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0D" w:rsidRPr="00794AB4" w:rsidRDefault="00AE200D" w:rsidP="00AE200D">
      <w:pPr>
        <w:jc w:val="right"/>
        <w:rPr>
          <w:rFonts w:ascii="Trebuchet MS" w:hAnsi="Trebuchet MS"/>
          <w:b/>
          <w:color w:val="000000"/>
          <w:szCs w:val="24"/>
          <w:u w:val="single"/>
          <w:lang w:val="bg-BG" w:eastAsia="bg-BG"/>
        </w:rPr>
      </w:pPr>
      <w:r w:rsidRPr="00794AB4">
        <w:rPr>
          <w:rFonts w:ascii="Trebuchet MS" w:hAnsi="Trebuchet MS"/>
          <w:b/>
          <w:color w:val="000000"/>
          <w:szCs w:val="24"/>
          <w:u w:val="single"/>
          <w:lang w:val="bg-BG" w:eastAsia="bg-BG"/>
        </w:rPr>
        <w:t>Приложение 2</w:t>
      </w:r>
    </w:p>
    <w:p w:rsidR="00AE200D" w:rsidRPr="00AE200D" w:rsidRDefault="00AE200D" w:rsidP="00AE200D">
      <w:pPr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782F33" w:rsidRDefault="00AE200D" w:rsidP="00AE200D">
      <w:pPr>
        <w:jc w:val="center"/>
        <w:rPr>
          <w:rFonts w:ascii="Trebuchet MS" w:hAnsi="Trebuchet MS"/>
          <w:b/>
          <w:color w:val="000000"/>
          <w:sz w:val="28"/>
          <w:szCs w:val="24"/>
          <w:lang w:val="bg-BG" w:eastAsia="bg-BG"/>
        </w:rPr>
      </w:pPr>
      <w:r w:rsidRPr="00782F33">
        <w:rPr>
          <w:rFonts w:ascii="Trebuchet MS" w:hAnsi="Trebuchet MS"/>
          <w:b/>
          <w:color w:val="000000"/>
          <w:sz w:val="28"/>
          <w:szCs w:val="24"/>
          <w:lang w:val="bg-BG" w:eastAsia="bg-BG"/>
        </w:rPr>
        <w:t>ЦЕНОВО ПРЕДЛОЖЕНИЕ</w:t>
      </w:r>
    </w:p>
    <w:p w:rsidR="00AE200D" w:rsidRPr="00AE200D" w:rsidRDefault="00AE200D" w:rsidP="00AE200D">
      <w:pPr>
        <w:jc w:val="center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jc w:val="center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за участие в пазарни консултации</w:t>
      </w:r>
      <w:bookmarkStart w:id="0" w:name="_GoBack"/>
      <w:bookmarkEnd w:id="0"/>
    </w:p>
    <w:p w:rsidR="00AE200D" w:rsidRPr="00AE200D" w:rsidRDefault="00AE200D" w:rsidP="00AE200D">
      <w:pPr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tabs>
          <w:tab w:val="left" w:pos="0"/>
        </w:tabs>
        <w:jc w:val="both"/>
        <w:rPr>
          <w:rFonts w:ascii="Trebuchet MS" w:eastAsia="Times New Roman" w:hAnsi="Trebuchet MS"/>
          <w:b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за определяне на прогнозна стойност за възлагане на обществена поръчка с предмет: </w:t>
      </w:r>
      <w:r w:rsidRPr="0035296B">
        <w:rPr>
          <w:rFonts w:ascii="Trebuchet MS" w:eastAsia="Times New Roman" w:hAnsi="Trebuchet MS"/>
          <w:b/>
          <w:szCs w:val="24"/>
          <w:lang w:val="bg-BG" w:eastAsia="bg-BG"/>
        </w:rPr>
        <w:t>„РАЗРАБОТВАНЕ НА ПЛАТФОРМА ЗА ЕЛЕКТРОННА ТЪРГОВИЯ”</w:t>
      </w:r>
      <w:r w:rsidRPr="0035296B">
        <w:t xml:space="preserve"> </w:t>
      </w:r>
      <w:r>
        <w:rPr>
          <w:rFonts w:ascii="Trebuchet MS" w:eastAsia="Times New Roman" w:hAnsi="Trebuchet MS"/>
          <w:b/>
          <w:szCs w:val="24"/>
          <w:lang w:val="bg-BG" w:eastAsia="bg-BG"/>
        </w:rPr>
        <w:t>п</w:t>
      </w:r>
      <w:r w:rsidRPr="0035296B">
        <w:rPr>
          <w:rFonts w:ascii="Trebuchet MS" w:eastAsia="Times New Roman" w:hAnsi="Trebuchet MS"/>
          <w:b/>
          <w:szCs w:val="24"/>
          <w:lang w:val="bg-BG" w:eastAsia="bg-BG"/>
        </w:rPr>
        <w:t>о проект „</w:t>
      </w:r>
      <w:proofErr w:type="spellStart"/>
      <w:r w:rsidRPr="0035296B">
        <w:rPr>
          <w:rFonts w:ascii="Trebuchet MS" w:eastAsia="Times New Roman" w:hAnsi="Trebuchet MS"/>
          <w:b/>
          <w:szCs w:val="24"/>
          <w:lang w:val="bg-BG" w:eastAsia="bg-BG"/>
        </w:rPr>
        <w:t>FairDeal</w:t>
      </w:r>
      <w:proofErr w:type="spellEnd"/>
      <w:r w:rsidRPr="0035296B">
        <w:rPr>
          <w:rFonts w:ascii="Trebuchet MS" w:eastAsia="Times New Roman" w:hAnsi="Trebuchet MS"/>
          <w:b/>
          <w:szCs w:val="24"/>
          <w:lang w:val="bg-BG" w:eastAsia="bg-BG"/>
        </w:rPr>
        <w:t xml:space="preserve"> – мрежа - платформа за бърза доставка на уникални занаятчийски продукти в района на трансграничното сътрудничество”, финансиран по Програма за трансгранично сътрудничество INTERREG V-</w:t>
      </w:r>
      <w:r>
        <w:rPr>
          <w:rFonts w:ascii="Trebuchet MS" w:eastAsia="Times New Roman" w:hAnsi="Trebuchet MS"/>
          <w:b/>
          <w:szCs w:val="24"/>
          <w:lang w:val="bg-BG" w:eastAsia="bg-BG"/>
        </w:rPr>
        <w:t xml:space="preserve">A Румъния-България 2014-2020 г., </w:t>
      </w:r>
      <w:r w:rsidRPr="0035296B">
        <w:rPr>
          <w:rFonts w:ascii="Trebuchet MS" w:eastAsia="Times New Roman" w:hAnsi="Trebuchet MS"/>
          <w:b/>
          <w:szCs w:val="24"/>
          <w:lang w:val="bg-BG" w:eastAsia="bg-BG"/>
        </w:rPr>
        <w:t>Проектен код: 16.4.2.106, е-MS код: ROBG204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Долуподписаният/</w:t>
      </w:r>
      <w:proofErr w:type="spellStart"/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ната</w:t>
      </w:r>
      <w:proofErr w:type="spellEnd"/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......................................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, 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с ЕГН: …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…………..................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, лична карта № .........................................., и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здадена  на …………………..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г. от ...............................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...............................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в качеството ми на .......................................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.................................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</w:t>
      </w:r>
    </w:p>
    <w:p w:rsidR="00AE200D" w:rsidRPr="00AE200D" w:rsidRDefault="00AE200D" w:rsidP="00AE200D">
      <w:pPr>
        <w:jc w:val="center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(посочете длъжността)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на ......................................................................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,</w:t>
      </w:r>
    </w:p>
    <w:p w:rsidR="00AE200D" w:rsidRDefault="00AE200D" w:rsidP="00AE200D">
      <w:pPr>
        <w:jc w:val="center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(посочете  наименованието на участника)</w:t>
      </w:r>
    </w:p>
    <w:p w:rsidR="00AE200D" w:rsidRPr="00AE200D" w:rsidRDefault="00AE200D" w:rsidP="00AE200D">
      <w:pPr>
        <w:jc w:val="center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с ЕИК: …………..………………..…., актуален телефо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н: …………….…………….….............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факс: ……………………………………….; електронна поща: …………………………………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……………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Регистрация по ЗДДС: .......................................................</w:t>
      </w:r>
      <w:r>
        <w:rPr>
          <w:rFonts w:ascii="Trebuchet MS" w:hAnsi="Trebuchet MS"/>
          <w:b/>
          <w:color w:val="000000"/>
          <w:szCs w:val="24"/>
          <w:lang w:val="bg-BG" w:eastAsia="bg-BG"/>
        </w:rPr>
        <w:t>.................</w:t>
      </w:r>
    </w:p>
    <w:p w:rsid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>
        <w:rPr>
          <w:rFonts w:ascii="Trebuchet MS" w:hAnsi="Trebuchet MS"/>
          <w:b/>
          <w:color w:val="000000"/>
          <w:szCs w:val="24"/>
          <w:lang w:val="bg-BG" w:eastAsia="bg-BG"/>
        </w:rPr>
        <w:t xml:space="preserve">                  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(ако участникът не е регистриран п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>о ЗДДС, указва това в полето)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ab/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ab/>
      </w:r>
    </w:p>
    <w:p w:rsidR="00461780" w:rsidRPr="00AE200D" w:rsidRDefault="00461780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461780">
      <w:pPr>
        <w:ind w:firstLine="708"/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УВАЖАЕМИ ДАМИ И ГОСПОДА,</w:t>
      </w:r>
    </w:p>
    <w:p w:rsidR="00AE200D" w:rsidRPr="001B1C25" w:rsidRDefault="00AE200D" w:rsidP="001B1C25">
      <w:pPr>
        <w:tabs>
          <w:tab w:val="left" w:pos="0"/>
        </w:tabs>
        <w:jc w:val="both"/>
        <w:rPr>
          <w:rFonts w:ascii="Trebuchet MS" w:eastAsia="Times New Roman" w:hAnsi="Trebuchet MS"/>
          <w:b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  <w:t xml:space="preserve">Във връзка с обявената пазарна консултация за определяне на прогнозна стойност за възлагане на обществена поръчка с предмет: </w:t>
      </w:r>
      <w:r w:rsidR="001B1C25" w:rsidRPr="0035296B">
        <w:rPr>
          <w:rFonts w:ascii="Trebuchet MS" w:eastAsia="Times New Roman" w:hAnsi="Trebuchet MS"/>
          <w:b/>
          <w:szCs w:val="24"/>
          <w:lang w:val="bg-BG" w:eastAsia="bg-BG"/>
        </w:rPr>
        <w:t>„РАЗРАБОТВАНЕ НА ПЛАТФОРМА ЗА ЕЛЕКТРОННА ТЪРГОВИЯ”</w:t>
      </w:r>
      <w:r w:rsidR="001B1C25" w:rsidRPr="0035296B">
        <w:t xml:space="preserve"> </w:t>
      </w:r>
      <w:r w:rsidR="001B1C25">
        <w:rPr>
          <w:rFonts w:ascii="Trebuchet MS" w:eastAsia="Times New Roman" w:hAnsi="Trebuchet MS"/>
          <w:b/>
          <w:szCs w:val="24"/>
          <w:lang w:val="bg-BG" w:eastAsia="bg-BG"/>
        </w:rPr>
        <w:t>п</w:t>
      </w:r>
      <w:r w:rsidR="001B1C25" w:rsidRPr="0035296B">
        <w:rPr>
          <w:rFonts w:ascii="Trebuchet MS" w:eastAsia="Times New Roman" w:hAnsi="Trebuchet MS"/>
          <w:b/>
          <w:szCs w:val="24"/>
          <w:lang w:val="bg-BG" w:eastAsia="bg-BG"/>
        </w:rPr>
        <w:t>о проект „</w:t>
      </w:r>
      <w:proofErr w:type="spellStart"/>
      <w:r w:rsidR="001B1C25" w:rsidRPr="0035296B">
        <w:rPr>
          <w:rFonts w:ascii="Trebuchet MS" w:eastAsia="Times New Roman" w:hAnsi="Trebuchet MS"/>
          <w:b/>
          <w:szCs w:val="24"/>
          <w:lang w:val="bg-BG" w:eastAsia="bg-BG"/>
        </w:rPr>
        <w:t>FairDeal</w:t>
      </w:r>
      <w:proofErr w:type="spellEnd"/>
      <w:r w:rsidR="001B1C25" w:rsidRPr="0035296B">
        <w:rPr>
          <w:rFonts w:ascii="Trebuchet MS" w:eastAsia="Times New Roman" w:hAnsi="Trebuchet MS"/>
          <w:b/>
          <w:szCs w:val="24"/>
          <w:lang w:val="bg-BG" w:eastAsia="bg-BG"/>
        </w:rPr>
        <w:t xml:space="preserve"> – мрежа - платформа за бърза доставка на уникални занаятчийски продукти в района на трансграничното сътрудничество”, финансиран по Програма за трансгранично сътрудничество INTERREG V-</w:t>
      </w:r>
      <w:r w:rsidR="001B1C25">
        <w:rPr>
          <w:rFonts w:ascii="Trebuchet MS" w:eastAsia="Times New Roman" w:hAnsi="Trebuchet MS"/>
          <w:b/>
          <w:szCs w:val="24"/>
          <w:lang w:val="bg-BG" w:eastAsia="bg-BG"/>
        </w:rPr>
        <w:t xml:space="preserve">A Румъния-България 2014-2020 г., </w:t>
      </w:r>
      <w:r w:rsidR="001B1C25" w:rsidRPr="0035296B">
        <w:rPr>
          <w:rFonts w:ascii="Trebuchet MS" w:eastAsia="Times New Roman" w:hAnsi="Trebuchet MS"/>
          <w:b/>
          <w:szCs w:val="24"/>
          <w:lang w:val="bg-BG" w:eastAsia="bg-BG"/>
        </w:rPr>
        <w:t>Проектен код: 16.4.2.106, е-MS код: ROBG204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, Ви 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lastRenderedPageBreak/>
        <w:t>представям нашето предложение за цена</w:t>
      </w:r>
      <w:r w:rsidR="0091094F">
        <w:rPr>
          <w:rFonts w:ascii="Trebuchet MS" w:hAnsi="Trebuchet MS"/>
          <w:b/>
          <w:color w:val="000000"/>
          <w:szCs w:val="24"/>
          <w:lang w:val="bg-BG" w:eastAsia="bg-BG"/>
        </w:rPr>
        <w:t>,</w:t>
      </w:r>
      <w:r w:rsidR="001B1C25" w:rsidRPr="001B1C25">
        <w:rPr>
          <w:rFonts w:ascii="Trebuchet MS" w:hAnsi="Trebuchet MS"/>
          <w:b/>
          <w:color w:val="000000"/>
          <w:szCs w:val="24"/>
          <w:lang w:val="bg-BG" w:eastAsia="bg-BG"/>
        </w:rPr>
        <w:t xml:space="preserve"> след като се запознахме с приложената Техническа спецификация </w:t>
      </w:r>
      <w:r w:rsidR="001B1C25">
        <w:rPr>
          <w:rFonts w:ascii="Trebuchet MS" w:hAnsi="Trebuchet MS"/>
          <w:b/>
          <w:color w:val="000000"/>
          <w:szCs w:val="24"/>
          <w:lang w:val="bg-BG" w:eastAsia="bg-BG"/>
        </w:rPr>
        <w:t>(Приложение №1)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както следва: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1B1C25" w:rsidRPr="001B1C25" w:rsidRDefault="001B1C25" w:rsidP="001B1C25">
      <w:pPr>
        <w:suppressAutoHyphens w:val="0"/>
        <w:jc w:val="center"/>
        <w:rPr>
          <w:rFonts w:ascii="Trebuchet MS" w:eastAsia="Batang" w:hAnsi="Trebuchet MS"/>
          <w:b/>
          <w:bCs/>
          <w:color w:val="000000"/>
          <w:szCs w:val="24"/>
          <w:lang w:val="bg-BG" w:eastAsia="ko-KR"/>
        </w:rPr>
      </w:pPr>
      <w:r w:rsidRPr="001B1C25">
        <w:rPr>
          <w:rFonts w:ascii="Trebuchet MS" w:eastAsia="Batang" w:hAnsi="Trebuchet MS"/>
          <w:b/>
          <w:bCs/>
          <w:color w:val="000000"/>
          <w:szCs w:val="24"/>
          <w:lang w:val="bg-BG" w:eastAsia="ko-KR"/>
        </w:rPr>
        <w:t>ЗА ИЗПЪЛНЕНИЕ НА ПОРЪЧКАТА ПРЕДЛАГАМЕ ЦЕНА</w:t>
      </w:r>
      <w:r>
        <w:rPr>
          <w:rFonts w:ascii="Trebuchet MS" w:eastAsia="Batang" w:hAnsi="Trebuchet MS"/>
          <w:b/>
          <w:bCs/>
          <w:color w:val="000000"/>
          <w:szCs w:val="24"/>
          <w:lang w:val="bg-BG" w:eastAsia="ko-KR"/>
        </w:rPr>
        <w:t xml:space="preserve"> В РАЗМЕР НА</w:t>
      </w:r>
      <w:r w:rsidRPr="001B1C25">
        <w:rPr>
          <w:rFonts w:ascii="Trebuchet MS" w:eastAsia="Batang" w:hAnsi="Trebuchet MS"/>
          <w:b/>
          <w:bCs/>
          <w:color w:val="000000"/>
          <w:szCs w:val="24"/>
          <w:lang w:val="bg-BG" w:eastAsia="ko-KR"/>
        </w:rPr>
        <w:t>:</w:t>
      </w:r>
    </w:p>
    <w:p w:rsidR="001B1C25" w:rsidRPr="001B1C25" w:rsidRDefault="001B1C25" w:rsidP="001B1C25">
      <w:pPr>
        <w:suppressAutoHyphens w:val="0"/>
        <w:jc w:val="center"/>
        <w:rPr>
          <w:rFonts w:ascii="Trebuchet MS" w:eastAsia="Batang" w:hAnsi="Trebuchet MS"/>
          <w:b/>
          <w:bCs/>
          <w:color w:val="000000"/>
          <w:szCs w:val="24"/>
          <w:lang w:val="bg-BG" w:eastAsia="ko-KR"/>
        </w:rPr>
      </w:pPr>
    </w:p>
    <w:p w:rsidR="001B1C25" w:rsidRPr="001B1C25" w:rsidRDefault="001B1C25" w:rsidP="001B1C25">
      <w:pPr>
        <w:suppressAutoHyphens w:val="0"/>
        <w:jc w:val="center"/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</w:pP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………………………… 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(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>………………………………………………………….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)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 лева без</w:t>
      </w:r>
      <w:r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>ДДС</w:t>
      </w:r>
    </w:p>
    <w:p w:rsidR="001B1C25" w:rsidRDefault="009B5CBC" w:rsidP="009B5CBC">
      <w:pPr>
        <w:suppressAutoHyphens w:val="0"/>
        <w:jc w:val="both"/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</w:pPr>
      <w:r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         </w:t>
      </w:r>
      <w:r w:rsidR="001B1C25"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(</w:t>
      </w:r>
      <w:proofErr w:type="spellStart"/>
      <w:proofErr w:type="gramStart"/>
      <w:r w:rsidR="001B1C25"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>ци</w:t>
      </w:r>
      <w:r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>фром</w:t>
      </w:r>
      <w:proofErr w:type="spellEnd"/>
      <w:proofErr w:type="gramEnd"/>
      <w:r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в лева)</w:t>
      </w:r>
      <w:r w:rsidR="001B1C25"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(посочва се стойността словом)</w:t>
      </w:r>
    </w:p>
    <w:p w:rsidR="00782F33" w:rsidRDefault="00782F33" w:rsidP="009B5CBC">
      <w:pPr>
        <w:suppressAutoHyphens w:val="0"/>
        <w:jc w:val="both"/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</w:pPr>
    </w:p>
    <w:p w:rsidR="00782F33" w:rsidRPr="001B1C25" w:rsidRDefault="00782F33" w:rsidP="00782F33">
      <w:pPr>
        <w:suppressAutoHyphens w:val="0"/>
        <w:jc w:val="center"/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</w:pP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………………………… 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(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>………………………………………………………….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)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 лева </w:t>
      </w:r>
      <w:r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>с</w:t>
      </w:r>
      <w:r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>ДДС</w:t>
      </w:r>
    </w:p>
    <w:p w:rsidR="00782F33" w:rsidRDefault="00782F33" w:rsidP="00782F33">
      <w:pPr>
        <w:suppressAutoHyphens w:val="0"/>
        <w:jc w:val="both"/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</w:pPr>
      <w:r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  <w:t xml:space="preserve">         </w:t>
      </w:r>
      <w:r w:rsidRPr="001B1C25">
        <w:rPr>
          <w:rFonts w:ascii="Trebuchet MS" w:eastAsia="Batang" w:hAnsi="Trebuchet MS"/>
          <w:b/>
          <w:bCs/>
          <w:i/>
          <w:iCs/>
          <w:color w:val="000000"/>
          <w:szCs w:val="24"/>
          <w:lang w:val="en-US" w:eastAsia="ko-KR"/>
        </w:rPr>
        <w:t>(</w:t>
      </w:r>
      <w:proofErr w:type="spellStart"/>
      <w:proofErr w:type="gramStart"/>
      <w:r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>ци</w:t>
      </w:r>
      <w:r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>фром</w:t>
      </w:r>
      <w:proofErr w:type="spellEnd"/>
      <w:proofErr w:type="gramEnd"/>
      <w:r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в лева)</w:t>
      </w:r>
      <w:r w:rsidRPr="001B1C25">
        <w:rPr>
          <w:rFonts w:ascii="Trebuchet MS" w:eastAsia="Batang" w:hAnsi="Trebuchet MS"/>
          <w:i/>
          <w:iCs/>
          <w:color w:val="000000"/>
          <w:szCs w:val="24"/>
          <w:lang w:val="bg-BG" w:eastAsia="ko-KR"/>
        </w:rPr>
        <w:t xml:space="preserve"> (посочва се стойността словом)</w:t>
      </w:r>
    </w:p>
    <w:p w:rsidR="001B1C25" w:rsidRPr="001B1C25" w:rsidRDefault="001B1C25" w:rsidP="001B1C25">
      <w:pPr>
        <w:suppressAutoHyphens w:val="0"/>
        <w:jc w:val="center"/>
        <w:rPr>
          <w:rFonts w:ascii="Trebuchet MS" w:eastAsia="Batang" w:hAnsi="Trebuchet MS"/>
          <w:b/>
          <w:bCs/>
          <w:i/>
          <w:iCs/>
          <w:color w:val="000000"/>
          <w:szCs w:val="24"/>
          <w:lang w:val="bg-BG" w:eastAsia="ko-KR"/>
        </w:rPr>
      </w:pP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  <w:t xml:space="preserve">Участници, които не са регистрирани 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>по ЗДДС, посочват крайна цена.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ab/>
      </w:r>
    </w:p>
    <w:p w:rsidR="00AE200D" w:rsidRPr="00AE200D" w:rsidRDefault="00AE200D" w:rsidP="00461780">
      <w:pPr>
        <w:ind w:firstLine="708"/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Предложената цена е определена при пълно съобразяване с пазарните условия и включва всички разходи за изпълнение на работите, нужни за качественото изпълнение и всички други присъщи разходи за осъществяване на дейността.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  <w:t>Предложен</w:t>
      </w:r>
      <w:r w:rsidR="00B16243">
        <w:rPr>
          <w:rFonts w:ascii="Trebuchet MS" w:hAnsi="Trebuchet MS"/>
          <w:b/>
          <w:color w:val="000000"/>
          <w:szCs w:val="24"/>
          <w:lang w:val="bg-BG" w:eastAsia="bg-BG"/>
        </w:rPr>
        <w:t>ата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цена </w:t>
      </w:r>
      <w:r w:rsidR="00B16243">
        <w:rPr>
          <w:rFonts w:ascii="Trebuchet MS" w:hAnsi="Trebuchet MS"/>
          <w:b/>
          <w:color w:val="000000"/>
          <w:szCs w:val="24"/>
          <w:lang w:val="bg-BG" w:eastAsia="bg-BG"/>
        </w:rPr>
        <w:t>е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определен</w:t>
      </w:r>
      <w:r w:rsidR="00B16243">
        <w:rPr>
          <w:rFonts w:ascii="Trebuchet MS" w:hAnsi="Trebuchet MS"/>
          <w:b/>
          <w:color w:val="000000"/>
          <w:szCs w:val="24"/>
          <w:lang w:val="bg-BG" w:eastAsia="bg-BG"/>
        </w:rPr>
        <w:t>а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при пълно съответствие с Техническата спецификация на Възложителя – Приложение № 1 от 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>Пазарната консултация.</w:t>
      </w:r>
    </w:p>
    <w:p w:rsidR="00AE200D" w:rsidRPr="00AE200D" w:rsidRDefault="00AE200D" w:rsidP="00461780">
      <w:pPr>
        <w:ind w:firstLine="708"/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Декларирам съгласие за съхранение и обработка на личните данни, които предоставям във връзка с участието на представлявания от мен участник в настоящите пазарни консултации, при спазване на разпоредбите на Закона за защита на личните данни и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 xml:space="preserve"> Регламент (ЕС) 2016/679 (GDPR)</w:t>
      </w:r>
    </w:p>
    <w:p w:rsidR="00461780" w:rsidRDefault="00461780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461780" w:rsidRDefault="00461780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 xml:space="preserve"> Дата: ….................... </w:t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</w: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ab/>
        <w:t xml:space="preserve">                   .........................................................................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(подпис на лицето, представляващо участника)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.........................................................................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(име и фамилия на лицето, представляващо участника)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…………..………………………………………………………..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(качество на лицето, представляващо участника)</w:t>
      </w:r>
    </w:p>
    <w:p w:rsidR="00AE200D" w:rsidRPr="00AE200D" w:rsidRDefault="00AE200D" w:rsidP="00AE200D">
      <w:pPr>
        <w:jc w:val="both"/>
        <w:rPr>
          <w:rFonts w:ascii="Trebuchet MS" w:hAnsi="Trebuchet MS"/>
          <w:b/>
          <w:color w:val="000000"/>
          <w:szCs w:val="24"/>
          <w:lang w:val="bg-BG" w:eastAsia="bg-BG"/>
        </w:rPr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.........................................................................</w:t>
      </w:r>
    </w:p>
    <w:p w:rsidR="00CA06E4" w:rsidRPr="00AE200D" w:rsidRDefault="00AE200D" w:rsidP="00AE200D">
      <w:pPr>
        <w:jc w:val="both"/>
      </w:pPr>
      <w:r w:rsidRPr="00AE200D">
        <w:rPr>
          <w:rFonts w:ascii="Trebuchet MS" w:hAnsi="Trebuchet MS"/>
          <w:b/>
          <w:color w:val="000000"/>
          <w:szCs w:val="24"/>
          <w:lang w:val="bg-BG" w:eastAsia="bg-BG"/>
        </w:rPr>
        <w:t>(наименование на участ</w:t>
      </w:r>
      <w:r w:rsidR="00461780">
        <w:rPr>
          <w:rFonts w:ascii="Trebuchet MS" w:hAnsi="Trebuchet MS"/>
          <w:b/>
          <w:color w:val="000000"/>
          <w:szCs w:val="24"/>
          <w:lang w:val="bg-BG" w:eastAsia="bg-BG"/>
        </w:rPr>
        <w:t>ника)</w:t>
      </w:r>
    </w:p>
    <w:sectPr w:rsidR="00CA06E4" w:rsidRPr="00AE200D" w:rsidSect="0035296B">
      <w:headerReference w:type="default" r:id="rId9"/>
      <w:footerReference w:type="default" r:id="rId10"/>
      <w:pgSz w:w="11906" w:h="16838"/>
      <w:pgMar w:top="982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5F" w:rsidRDefault="00804E5F" w:rsidP="0035296B">
      <w:r>
        <w:separator/>
      </w:r>
    </w:p>
  </w:endnote>
  <w:endnote w:type="continuationSeparator" w:id="0">
    <w:p w:rsidR="00804E5F" w:rsidRDefault="00804E5F" w:rsidP="0035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M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6B" w:rsidRPr="00FE7491" w:rsidRDefault="0035296B" w:rsidP="0035296B">
    <w:pPr>
      <w:tabs>
        <w:tab w:val="center" w:pos="4536"/>
        <w:tab w:val="right" w:pos="9072"/>
      </w:tabs>
      <w:jc w:val="center"/>
      <w:rPr>
        <w:rFonts w:ascii="Times New Roman" w:eastAsia="Times New Roman"/>
        <w:szCs w:val="24"/>
        <w:lang w:val="x-none" w:eastAsia="x-none"/>
      </w:rPr>
    </w:pPr>
    <w:r>
      <w:rPr>
        <w:rFonts w:ascii="Times New Roman" w:eastAsia="Times New Roman"/>
        <w:noProof/>
        <w:szCs w:val="24"/>
        <w:lang w:val="bg-BG" w:eastAsia="bg-BG"/>
      </w:rPr>
      <w:drawing>
        <wp:inline distT="0" distB="0" distL="0" distR="0" wp14:anchorId="669CA5FF" wp14:editId="22991CFA">
          <wp:extent cx="1121410" cy="526415"/>
          <wp:effectExtent l="0" t="0" r="2540" b="698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96B" w:rsidRPr="00FE7491" w:rsidRDefault="0035296B" w:rsidP="0035296B">
    <w:pPr>
      <w:tabs>
        <w:tab w:val="center" w:pos="4536"/>
        <w:tab w:val="right" w:pos="9072"/>
      </w:tabs>
      <w:jc w:val="center"/>
      <w:rPr>
        <w:rFonts w:ascii="Trebuchet MS" w:eastAsia="Times New Roman" w:hAnsi="Trebuchet MS"/>
        <w:b/>
        <w:sz w:val="20"/>
        <w:lang w:val="en-US" w:eastAsia="x-none"/>
      </w:rPr>
    </w:pPr>
    <w:r w:rsidRPr="00FE7491">
      <w:rPr>
        <w:rFonts w:ascii="Trebuchet MS" w:eastAsia="Times New Roman" w:hAnsi="Trebuchet MS"/>
        <w:b/>
        <w:sz w:val="20"/>
        <w:lang w:val="en-US" w:eastAsia="x-none"/>
      </w:rPr>
      <w:t>www.interregrobg.eu</w:t>
    </w:r>
  </w:p>
  <w:p w:rsidR="0035296B" w:rsidRPr="00FE7491" w:rsidRDefault="0035296B" w:rsidP="0035296B">
    <w:pPr>
      <w:tabs>
        <w:tab w:val="center" w:pos="4703"/>
        <w:tab w:val="right" w:pos="9406"/>
      </w:tabs>
      <w:jc w:val="center"/>
      <w:rPr>
        <w:rFonts w:ascii="Trebuchet MS" w:eastAsia="Calibri" w:hAnsi="Trebuchet MS" w:cs="TrebuchetMS"/>
        <w:sz w:val="16"/>
        <w:szCs w:val="16"/>
      </w:rPr>
    </w:pPr>
    <w:r w:rsidRPr="00FE7491">
      <w:rPr>
        <w:rFonts w:ascii="Trebuchet MS" w:eastAsia="Calibri" w:hAnsi="Trebuchet MS" w:cs="TrebuchetMS"/>
        <w:sz w:val="16"/>
        <w:szCs w:val="16"/>
      </w:rPr>
      <w:t>Съдържанието на този материал не представлява непременно официалната позиция на Европейския съюз.</w:t>
    </w:r>
  </w:p>
  <w:p w:rsidR="0035296B" w:rsidRPr="00FE7491" w:rsidRDefault="0035296B" w:rsidP="0035296B">
    <w:pPr>
      <w:tabs>
        <w:tab w:val="center" w:pos="4703"/>
        <w:tab w:val="right" w:pos="9406"/>
      </w:tabs>
      <w:jc w:val="center"/>
      <w:rPr>
        <w:rFonts w:ascii="Trebuchet MS" w:eastAsia="Calibri" w:hAnsi="Trebuchet MS" w:cs="TrebuchetMS"/>
        <w:sz w:val="16"/>
        <w:szCs w:val="16"/>
      </w:rPr>
    </w:pPr>
  </w:p>
  <w:p w:rsidR="0035296B" w:rsidRPr="00FE7491" w:rsidRDefault="0035296B" w:rsidP="0035296B">
    <w:pPr>
      <w:tabs>
        <w:tab w:val="center" w:pos="4703"/>
        <w:tab w:val="right" w:pos="9406"/>
      </w:tabs>
      <w:jc w:val="center"/>
      <w:rPr>
        <w:rFonts w:ascii="Trebuchet MS" w:eastAsia="Calibri" w:hAnsi="Trebuchet MS" w:cs="TrebuchetMS"/>
        <w:sz w:val="16"/>
        <w:szCs w:val="16"/>
      </w:rPr>
    </w:pPr>
    <w:r w:rsidRPr="00FE7491">
      <w:rPr>
        <w:rFonts w:ascii="Trebuchet MS" w:eastAsia="Calibri" w:hAnsi="Trebuchet MS" w:cs="TrebuchetMS"/>
        <w:sz w:val="16"/>
        <w:szCs w:val="16"/>
      </w:rPr>
      <w:t xml:space="preserve">Този документ е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създаден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в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рамките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на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проект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16.4.2.106,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код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ROBG-204 „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FairDeal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–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мрежа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-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платформа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за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бърза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доставка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на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уникални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занаятчийски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продукти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в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района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на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трансграничното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сътрудничество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”,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съфинансиран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от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Европейския</w:t>
    </w:r>
    <w:proofErr w:type="spellEnd"/>
  </w:p>
  <w:p w:rsidR="0035296B" w:rsidRPr="00FE7491" w:rsidRDefault="0035296B" w:rsidP="0035296B">
    <w:pPr>
      <w:tabs>
        <w:tab w:val="center" w:pos="4703"/>
        <w:tab w:val="right" w:pos="9406"/>
      </w:tabs>
      <w:jc w:val="center"/>
      <w:rPr>
        <w:rFonts w:ascii="Trebuchet MS" w:eastAsia="Calibri" w:hAnsi="Trebuchet MS" w:cs="TrebuchetMS"/>
        <w:sz w:val="16"/>
        <w:szCs w:val="16"/>
      </w:rPr>
    </w:pPr>
    <w:r w:rsidRPr="00FE7491">
      <w:rPr>
        <w:rFonts w:ascii="Trebuchet MS" w:eastAsia="Calibri" w:hAnsi="Trebuchet MS" w:cs="TrebuchetMS"/>
        <w:sz w:val="16"/>
        <w:szCs w:val="16"/>
      </w:rPr>
      <w:t xml:space="preserve">Съюз чрез Европейския фонд за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регионално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развитие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в</w:t>
    </w:r>
    <w:r w:rsidRPr="00FE7491">
      <w:rPr>
        <w:rFonts w:ascii="Trebuchet MS" w:eastAsia="Calibri" w:hAnsi="Trebuchet MS" w:cs="TrebuchetMS"/>
        <w:sz w:val="16"/>
        <w:szCs w:val="16"/>
        <w:lang w:val="en-US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рамките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на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Програмата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за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трансгранично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сътрудничество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Interreg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V-A </w:t>
    </w:r>
    <w:proofErr w:type="spellStart"/>
    <w:r w:rsidRPr="00FE7491">
      <w:rPr>
        <w:rFonts w:ascii="Trebuchet MS" w:eastAsia="Calibri" w:hAnsi="Trebuchet MS" w:cs="TrebuchetMS"/>
        <w:sz w:val="16"/>
        <w:szCs w:val="16"/>
      </w:rPr>
      <w:t>Румъния-България</w:t>
    </w:r>
    <w:proofErr w:type="spellEnd"/>
    <w:r w:rsidRPr="00FE7491">
      <w:rPr>
        <w:rFonts w:ascii="Trebuchet MS" w:eastAsia="Calibri" w:hAnsi="Trebuchet MS" w:cs="TrebuchetMS"/>
        <w:sz w:val="16"/>
        <w:szCs w:val="16"/>
      </w:rPr>
      <w:t xml:space="preserve"> 2014-2020.</w:t>
    </w:r>
  </w:p>
  <w:p w:rsidR="0035296B" w:rsidRDefault="0035296B">
    <w:pPr>
      <w:pStyle w:val="a5"/>
    </w:pPr>
  </w:p>
  <w:p w:rsidR="0035296B" w:rsidRDefault="003529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5F" w:rsidRDefault="00804E5F" w:rsidP="0035296B">
      <w:r>
        <w:separator/>
      </w:r>
    </w:p>
  </w:footnote>
  <w:footnote w:type="continuationSeparator" w:id="0">
    <w:p w:rsidR="00804E5F" w:rsidRDefault="00804E5F" w:rsidP="0035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6B" w:rsidRDefault="0035296B" w:rsidP="0035296B">
    <w:pPr>
      <w:rPr>
        <w:rFonts w:ascii="Times New Roman" w:eastAsia="Times New Roman"/>
        <w:szCs w:val="24"/>
        <w:lang w:eastAsia="bg-BG"/>
      </w:rPr>
    </w:pPr>
  </w:p>
  <w:p w:rsidR="0035296B" w:rsidRPr="00FE7491" w:rsidRDefault="0035296B" w:rsidP="0035296B">
    <w:pPr>
      <w:rPr>
        <w:rFonts w:ascii="Times New Roman" w:eastAsia="Times New Roman"/>
        <w:szCs w:val="24"/>
        <w:lang w:eastAsia="bg-BG"/>
      </w:rPr>
    </w:pPr>
  </w:p>
  <w:p w:rsidR="0035296B" w:rsidRPr="00FE7491" w:rsidRDefault="0035296B" w:rsidP="0035296B">
    <w:pPr>
      <w:tabs>
        <w:tab w:val="center" w:pos="4320"/>
        <w:tab w:val="right" w:pos="8640"/>
      </w:tabs>
      <w:autoSpaceDE w:val="0"/>
      <w:autoSpaceDN w:val="0"/>
      <w:rPr>
        <w:rFonts w:ascii="Times New Roman" w:eastAsia="Times New Roman"/>
        <w:szCs w:val="24"/>
        <w:lang w:eastAsia="bg-BG"/>
      </w:rPr>
    </w:pPr>
    <w:r>
      <w:rPr>
        <w:rFonts w:ascii="Times New Roman" w:eastAsia="Times New Roman"/>
        <w:noProof/>
        <w:szCs w:val="24"/>
        <w:lang w:val="bg-BG" w:eastAsia="bg-BG"/>
      </w:rPr>
      <w:drawing>
        <wp:anchor distT="0" distB="0" distL="114300" distR="114300" simplePos="0" relativeHeight="251660288" behindDoc="1" locked="0" layoutInCell="1" allowOverlap="1" wp14:anchorId="3BAA47A7" wp14:editId="0E8BA631">
          <wp:simplePos x="0" y="0"/>
          <wp:positionH relativeFrom="column">
            <wp:posOffset>5271770</wp:posOffset>
          </wp:positionH>
          <wp:positionV relativeFrom="paragraph">
            <wp:posOffset>-85090</wp:posOffset>
          </wp:positionV>
          <wp:extent cx="611505" cy="749300"/>
          <wp:effectExtent l="0" t="0" r="0" b="0"/>
          <wp:wrapTight wrapText="bothSides">
            <wp:wrapPolygon edited="0">
              <wp:start x="0" y="0"/>
              <wp:lineTo x="0" y="20868"/>
              <wp:lineTo x="20860" y="20868"/>
              <wp:lineTo x="20860" y="0"/>
              <wp:lineTo x="0" y="0"/>
            </wp:wrapPolygon>
          </wp:wrapTight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/>
        <w:noProof/>
        <w:szCs w:val="24"/>
        <w:lang w:val="bg-BG" w:eastAsia="bg-BG"/>
      </w:rPr>
      <w:drawing>
        <wp:anchor distT="0" distB="0" distL="114300" distR="114300" simplePos="0" relativeHeight="251659264" behindDoc="1" locked="0" layoutInCell="1" allowOverlap="1" wp14:anchorId="1E735515" wp14:editId="4993D1B5">
          <wp:simplePos x="0" y="0"/>
          <wp:positionH relativeFrom="column">
            <wp:posOffset>2958465</wp:posOffset>
          </wp:positionH>
          <wp:positionV relativeFrom="paragraph">
            <wp:posOffset>59690</wp:posOffset>
          </wp:positionV>
          <wp:extent cx="874395" cy="604520"/>
          <wp:effectExtent l="0" t="0" r="1905" b="5080"/>
          <wp:wrapTight wrapText="bothSides">
            <wp:wrapPolygon edited="0">
              <wp:start x="0" y="0"/>
              <wp:lineTo x="0" y="21101"/>
              <wp:lineTo x="21176" y="21101"/>
              <wp:lineTo x="21176" y="0"/>
              <wp:lineTo x="0" y="0"/>
            </wp:wrapPolygon>
          </wp:wrapTight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/>
        <w:noProof/>
        <w:szCs w:val="24"/>
        <w:lang w:val="bg-BG" w:eastAsia="bg-BG"/>
      </w:rPr>
      <w:drawing>
        <wp:inline distT="0" distB="0" distL="0" distR="0" wp14:anchorId="46E0E6BE" wp14:editId="3D00E6A2">
          <wp:extent cx="2622550" cy="526415"/>
          <wp:effectExtent l="0" t="0" r="6350" b="698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7491">
      <w:rPr>
        <w:rFonts w:ascii="Times New Roman" w:eastAsia="Times New Roman"/>
        <w:noProof/>
        <w:szCs w:val="24"/>
        <w:lang w:eastAsia="bg-BG"/>
      </w:rPr>
      <w:t xml:space="preserve">  </w:t>
    </w:r>
  </w:p>
  <w:p w:rsidR="0035296B" w:rsidRPr="00FE7491" w:rsidRDefault="0035296B" w:rsidP="0035296B">
    <w:pPr>
      <w:tabs>
        <w:tab w:val="left" w:pos="968"/>
      </w:tabs>
      <w:rPr>
        <w:rFonts w:ascii="Times New Roman" w:eastAsia="Times New Roman"/>
        <w:szCs w:val="24"/>
        <w:lang w:eastAsia="bg-BG"/>
      </w:rPr>
    </w:pPr>
    <w:r w:rsidRPr="00FE7491">
      <w:rPr>
        <w:rFonts w:ascii="Times New Roman" w:eastAsia="Times New Roman"/>
        <w:szCs w:val="24"/>
        <w:lang w:eastAsia="bg-BG"/>
      </w:rPr>
      <w:tab/>
    </w:r>
  </w:p>
  <w:p w:rsidR="0035296B" w:rsidRPr="00FE7491" w:rsidRDefault="0035296B" w:rsidP="0035296B">
    <w:pPr>
      <w:tabs>
        <w:tab w:val="center" w:pos="4536"/>
        <w:tab w:val="right" w:pos="9960"/>
      </w:tabs>
      <w:rPr>
        <w:rFonts w:ascii="Trebuchet MS" w:eastAsia="Times New Roman" w:hAnsi="Trebuchet MS"/>
        <w:b/>
        <w:bCs/>
        <w:sz w:val="16"/>
        <w:szCs w:val="16"/>
        <w:lang w:eastAsia="bg-BG"/>
      </w:rPr>
    </w:pPr>
    <w:r w:rsidRPr="00FE7491">
      <w:rPr>
        <w:rFonts w:ascii="Times New Roman" w:eastAsia="Times New Roman"/>
        <w:szCs w:val="24"/>
        <w:lang w:eastAsia="bg-BG"/>
      </w:rPr>
      <w:tab/>
      <w:t xml:space="preserve">       </w:t>
    </w:r>
    <w:r w:rsidRPr="00FE7491">
      <w:rPr>
        <w:rFonts w:ascii="Times New Roman" w:eastAsia="Times New Roman"/>
        <w:szCs w:val="24"/>
        <w:lang w:eastAsia="bg-BG"/>
      </w:rPr>
      <w:tab/>
    </w:r>
    <w:r w:rsidRPr="00FE7491">
      <w:rPr>
        <w:rFonts w:ascii="Trebuchet MS" w:eastAsia="Times New Roman" w:hAnsi="Trebuchet MS"/>
        <w:sz w:val="16"/>
        <w:szCs w:val="16"/>
        <w:lang w:eastAsia="bg-BG"/>
      </w:rPr>
      <w:t xml:space="preserve"> </w:t>
    </w:r>
    <w:r w:rsidRPr="00FE7491">
      <w:rPr>
        <w:rFonts w:ascii="Trebuchet MS" w:eastAsia="Times New Roman" w:hAnsi="Trebuchet MS"/>
        <w:b/>
        <w:bCs/>
        <w:sz w:val="16"/>
        <w:szCs w:val="16"/>
        <w:lang w:eastAsia="bg-BG"/>
      </w:rPr>
      <w:t>ОБЩИНА ВЕЛИКО ТЪРНОВО</w:t>
    </w:r>
  </w:p>
  <w:p w:rsidR="0035296B" w:rsidRPr="00FE7491" w:rsidRDefault="0035296B" w:rsidP="0035296B">
    <w:pPr>
      <w:rPr>
        <w:rFonts w:ascii="Times New Roman" w:eastAsia="Times New Roman"/>
        <w:szCs w:val="24"/>
        <w:lang w:eastAsia="bg-BG"/>
      </w:rPr>
    </w:pPr>
  </w:p>
  <w:p w:rsidR="0035296B" w:rsidRDefault="0035296B">
    <w:pPr>
      <w:pStyle w:val="a3"/>
    </w:pPr>
  </w:p>
  <w:p w:rsidR="0035296B" w:rsidRDefault="003529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39C5"/>
    <w:multiLevelType w:val="hybridMultilevel"/>
    <w:tmpl w:val="736EC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106BE"/>
    <w:multiLevelType w:val="hybridMultilevel"/>
    <w:tmpl w:val="942243D2"/>
    <w:lvl w:ilvl="0" w:tplc="569AA3D4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6B"/>
    <w:rsid w:val="00056916"/>
    <w:rsid w:val="001B1C25"/>
    <w:rsid w:val="00226B20"/>
    <w:rsid w:val="00265864"/>
    <w:rsid w:val="0035296B"/>
    <w:rsid w:val="003C448D"/>
    <w:rsid w:val="003E4A21"/>
    <w:rsid w:val="00461780"/>
    <w:rsid w:val="00465F7A"/>
    <w:rsid w:val="00782F33"/>
    <w:rsid w:val="00794AB4"/>
    <w:rsid w:val="00804E5F"/>
    <w:rsid w:val="0085779B"/>
    <w:rsid w:val="00904DDE"/>
    <w:rsid w:val="0091094F"/>
    <w:rsid w:val="00964BC1"/>
    <w:rsid w:val="009B5CBC"/>
    <w:rsid w:val="00A40515"/>
    <w:rsid w:val="00AE200D"/>
    <w:rsid w:val="00B16243"/>
    <w:rsid w:val="00C1066A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6B"/>
    <w:pPr>
      <w:suppressAutoHyphens/>
      <w:spacing w:after="0" w:line="240" w:lineRule="auto"/>
    </w:pPr>
    <w:rPr>
      <w:rFonts w:ascii="Times CY" w:eastAsia="Times CY" w:hAnsi="Times New Roman" w:cs="Times New Roman"/>
      <w:sz w:val="24"/>
      <w:szCs w:val="20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6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5296B"/>
  </w:style>
  <w:style w:type="paragraph" w:styleId="a5">
    <w:name w:val="footer"/>
    <w:basedOn w:val="a"/>
    <w:link w:val="a6"/>
    <w:uiPriority w:val="99"/>
    <w:unhideWhenUsed/>
    <w:rsid w:val="0035296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5296B"/>
  </w:style>
  <w:style w:type="paragraph" w:styleId="a7">
    <w:name w:val="Balloon Text"/>
    <w:basedOn w:val="a"/>
    <w:link w:val="a8"/>
    <w:uiPriority w:val="99"/>
    <w:semiHidden/>
    <w:unhideWhenUsed/>
    <w:rsid w:val="0035296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5296B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29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6B"/>
    <w:pPr>
      <w:suppressAutoHyphens/>
      <w:spacing w:after="0" w:line="240" w:lineRule="auto"/>
    </w:pPr>
    <w:rPr>
      <w:rFonts w:ascii="Times CY" w:eastAsia="Times CY" w:hAnsi="Times New Roman" w:cs="Times New Roman"/>
      <w:sz w:val="24"/>
      <w:szCs w:val="20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6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5296B"/>
  </w:style>
  <w:style w:type="paragraph" w:styleId="a5">
    <w:name w:val="footer"/>
    <w:basedOn w:val="a"/>
    <w:link w:val="a6"/>
    <w:uiPriority w:val="99"/>
    <w:unhideWhenUsed/>
    <w:rsid w:val="0035296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5296B"/>
  </w:style>
  <w:style w:type="paragraph" w:styleId="a7">
    <w:name w:val="Balloon Text"/>
    <w:basedOn w:val="a"/>
    <w:link w:val="a8"/>
    <w:uiPriority w:val="99"/>
    <w:semiHidden/>
    <w:unhideWhenUsed/>
    <w:rsid w:val="0035296B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5296B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29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A8E7-CFE4-46F3-9155-90F0E529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Blagovesta Fakirova</dc:creator>
  <cp:lastModifiedBy>Blagovesta Fakirova</cp:lastModifiedBy>
  <cp:revision>12</cp:revision>
  <cp:lastPrinted>2019-06-05T08:42:00Z</cp:lastPrinted>
  <dcterms:created xsi:type="dcterms:W3CDTF">2019-06-05T07:11:00Z</dcterms:created>
  <dcterms:modified xsi:type="dcterms:W3CDTF">2019-06-06T11:09:00Z</dcterms:modified>
</cp:coreProperties>
</file>