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5B3" w:rsidRPr="00DC1D7C" w:rsidRDefault="004525B3" w:rsidP="006E092D">
      <w:pPr>
        <w:jc w:val="center"/>
        <w:rPr>
          <w:b/>
          <w:color w:val="FF0000"/>
        </w:rPr>
      </w:pPr>
    </w:p>
    <w:p w:rsidR="004F5723" w:rsidRPr="00DC1D7C" w:rsidRDefault="004F5723" w:rsidP="006E092D">
      <w:pPr>
        <w:jc w:val="center"/>
        <w:rPr>
          <w:b/>
          <w:bCs/>
          <w:spacing w:val="40"/>
        </w:rPr>
      </w:pPr>
      <w:r w:rsidRPr="00DC1D7C">
        <w:rPr>
          <w:b/>
          <w:bCs/>
          <w:spacing w:val="40"/>
        </w:rPr>
        <w:t>ОБЩИНА ВЕЛИКО ТЪРНОВО</w:t>
      </w:r>
    </w:p>
    <w:p w:rsidR="004F5723" w:rsidRPr="00DC1D7C" w:rsidRDefault="004F5723" w:rsidP="006E092D">
      <w:pPr>
        <w:jc w:val="center"/>
      </w:pPr>
    </w:p>
    <w:p w:rsidR="004F5723" w:rsidRPr="00DC1D7C" w:rsidRDefault="004F5723" w:rsidP="006E092D">
      <w:pPr>
        <w:spacing w:before="100" w:beforeAutospacing="1"/>
        <w:jc w:val="center"/>
        <w:rPr>
          <w:b/>
          <w:bCs/>
        </w:rPr>
      </w:pPr>
    </w:p>
    <w:p w:rsidR="00817284" w:rsidRPr="00DC1D7C" w:rsidRDefault="00817284" w:rsidP="003A315B">
      <w:pPr>
        <w:spacing w:before="100" w:beforeAutospacing="1"/>
        <w:jc w:val="center"/>
        <w:rPr>
          <w:b/>
          <w:bCs/>
        </w:rPr>
      </w:pPr>
    </w:p>
    <w:p w:rsidR="004F5723" w:rsidRPr="00DC1D7C" w:rsidRDefault="004F5723" w:rsidP="003A315B">
      <w:pPr>
        <w:spacing w:before="100" w:beforeAutospacing="1"/>
        <w:jc w:val="center"/>
        <w:rPr>
          <w:b/>
          <w:bCs/>
        </w:rPr>
      </w:pPr>
      <w:r w:rsidRPr="00DC1D7C">
        <w:rPr>
          <w:b/>
          <w:bCs/>
        </w:rPr>
        <w:t xml:space="preserve">ДОКУМЕНТАЦИЯ </w:t>
      </w:r>
    </w:p>
    <w:p w:rsidR="004F5723" w:rsidRPr="00DC1D7C" w:rsidRDefault="004F5723" w:rsidP="003A315B">
      <w:pPr>
        <w:spacing w:before="100" w:beforeAutospacing="1"/>
        <w:jc w:val="center"/>
        <w:rPr>
          <w:b/>
          <w:bCs/>
        </w:rPr>
      </w:pPr>
      <w:r w:rsidRPr="00DC1D7C">
        <w:rPr>
          <w:b/>
          <w:bCs/>
        </w:rPr>
        <w:t>ЗА ОБЩЕСТВЕНА ПОРЪЧКА С ПРЕДМЕТ:</w:t>
      </w:r>
    </w:p>
    <w:p w:rsidR="004F5723" w:rsidRPr="00DC1D7C" w:rsidRDefault="004F5723" w:rsidP="006E092D">
      <w:pPr>
        <w:widowControl w:val="0"/>
        <w:autoSpaceDE w:val="0"/>
        <w:autoSpaceDN w:val="0"/>
        <w:adjustRightInd w:val="0"/>
        <w:ind w:firstLine="480"/>
        <w:jc w:val="both"/>
        <w:rPr>
          <w:color w:val="FF0000"/>
        </w:rPr>
      </w:pPr>
    </w:p>
    <w:p w:rsidR="00DC1D7C" w:rsidRPr="00DC1D7C" w:rsidRDefault="00DC1D7C" w:rsidP="00DC1D7C">
      <w:pPr>
        <w:tabs>
          <w:tab w:val="left" w:pos="709"/>
        </w:tabs>
        <w:jc w:val="both"/>
        <w:rPr>
          <w:b/>
          <w:snapToGrid w:val="0"/>
          <w:lang w:eastAsia="en-US"/>
        </w:rPr>
      </w:pPr>
      <w:r>
        <w:rPr>
          <w:b/>
        </w:rPr>
        <w:tab/>
      </w:r>
      <w:r w:rsidR="00333916" w:rsidRPr="00DC1D7C">
        <w:rPr>
          <w:b/>
        </w:rPr>
        <w:t>„</w:t>
      </w:r>
      <w:r w:rsidRPr="00DC1D7C">
        <w:rPr>
          <w:b/>
          <w:snapToGrid w:val="0"/>
          <w:lang w:eastAsia="en-US"/>
        </w:rPr>
        <w:t>ИЗВЪРШВАНЕ НА ТРАНСПОРТНИ УСЛУГИ И НАЕМ НА СПЕЦИАЛИЗИРАНА ТЕХНИКА ЗА НУЖДИТЕ НА ОБЩИНА ВЕЛИКО ТЪРНОВО ПО ОБОСОБЕНИ ПОЗИЦИИ”:</w:t>
      </w:r>
    </w:p>
    <w:p w:rsidR="00DC1D7C" w:rsidRPr="00BE5D84" w:rsidRDefault="00DC1D7C" w:rsidP="00DC1D7C">
      <w:pPr>
        <w:tabs>
          <w:tab w:val="left" w:pos="709"/>
        </w:tabs>
        <w:jc w:val="both"/>
        <w:rPr>
          <w:snapToGrid w:val="0"/>
          <w:lang w:eastAsia="en-US"/>
        </w:rPr>
      </w:pPr>
      <w:r w:rsidRPr="00DC1D7C">
        <w:rPr>
          <w:snapToGrid w:val="0"/>
          <w:color w:val="FF0000"/>
          <w:lang w:eastAsia="en-US"/>
        </w:rPr>
        <w:tab/>
      </w:r>
      <w:r w:rsidRPr="00BE5D84">
        <w:rPr>
          <w:b/>
          <w:snapToGrid w:val="0"/>
          <w:lang w:eastAsia="en-US"/>
        </w:rPr>
        <w:t xml:space="preserve">ОБОСОБЕНА ПОЗИЦИЯ </w:t>
      </w:r>
      <w:r w:rsidRPr="00BE5D84">
        <w:rPr>
          <w:b/>
        </w:rPr>
        <w:t xml:space="preserve">№ </w:t>
      </w:r>
      <w:r w:rsidRPr="00BE5D84">
        <w:rPr>
          <w:b/>
          <w:snapToGrid w:val="0"/>
          <w:lang w:eastAsia="en-US"/>
        </w:rPr>
        <w:t>1</w:t>
      </w:r>
      <w:r w:rsidRPr="00BE5D84">
        <w:rPr>
          <w:snapToGrid w:val="0"/>
          <w:lang w:eastAsia="en-US"/>
        </w:rPr>
        <w:t xml:space="preserve"> „СЛУЧАЕН А</w:t>
      </w:r>
      <w:r w:rsidRPr="00BE5D84">
        <w:t>ВТОБУСЕН ПРЕВОЗ</w:t>
      </w:r>
      <w:r w:rsidRPr="00BE5D84">
        <w:rPr>
          <w:snapToGrid w:val="0"/>
          <w:lang w:eastAsia="en-US"/>
        </w:rPr>
        <w:t>”</w:t>
      </w:r>
    </w:p>
    <w:p w:rsidR="00DC1D7C" w:rsidRPr="00BE5D84" w:rsidRDefault="00DC1D7C" w:rsidP="00F77B8D">
      <w:pPr>
        <w:tabs>
          <w:tab w:val="left" w:pos="709"/>
        </w:tabs>
        <w:jc w:val="both"/>
        <w:rPr>
          <w:snapToGrid w:val="0"/>
          <w:lang w:eastAsia="en-US"/>
        </w:rPr>
      </w:pPr>
      <w:r w:rsidRPr="00BE5D84">
        <w:rPr>
          <w:snapToGrid w:val="0"/>
          <w:lang w:eastAsia="en-US"/>
        </w:rPr>
        <w:tab/>
      </w:r>
      <w:r w:rsidRPr="00BE5D84">
        <w:rPr>
          <w:b/>
          <w:snapToGrid w:val="0"/>
          <w:lang w:eastAsia="en-US"/>
        </w:rPr>
        <w:t xml:space="preserve">ОБОСОБЕНА ПОЗИЦИЯ </w:t>
      </w:r>
      <w:r w:rsidRPr="00BE5D84">
        <w:rPr>
          <w:b/>
        </w:rPr>
        <w:t xml:space="preserve">№ </w:t>
      </w:r>
      <w:r w:rsidRPr="00BE5D84">
        <w:rPr>
          <w:b/>
          <w:snapToGrid w:val="0"/>
          <w:lang w:eastAsia="en-US"/>
        </w:rPr>
        <w:t>2</w:t>
      </w:r>
      <w:r w:rsidRPr="00BE5D84">
        <w:rPr>
          <w:snapToGrid w:val="0"/>
          <w:lang w:eastAsia="en-US"/>
        </w:rPr>
        <w:t xml:space="preserve"> </w:t>
      </w:r>
      <w:r w:rsidRPr="00BE5D84">
        <w:t>„ПРЕВОЗ НА ТОВАРИ И НАЕМ НА</w:t>
      </w:r>
      <w:r w:rsidRPr="00BE5D84">
        <w:rPr>
          <w:lang w:val="en-US"/>
        </w:rPr>
        <w:t xml:space="preserve"> </w:t>
      </w:r>
      <w:r w:rsidRPr="00BE5D84">
        <w:t>СПЕЦИАЛИЗИРАНА ТЕХНИКА”</w:t>
      </w:r>
    </w:p>
    <w:p w:rsidR="00DC1D7C" w:rsidRPr="00CB4C94" w:rsidRDefault="00DC1D7C" w:rsidP="00DC1D7C">
      <w:pPr>
        <w:jc w:val="both"/>
      </w:pPr>
      <w:r w:rsidRPr="00BE5D84">
        <w:tab/>
      </w:r>
      <w:r w:rsidR="00CB4C94" w:rsidRPr="00BE5D84">
        <w:rPr>
          <w:b/>
        </w:rPr>
        <w:t>ОБОСОБЕНА ПОЗИЦИЯ № 3</w:t>
      </w:r>
      <w:r w:rsidR="00CB4C94" w:rsidRPr="00BE5D84">
        <w:t xml:space="preserve"> </w:t>
      </w:r>
      <w:r w:rsidR="00CB4C94" w:rsidRPr="00BE5D84">
        <w:rPr>
          <w:bCs/>
          <w:lang w:eastAsia="en-US"/>
        </w:rPr>
        <w:t>„</w:t>
      </w:r>
      <w:r w:rsidR="00CB4C94" w:rsidRPr="00BE5D84">
        <w:rPr>
          <w:lang w:eastAsia="en-US"/>
        </w:rPr>
        <w:t>НАЕМ НА МИЯЧНИ МАШИНИ (ВОДОНОСКИ) ЗА НУЖДИТЕ НА ОП „ЗЕЛЕНИ СИСТЕМИ“ ЗА РАЙОНИТЕ НА КВ. „БУЗЛУДЖА”, КВ. „ЗОНА Б” И КВ. „ЧОЛАКОВЦИ“ В ГР. ВЕЛИКО ТЪРНОВО“</w:t>
      </w:r>
    </w:p>
    <w:p w:rsidR="00CB4C94" w:rsidRPr="00DC1D7C" w:rsidRDefault="00DC1D7C" w:rsidP="00CB4C94">
      <w:pPr>
        <w:tabs>
          <w:tab w:val="left" w:pos="709"/>
        </w:tabs>
        <w:jc w:val="both"/>
        <w:rPr>
          <w:snapToGrid w:val="0"/>
          <w:color w:val="FF0000"/>
        </w:rPr>
      </w:pPr>
      <w:r w:rsidRPr="00DC1D7C">
        <w:rPr>
          <w:color w:val="FF0000"/>
        </w:rPr>
        <w:tab/>
      </w:r>
    </w:p>
    <w:p w:rsidR="00DC0664" w:rsidRPr="00DC1D7C" w:rsidRDefault="00DC0664" w:rsidP="00DC1D7C">
      <w:pPr>
        <w:tabs>
          <w:tab w:val="left" w:pos="709"/>
        </w:tabs>
        <w:spacing w:after="120"/>
        <w:jc w:val="both"/>
        <w:rPr>
          <w:snapToGrid w:val="0"/>
          <w:color w:val="FF0000"/>
        </w:rPr>
      </w:pPr>
    </w:p>
    <w:p w:rsidR="003A315B" w:rsidRPr="00DC1D7C" w:rsidRDefault="003A315B" w:rsidP="00C83DFF">
      <w:pPr>
        <w:tabs>
          <w:tab w:val="left" w:pos="709"/>
        </w:tabs>
        <w:jc w:val="both"/>
        <w:rPr>
          <w:color w:val="FF0000"/>
        </w:rPr>
      </w:pPr>
    </w:p>
    <w:p w:rsidR="00E75512" w:rsidRPr="00DC1D7C" w:rsidRDefault="00E75512" w:rsidP="00E75512">
      <w:pPr>
        <w:tabs>
          <w:tab w:val="left" w:pos="709"/>
        </w:tabs>
        <w:jc w:val="both"/>
        <w:rPr>
          <w:color w:val="FF0000"/>
        </w:rPr>
      </w:pPr>
    </w:p>
    <w:p w:rsidR="004F5723" w:rsidRPr="00DC1D7C" w:rsidRDefault="004F5723" w:rsidP="00DC1D7C">
      <w:pPr>
        <w:rPr>
          <w:b/>
          <w:color w:val="FF0000"/>
          <w:sz w:val="28"/>
          <w:szCs w:val="28"/>
        </w:rPr>
      </w:pPr>
    </w:p>
    <w:p w:rsidR="00BC6138" w:rsidRPr="00CD2E03" w:rsidRDefault="004F5723" w:rsidP="006E092D">
      <w:pPr>
        <w:jc w:val="center"/>
      </w:pPr>
      <w:r w:rsidRPr="00CD2E03">
        <w:t>ВИД НА ПРОЦЕДУРАТА: ОТКРИТА ПРОЦЕДУРА</w:t>
      </w:r>
    </w:p>
    <w:p w:rsidR="00C16563" w:rsidRPr="00CD2E03" w:rsidRDefault="00C16563" w:rsidP="006E092D">
      <w:pPr>
        <w:jc w:val="center"/>
      </w:pPr>
      <w:r w:rsidRPr="00CD2E03">
        <w:t xml:space="preserve">ПО РЕДА НА ЧЛ. 18, АЛ. 1, Т. 1 ОТ ЗАКОНА ЗА ОБЩЕСТВЕНИТЕ ПОРЪЧКИ </w:t>
      </w:r>
    </w:p>
    <w:p w:rsidR="004F5723" w:rsidRPr="00CD2E03" w:rsidRDefault="004F5723" w:rsidP="006E092D">
      <w:pPr>
        <w:jc w:val="cente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lang w:val="en-US"/>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DC1D7C" w:rsidRDefault="004F5723" w:rsidP="006E092D">
      <w:pPr>
        <w:jc w:val="center"/>
        <w:rPr>
          <w:color w:val="FF0000"/>
        </w:rPr>
      </w:pPr>
    </w:p>
    <w:p w:rsidR="004F5723" w:rsidRPr="00270753" w:rsidRDefault="007C66B7" w:rsidP="007C66B7">
      <w:pPr>
        <w:tabs>
          <w:tab w:val="left" w:pos="2025"/>
          <w:tab w:val="center" w:pos="5043"/>
        </w:tabs>
      </w:pPr>
      <w:r>
        <w:tab/>
      </w:r>
      <w:r>
        <w:tab/>
      </w:r>
      <w:r w:rsidR="004F5723" w:rsidRPr="007C66B7">
        <w:t>Одобрена с Решение № РД 24-</w:t>
      </w:r>
      <w:r w:rsidRPr="007C66B7">
        <w:rPr>
          <w:lang w:val="en-US"/>
        </w:rPr>
        <w:t>83</w:t>
      </w:r>
      <w:r w:rsidR="00420894" w:rsidRPr="007C66B7">
        <w:rPr>
          <w:lang w:val="en-US"/>
        </w:rPr>
        <w:t xml:space="preserve"> </w:t>
      </w:r>
      <w:r w:rsidR="004F5723" w:rsidRPr="007C66B7">
        <w:t xml:space="preserve">от </w:t>
      </w:r>
      <w:r w:rsidRPr="007C66B7">
        <w:rPr>
          <w:lang w:val="en-US"/>
        </w:rPr>
        <w:t>11.06.</w:t>
      </w:r>
      <w:r w:rsidR="00270753" w:rsidRPr="007C66B7">
        <w:t>2020</w:t>
      </w:r>
      <w:r w:rsidR="004F5723" w:rsidRPr="007C66B7">
        <w:t xml:space="preserve"> г.</w:t>
      </w:r>
    </w:p>
    <w:p w:rsidR="004525B3" w:rsidRPr="00270753" w:rsidRDefault="004F5723" w:rsidP="006E092D">
      <w:pPr>
        <w:jc w:val="center"/>
        <w:rPr>
          <w:b/>
        </w:rPr>
      </w:pPr>
      <w:r w:rsidRPr="00270753">
        <w:t>на Кмета на Община Велико Търново</w:t>
      </w:r>
    </w:p>
    <w:p w:rsidR="004525B3" w:rsidRPr="00DC1D7C" w:rsidRDefault="004525B3" w:rsidP="006E092D">
      <w:pPr>
        <w:jc w:val="center"/>
        <w:rPr>
          <w:b/>
          <w:color w:val="FF0000"/>
        </w:rPr>
      </w:pPr>
    </w:p>
    <w:p w:rsidR="003A315B" w:rsidRPr="00DC1D7C" w:rsidRDefault="003A315B" w:rsidP="006E092D">
      <w:pPr>
        <w:jc w:val="center"/>
        <w:rPr>
          <w:b/>
          <w:color w:val="FF0000"/>
          <w:sz w:val="28"/>
          <w:szCs w:val="28"/>
        </w:rPr>
        <w:sectPr w:rsidR="003A315B" w:rsidRPr="00DC1D7C" w:rsidSect="00BE5D84">
          <w:footerReference w:type="even" r:id="rId8"/>
          <w:footerReference w:type="default" r:id="rId9"/>
          <w:footerReference w:type="first" r:id="rId10"/>
          <w:pgSz w:w="12240" w:h="15840"/>
          <w:pgMar w:top="1191" w:right="1077" w:bottom="1191" w:left="1077" w:header="709" w:footer="709" w:gutter="0"/>
          <w:cols w:space="708"/>
          <w:noEndnote/>
          <w:docGrid w:linePitch="326"/>
        </w:sectPr>
      </w:pPr>
    </w:p>
    <w:p w:rsidR="004525B3" w:rsidRPr="00DC1D7C" w:rsidRDefault="004525B3" w:rsidP="006E092D">
      <w:pPr>
        <w:rPr>
          <w:b/>
          <w:color w:val="FF0000"/>
          <w:sz w:val="28"/>
          <w:szCs w:val="28"/>
        </w:rPr>
      </w:pPr>
    </w:p>
    <w:p w:rsidR="00F54177" w:rsidRPr="00237137" w:rsidRDefault="00F54177" w:rsidP="006E092D">
      <w:pPr>
        <w:autoSpaceDE w:val="0"/>
        <w:autoSpaceDN w:val="0"/>
        <w:adjustRightInd w:val="0"/>
        <w:spacing w:line="360" w:lineRule="auto"/>
        <w:ind w:firstLine="708"/>
        <w:rPr>
          <w:b/>
          <w:bCs/>
        </w:rPr>
      </w:pPr>
      <w:r w:rsidRPr="00237137">
        <w:rPr>
          <w:b/>
          <w:bCs/>
        </w:rPr>
        <w:t>УВАЖАЕМИ ДАМИ И ГОСПОДА,</w:t>
      </w:r>
    </w:p>
    <w:p w:rsidR="00FC4EFF" w:rsidRPr="00FC4EFF" w:rsidRDefault="0017510D" w:rsidP="00FC4EFF">
      <w:pPr>
        <w:tabs>
          <w:tab w:val="left" w:pos="709"/>
        </w:tabs>
        <w:jc w:val="both"/>
        <w:rPr>
          <w:b/>
        </w:rPr>
      </w:pPr>
      <w:r w:rsidRPr="00DC1D7C">
        <w:rPr>
          <w:color w:val="FF0000"/>
        </w:rPr>
        <w:tab/>
      </w:r>
      <w:r w:rsidR="00F54177" w:rsidRPr="00237137">
        <w:t xml:space="preserve">Община Велико Търново, с адрес: гр. Велико Търново, пл. „Майка България” № 2 и на основание </w:t>
      </w:r>
      <w:r w:rsidR="000D7FE5" w:rsidRPr="007C66B7">
        <w:t>Решение № РД 24-</w:t>
      </w:r>
      <w:r w:rsidR="000D7FE5" w:rsidRPr="007C66B7">
        <w:rPr>
          <w:lang w:val="en-US"/>
        </w:rPr>
        <w:t xml:space="preserve">83 </w:t>
      </w:r>
      <w:r w:rsidR="000D7FE5" w:rsidRPr="007C66B7">
        <w:t xml:space="preserve">от </w:t>
      </w:r>
      <w:r w:rsidR="000D7FE5" w:rsidRPr="007C66B7">
        <w:rPr>
          <w:lang w:val="en-US"/>
        </w:rPr>
        <w:t>11.06.</w:t>
      </w:r>
      <w:r w:rsidR="000D7FE5" w:rsidRPr="007C66B7">
        <w:t>2020 г.</w:t>
      </w:r>
      <w:r w:rsidR="00F54177" w:rsidRPr="00237137">
        <w:t xml:space="preserve"> на Кмета на Община Велико Търново за откриване на процедурата </w:t>
      </w:r>
      <w:r w:rsidR="003A21D6" w:rsidRPr="00237137">
        <w:t>и в качеството му на Възложител</w:t>
      </w:r>
      <w:r w:rsidR="00F54177" w:rsidRPr="00237137">
        <w:t xml:space="preserve"> съгласно чл. 5, ал. 2, т. 9 от ЗОП приканва всички заинтересовани лица за участие в открита процедура за възлагане на обществена поръчка с предмет:</w:t>
      </w:r>
      <w:r w:rsidR="00F54177" w:rsidRPr="00DC1D7C">
        <w:rPr>
          <w:b/>
          <w:bCs/>
          <w:color w:val="FF0000"/>
        </w:rPr>
        <w:t xml:space="preserve"> </w:t>
      </w:r>
      <w:r w:rsidR="00FC4EFF" w:rsidRPr="00FC4EFF">
        <w:t>„</w:t>
      </w:r>
      <w:r w:rsidR="00FC4EFF" w:rsidRPr="00FC4EFF">
        <w:rPr>
          <w:b/>
          <w:bCs/>
          <w:iCs/>
        </w:rPr>
        <w:t>Извършване на транспортни услуги и наем на специализирана техника за нуждите на Община Велико Търново по обособени позиции</w:t>
      </w:r>
      <w:r w:rsidR="00FC4EFF" w:rsidRPr="00FC4EFF">
        <w:rPr>
          <w:b/>
        </w:rPr>
        <w:t xml:space="preserve">: </w:t>
      </w:r>
    </w:p>
    <w:p w:rsidR="00FC4EFF" w:rsidRPr="00FC4EFF" w:rsidRDefault="00FC4EFF" w:rsidP="00FC4EFF">
      <w:pPr>
        <w:tabs>
          <w:tab w:val="left" w:pos="709"/>
        </w:tabs>
        <w:jc w:val="both"/>
        <w:rPr>
          <w:b/>
        </w:rPr>
      </w:pPr>
      <w:r w:rsidRPr="00FC4EFF">
        <w:rPr>
          <w:b/>
        </w:rPr>
        <w:tab/>
        <w:t xml:space="preserve">Обособена позиция № 1 – </w:t>
      </w:r>
      <w:r w:rsidRPr="00FC4EFF">
        <w:t>„Случаен автобусен превоз“</w:t>
      </w:r>
      <w:r w:rsidRPr="00FC4EFF">
        <w:rPr>
          <w:b/>
        </w:rPr>
        <w:t xml:space="preserve">; </w:t>
      </w:r>
    </w:p>
    <w:p w:rsidR="00FC4EFF" w:rsidRPr="00FC4EFF" w:rsidRDefault="00FC4EFF" w:rsidP="00FC4EFF">
      <w:pPr>
        <w:tabs>
          <w:tab w:val="left" w:pos="709"/>
        </w:tabs>
        <w:jc w:val="both"/>
        <w:rPr>
          <w:b/>
        </w:rPr>
      </w:pPr>
      <w:r w:rsidRPr="00FC4EFF">
        <w:rPr>
          <w:b/>
        </w:rPr>
        <w:tab/>
        <w:t xml:space="preserve">Обособена позиция № 2 – </w:t>
      </w:r>
      <w:r w:rsidRPr="00FC4EFF">
        <w:t>„Превоз на товари и наем на</w:t>
      </w:r>
      <w:r w:rsidRPr="00FC4EFF">
        <w:rPr>
          <w:lang w:val="en-US"/>
        </w:rPr>
        <w:t xml:space="preserve"> </w:t>
      </w:r>
      <w:r w:rsidRPr="00FC4EFF">
        <w:t>специализирана техника“ и</w:t>
      </w:r>
    </w:p>
    <w:p w:rsidR="00FC4EFF" w:rsidRPr="00FC4EFF" w:rsidRDefault="00FC4EFF" w:rsidP="00FC4EFF">
      <w:pPr>
        <w:tabs>
          <w:tab w:val="left" w:pos="709"/>
        </w:tabs>
        <w:jc w:val="both"/>
      </w:pPr>
      <w:r w:rsidRPr="00FC4EFF">
        <w:rPr>
          <w:b/>
        </w:rPr>
        <w:tab/>
        <w:t xml:space="preserve">Обособена позиция № 3 – </w:t>
      </w:r>
      <w:r w:rsidRPr="00FC4EFF">
        <w:t xml:space="preserve">„Наем на </w:t>
      </w:r>
      <w:proofErr w:type="spellStart"/>
      <w:r w:rsidRPr="00FC4EFF">
        <w:t>миячни</w:t>
      </w:r>
      <w:proofErr w:type="spellEnd"/>
      <w:r w:rsidRPr="00FC4EFF">
        <w:t xml:space="preserve"> машини (</w:t>
      </w:r>
      <w:proofErr w:type="spellStart"/>
      <w:r w:rsidRPr="00FC4EFF">
        <w:t>водоноски</w:t>
      </w:r>
      <w:proofErr w:type="spellEnd"/>
      <w:r w:rsidRPr="00FC4EFF">
        <w:t>) за нуждите на ОП „Зелени системи“ за районите на кв. „Бузлуджа”, кв. „Зона Б” и кв. „</w:t>
      </w:r>
      <w:proofErr w:type="spellStart"/>
      <w:r w:rsidRPr="00FC4EFF">
        <w:t>Чолаковци</w:t>
      </w:r>
      <w:proofErr w:type="spellEnd"/>
      <w:r w:rsidRPr="00FC4EFF">
        <w:t>“ в гр. Велико Търново</w:t>
      </w:r>
      <w:r w:rsidRPr="00340EB1">
        <w:t>“.</w:t>
      </w:r>
    </w:p>
    <w:p w:rsidR="00FC4EFF" w:rsidRDefault="00FC4EFF" w:rsidP="0017510D">
      <w:pPr>
        <w:ind w:right="-1" w:firstLine="708"/>
        <w:jc w:val="both"/>
        <w:rPr>
          <w:b/>
        </w:rPr>
      </w:pPr>
      <w:r w:rsidRPr="00FC4EFF">
        <w:rPr>
          <w:b/>
        </w:rPr>
        <w:t>Всеки участник може да подаде оферта за една, за няколко или за всички обособени позиции</w:t>
      </w:r>
      <w:r>
        <w:rPr>
          <w:b/>
        </w:rPr>
        <w:t>!</w:t>
      </w:r>
    </w:p>
    <w:p w:rsidR="00F54177" w:rsidRPr="00B11E48" w:rsidRDefault="00F54177" w:rsidP="0017510D">
      <w:pPr>
        <w:ind w:right="-1" w:firstLine="708"/>
        <w:jc w:val="both"/>
        <w:rPr>
          <w:b/>
        </w:rPr>
      </w:pPr>
      <w:r w:rsidRPr="00B11E48">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 предмет на поръчката, съгласно законодателството на държавата, в която то е установено.</w:t>
      </w:r>
      <w:r w:rsidRPr="00B11E48">
        <w:rPr>
          <w:b/>
        </w:rPr>
        <w:t xml:space="preserve"> </w:t>
      </w:r>
      <w:r w:rsidRPr="00B11E48">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F54177" w:rsidRPr="00B11E48" w:rsidRDefault="00F54177" w:rsidP="006E092D">
      <w:pPr>
        <w:jc w:val="both"/>
      </w:pPr>
      <w:r w:rsidRPr="00B11E48">
        <w:tab/>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F54177" w:rsidRPr="00B11E48" w:rsidRDefault="00F54177" w:rsidP="006E092D">
      <w:pPr>
        <w:autoSpaceDE w:val="0"/>
        <w:autoSpaceDN w:val="0"/>
        <w:adjustRightInd w:val="0"/>
        <w:ind w:firstLine="708"/>
        <w:jc w:val="both"/>
      </w:pPr>
      <w:r w:rsidRPr="00B11E48">
        <w:t>Офертите на участниците ще се приемат в “Общински център за услуги и информация на гражданите” (ОЦУИГ) в сградата на общината на адрес гр. Велико Търново, пл. „Майка България”</w:t>
      </w:r>
      <w:r w:rsidR="005256ED" w:rsidRPr="00B11E48">
        <w:t xml:space="preserve"> № 2, пощенски код 5000, в срок</w:t>
      </w:r>
      <w:r w:rsidRPr="00B11E48">
        <w:t xml:space="preserve"> съгласно обявлението.</w:t>
      </w:r>
    </w:p>
    <w:p w:rsidR="00B11E48" w:rsidRPr="00B11E48" w:rsidRDefault="00B11E48" w:rsidP="00B11E48">
      <w:pPr>
        <w:widowControl w:val="0"/>
        <w:autoSpaceDE w:val="0"/>
        <w:autoSpaceDN w:val="0"/>
        <w:adjustRightInd w:val="0"/>
        <w:ind w:firstLine="708"/>
        <w:jc w:val="both"/>
      </w:pPr>
      <w:r w:rsidRPr="00B11E48">
        <w:rPr>
          <w:rFonts w:eastAsia="Times New Roman"/>
          <w:u w:val="single"/>
        </w:rPr>
        <w:t>Лица и телефони за контакт:</w:t>
      </w:r>
      <w:r w:rsidRPr="00B11E48">
        <w:t xml:space="preserve"> Надя Петрова – Директор на дирекция „Обществени поръчки” в Община Велико Търново, тел.: 062 619 228, Даниела Дойнова – Главен експерт в дирекция „Обществени поръчки” в Община Велико Търново, тел.: 062 619 229.</w:t>
      </w:r>
    </w:p>
    <w:p w:rsidR="00F54177" w:rsidRPr="00B11E48" w:rsidRDefault="00F54177" w:rsidP="006E092D">
      <w:pPr>
        <w:pStyle w:val="Default"/>
        <w:ind w:firstLine="708"/>
        <w:jc w:val="both"/>
        <w:rPr>
          <w:color w:val="auto"/>
        </w:rPr>
      </w:pPr>
      <w:r w:rsidRPr="00B11E48">
        <w:rPr>
          <w:color w:val="auto"/>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F54177" w:rsidRDefault="00F54177" w:rsidP="006E092D">
      <w:pPr>
        <w:jc w:val="both"/>
      </w:pPr>
      <w:r w:rsidRPr="00B11E48">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B11E48" w:rsidRDefault="00B11E48" w:rsidP="006E092D">
      <w:pPr>
        <w:jc w:val="both"/>
      </w:pPr>
    </w:p>
    <w:p w:rsidR="00B11E48" w:rsidRPr="00B11E48" w:rsidRDefault="00B11E48" w:rsidP="00B11E48">
      <w:pPr>
        <w:autoSpaceDE w:val="0"/>
        <w:autoSpaceDN w:val="0"/>
        <w:adjustRightInd w:val="0"/>
        <w:rPr>
          <w:b/>
          <w:u w:val="single"/>
        </w:rPr>
      </w:pPr>
      <w:r>
        <w:tab/>
      </w:r>
      <w:r w:rsidRPr="00B11E48">
        <w:rPr>
          <w:b/>
          <w:u w:val="single"/>
        </w:rPr>
        <w:t>Възлагане във връзка с чл. 21, ал. 6 от ЗОП:</w:t>
      </w:r>
    </w:p>
    <w:p w:rsidR="00B11E48" w:rsidRPr="00106BA9" w:rsidRDefault="00B11E48" w:rsidP="00B11E48">
      <w:pPr>
        <w:autoSpaceDE w:val="0"/>
        <w:autoSpaceDN w:val="0"/>
        <w:adjustRightInd w:val="0"/>
        <w:jc w:val="both"/>
        <w:rPr>
          <w:rFonts w:eastAsia="Times New Roman"/>
        </w:rPr>
      </w:pPr>
      <w:r>
        <w:rPr>
          <w:rFonts w:eastAsia="Times New Roman"/>
        </w:rPr>
        <w:tab/>
      </w:r>
      <w:r w:rsidRPr="00097DE5">
        <w:rPr>
          <w:rFonts w:eastAsia="Times New Roman"/>
        </w:rPr>
        <w:t xml:space="preserve">Общата прогнозна стойност на обществената поръчка за услуги е в размер на </w:t>
      </w:r>
      <w:r w:rsidRPr="003E76F6">
        <w:rPr>
          <w:rFonts w:eastAsia="Times New Roman"/>
          <w:b/>
        </w:rPr>
        <w:t>174 357,48 лв. без вкл. ДДС</w:t>
      </w:r>
      <w:r w:rsidRPr="003E76F6">
        <w:rPr>
          <w:rFonts w:eastAsia="Times New Roman"/>
        </w:rPr>
        <w:t>.</w:t>
      </w:r>
      <w:r w:rsidRPr="00097DE5">
        <w:rPr>
          <w:rFonts w:eastAsia="Times New Roman"/>
        </w:rPr>
        <w:t xml:space="preserve"> Същата се възлага като част</w:t>
      </w:r>
      <w:r>
        <w:rPr>
          <w:rFonts w:eastAsia="Times New Roman"/>
        </w:rPr>
        <w:t xml:space="preserve"> </w:t>
      </w:r>
      <w:r w:rsidRPr="00097DE5">
        <w:rPr>
          <w:rFonts w:eastAsia="Times New Roman"/>
        </w:rPr>
        <w:t xml:space="preserve">от обществена поръчка с предмет: </w:t>
      </w:r>
      <w:r w:rsidRPr="00106BA9">
        <w:rPr>
          <w:rFonts w:eastAsia="Times New Roman"/>
        </w:rPr>
        <w:t>„</w:t>
      </w:r>
      <w:r w:rsidRPr="00106BA9">
        <w:rPr>
          <w:rFonts w:eastAsia="Times New Roman"/>
          <w:bCs/>
          <w:iCs/>
        </w:rPr>
        <w:t>Извършване на транспортни услуги и наем на специализирана техника за нуждите на Община Велико Търново по обособени позиции</w:t>
      </w:r>
      <w:r w:rsidRPr="00106BA9">
        <w:rPr>
          <w:rFonts w:eastAsia="Times New Roman"/>
        </w:rPr>
        <w:t xml:space="preserve">: </w:t>
      </w:r>
    </w:p>
    <w:p w:rsidR="00B11E48" w:rsidRPr="00C65E3E" w:rsidRDefault="00B11E48" w:rsidP="00B11E48">
      <w:pPr>
        <w:autoSpaceDE w:val="0"/>
        <w:autoSpaceDN w:val="0"/>
        <w:adjustRightInd w:val="0"/>
        <w:jc w:val="both"/>
        <w:rPr>
          <w:rFonts w:eastAsia="Times New Roman"/>
        </w:rPr>
      </w:pPr>
      <w:r>
        <w:rPr>
          <w:rFonts w:eastAsia="Times New Roman"/>
        </w:rPr>
        <w:tab/>
      </w:r>
      <w:r w:rsidRPr="00C65E3E">
        <w:rPr>
          <w:rFonts w:eastAsia="Times New Roman"/>
        </w:rPr>
        <w:t xml:space="preserve">Обособена позиция № 1 – „Случаен автобусен превоз“; </w:t>
      </w:r>
    </w:p>
    <w:p w:rsidR="00B11E48" w:rsidRPr="00C65E3E" w:rsidRDefault="00B11E48" w:rsidP="00B11E48">
      <w:pPr>
        <w:autoSpaceDE w:val="0"/>
        <w:autoSpaceDN w:val="0"/>
        <w:adjustRightInd w:val="0"/>
        <w:jc w:val="both"/>
        <w:rPr>
          <w:rFonts w:eastAsia="Times New Roman"/>
        </w:rPr>
      </w:pPr>
      <w:r>
        <w:rPr>
          <w:rFonts w:eastAsia="Times New Roman"/>
        </w:rPr>
        <w:tab/>
      </w:r>
      <w:r w:rsidRPr="00C65E3E">
        <w:rPr>
          <w:rFonts w:eastAsia="Times New Roman"/>
        </w:rPr>
        <w:t>Обособена позиция № 2 – „</w:t>
      </w:r>
      <w:r w:rsidRPr="00C65E3E">
        <w:t>Превоз на товари и наем на</w:t>
      </w:r>
      <w:r w:rsidRPr="00C65E3E">
        <w:rPr>
          <w:lang w:val="en-US"/>
        </w:rPr>
        <w:t xml:space="preserve"> </w:t>
      </w:r>
      <w:r w:rsidRPr="00C65E3E">
        <w:t>специализирана техника</w:t>
      </w:r>
      <w:r w:rsidRPr="00C65E3E">
        <w:rPr>
          <w:rFonts w:eastAsia="Times New Roman"/>
        </w:rPr>
        <w:t>“;</w:t>
      </w:r>
    </w:p>
    <w:p w:rsidR="00B11E48" w:rsidRDefault="00B11E48" w:rsidP="00B11E48">
      <w:pPr>
        <w:autoSpaceDE w:val="0"/>
        <w:autoSpaceDN w:val="0"/>
        <w:adjustRightInd w:val="0"/>
        <w:jc w:val="both"/>
        <w:rPr>
          <w:rFonts w:eastAsia="Times New Roman"/>
        </w:rPr>
      </w:pPr>
      <w:r>
        <w:rPr>
          <w:rFonts w:eastAsia="Times New Roman"/>
        </w:rPr>
        <w:tab/>
      </w:r>
      <w:r w:rsidRPr="00C65E3E">
        <w:rPr>
          <w:rFonts w:eastAsia="Times New Roman"/>
        </w:rPr>
        <w:t>Обособена позиция № 3 – „</w:t>
      </w:r>
      <w:r w:rsidRPr="00C65E3E">
        <w:t xml:space="preserve">Наем на </w:t>
      </w:r>
      <w:proofErr w:type="spellStart"/>
      <w:r w:rsidRPr="00C65E3E">
        <w:t>миячни</w:t>
      </w:r>
      <w:proofErr w:type="spellEnd"/>
      <w:r w:rsidRPr="00C65E3E">
        <w:t xml:space="preserve"> машини (</w:t>
      </w:r>
      <w:proofErr w:type="spellStart"/>
      <w:r w:rsidRPr="00C65E3E">
        <w:t>водоноски</w:t>
      </w:r>
      <w:proofErr w:type="spellEnd"/>
      <w:r w:rsidRPr="00C65E3E">
        <w:t>) за нуждите на ОП „</w:t>
      </w:r>
      <w:r>
        <w:t>Зелени с</w:t>
      </w:r>
      <w:r w:rsidRPr="00C65E3E">
        <w:t>истеми“ за районите на кв. „Бузлуджа”, кв. „Зона Б” и кв. „</w:t>
      </w:r>
      <w:proofErr w:type="spellStart"/>
      <w:r w:rsidRPr="00C65E3E">
        <w:t>Чолаковци</w:t>
      </w:r>
      <w:proofErr w:type="spellEnd"/>
      <w:r w:rsidRPr="00C65E3E">
        <w:t>“ в гр. Велико Търново</w:t>
      </w:r>
      <w:r w:rsidRPr="00C65E3E">
        <w:rPr>
          <w:rFonts w:eastAsia="Times New Roman"/>
        </w:rPr>
        <w:t>“;</w:t>
      </w:r>
    </w:p>
    <w:p w:rsidR="00B11E48" w:rsidRPr="00654A7D" w:rsidRDefault="00B11E48" w:rsidP="00B11E48">
      <w:pPr>
        <w:autoSpaceDE w:val="0"/>
        <w:autoSpaceDN w:val="0"/>
        <w:adjustRightInd w:val="0"/>
        <w:jc w:val="both"/>
        <w:rPr>
          <w:rFonts w:eastAsia="Times New Roman"/>
          <w:color w:val="FF0000"/>
        </w:rPr>
      </w:pPr>
      <w:r>
        <w:rPr>
          <w:rFonts w:eastAsia="Times New Roman"/>
        </w:rPr>
        <w:lastRenderedPageBreak/>
        <w:tab/>
      </w:r>
      <w:r w:rsidRPr="00654A7D">
        <w:rPr>
          <w:rFonts w:eastAsia="Times New Roman"/>
        </w:rPr>
        <w:t xml:space="preserve">Обособена позиция № </w:t>
      </w:r>
      <w:r>
        <w:rPr>
          <w:rFonts w:eastAsia="Times New Roman"/>
        </w:rPr>
        <w:t>4</w:t>
      </w:r>
      <w:r w:rsidRPr="00654A7D">
        <w:rPr>
          <w:rFonts w:eastAsia="Times New Roman"/>
        </w:rPr>
        <w:t xml:space="preserve"> – </w:t>
      </w:r>
      <w:r w:rsidRPr="00654A7D">
        <w:t>„Превоз на товари за нуждите на ОП “Зелени системи”</w:t>
      </w:r>
      <w:r>
        <w:t xml:space="preserve"> и</w:t>
      </w:r>
    </w:p>
    <w:p w:rsidR="00B11E48" w:rsidRPr="00654A7D" w:rsidRDefault="00B11E48" w:rsidP="00B11E48">
      <w:pPr>
        <w:autoSpaceDE w:val="0"/>
        <w:autoSpaceDN w:val="0"/>
        <w:adjustRightInd w:val="0"/>
        <w:spacing w:after="120"/>
        <w:jc w:val="both"/>
        <w:rPr>
          <w:rFonts w:eastAsia="Times New Roman"/>
        </w:rPr>
      </w:pPr>
      <w:r>
        <w:rPr>
          <w:rFonts w:eastAsia="Times New Roman"/>
        </w:rPr>
        <w:tab/>
      </w:r>
      <w:r w:rsidRPr="00654A7D">
        <w:rPr>
          <w:rFonts w:eastAsia="Times New Roman"/>
        </w:rPr>
        <w:t xml:space="preserve">Обособена позиция № </w:t>
      </w:r>
      <w:r>
        <w:rPr>
          <w:rFonts w:eastAsia="Times New Roman"/>
        </w:rPr>
        <w:t>5</w:t>
      </w:r>
      <w:r w:rsidRPr="00654A7D">
        <w:rPr>
          <w:rFonts w:eastAsia="Times New Roman"/>
        </w:rPr>
        <w:t xml:space="preserve"> – „Случаен автобусен превоз</w:t>
      </w:r>
      <w:r w:rsidRPr="00654A7D">
        <w:t xml:space="preserve"> за нуждите на Областен информационен център – Велико Търново по проект „Ефективно функциониране на Областен информационен център – Велико Търново</w:t>
      </w:r>
      <w:r>
        <w:t>“</w:t>
      </w:r>
      <w:r w:rsidRPr="00654A7D">
        <w:t xml:space="preserve"> по ОП „Добро управление“ 2014-2020“</w:t>
      </w:r>
      <w:r>
        <w:rPr>
          <w:rFonts w:eastAsia="Times New Roman"/>
        </w:rPr>
        <w:t>.</w:t>
      </w:r>
    </w:p>
    <w:p w:rsidR="00B11E48" w:rsidRPr="003E76F6" w:rsidRDefault="00B11E48" w:rsidP="00B11E48">
      <w:pPr>
        <w:autoSpaceDE w:val="0"/>
        <w:autoSpaceDN w:val="0"/>
        <w:adjustRightInd w:val="0"/>
        <w:jc w:val="both"/>
        <w:rPr>
          <w:rFonts w:eastAsia="Times New Roman"/>
        </w:rPr>
      </w:pPr>
      <w:r>
        <w:rPr>
          <w:rFonts w:eastAsia="Times New Roman"/>
        </w:rPr>
        <w:tab/>
      </w:r>
      <w:r w:rsidRPr="003E76F6">
        <w:rPr>
          <w:rFonts w:eastAsia="Times New Roman"/>
        </w:rPr>
        <w:t xml:space="preserve">Общата стойност на обществената поръчка по петте обособени позиции е в размер на </w:t>
      </w:r>
      <w:r w:rsidRPr="003E76F6">
        <w:rPr>
          <w:rFonts w:eastAsia="Times New Roman"/>
          <w:b/>
        </w:rPr>
        <w:t>195 784,60 лв. без вкл. ДДС</w:t>
      </w:r>
      <w:r w:rsidRPr="003E76F6">
        <w:rPr>
          <w:rFonts w:eastAsia="Times New Roman"/>
        </w:rPr>
        <w:t xml:space="preserve">, разделена по обособени позиции, както следва: </w:t>
      </w:r>
    </w:p>
    <w:p w:rsidR="00B11E48" w:rsidRPr="00C71143" w:rsidRDefault="00B11E48" w:rsidP="00B11E48">
      <w:pPr>
        <w:autoSpaceDE w:val="0"/>
        <w:autoSpaceDN w:val="0"/>
        <w:adjustRightInd w:val="0"/>
        <w:jc w:val="both"/>
        <w:rPr>
          <w:rFonts w:eastAsia="Times New Roman"/>
        </w:rPr>
      </w:pPr>
      <w:r>
        <w:rPr>
          <w:rFonts w:eastAsia="Times New Roman"/>
        </w:rPr>
        <w:tab/>
      </w:r>
      <w:r w:rsidRPr="00C71143">
        <w:rPr>
          <w:rFonts w:eastAsia="Times New Roman"/>
        </w:rPr>
        <w:t xml:space="preserve">- Обособена позиция № 1 – 92 338,00 лв. без включен ДДС; </w:t>
      </w:r>
    </w:p>
    <w:p w:rsidR="00B11E48" w:rsidRPr="00C71143" w:rsidRDefault="00B11E48" w:rsidP="00B11E48">
      <w:pPr>
        <w:autoSpaceDE w:val="0"/>
        <w:autoSpaceDN w:val="0"/>
        <w:adjustRightInd w:val="0"/>
        <w:jc w:val="both"/>
        <w:rPr>
          <w:rFonts w:eastAsia="Times New Roman"/>
        </w:rPr>
      </w:pPr>
      <w:r w:rsidRPr="00C71143">
        <w:rPr>
          <w:rFonts w:eastAsia="Times New Roman"/>
        </w:rPr>
        <w:tab/>
        <w:t>- Обособена позиция № 2 – 55 975,00 лв. без включен ДДС;</w:t>
      </w:r>
    </w:p>
    <w:p w:rsidR="00B11E48" w:rsidRPr="00C71143" w:rsidRDefault="00B11E48" w:rsidP="00B11E48">
      <w:pPr>
        <w:autoSpaceDE w:val="0"/>
        <w:autoSpaceDN w:val="0"/>
        <w:adjustRightInd w:val="0"/>
        <w:jc w:val="both"/>
        <w:rPr>
          <w:rFonts w:eastAsia="Times New Roman"/>
        </w:rPr>
      </w:pPr>
      <w:r w:rsidRPr="00C71143">
        <w:rPr>
          <w:rFonts w:eastAsia="Times New Roman"/>
        </w:rPr>
        <w:tab/>
        <w:t xml:space="preserve">- Обособена позиция № 3 – 26 044,48 лв. без включен ДДС; </w:t>
      </w:r>
    </w:p>
    <w:p w:rsidR="00B11E48" w:rsidRPr="00C71143" w:rsidRDefault="00B11E48" w:rsidP="00B11E48">
      <w:pPr>
        <w:autoSpaceDE w:val="0"/>
        <w:autoSpaceDN w:val="0"/>
        <w:adjustRightInd w:val="0"/>
        <w:jc w:val="both"/>
        <w:rPr>
          <w:rFonts w:eastAsia="Times New Roman"/>
        </w:rPr>
      </w:pPr>
      <w:r w:rsidRPr="00C71143">
        <w:rPr>
          <w:rFonts w:eastAsia="Times New Roman"/>
        </w:rPr>
        <w:tab/>
        <w:t>- Обособена позиция № 4 – 19 997,12 лв. без включен ДДС и</w:t>
      </w:r>
    </w:p>
    <w:p w:rsidR="00B11E48" w:rsidRPr="003E76F6" w:rsidRDefault="00B11E48" w:rsidP="00B11E48">
      <w:pPr>
        <w:autoSpaceDE w:val="0"/>
        <w:autoSpaceDN w:val="0"/>
        <w:adjustRightInd w:val="0"/>
        <w:spacing w:after="120"/>
        <w:jc w:val="both"/>
        <w:rPr>
          <w:rFonts w:eastAsia="Times New Roman"/>
        </w:rPr>
      </w:pPr>
      <w:r w:rsidRPr="00C71143">
        <w:rPr>
          <w:rFonts w:eastAsia="Times New Roman"/>
        </w:rPr>
        <w:tab/>
        <w:t>- Обособена позиция № 5 – 1 430,00 лв. без включен ДДС.</w:t>
      </w:r>
    </w:p>
    <w:p w:rsidR="00B11E48" w:rsidRPr="00416C23" w:rsidRDefault="00B11E48" w:rsidP="00B11E48">
      <w:pPr>
        <w:autoSpaceDE w:val="0"/>
        <w:autoSpaceDN w:val="0"/>
        <w:adjustRightInd w:val="0"/>
        <w:jc w:val="both"/>
        <w:rPr>
          <w:rFonts w:eastAsia="Times New Roman"/>
        </w:rPr>
      </w:pPr>
      <w:r>
        <w:rPr>
          <w:rFonts w:eastAsia="Times New Roman"/>
        </w:rPr>
        <w:tab/>
      </w:r>
      <w:r w:rsidRPr="00416C23">
        <w:rPr>
          <w:rFonts w:eastAsia="Times New Roman"/>
        </w:rPr>
        <w:t xml:space="preserve">Съгласно чл. 21, ал. 6 от ЗОП, Възложителят има право да възлага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 </w:t>
      </w:r>
    </w:p>
    <w:p w:rsidR="00B11E48" w:rsidRDefault="00B11E48" w:rsidP="00B11E48">
      <w:pPr>
        <w:autoSpaceDE w:val="0"/>
        <w:autoSpaceDN w:val="0"/>
        <w:adjustRightInd w:val="0"/>
        <w:jc w:val="both"/>
        <w:rPr>
          <w:rFonts w:eastAsia="Times New Roman"/>
        </w:rPr>
      </w:pPr>
      <w:r>
        <w:rPr>
          <w:rFonts w:eastAsia="Times New Roman"/>
        </w:rPr>
        <w:tab/>
      </w:r>
      <w:r w:rsidRPr="00BF4EA0">
        <w:rPr>
          <w:rFonts w:eastAsia="Times New Roman"/>
        </w:rPr>
        <w:t>Имайки предвид горното, общата прогнозна стойност на обособени позиции № 1, 2 и 3, представлява 89,06 % от общата стойност на поръчката, а прогнозната стойност на обособени позиции №</w:t>
      </w:r>
      <w:r w:rsidRPr="00BF4EA0">
        <w:t xml:space="preserve"> 4 и 5 </w:t>
      </w:r>
      <w:r w:rsidRPr="00BF4EA0">
        <w:rPr>
          <w:rFonts w:eastAsia="Times New Roman"/>
        </w:rPr>
        <w:t xml:space="preserve">представлява 10,94 % от общата стойност на поръчката. </w:t>
      </w:r>
    </w:p>
    <w:p w:rsidR="00B11E48" w:rsidRDefault="00B11E48" w:rsidP="00B11E48">
      <w:pPr>
        <w:jc w:val="both"/>
        <w:rPr>
          <w:rFonts w:eastAsia="Times New Roman"/>
        </w:rPr>
      </w:pPr>
      <w:r>
        <w:rPr>
          <w:rFonts w:eastAsia="Times New Roman"/>
        </w:rPr>
        <w:tab/>
        <w:t xml:space="preserve">Тъй като всяка една от прогнозните стойности на обособени позиции № 4 и 5 е под 30 000 лв. без включен ДДС, същите попадат в приложното поле на чл. </w:t>
      </w:r>
      <w:r w:rsidRPr="009E2849">
        <w:rPr>
          <w:rFonts w:eastAsia="Times New Roman"/>
        </w:rPr>
        <w:t>20, ал. 4, т. 3 от ЗОП. С оглед изложеното и на основание чл. 21, ал.</w:t>
      </w:r>
      <w:r>
        <w:rPr>
          <w:rFonts w:eastAsia="Times New Roman"/>
        </w:rPr>
        <w:t xml:space="preserve"> 6 от ЗОП, о</w:t>
      </w:r>
      <w:r w:rsidRPr="009E2849">
        <w:rPr>
          <w:rFonts w:eastAsia="Times New Roman"/>
        </w:rPr>
        <w:t xml:space="preserve">бособена позиция № 4 </w:t>
      </w:r>
      <w:r>
        <w:rPr>
          <w:rFonts w:eastAsia="Times New Roman"/>
        </w:rPr>
        <w:t>и о</w:t>
      </w:r>
      <w:r w:rsidRPr="009E2849">
        <w:rPr>
          <w:rFonts w:eastAsia="Times New Roman"/>
        </w:rPr>
        <w:t xml:space="preserve">бособена позиция № </w:t>
      </w:r>
      <w:r>
        <w:rPr>
          <w:rFonts w:eastAsia="Times New Roman"/>
        </w:rPr>
        <w:t>5</w:t>
      </w:r>
      <w:r w:rsidRPr="009E2849">
        <w:rPr>
          <w:rFonts w:eastAsia="Times New Roman"/>
        </w:rPr>
        <w:t xml:space="preserve"> </w:t>
      </w:r>
      <w:r>
        <w:rPr>
          <w:rFonts w:eastAsia="Times New Roman"/>
        </w:rPr>
        <w:t>ще бъдат възложени</w:t>
      </w:r>
      <w:r w:rsidRPr="009E2849">
        <w:rPr>
          <w:rFonts w:eastAsia="Times New Roman"/>
        </w:rPr>
        <w:t xml:space="preserve"> по реда на чл. 20, ал. 4, т. 3 от ЗОП – чрез директно възлагане. </w:t>
      </w:r>
    </w:p>
    <w:p w:rsidR="00B11E48" w:rsidRPr="00B97C57" w:rsidRDefault="00B11E48" w:rsidP="00B11E48">
      <w:pPr>
        <w:jc w:val="both"/>
        <w:rPr>
          <w:bCs/>
        </w:rPr>
      </w:pPr>
      <w:r>
        <w:tab/>
      </w:r>
      <w:r w:rsidRPr="009E2849">
        <w:t xml:space="preserve">Посочената прогнозна стойност по обособена позиция № 4 е определена като неокончателна при условията на чл. 21, ал. 6 от ЗОП. </w:t>
      </w:r>
      <w:r>
        <w:t>Д</w:t>
      </w:r>
      <w:r w:rsidRPr="009E2849">
        <w:t xml:space="preserve">ейностите в нейния обхват </w:t>
      </w:r>
      <w:r>
        <w:t xml:space="preserve">включват </w:t>
      </w:r>
      <w:r w:rsidRPr="00B97C57">
        <w:t>извозване на трева, клони и други от парковете и зелените площи на територията на гр. Велико Търново до депо с. Шереметя</w:t>
      </w:r>
      <w:r>
        <w:t xml:space="preserve">, и </w:t>
      </w:r>
      <w:r w:rsidRPr="009E2849">
        <w:t>ще се</w:t>
      </w:r>
      <w:r>
        <w:t xml:space="preserve"> възложат </w:t>
      </w:r>
      <w:r w:rsidRPr="009E2849">
        <w:t xml:space="preserve">за срок до 22 месеца, а общата стойност </w:t>
      </w:r>
      <w:r>
        <w:t xml:space="preserve">на позицията </w:t>
      </w:r>
      <w:r w:rsidRPr="009E2849">
        <w:t>ще бъде съобразена с изискването да не надхвърля прага по реда валиден за индивидуалната й стойност, както и 20 на сто от общата стойност на поръчката.</w:t>
      </w:r>
      <w:r>
        <w:t xml:space="preserve"> </w:t>
      </w:r>
      <w:r w:rsidRPr="00B97C57">
        <w:t xml:space="preserve">При необходимост ще бъдат възлагани и други маршрути. Ориентировъчен обем на възлаганите услуги за </w:t>
      </w:r>
      <w:r>
        <w:t>22 месеца е</w:t>
      </w:r>
      <w:r w:rsidRPr="00B97C57">
        <w:t xml:space="preserve"> </w:t>
      </w:r>
      <w:r>
        <w:t xml:space="preserve">836 курса до с. Шереметя, като </w:t>
      </w:r>
      <w:r w:rsidRPr="00B97C57">
        <w:rPr>
          <w:bCs/>
        </w:rPr>
        <w:t>Възложителят си запазва правото да увеличи или намали обема на възлаганите услуги, съобразно нуждите си.</w:t>
      </w:r>
    </w:p>
    <w:p w:rsidR="00B11E48" w:rsidRPr="005C690A" w:rsidRDefault="00B11E48" w:rsidP="00B11E48">
      <w:pPr>
        <w:jc w:val="both"/>
        <w:rPr>
          <w:bCs/>
        </w:rPr>
      </w:pPr>
      <w:r>
        <w:tab/>
      </w:r>
      <w:r w:rsidRPr="009E2849">
        <w:t>Посочената прогнозна сто</w:t>
      </w:r>
      <w:r>
        <w:t>йност по обособена позиция № 5</w:t>
      </w:r>
      <w:r w:rsidRPr="009E2849">
        <w:t xml:space="preserve"> е определена като неокончателна при условията на чл. 21, ал. 6 от ЗОП. </w:t>
      </w:r>
      <w:r w:rsidRPr="005C690A">
        <w:t>Дейностите в нейния обхват включват случаен автобусен превоз на пътници във връзка с провежданите от Областен информационен център – Велико Търново информационни срещи на територията на област Велико Търново, и ще се възложат за срок до 24 месеца, а общата стойност на позицията ще бъде съобразена с изискването да не надхвърля прага по реда валиден за индивидуалната й стойност, както и 20 на сто от общата стойност на поръчката. Ориентировъчен обем на възлаганите услуги за 24 месеца: 1300 км. случаен превоз на територията на Р. България, като Възложителят</w:t>
      </w:r>
      <w:r w:rsidRPr="005C690A">
        <w:rPr>
          <w:bCs/>
        </w:rPr>
        <w:t xml:space="preserve"> си запазва правото да увеличи или намали обема на възлаганите услуги, съобразно нуждите си.</w:t>
      </w:r>
    </w:p>
    <w:p w:rsidR="0007354E" w:rsidRPr="00B11E48" w:rsidRDefault="00B11E48" w:rsidP="00B11E48">
      <w:pPr>
        <w:autoSpaceDE w:val="0"/>
        <w:autoSpaceDN w:val="0"/>
        <w:adjustRightInd w:val="0"/>
        <w:spacing w:after="120"/>
        <w:jc w:val="both"/>
        <w:rPr>
          <w:b/>
          <w:bCs/>
          <w:sz w:val="28"/>
          <w:szCs w:val="28"/>
          <w:u w:val="single"/>
        </w:rPr>
      </w:pPr>
      <w:r>
        <w:rPr>
          <w:rFonts w:eastAsia="Times New Roman"/>
        </w:rPr>
        <w:tab/>
      </w:r>
      <w:r w:rsidRPr="009E2849">
        <w:rPr>
          <w:rFonts w:eastAsia="Times New Roman"/>
        </w:rPr>
        <w:t>Остатъчната стойност на поръчката след отделянето на ОП № 4 и №</w:t>
      </w:r>
      <w:r>
        <w:rPr>
          <w:rFonts w:eastAsia="Times New Roman"/>
        </w:rPr>
        <w:t xml:space="preserve"> </w:t>
      </w:r>
      <w:r w:rsidRPr="009E2849">
        <w:rPr>
          <w:rFonts w:eastAsia="Times New Roman"/>
        </w:rPr>
        <w:t xml:space="preserve">5 е </w:t>
      </w:r>
      <w:r w:rsidRPr="009E2849">
        <w:rPr>
          <w:rFonts w:eastAsia="Times New Roman"/>
          <w:b/>
        </w:rPr>
        <w:t>174 357,48 лв. без вкл. ДДС</w:t>
      </w:r>
      <w:r w:rsidRPr="009E2849">
        <w:rPr>
          <w:rFonts w:eastAsia="Times New Roman"/>
        </w:rPr>
        <w:t>. В изпълнение на чл. 21, ал. 6 от ЗОП, остатъчната стойност (явяваща се обща прогнозна стойност на обособени позиции № 1, 2 и 3), предвид нейния размер и общата стойност на поръчката</w:t>
      </w:r>
      <w:r>
        <w:rPr>
          <w:rFonts w:eastAsia="Times New Roman"/>
        </w:rPr>
        <w:t xml:space="preserve">, </w:t>
      </w:r>
      <w:r w:rsidRPr="009E2849">
        <w:rPr>
          <w:rFonts w:eastAsia="Times New Roman"/>
        </w:rPr>
        <w:t>мо</w:t>
      </w:r>
      <w:r>
        <w:rPr>
          <w:rFonts w:eastAsia="Times New Roman"/>
        </w:rPr>
        <w:t>же</w:t>
      </w:r>
      <w:r w:rsidRPr="009E2849">
        <w:rPr>
          <w:rFonts w:eastAsia="Times New Roman"/>
        </w:rPr>
        <w:t xml:space="preserve"> да се възлож</w:t>
      </w:r>
      <w:r>
        <w:rPr>
          <w:rFonts w:eastAsia="Times New Roman"/>
        </w:rPr>
        <w:t>и</w:t>
      </w:r>
      <w:r w:rsidRPr="009E2849">
        <w:rPr>
          <w:rFonts w:eastAsia="Times New Roman"/>
        </w:rPr>
        <w:t xml:space="preserve"> чрез открита процедура по чл. 18, ал. 1, т. 1 от ЗОП</w:t>
      </w:r>
      <w:r>
        <w:rPr>
          <w:rFonts w:eastAsia="Times New Roman"/>
        </w:rPr>
        <w:t xml:space="preserve"> при условията на чл. 20, ал.</w:t>
      </w:r>
      <w:r w:rsidR="0053713A">
        <w:rPr>
          <w:rFonts w:eastAsia="Times New Roman"/>
        </w:rPr>
        <w:t xml:space="preserve"> </w:t>
      </w:r>
      <w:r>
        <w:rPr>
          <w:rFonts w:eastAsia="Times New Roman"/>
        </w:rPr>
        <w:t>9 от ЗОП.</w:t>
      </w:r>
    </w:p>
    <w:p w:rsidR="0007354E" w:rsidRPr="00B11E48" w:rsidRDefault="0007354E" w:rsidP="006E092D">
      <w:pPr>
        <w:jc w:val="center"/>
        <w:rPr>
          <w:b/>
          <w:bCs/>
          <w:sz w:val="28"/>
          <w:szCs w:val="28"/>
          <w:u w:val="single"/>
        </w:rPr>
        <w:sectPr w:rsidR="0007354E" w:rsidRPr="00B11E48" w:rsidSect="006E092D">
          <w:pgSz w:w="12240" w:h="15840"/>
          <w:pgMar w:top="1191" w:right="964" w:bottom="1191" w:left="1077" w:header="709" w:footer="709" w:gutter="0"/>
          <w:cols w:space="708"/>
          <w:noEndnote/>
          <w:titlePg/>
          <w:docGrid w:linePitch="326"/>
        </w:sectPr>
      </w:pPr>
    </w:p>
    <w:p w:rsidR="00715B7B" w:rsidRPr="00DD023F" w:rsidRDefault="00715B7B" w:rsidP="006E092D">
      <w:pPr>
        <w:pStyle w:val="aff7"/>
        <w:jc w:val="left"/>
        <w:rPr>
          <w:rStyle w:val="afff7"/>
          <w:color w:val="auto"/>
          <w:sz w:val="24"/>
          <w:szCs w:val="24"/>
          <w:u w:val="none"/>
        </w:rPr>
      </w:pPr>
      <w:r w:rsidRPr="00DD023F">
        <w:rPr>
          <w:rStyle w:val="afff7"/>
          <w:color w:val="auto"/>
          <w:sz w:val="24"/>
          <w:szCs w:val="24"/>
          <w:u w:val="none"/>
        </w:rPr>
        <w:lastRenderedPageBreak/>
        <w:t>Съдържание</w:t>
      </w:r>
    </w:p>
    <w:p w:rsidR="00715B7B" w:rsidRPr="00DC1D7C" w:rsidRDefault="00715B7B" w:rsidP="006E092D">
      <w:pPr>
        <w:rPr>
          <w:color w:val="FF0000"/>
          <w:highlight w:val="yellow"/>
          <w:lang w:eastAsia="en-US"/>
        </w:rPr>
      </w:pPr>
    </w:p>
    <w:p w:rsidR="00A87BDE" w:rsidRPr="00BE443A" w:rsidRDefault="00D11928">
      <w:pPr>
        <w:pStyle w:val="1a"/>
        <w:rPr>
          <w:rFonts w:asciiTheme="minorHAnsi" w:eastAsiaTheme="minorEastAsia" w:hAnsiTheme="minorHAnsi" w:cstheme="minorBidi"/>
          <w:b w:val="0"/>
          <w:smallCaps w:val="0"/>
          <w:spacing w:val="0"/>
          <w:sz w:val="22"/>
          <w:szCs w:val="22"/>
        </w:rPr>
      </w:pPr>
      <w:r w:rsidRPr="00BE443A">
        <w:rPr>
          <w:color w:val="FF0000"/>
        </w:rPr>
        <w:fldChar w:fldCharType="begin"/>
      </w:r>
      <w:r w:rsidR="00715B7B" w:rsidRPr="00BE443A">
        <w:rPr>
          <w:color w:val="FF0000"/>
        </w:rPr>
        <w:instrText xml:space="preserve"> TOC \o "1-3" \h \z \u </w:instrText>
      </w:r>
      <w:r w:rsidRPr="00BE443A">
        <w:rPr>
          <w:color w:val="FF0000"/>
        </w:rPr>
        <w:fldChar w:fldCharType="separate"/>
      </w:r>
      <w:hyperlink w:anchor="_Toc43199387" w:history="1">
        <w:r w:rsidR="00A87BDE" w:rsidRPr="00BE443A">
          <w:rPr>
            <w:rStyle w:val="af9"/>
          </w:rPr>
          <w:t>Раздел І. Техническа спецификация и изисквания към изпълнението</w:t>
        </w:r>
        <w:r w:rsidR="00A87BDE" w:rsidRPr="00BE443A">
          <w:rPr>
            <w:webHidden/>
          </w:rPr>
          <w:tab/>
        </w:r>
        <w:r w:rsidR="00A87BDE" w:rsidRPr="00BE443A">
          <w:rPr>
            <w:webHidden/>
          </w:rPr>
          <w:fldChar w:fldCharType="begin"/>
        </w:r>
        <w:r w:rsidR="00A87BDE" w:rsidRPr="00BE443A">
          <w:rPr>
            <w:webHidden/>
          </w:rPr>
          <w:instrText xml:space="preserve"> PAGEREF _Toc43199387 \h </w:instrText>
        </w:r>
        <w:r w:rsidR="00A87BDE" w:rsidRPr="00BE443A">
          <w:rPr>
            <w:webHidden/>
          </w:rPr>
        </w:r>
        <w:r w:rsidR="00A87BDE" w:rsidRPr="00BE443A">
          <w:rPr>
            <w:webHidden/>
          </w:rPr>
          <w:fldChar w:fldCharType="separate"/>
        </w:r>
        <w:r w:rsidR="00EB53C6">
          <w:rPr>
            <w:webHidden/>
          </w:rPr>
          <w:t>6</w:t>
        </w:r>
        <w:r w:rsidR="00A87BDE" w:rsidRPr="00BE443A">
          <w:rPr>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88" w:history="1">
        <w:r w:rsidR="00A87BDE" w:rsidRPr="00BE443A">
          <w:rPr>
            <w:rStyle w:val="af9"/>
            <w:b w:val="0"/>
          </w:rPr>
          <w:t>1. Предмет на обществената поръчка и обособени позиции</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_Toc43199388 \h </w:instrText>
        </w:r>
        <w:r w:rsidR="00A87BDE" w:rsidRPr="00BE443A">
          <w:rPr>
            <w:b w:val="0"/>
            <w:webHidden/>
          </w:rPr>
        </w:r>
        <w:r w:rsidR="00A87BDE" w:rsidRPr="00BE443A">
          <w:rPr>
            <w:b w:val="0"/>
            <w:webHidden/>
          </w:rPr>
          <w:fldChar w:fldCharType="separate"/>
        </w:r>
        <w:r>
          <w:rPr>
            <w:b w:val="0"/>
            <w:webHidden/>
          </w:rPr>
          <w:t>6</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89" w:history="1">
        <w:r w:rsidR="00A87BDE" w:rsidRPr="00BE443A">
          <w:rPr>
            <w:rStyle w:val="af9"/>
            <w:b w:val="0"/>
          </w:rPr>
          <w:t>2. Описание и обем на услугата, предмет на обществената поръчка: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_Toc43199389 \h </w:instrText>
        </w:r>
        <w:r w:rsidR="00A87BDE" w:rsidRPr="00BE443A">
          <w:rPr>
            <w:b w:val="0"/>
            <w:webHidden/>
          </w:rPr>
        </w:r>
        <w:r w:rsidR="00A87BDE" w:rsidRPr="00BE443A">
          <w:rPr>
            <w:b w:val="0"/>
            <w:webHidden/>
          </w:rPr>
          <w:fldChar w:fldCharType="separate"/>
        </w:r>
        <w:r>
          <w:rPr>
            <w:b w:val="0"/>
            <w:webHidden/>
          </w:rPr>
          <w:t>6</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90" w:history="1">
        <w:r w:rsidR="00A87BDE" w:rsidRPr="00BE443A">
          <w:rPr>
            <w:rStyle w:val="af9"/>
            <w:b w:val="0"/>
          </w:rPr>
          <w:t>3. Срок за изпълнение на обществената поръчка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_Toc43199390 \h </w:instrText>
        </w:r>
        <w:r w:rsidR="00A87BDE" w:rsidRPr="00BE443A">
          <w:rPr>
            <w:b w:val="0"/>
            <w:webHidden/>
          </w:rPr>
        </w:r>
        <w:r w:rsidR="00A87BDE" w:rsidRPr="00BE443A">
          <w:rPr>
            <w:b w:val="0"/>
            <w:webHidden/>
          </w:rPr>
          <w:fldChar w:fldCharType="separate"/>
        </w:r>
        <w:r>
          <w:rPr>
            <w:b w:val="0"/>
            <w:webHidden/>
          </w:rPr>
          <w:t>7</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91" w:history="1">
        <w:r w:rsidR="00A87BDE" w:rsidRPr="00BE443A">
          <w:rPr>
            <w:rStyle w:val="af9"/>
            <w:b w:val="0"/>
          </w:rPr>
          <w:t>4. Източник на финансиране и прогнозна стойност</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_Toc43199391 \h </w:instrText>
        </w:r>
        <w:r w:rsidR="00A87BDE" w:rsidRPr="00BE443A">
          <w:rPr>
            <w:b w:val="0"/>
            <w:webHidden/>
          </w:rPr>
        </w:r>
        <w:r w:rsidR="00A87BDE" w:rsidRPr="00BE443A">
          <w:rPr>
            <w:b w:val="0"/>
            <w:webHidden/>
          </w:rPr>
          <w:fldChar w:fldCharType="separate"/>
        </w:r>
        <w:r>
          <w:rPr>
            <w:b w:val="0"/>
            <w:webHidden/>
          </w:rPr>
          <w:t>7</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92" w:history="1">
        <w:r w:rsidR="00A87BDE" w:rsidRPr="00BE443A">
          <w:rPr>
            <w:rStyle w:val="af9"/>
            <w:b w:val="0"/>
          </w:rPr>
          <w:t>5. Място на изпълнение:</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_Toc43199392 \h </w:instrText>
        </w:r>
        <w:r w:rsidR="00A87BDE" w:rsidRPr="00BE443A">
          <w:rPr>
            <w:b w:val="0"/>
            <w:webHidden/>
          </w:rPr>
        </w:r>
        <w:r w:rsidR="00A87BDE" w:rsidRPr="00BE443A">
          <w:rPr>
            <w:b w:val="0"/>
            <w:webHidden/>
          </w:rPr>
          <w:fldChar w:fldCharType="separate"/>
        </w:r>
        <w:r>
          <w:rPr>
            <w:b w:val="0"/>
            <w:webHidden/>
          </w:rPr>
          <w:t>7</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93" w:history="1">
        <w:r w:rsidR="00A87BDE" w:rsidRPr="00BE443A">
          <w:rPr>
            <w:rStyle w:val="af9"/>
            <w:b w:val="0"/>
          </w:rPr>
          <w:t>6. Начин на приемане и заплащане на услугите</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_Toc43199393 \h </w:instrText>
        </w:r>
        <w:r w:rsidR="00A87BDE" w:rsidRPr="00BE443A">
          <w:rPr>
            <w:b w:val="0"/>
            <w:webHidden/>
          </w:rPr>
        </w:r>
        <w:r w:rsidR="00A87BDE" w:rsidRPr="00BE443A">
          <w:rPr>
            <w:b w:val="0"/>
            <w:webHidden/>
          </w:rPr>
          <w:fldChar w:fldCharType="separate"/>
        </w:r>
        <w:r>
          <w:rPr>
            <w:b w:val="0"/>
            <w:webHidden/>
          </w:rPr>
          <w:t>7</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94" w:history="1">
        <w:r w:rsidR="00A87BDE" w:rsidRPr="00BE443A">
          <w:rPr>
            <w:rStyle w:val="af9"/>
            <w:b w:val="0"/>
          </w:rPr>
          <w:t>7. Техническа спецификация и изисквания към изпълнението:</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_Toc43199394 \h </w:instrText>
        </w:r>
        <w:r w:rsidR="00A87BDE" w:rsidRPr="00BE443A">
          <w:rPr>
            <w:b w:val="0"/>
            <w:webHidden/>
          </w:rPr>
        </w:r>
        <w:r w:rsidR="00A87BDE" w:rsidRPr="00BE443A">
          <w:rPr>
            <w:b w:val="0"/>
            <w:webHidden/>
          </w:rPr>
          <w:fldChar w:fldCharType="separate"/>
        </w:r>
        <w:r>
          <w:rPr>
            <w:b w:val="0"/>
            <w:webHidden/>
          </w:rPr>
          <w:t>8</w:t>
        </w:r>
        <w:r w:rsidR="00A87BDE" w:rsidRPr="00BE443A">
          <w:rPr>
            <w:b w:val="0"/>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395" w:history="1">
        <w:r w:rsidR="00A87BDE" w:rsidRPr="00BE443A">
          <w:rPr>
            <w:rStyle w:val="af9"/>
            <w:b w:val="0"/>
            <w:noProof/>
          </w:rPr>
          <w:t xml:space="preserve">7.1. </w:t>
        </w:r>
        <w:r w:rsidR="00A87BDE" w:rsidRPr="00BE443A">
          <w:rPr>
            <w:rStyle w:val="af9"/>
            <w:rFonts w:eastAsia="Times New Roman"/>
            <w:b w:val="0"/>
            <w:noProof/>
          </w:rPr>
          <w:t>За обособена позиция № 1 „Случаен автобусен превоз”:</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_Toc43199395 \h </w:instrText>
        </w:r>
        <w:r w:rsidR="00A87BDE" w:rsidRPr="00BE443A">
          <w:rPr>
            <w:b w:val="0"/>
            <w:noProof/>
            <w:webHidden/>
          </w:rPr>
        </w:r>
        <w:r w:rsidR="00A87BDE" w:rsidRPr="00BE443A">
          <w:rPr>
            <w:b w:val="0"/>
            <w:noProof/>
            <w:webHidden/>
          </w:rPr>
          <w:fldChar w:fldCharType="separate"/>
        </w:r>
        <w:r>
          <w:rPr>
            <w:b w:val="0"/>
            <w:noProof/>
            <w:webHidden/>
          </w:rPr>
          <w:t>8</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396" w:history="1">
        <w:r w:rsidR="00A87BDE" w:rsidRPr="00BE443A">
          <w:rPr>
            <w:rStyle w:val="af9"/>
            <w:b w:val="0"/>
            <w:noProof/>
          </w:rPr>
          <w:t>7.2. За обособена позиция № 2 „</w:t>
        </w:r>
        <w:r w:rsidR="00A87BDE" w:rsidRPr="00BE443A">
          <w:rPr>
            <w:rStyle w:val="af9"/>
            <w:b w:val="0"/>
            <w:noProof/>
            <w:lang w:eastAsia="en-US"/>
          </w:rPr>
          <w:t>П</w:t>
        </w:r>
        <w:r w:rsidR="00A87BDE" w:rsidRPr="00BE443A">
          <w:rPr>
            <w:rStyle w:val="af9"/>
            <w:b w:val="0"/>
            <w:noProof/>
          </w:rPr>
          <w:t>ревоз на товари и наем на специализирана техника”:</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_Toc43199396 \h </w:instrText>
        </w:r>
        <w:r w:rsidR="00A87BDE" w:rsidRPr="00BE443A">
          <w:rPr>
            <w:b w:val="0"/>
            <w:noProof/>
            <w:webHidden/>
          </w:rPr>
        </w:r>
        <w:r w:rsidR="00A87BDE" w:rsidRPr="00BE443A">
          <w:rPr>
            <w:b w:val="0"/>
            <w:noProof/>
            <w:webHidden/>
          </w:rPr>
          <w:fldChar w:fldCharType="separate"/>
        </w:r>
        <w:r>
          <w:rPr>
            <w:b w:val="0"/>
            <w:noProof/>
            <w:webHidden/>
          </w:rPr>
          <w:t>10</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397" w:history="1">
        <w:r w:rsidR="00A87BDE" w:rsidRPr="00BE443A">
          <w:rPr>
            <w:rStyle w:val="af9"/>
            <w:b w:val="0"/>
            <w:noProof/>
          </w:rPr>
          <w:t xml:space="preserve">7.3. За обособена позиция № 3 </w:t>
        </w:r>
        <w:r w:rsidR="00A87BDE" w:rsidRPr="00BE443A">
          <w:rPr>
            <w:rStyle w:val="af9"/>
            <w:b w:val="0"/>
            <w:noProof/>
            <w:snapToGrid w:val="0"/>
            <w:lang w:eastAsia="en-US"/>
          </w:rPr>
          <w:t>„Наем на миячни машини (водоноски) за нуждите на ОП „Зелени системи“ за районите на кв. „Бузлуджа”, кв. „Зона Б” и кв. „Чолаковци“ в гр. Велико Търново“:</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_Toc43199397 \h </w:instrText>
        </w:r>
        <w:r w:rsidR="00A87BDE" w:rsidRPr="00BE443A">
          <w:rPr>
            <w:b w:val="0"/>
            <w:noProof/>
            <w:webHidden/>
          </w:rPr>
        </w:r>
        <w:r w:rsidR="00A87BDE" w:rsidRPr="00BE443A">
          <w:rPr>
            <w:b w:val="0"/>
            <w:noProof/>
            <w:webHidden/>
          </w:rPr>
          <w:fldChar w:fldCharType="separate"/>
        </w:r>
        <w:r>
          <w:rPr>
            <w:b w:val="0"/>
            <w:noProof/>
            <w:webHidden/>
          </w:rPr>
          <w:t>12</w:t>
        </w:r>
        <w:r w:rsidR="00A87BDE" w:rsidRPr="00BE443A">
          <w:rPr>
            <w:b w:val="0"/>
            <w:noProof/>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398" w:history="1">
        <w:r w:rsidR="00A87BDE" w:rsidRPr="00BE443A">
          <w:rPr>
            <w:rStyle w:val="af9"/>
          </w:rPr>
          <w:t>Раздел ІІ. Критерий за възлагане на поръчката и методиката за оценка</w:t>
        </w:r>
        <w:r w:rsidR="00A87BDE" w:rsidRPr="00BE443A">
          <w:rPr>
            <w:webHidden/>
          </w:rPr>
          <w:tab/>
        </w:r>
        <w:r w:rsidR="00A87BDE" w:rsidRPr="00BE443A">
          <w:rPr>
            <w:webHidden/>
          </w:rPr>
          <w:fldChar w:fldCharType="begin"/>
        </w:r>
        <w:r w:rsidR="00A87BDE" w:rsidRPr="00BE443A">
          <w:rPr>
            <w:webHidden/>
          </w:rPr>
          <w:instrText xml:space="preserve"> PAGEREF _Toc43199398 \h </w:instrText>
        </w:r>
        <w:r w:rsidR="00A87BDE" w:rsidRPr="00BE443A">
          <w:rPr>
            <w:webHidden/>
          </w:rPr>
        </w:r>
        <w:r w:rsidR="00A87BDE" w:rsidRPr="00BE443A">
          <w:rPr>
            <w:webHidden/>
          </w:rPr>
          <w:fldChar w:fldCharType="separate"/>
        </w:r>
        <w:r>
          <w:rPr>
            <w:webHidden/>
          </w:rPr>
          <w:t>13</w:t>
        </w:r>
        <w:r w:rsidR="00A87BDE" w:rsidRPr="00BE443A">
          <w:rPr>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399" w:history="1">
        <w:r w:rsidR="00A87BDE" w:rsidRPr="00BE443A">
          <w:rPr>
            <w:rStyle w:val="af9"/>
            <w:b w:val="0"/>
          </w:rPr>
          <w:t>1. Критерий за възлагане на поръчката.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_Toc43199399 \h </w:instrText>
        </w:r>
        <w:r w:rsidR="00A87BDE" w:rsidRPr="00BE443A">
          <w:rPr>
            <w:b w:val="0"/>
            <w:webHidden/>
          </w:rPr>
        </w:r>
        <w:r w:rsidR="00A87BDE" w:rsidRPr="00BE443A">
          <w:rPr>
            <w:b w:val="0"/>
            <w:webHidden/>
          </w:rPr>
          <w:fldChar w:fldCharType="separate"/>
        </w:r>
        <w:r>
          <w:rPr>
            <w:b w:val="0"/>
            <w:webHidden/>
          </w:rPr>
          <w:t>13</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0" w:history="1">
        <w:r w:rsidR="00A87BDE" w:rsidRPr="00BE443A">
          <w:rPr>
            <w:rStyle w:val="af9"/>
            <w:b w:val="0"/>
          </w:rPr>
          <w:t>2. Методика за оценка.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_Toc43199400 \h </w:instrText>
        </w:r>
        <w:r w:rsidR="00A87BDE" w:rsidRPr="00BE443A">
          <w:rPr>
            <w:b w:val="0"/>
            <w:webHidden/>
          </w:rPr>
        </w:r>
        <w:r w:rsidR="00A87BDE" w:rsidRPr="00BE443A">
          <w:rPr>
            <w:b w:val="0"/>
            <w:webHidden/>
          </w:rPr>
          <w:fldChar w:fldCharType="separate"/>
        </w:r>
        <w:r>
          <w:rPr>
            <w:b w:val="0"/>
            <w:webHidden/>
          </w:rPr>
          <w:t>13</w:t>
        </w:r>
        <w:r w:rsidR="00A87BDE" w:rsidRPr="00BE443A">
          <w:rPr>
            <w:b w:val="0"/>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01" w:history="1">
        <w:r w:rsidR="00A87BDE" w:rsidRPr="00BE443A">
          <w:rPr>
            <w:rStyle w:val="af9"/>
          </w:rPr>
          <w:t>Раздел ІІІ. Изисквания към участниците</w:t>
        </w:r>
        <w:r w:rsidR="00A87BDE" w:rsidRPr="00BE443A">
          <w:rPr>
            <w:webHidden/>
          </w:rPr>
          <w:tab/>
        </w:r>
        <w:r w:rsidR="00A87BDE" w:rsidRPr="00BE443A">
          <w:rPr>
            <w:webHidden/>
          </w:rPr>
          <w:fldChar w:fldCharType="begin"/>
        </w:r>
        <w:r w:rsidR="00A87BDE" w:rsidRPr="00BE443A">
          <w:rPr>
            <w:webHidden/>
          </w:rPr>
          <w:instrText xml:space="preserve"> PAGEREF _Toc43199401 \h </w:instrText>
        </w:r>
        <w:r w:rsidR="00A87BDE" w:rsidRPr="00BE443A">
          <w:rPr>
            <w:webHidden/>
          </w:rPr>
        </w:r>
        <w:r w:rsidR="00A87BDE" w:rsidRPr="00BE443A">
          <w:rPr>
            <w:webHidden/>
          </w:rPr>
          <w:fldChar w:fldCharType="separate"/>
        </w:r>
        <w:r>
          <w:rPr>
            <w:webHidden/>
          </w:rPr>
          <w:t>17</w:t>
        </w:r>
        <w:r w:rsidR="00A87BDE" w:rsidRPr="00BE443A">
          <w:rPr>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2" w:history="1">
        <w:r w:rsidR="00A87BDE" w:rsidRPr="00BE443A">
          <w:rPr>
            <w:rStyle w:val="af9"/>
            <w:b w:val="0"/>
          </w:rPr>
          <w:t>1. Условия за участие</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_Toc43199402 \h </w:instrText>
        </w:r>
        <w:r w:rsidR="00A87BDE" w:rsidRPr="00BE443A">
          <w:rPr>
            <w:b w:val="0"/>
            <w:webHidden/>
          </w:rPr>
        </w:r>
        <w:r w:rsidR="00A87BDE" w:rsidRPr="00BE443A">
          <w:rPr>
            <w:b w:val="0"/>
            <w:webHidden/>
          </w:rPr>
          <w:fldChar w:fldCharType="separate"/>
        </w:r>
        <w:r>
          <w:rPr>
            <w:b w:val="0"/>
            <w:webHidden/>
          </w:rPr>
          <w:t>17</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3" w:history="1">
        <w:r w:rsidR="00A87BDE" w:rsidRPr="00BE443A">
          <w:rPr>
            <w:rStyle w:val="af9"/>
            <w:b w:val="0"/>
          </w:rPr>
          <w:t>2. Основания за отстраняване по чл. 54, ал. 1, т. 1-7 от ЗОП и чл. 55, ал. 1, т. 1 от ЗОП</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_Toc43199403 \h </w:instrText>
        </w:r>
        <w:r w:rsidR="00A87BDE" w:rsidRPr="00BE443A">
          <w:rPr>
            <w:b w:val="0"/>
            <w:webHidden/>
          </w:rPr>
        </w:r>
        <w:r w:rsidR="00A87BDE" w:rsidRPr="00BE443A">
          <w:rPr>
            <w:b w:val="0"/>
            <w:webHidden/>
          </w:rPr>
          <w:fldChar w:fldCharType="separate"/>
        </w:r>
        <w:r>
          <w:rPr>
            <w:b w:val="0"/>
            <w:webHidden/>
          </w:rPr>
          <w:t>19</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4" w:history="1">
        <w:r w:rsidR="00A87BDE" w:rsidRPr="00BE443A">
          <w:rPr>
            <w:rStyle w:val="af9"/>
            <w:b w:val="0"/>
          </w:rPr>
          <w:t>3. Мерки за доказване на надеждност</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_Toc43199404 \h </w:instrText>
        </w:r>
        <w:r w:rsidR="00A87BDE" w:rsidRPr="00BE443A">
          <w:rPr>
            <w:b w:val="0"/>
            <w:webHidden/>
          </w:rPr>
        </w:r>
        <w:r w:rsidR="00A87BDE" w:rsidRPr="00BE443A">
          <w:rPr>
            <w:b w:val="0"/>
            <w:webHidden/>
          </w:rPr>
          <w:fldChar w:fldCharType="separate"/>
        </w:r>
        <w:r>
          <w:rPr>
            <w:b w:val="0"/>
            <w:webHidden/>
          </w:rPr>
          <w:t>23</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5" w:history="1">
        <w:r w:rsidR="00A87BDE" w:rsidRPr="00BE443A">
          <w:rPr>
            <w:rStyle w:val="af9"/>
            <w:b w:val="0"/>
          </w:rPr>
          <w:t>4. Прилагане на основанията за отстраняване по чл. 54, ал. 1, т. 1-7 от ЗОП и чл. 55, ал. 1, т. 1 от ЗОП</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_Toc43199405 \h </w:instrText>
        </w:r>
        <w:r w:rsidR="00A87BDE" w:rsidRPr="00BE443A">
          <w:rPr>
            <w:b w:val="0"/>
            <w:webHidden/>
          </w:rPr>
        </w:r>
        <w:r w:rsidR="00A87BDE" w:rsidRPr="00BE443A">
          <w:rPr>
            <w:b w:val="0"/>
            <w:webHidden/>
          </w:rPr>
          <w:fldChar w:fldCharType="separate"/>
        </w:r>
        <w:r>
          <w:rPr>
            <w:b w:val="0"/>
            <w:webHidden/>
          </w:rPr>
          <w:t>24</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6" w:history="1">
        <w:r w:rsidR="00A87BDE" w:rsidRPr="00BE443A">
          <w:rPr>
            <w:rStyle w:val="af9"/>
            <w:b w:val="0"/>
          </w:rPr>
          <w:t>5. Други основания за отстраняване от участие</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_Toc43199406 \h </w:instrText>
        </w:r>
        <w:r w:rsidR="00A87BDE" w:rsidRPr="00BE443A">
          <w:rPr>
            <w:b w:val="0"/>
            <w:webHidden/>
          </w:rPr>
        </w:r>
        <w:r w:rsidR="00A87BDE" w:rsidRPr="00BE443A">
          <w:rPr>
            <w:b w:val="0"/>
            <w:webHidden/>
          </w:rPr>
          <w:fldChar w:fldCharType="separate"/>
        </w:r>
        <w:r>
          <w:rPr>
            <w:b w:val="0"/>
            <w:webHidden/>
          </w:rPr>
          <w:t>24</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07" w:history="1">
        <w:r w:rsidR="00A87BDE" w:rsidRPr="00BE443A">
          <w:rPr>
            <w:rStyle w:val="af9"/>
            <w:b w:val="0"/>
          </w:rPr>
          <w:t>6. Критерии за подбор и документи за доказване</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_Toc43199407 \h </w:instrText>
        </w:r>
        <w:r w:rsidR="00A87BDE" w:rsidRPr="00BE443A">
          <w:rPr>
            <w:b w:val="0"/>
            <w:webHidden/>
          </w:rPr>
        </w:r>
        <w:r w:rsidR="00A87BDE" w:rsidRPr="00BE443A">
          <w:rPr>
            <w:b w:val="0"/>
            <w:webHidden/>
          </w:rPr>
          <w:fldChar w:fldCharType="separate"/>
        </w:r>
        <w:r>
          <w:rPr>
            <w:b w:val="0"/>
            <w:webHidden/>
          </w:rPr>
          <w:t>26</w:t>
        </w:r>
        <w:r w:rsidR="00A87BDE" w:rsidRPr="00BE443A">
          <w:rPr>
            <w:b w:val="0"/>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408" w:history="1">
        <w:r w:rsidR="00A87BDE" w:rsidRPr="00BE443A">
          <w:rPr>
            <w:rStyle w:val="af9"/>
            <w:b w:val="0"/>
            <w:noProof/>
          </w:rPr>
          <w:t>6.1. Годност (правоспособност) за упражняване на професионална дейност</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_Toc43199408 \h </w:instrText>
        </w:r>
        <w:r w:rsidR="00A87BDE" w:rsidRPr="00BE443A">
          <w:rPr>
            <w:b w:val="0"/>
            <w:noProof/>
            <w:webHidden/>
          </w:rPr>
        </w:r>
        <w:r w:rsidR="00A87BDE" w:rsidRPr="00BE443A">
          <w:rPr>
            <w:b w:val="0"/>
            <w:noProof/>
            <w:webHidden/>
          </w:rPr>
          <w:fldChar w:fldCharType="separate"/>
        </w:r>
        <w:r>
          <w:rPr>
            <w:b w:val="0"/>
            <w:noProof/>
            <w:webHidden/>
          </w:rPr>
          <w:t>26</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409" w:history="1">
        <w:r w:rsidR="00A87BDE" w:rsidRPr="00BE443A">
          <w:rPr>
            <w:rStyle w:val="af9"/>
            <w:b w:val="0"/>
            <w:noProof/>
          </w:rPr>
          <w:t>6.2. Особености при участие на обединения</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_Toc43199409 \h </w:instrText>
        </w:r>
        <w:r w:rsidR="00A87BDE" w:rsidRPr="00BE443A">
          <w:rPr>
            <w:b w:val="0"/>
            <w:noProof/>
            <w:webHidden/>
          </w:rPr>
        </w:r>
        <w:r w:rsidR="00A87BDE" w:rsidRPr="00BE443A">
          <w:rPr>
            <w:b w:val="0"/>
            <w:noProof/>
            <w:webHidden/>
          </w:rPr>
          <w:fldChar w:fldCharType="separate"/>
        </w:r>
        <w:r>
          <w:rPr>
            <w:b w:val="0"/>
            <w:noProof/>
            <w:webHidden/>
          </w:rPr>
          <w:t>27</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410" w:history="1">
        <w:r w:rsidR="00A87BDE" w:rsidRPr="00BE443A">
          <w:rPr>
            <w:rStyle w:val="af9"/>
            <w:b w:val="0"/>
            <w:noProof/>
          </w:rPr>
          <w:t>6.3. Използване на капацитета на трети лица</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_Toc43199410 \h </w:instrText>
        </w:r>
        <w:r w:rsidR="00A87BDE" w:rsidRPr="00BE443A">
          <w:rPr>
            <w:b w:val="0"/>
            <w:noProof/>
            <w:webHidden/>
          </w:rPr>
        </w:r>
        <w:r w:rsidR="00A87BDE" w:rsidRPr="00BE443A">
          <w:rPr>
            <w:b w:val="0"/>
            <w:noProof/>
            <w:webHidden/>
          </w:rPr>
          <w:fldChar w:fldCharType="separate"/>
        </w:r>
        <w:r>
          <w:rPr>
            <w:b w:val="0"/>
            <w:noProof/>
            <w:webHidden/>
          </w:rPr>
          <w:t>27</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411" w:history="1">
        <w:r w:rsidR="00A87BDE" w:rsidRPr="00BE443A">
          <w:rPr>
            <w:rStyle w:val="af9"/>
            <w:b w:val="0"/>
            <w:noProof/>
          </w:rPr>
          <w:t>6.4. Използване на подизпълнители</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_Toc43199411 \h </w:instrText>
        </w:r>
        <w:r w:rsidR="00A87BDE" w:rsidRPr="00BE443A">
          <w:rPr>
            <w:b w:val="0"/>
            <w:noProof/>
            <w:webHidden/>
          </w:rPr>
        </w:r>
        <w:r w:rsidR="00A87BDE" w:rsidRPr="00BE443A">
          <w:rPr>
            <w:b w:val="0"/>
            <w:noProof/>
            <w:webHidden/>
          </w:rPr>
          <w:fldChar w:fldCharType="separate"/>
        </w:r>
        <w:r>
          <w:rPr>
            <w:b w:val="0"/>
            <w:noProof/>
            <w:webHidden/>
          </w:rPr>
          <w:t>28</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412" w:history="1">
        <w:r w:rsidR="00A87BDE" w:rsidRPr="00BE443A">
          <w:rPr>
            <w:rStyle w:val="af9"/>
            <w:b w:val="0"/>
            <w:noProof/>
          </w:rPr>
          <w:t xml:space="preserve">6.5. </w:t>
        </w:r>
        <w:r w:rsidR="00A87BDE" w:rsidRPr="00BE443A">
          <w:rPr>
            <w:rStyle w:val="af9"/>
            <w:b w:val="0"/>
            <w:bCs/>
            <w:noProof/>
          </w:rPr>
          <w:t>Особености по отношение на участник - клон на чуждестранно лице</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_Toc43199412 \h </w:instrText>
        </w:r>
        <w:r w:rsidR="00A87BDE" w:rsidRPr="00BE443A">
          <w:rPr>
            <w:b w:val="0"/>
            <w:noProof/>
            <w:webHidden/>
          </w:rPr>
        </w:r>
        <w:r w:rsidR="00A87BDE" w:rsidRPr="00BE443A">
          <w:rPr>
            <w:b w:val="0"/>
            <w:noProof/>
            <w:webHidden/>
          </w:rPr>
          <w:fldChar w:fldCharType="separate"/>
        </w:r>
        <w:r>
          <w:rPr>
            <w:b w:val="0"/>
            <w:noProof/>
            <w:webHidden/>
          </w:rPr>
          <w:t>29</w:t>
        </w:r>
        <w:r w:rsidR="00A87BDE" w:rsidRPr="00BE443A">
          <w:rPr>
            <w:b w:val="0"/>
            <w:noProof/>
            <w:webHidden/>
          </w:rPr>
          <w:fldChar w:fldCharType="end"/>
        </w:r>
      </w:hyperlink>
    </w:p>
    <w:p w:rsidR="00A87BDE" w:rsidRPr="00BE443A" w:rsidRDefault="00EB53C6">
      <w:pPr>
        <w:pStyle w:val="3c"/>
        <w:rPr>
          <w:rFonts w:asciiTheme="minorHAnsi" w:eastAsiaTheme="minorEastAsia" w:hAnsiTheme="minorHAnsi" w:cstheme="minorBidi"/>
          <w:b w:val="0"/>
          <w:smallCaps w:val="0"/>
          <w:noProof/>
          <w:spacing w:val="0"/>
          <w:sz w:val="22"/>
          <w:szCs w:val="22"/>
        </w:rPr>
      </w:pPr>
      <w:hyperlink w:anchor="_Toc43199413" w:history="1">
        <w:r w:rsidR="00A87BDE" w:rsidRPr="00BE443A">
          <w:rPr>
            <w:rStyle w:val="af9"/>
            <w:b w:val="0"/>
            <w:noProof/>
          </w:rPr>
          <w:t>6.6. Деклариране на лично състояние чрез единен европейски документ за обществени поръчки (ЕЕДОП)</w:t>
        </w:r>
        <w:r w:rsidR="00A87BDE" w:rsidRPr="00BE443A">
          <w:rPr>
            <w:b w:val="0"/>
            <w:noProof/>
            <w:webHidden/>
          </w:rPr>
          <w:tab/>
        </w:r>
        <w:r w:rsidR="00A87BDE" w:rsidRPr="00BE443A">
          <w:rPr>
            <w:b w:val="0"/>
            <w:noProof/>
            <w:webHidden/>
          </w:rPr>
          <w:fldChar w:fldCharType="begin"/>
        </w:r>
        <w:r w:rsidR="00A87BDE" w:rsidRPr="00BE443A">
          <w:rPr>
            <w:b w:val="0"/>
            <w:noProof/>
            <w:webHidden/>
          </w:rPr>
          <w:instrText xml:space="preserve"> PAGEREF _Toc43199413 \h </w:instrText>
        </w:r>
        <w:r w:rsidR="00A87BDE" w:rsidRPr="00BE443A">
          <w:rPr>
            <w:b w:val="0"/>
            <w:noProof/>
            <w:webHidden/>
          </w:rPr>
        </w:r>
        <w:r w:rsidR="00A87BDE" w:rsidRPr="00BE443A">
          <w:rPr>
            <w:b w:val="0"/>
            <w:noProof/>
            <w:webHidden/>
          </w:rPr>
          <w:fldChar w:fldCharType="separate"/>
        </w:r>
        <w:r>
          <w:rPr>
            <w:b w:val="0"/>
            <w:noProof/>
            <w:webHidden/>
          </w:rPr>
          <w:t>29</w:t>
        </w:r>
        <w:r w:rsidR="00A87BDE" w:rsidRPr="00BE443A">
          <w:rPr>
            <w:b w:val="0"/>
            <w:noProof/>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14" w:history="1">
        <w:r w:rsidR="00A87BDE" w:rsidRPr="00BE443A">
          <w:rPr>
            <w:rStyle w:val="af9"/>
          </w:rPr>
          <w:t xml:space="preserve">Раздел </w:t>
        </w:r>
        <w:r w:rsidR="00A87BDE" w:rsidRPr="00BE443A">
          <w:rPr>
            <w:rStyle w:val="af9"/>
            <w:bCs/>
          </w:rPr>
          <w:t>ІV</w:t>
        </w:r>
        <w:r w:rsidR="00A87BDE" w:rsidRPr="00BE443A">
          <w:rPr>
            <w:rStyle w:val="af9"/>
          </w:rPr>
          <w:t>. Подготовка, съдържание и подаване на офертата</w:t>
        </w:r>
        <w:r w:rsidR="00A87BDE" w:rsidRPr="00BE443A">
          <w:rPr>
            <w:webHidden/>
          </w:rPr>
          <w:tab/>
        </w:r>
        <w:r w:rsidR="00A87BDE" w:rsidRPr="00BE443A">
          <w:rPr>
            <w:webHidden/>
          </w:rPr>
          <w:fldChar w:fldCharType="begin"/>
        </w:r>
        <w:r w:rsidR="00A87BDE" w:rsidRPr="00BE443A">
          <w:rPr>
            <w:webHidden/>
          </w:rPr>
          <w:instrText xml:space="preserve"> PAGEREF _Toc43199414 \h </w:instrText>
        </w:r>
        <w:r w:rsidR="00A87BDE" w:rsidRPr="00BE443A">
          <w:rPr>
            <w:webHidden/>
          </w:rPr>
        </w:r>
        <w:r w:rsidR="00A87BDE" w:rsidRPr="00BE443A">
          <w:rPr>
            <w:webHidden/>
          </w:rPr>
          <w:fldChar w:fldCharType="separate"/>
        </w:r>
        <w:r>
          <w:rPr>
            <w:webHidden/>
          </w:rPr>
          <w:t>31</w:t>
        </w:r>
        <w:r w:rsidR="00A87BDE" w:rsidRPr="00BE443A">
          <w:rPr>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15" w:history="1">
        <w:r w:rsidR="00A87BDE" w:rsidRPr="00BE443A">
          <w:rPr>
            <w:rStyle w:val="af9"/>
            <w:b w:val="0"/>
          </w:rPr>
          <w:t>1. Общи положения</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_Toc43199415 \h </w:instrText>
        </w:r>
        <w:r w:rsidR="00A87BDE" w:rsidRPr="00BE443A">
          <w:rPr>
            <w:b w:val="0"/>
            <w:webHidden/>
          </w:rPr>
        </w:r>
        <w:r w:rsidR="00A87BDE" w:rsidRPr="00BE443A">
          <w:rPr>
            <w:b w:val="0"/>
            <w:webHidden/>
          </w:rPr>
          <w:fldChar w:fldCharType="separate"/>
        </w:r>
        <w:r>
          <w:rPr>
            <w:b w:val="0"/>
            <w:webHidden/>
          </w:rPr>
          <w:t>31</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16" w:history="1">
        <w:r w:rsidR="00A87BDE" w:rsidRPr="00BE443A">
          <w:rPr>
            <w:rStyle w:val="af9"/>
            <w:b w:val="0"/>
          </w:rPr>
          <w:t xml:space="preserve">2. </w:t>
        </w:r>
        <w:r w:rsidR="00A87BDE" w:rsidRPr="00BE443A">
          <w:rPr>
            <w:rStyle w:val="af9"/>
            <w:b w:val="0"/>
            <w:bCs/>
          </w:rPr>
          <w:t>Съдържание на запечатаната непрозрачна опаковка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_Toc43199416 \h </w:instrText>
        </w:r>
        <w:r w:rsidR="00A87BDE" w:rsidRPr="00BE443A">
          <w:rPr>
            <w:b w:val="0"/>
            <w:webHidden/>
          </w:rPr>
        </w:r>
        <w:r w:rsidR="00A87BDE" w:rsidRPr="00BE443A">
          <w:rPr>
            <w:b w:val="0"/>
            <w:webHidden/>
          </w:rPr>
          <w:fldChar w:fldCharType="separate"/>
        </w:r>
        <w:r>
          <w:rPr>
            <w:b w:val="0"/>
            <w:webHidden/>
          </w:rPr>
          <w:t>32</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17" w:history="1">
        <w:r w:rsidR="00A87BDE" w:rsidRPr="00BE443A">
          <w:rPr>
            <w:rStyle w:val="af9"/>
            <w:b w:val="0"/>
          </w:rPr>
          <w:t>3. Подаване, промяна, допълване и оттегляне на офертата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_Toc43199417 \h </w:instrText>
        </w:r>
        <w:r w:rsidR="00A87BDE" w:rsidRPr="00BE443A">
          <w:rPr>
            <w:b w:val="0"/>
            <w:webHidden/>
          </w:rPr>
        </w:r>
        <w:r w:rsidR="00A87BDE" w:rsidRPr="00BE443A">
          <w:rPr>
            <w:b w:val="0"/>
            <w:webHidden/>
          </w:rPr>
          <w:fldChar w:fldCharType="separate"/>
        </w:r>
        <w:r>
          <w:rPr>
            <w:b w:val="0"/>
            <w:webHidden/>
          </w:rPr>
          <w:t>37</w:t>
        </w:r>
        <w:r w:rsidR="00A87BDE" w:rsidRPr="00BE443A">
          <w:rPr>
            <w:b w:val="0"/>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18" w:history="1">
        <w:r w:rsidR="00A87BDE" w:rsidRPr="00BE443A">
          <w:rPr>
            <w:rStyle w:val="af9"/>
          </w:rPr>
          <w:t xml:space="preserve">Раздел </w:t>
        </w:r>
        <w:r w:rsidR="00A87BDE" w:rsidRPr="00BE443A">
          <w:rPr>
            <w:rStyle w:val="af9"/>
            <w:bCs/>
          </w:rPr>
          <w:t>V</w:t>
        </w:r>
        <w:r w:rsidR="00A87BDE" w:rsidRPr="00BE443A">
          <w:rPr>
            <w:rStyle w:val="af9"/>
          </w:rPr>
          <w:t>. Провеждане на процедурата</w:t>
        </w:r>
        <w:r w:rsidR="00A87BDE" w:rsidRPr="00BE443A">
          <w:rPr>
            <w:webHidden/>
          </w:rPr>
          <w:tab/>
        </w:r>
        <w:r w:rsidR="00A87BDE" w:rsidRPr="00BE443A">
          <w:rPr>
            <w:webHidden/>
          </w:rPr>
          <w:fldChar w:fldCharType="begin"/>
        </w:r>
        <w:r w:rsidR="00A87BDE" w:rsidRPr="00BE443A">
          <w:rPr>
            <w:webHidden/>
          </w:rPr>
          <w:instrText xml:space="preserve"> PAGEREF _Toc43199418 \h </w:instrText>
        </w:r>
        <w:r w:rsidR="00A87BDE" w:rsidRPr="00BE443A">
          <w:rPr>
            <w:webHidden/>
          </w:rPr>
        </w:r>
        <w:r w:rsidR="00A87BDE" w:rsidRPr="00BE443A">
          <w:rPr>
            <w:webHidden/>
          </w:rPr>
          <w:fldChar w:fldCharType="separate"/>
        </w:r>
        <w:r>
          <w:rPr>
            <w:webHidden/>
          </w:rPr>
          <w:t>39</w:t>
        </w:r>
        <w:r w:rsidR="00A87BDE" w:rsidRPr="00BE443A">
          <w:rPr>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19" w:history="1">
        <w:r w:rsidR="00A87BDE" w:rsidRPr="00BE443A">
          <w:rPr>
            <w:rStyle w:val="af9"/>
            <w:b w:val="0"/>
          </w:rPr>
          <w:t>1. Оповестяване откриването на процедурата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_Toc43199419 \h </w:instrText>
        </w:r>
        <w:r w:rsidR="00A87BDE" w:rsidRPr="00BE443A">
          <w:rPr>
            <w:b w:val="0"/>
            <w:webHidden/>
          </w:rPr>
        </w:r>
        <w:r w:rsidR="00A87BDE" w:rsidRPr="00BE443A">
          <w:rPr>
            <w:b w:val="0"/>
            <w:webHidden/>
          </w:rPr>
          <w:fldChar w:fldCharType="separate"/>
        </w:r>
        <w:r>
          <w:rPr>
            <w:b w:val="0"/>
            <w:webHidden/>
          </w:rPr>
          <w:t>39</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0" w:history="1">
        <w:r w:rsidR="00A87BDE" w:rsidRPr="00BE443A">
          <w:rPr>
            <w:rStyle w:val="af9"/>
            <w:b w:val="0"/>
          </w:rPr>
          <w:t>2. Достъп до документацията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_Toc43199420 \h </w:instrText>
        </w:r>
        <w:r w:rsidR="00A87BDE" w:rsidRPr="00BE443A">
          <w:rPr>
            <w:b w:val="0"/>
            <w:webHidden/>
          </w:rPr>
        </w:r>
        <w:r w:rsidR="00A87BDE" w:rsidRPr="00BE443A">
          <w:rPr>
            <w:b w:val="0"/>
            <w:webHidden/>
          </w:rPr>
          <w:fldChar w:fldCharType="separate"/>
        </w:r>
        <w:r>
          <w:rPr>
            <w:b w:val="0"/>
            <w:webHidden/>
          </w:rPr>
          <w:t>39</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1" w:history="1">
        <w:r w:rsidR="00A87BDE" w:rsidRPr="00BE443A">
          <w:rPr>
            <w:rStyle w:val="af9"/>
            <w:b w:val="0"/>
          </w:rPr>
          <w:t>3. Изменение на условията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_Toc43199421 \h </w:instrText>
        </w:r>
        <w:r w:rsidR="00A87BDE" w:rsidRPr="00BE443A">
          <w:rPr>
            <w:b w:val="0"/>
            <w:webHidden/>
          </w:rPr>
        </w:r>
        <w:r w:rsidR="00A87BDE" w:rsidRPr="00BE443A">
          <w:rPr>
            <w:b w:val="0"/>
            <w:webHidden/>
          </w:rPr>
          <w:fldChar w:fldCharType="separate"/>
        </w:r>
        <w:r>
          <w:rPr>
            <w:b w:val="0"/>
            <w:webHidden/>
          </w:rPr>
          <w:t>39</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2" w:history="1">
        <w:r w:rsidR="00A87BDE" w:rsidRPr="00BE443A">
          <w:rPr>
            <w:rStyle w:val="af9"/>
            <w:b w:val="0"/>
          </w:rPr>
          <w:t>4. Разяснения по условията на процедурата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_Toc43199422 \h </w:instrText>
        </w:r>
        <w:r w:rsidR="00A87BDE" w:rsidRPr="00BE443A">
          <w:rPr>
            <w:b w:val="0"/>
            <w:webHidden/>
          </w:rPr>
        </w:r>
        <w:r w:rsidR="00A87BDE" w:rsidRPr="00BE443A">
          <w:rPr>
            <w:b w:val="0"/>
            <w:webHidden/>
          </w:rPr>
          <w:fldChar w:fldCharType="separate"/>
        </w:r>
        <w:r>
          <w:rPr>
            <w:b w:val="0"/>
            <w:webHidden/>
          </w:rPr>
          <w:t>40</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3" w:history="1">
        <w:r w:rsidR="00A87BDE" w:rsidRPr="00BE443A">
          <w:rPr>
            <w:rStyle w:val="af9"/>
            <w:b w:val="0"/>
          </w:rPr>
          <w:t>5. Разглеждане, оценка и класиране на офертите</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_Toc43199423 \h </w:instrText>
        </w:r>
        <w:r w:rsidR="00A87BDE" w:rsidRPr="00BE443A">
          <w:rPr>
            <w:b w:val="0"/>
            <w:webHidden/>
          </w:rPr>
        </w:r>
        <w:r w:rsidR="00A87BDE" w:rsidRPr="00BE443A">
          <w:rPr>
            <w:b w:val="0"/>
            <w:webHidden/>
          </w:rPr>
          <w:fldChar w:fldCharType="separate"/>
        </w:r>
        <w:r>
          <w:rPr>
            <w:b w:val="0"/>
            <w:webHidden/>
          </w:rPr>
          <w:t>40</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4" w:history="1">
        <w:r w:rsidR="00A87BDE" w:rsidRPr="00BE443A">
          <w:rPr>
            <w:rStyle w:val="af9"/>
            <w:b w:val="0"/>
          </w:rPr>
          <w:t>6. Връчване на решенията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_Toc43199424 \h </w:instrText>
        </w:r>
        <w:r w:rsidR="00A87BDE" w:rsidRPr="00BE443A">
          <w:rPr>
            <w:b w:val="0"/>
            <w:webHidden/>
          </w:rPr>
        </w:r>
        <w:r w:rsidR="00A87BDE" w:rsidRPr="00BE443A">
          <w:rPr>
            <w:b w:val="0"/>
            <w:webHidden/>
          </w:rPr>
          <w:fldChar w:fldCharType="separate"/>
        </w:r>
        <w:r>
          <w:rPr>
            <w:b w:val="0"/>
            <w:webHidden/>
          </w:rPr>
          <w:t>43</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5" w:history="1">
        <w:r w:rsidR="00A87BDE" w:rsidRPr="00BE443A">
          <w:rPr>
            <w:rStyle w:val="af9"/>
            <w:b w:val="0"/>
          </w:rPr>
          <w:t>7. Определяне на изпълнител и сключване на договор</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_Toc43199425 \h </w:instrText>
        </w:r>
        <w:r w:rsidR="00A87BDE" w:rsidRPr="00BE443A">
          <w:rPr>
            <w:b w:val="0"/>
            <w:webHidden/>
          </w:rPr>
        </w:r>
        <w:r w:rsidR="00A87BDE" w:rsidRPr="00BE443A">
          <w:rPr>
            <w:b w:val="0"/>
            <w:webHidden/>
          </w:rPr>
          <w:fldChar w:fldCharType="separate"/>
        </w:r>
        <w:r>
          <w:rPr>
            <w:b w:val="0"/>
            <w:webHidden/>
          </w:rPr>
          <w:t>44</w:t>
        </w:r>
        <w:r w:rsidR="00A87BDE" w:rsidRPr="00BE443A">
          <w:rPr>
            <w:b w:val="0"/>
            <w:webHidden/>
          </w:rPr>
          <w:fldChar w:fldCharType="end"/>
        </w:r>
      </w:hyperlink>
    </w:p>
    <w:p w:rsidR="00A87BDE" w:rsidRPr="00BE443A" w:rsidRDefault="00EB53C6">
      <w:pPr>
        <w:pStyle w:val="2b"/>
        <w:rPr>
          <w:rFonts w:asciiTheme="minorHAnsi" w:eastAsiaTheme="minorEastAsia" w:hAnsiTheme="minorHAnsi" w:cstheme="minorBidi"/>
          <w:b w:val="0"/>
          <w:smallCaps w:val="0"/>
          <w:spacing w:val="0"/>
          <w:sz w:val="22"/>
          <w:szCs w:val="22"/>
          <w:lang w:val="bg-BG" w:eastAsia="bg-BG"/>
        </w:rPr>
      </w:pPr>
      <w:hyperlink w:anchor="_Toc43199426" w:history="1">
        <w:r w:rsidR="00A87BDE" w:rsidRPr="00BE443A">
          <w:rPr>
            <w:rStyle w:val="af9"/>
            <w:b w:val="0"/>
          </w:rPr>
          <w:t>8. Прекратяване на процедурата</w:t>
        </w:r>
        <w:r w:rsidR="00A87BDE" w:rsidRPr="00BE443A">
          <w:rPr>
            <w:b w:val="0"/>
            <w:webHidden/>
          </w:rPr>
          <w:tab/>
        </w:r>
        <w:r w:rsidR="00A87BDE" w:rsidRPr="00BE443A">
          <w:rPr>
            <w:b w:val="0"/>
            <w:webHidden/>
          </w:rPr>
          <w:fldChar w:fldCharType="begin"/>
        </w:r>
        <w:r w:rsidR="00A87BDE" w:rsidRPr="00BE443A">
          <w:rPr>
            <w:b w:val="0"/>
            <w:webHidden/>
          </w:rPr>
          <w:instrText xml:space="preserve"> PAGEREF _Toc43199426 \h </w:instrText>
        </w:r>
        <w:r w:rsidR="00A87BDE" w:rsidRPr="00BE443A">
          <w:rPr>
            <w:b w:val="0"/>
            <w:webHidden/>
          </w:rPr>
        </w:r>
        <w:r w:rsidR="00A87BDE" w:rsidRPr="00BE443A">
          <w:rPr>
            <w:b w:val="0"/>
            <w:webHidden/>
          </w:rPr>
          <w:fldChar w:fldCharType="separate"/>
        </w:r>
        <w:r>
          <w:rPr>
            <w:b w:val="0"/>
            <w:webHidden/>
          </w:rPr>
          <w:t>44</w:t>
        </w:r>
        <w:r w:rsidR="00A87BDE" w:rsidRPr="00BE443A">
          <w:rPr>
            <w:b w:val="0"/>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27" w:history="1">
        <w:r w:rsidR="00A87BDE" w:rsidRPr="00BE443A">
          <w:rPr>
            <w:rStyle w:val="af9"/>
          </w:rPr>
          <w:t xml:space="preserve">Раздел </w:t>
        </w:r>
        <w:r w:rsidR="00A87BDE" w:rsidRPr="00BE443A">
          <w:rPr>
            <w:rStyle w:val="af9"/>
            <w:bCs/>
          </w:rPr>
          <w:t>VІ</w:t>
        </w:r>
        <w:r w:rsidR="00A87BDE" w:rsidRPr="00BE443A">
          <w:rPr>
            <w:rStyle w:val="af9"/>
          </w:rPr>
          <w:t>. Гаранция за изпълнение</w:t>
        </w:r>
        <w:r w:rsidR="00A87BDE" w:rsidRPr="00BE443A">
          <w:rPr>
            <w:webHidden/>
          </w:rPr>
          <w:tab/>
        </w:r>
        <w:r w:rsidR="00A87BDE" w:rsidRPr="00BE443A">
          <w:rPr>
            <w:webHidden/>
          </w:rPr>
          <w:fldChar w:fldCharType="begin"/>
        </w:r>
        <w:r w:rsidR="00A87BDE" w:rsidRPr="00BE443A">
          <w:rPr>
            <w:webHidden/>
          </w:rPr>
          <w:instrText xml:space="preserve"> PAGEREF _Toc43199427 \h </w:instrText>
        </w:r>
        <w:r w:rsidR="00A87BDE" w:rsidRPr="00BE443A">
          <w:rPr>
            <w:webHidden/>
          </w:rPr>
        </w:r>
        <w:r w:rsidR="00A87BDE" w:rsidRPr="00BE443A">
          <w:rPr>
            <w:webHidden/>
          </w:rPr>
          <w:fldChar w:fldCharType="separate"/>
        </w:r>
        <w:r>
          <w:rPr>
            <w:webHidden/>
          </w:rPr>
          <w:t>45</w:t>
        </w:r>
        <w:r w:rsidR="00A87BDE" w:rsidRPr="00BE443A">
          <w:rPr>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28" w:history="1">
        <w:r w:rsidR="00A87BDE" w:rsidRPr="00BE443A">
          <w:rPr>
            <w:rStyle w:val="af9"/>
          </w:rPr>
          <w:t xml:space="preserve">Раздел </w:t>
        </w:r>
        <w:r w:rsidR="00A87BDE" w:rsidRPr="00BE443A">
          <w:rPr>
            <w:rStyle w:val="af9"/>
            <w:bCs/>
          </w:rPr>
          <w:t>VІІ</w:t>
        </w:r>
        <w:r w:rsidR="00A87BDE" w:rsidRPr="00BE443A">
          <w:rPr>
            <w:rStyle w:val="af9"/>
          </w:rPr>
          <w:t xml:space="preserve"> . Договор за обществена поръчка</w:t>
        </w:r>
        <w:r w:rsidR="00A87BDE" w:rsidRPr="00BE443A">
          <w:rPr>
            <w:webHidden/>
          </w:rPr>
          <w:tab/>
        </w:r>
        <w:r w:rsidR="00A87BDE" w:rsidRPr="00BE443A">
          <w:rPr>
            <w:webHidden/>
          </w:rPr>
          <w:fldChar w:fldCharType="begin"/>
        </w:r>
        <w:r w:rsidR="00A87BDE" w:rsidRPr="00BE443A">
          <w:rPr>
            <w:webHidden/>
          </w:rPr>
          <w:instrText xml:space="preserve"> PAGEREF _Toc43199428 \h </w:instrText>
        </w:r>
        <w:r w:rsidR="00A87BDE" w:rsidRPr="00BE443A">
          <w:rPr>
            <w:webHidden/>
          </w:rPr>
        </w:r>
        <w:r w:rsidR="00A87BDE" w:rsidRPr="00BE443A">
          <w:rPr>
            <w:webHidden/>
          </w:rPr>
          <w:fldChar w:fldCharType="separate"/>
        </w:r>
        <w:r>
          <w:rPr>
            <w:webHidden/>
          </w:rPr>
          <w:t>46</w:t>
        </w:r>
        <w:r w:rsidR="00A87BDE" w:rsidRPr="00BE443A">
          <w:rPr>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29" w:history="1">
        <w:r w:rsidR="00A87BDE" w:rsidRPr="00BE443A">
          <w:rPr>
            <w:rStyle w:val="af9"/>
          </w:rPr>
          <w:t xml:space="preserve">Раздел </w:t>
        </w:r>
        <w:r w:rsidR="00A87BDE" w:rsidRPr="00BE443A">
          <w:rPr>
            <w:rStyle w:val="af9"/>
            <w:bCs/>
          </w:rPr>
          <w:t>VІІІ</w:t>
        </w:r>
        <w:r w:rsidR="00A87BDE" w:rsidRPr="00BE443A">
          <w:rPr>
            <w:rStyle w:val="af9"/>
          </w:rPr>
          <w:t xml:space="preserve">. </w:t>
        </w:r>
        <w:r w:rsidR="00A87BDE" w:rsidRPr="00BE443A">
          <w:rPr>
            <w:rStyle w:val="af9"/>
            <w:rFonts w:eastAsia="Times New Roman"/>
            <w:bCs/>
          </w:rPr>
          <w:t>Профил на купувача</w:t>
        </w:r>
        <w:r w:rsidR="00A87BDE" w:rsidRPr="00BE443A">
          <w:rPr>
            <w:webHidden/>
          </w:rPr>
          <w:tab/>
        </w:r>
        <w:r w:rsidR="00A87BDE" w:rsidRPr="00BE443A">
          <w:rPr>
            <w:webHidden/>
          </w:rPr>
          <w:fldChar w:fldCharType="begin"/>
        </w:r>
        <w:r w:rsidR="00A87BDE" w:rsidRPr="00BE443A">
          <w:rPr>
            <w:webHidden/>
          </w:rPr>
          <w:instrText xml:space="preserve"> PAGEREF _Toc43199429 \h </w:instrText>
        </w:r>
        <w:r w:rsidR="00A87BDE" w:rsidRPr="00BE443A">
          <w:rPr>
            <w:webHidden/>
          </w:rPr>
        </w:r>
        <w:r w:rsidR="00A87BDE" w:rsidRPr="00BE443A">
          <w:rPr>
            <w:webHidden/>
          </w:rPr>
          <w:fldChar w:fldCharType="separate"/>
        </w:r>
        <w:r>
          <w:rPr>
            <w:webHidden/>
          </w:rPr>
          <w:t>48</w:t>
        </w:r>
        <w:r w:rsidR="00A87BDE" w:rsidRPr="00BE443A">
          <w:rPr>
            <w:webHidden/>
          </w:rPr>
          <w:fldChar w:fldCharType="end"/>
        </w:r>
      </w:hyperlink>
    </w:p>
    <w:p w:rsidR="00A87BDE" w:rsidRPr="00BE443A" w:rsidRDefault="00EB53C6">
      <w:pPr>
        <w:pStyle w:val="1a"/>
        <w:rPr>
          <w:rFonts w:asciiTheme="minorHAnsi" w:eastAsiaTheme="minorEastAsia" w:hAnsiTheme="minorHAnsi" w:cstheme="minorBidi"/>
          <w:b w:val="0"/>
          <w:smallCaps w:val="0"/>
          <w:spacing w:val="0"/>
          <w:sz w:val="22"/>
          <w:szCs w:val="22"/>
        </w:rPr>
      </w:pPr>
      <w:hyperlink w:anchor="_Toc43199430" w:history="1">
        <w:r w:rsidR="00A87BDE" w:rsidRPr="00BE443A">
          <w:rPr>
            <w:rStyle w:val="af9"/>
          </w:rPr>
          <w:t xml:space="preserve">Раздел </w:t>
        </w:r>
        <w:r w:rsidR="00A87BDE" w:rsidRPr="00BE443A">
          <w:rPr>
            <w:rStyle w:val="af9"/>
            <w:bCs/>
          </w:rPr>
          <w:t>ІX</w:t>
        </w:r>
        <w:r w:rsidR="00A87BDE" w:rsidRPr="00BE443A">
          <w:rPr>
            <w:rStyle w:val="af9"/>
          </w:rPr>
          <w:t xml:space="preserve">. </w:t>
        </w:r>
        <w:r w:rsidR="00A87BDE" w:rsidRPr="00BE443A">
          <w:rPr>
            <w:rStyle w:val="af9"/>
            <w:rFonts w:eastAsia="Times New Roman"/>
            <w:bCs/>
          </w:rPr>
          <w:t>Изчисляване на срокове</w:t>
        </w:r>
        <w:r w:rsidR="00A87BDE" w:rsidRPr="00BE443A">
          <w:rPr>
            <w:webHidden/>
          </w:rPr>
          <w:tab/>
        </w:r>
        <w:r w:rsidR="00A87BDE" w:rsidRPr="00BE443A">
          <w:rPr>
            <w:webHidden/>
          </w:rPr>
          <w:fldChar w:fldCharType="begin"/>
        </w:r>
        <w:r w:rsidR="00A87BDE" w:rsidRPr="00BE443A">
          <w:rPr>
            <w:webHidden/>
          </w:rPr>
          <w:instrText xml:space="preserve"> PAGEREF _Toc43199430 \h </w:instrText>
        </w:r>
        <w:r w:rsidR="00A87BDE" w:rsidRPr="00BE443A">
          <w:rPr>
            <w:webHidden/>
          </w:rPr>
        </w:r>
        <w:r w:rsidR="00A87BDE" w:rsidRPr="00BE443A">
          <w:rPr>
            <w:webHidden/>
          </w:rPr>
          <w:fldChar w:fldCharType="separate"/>
        </w:r>
        <w:r>
          <w:rPr>
            <w:webHidden/>
          </w:rPr>
          <w:t>49</w:t>
        </w:r>
        <w:r w:rsidR="00A87BDE" w:rsidRPr="00BE443A">
          <w:rPr>
            <w:webHidden/>
          </w:rPr>
          <w:fldChar w:fldCharType="end"/>
        </w:r>
      </w:hyperlink>
    </w:p>
    <w:p w:rsidR="009F31D7" w:rsidRPr="00BE443A" w:rsidRDefault="00D11928" w:rsidP="00C5509D">
      <w:pPr>
        <w:widowControl w:val="0"/>
        <w:autoSpaceDE w:val="0"/>
        <w:autoSpaceDN w:val="0"/>
        <w:adjustRightInd w:val="0"/>
        <w:spacing w:before="120"/>
        <w:jc w:val="both"/>
        <w:rPr>
          <w:rFonts w:eastAsia="Times New Roman"/>
          <w:b/>
          <w:bCs/>
          <w:smallCaps/>
          <w:spacing w:val="5"/>
          <w:lang w:eastAsia="en-US"/>
        </w:rPr>
      </w:pPr>
      <w:r w:rsidRPr="00BE443A">
        <w:rPr>
          <w:color w:val="FF0000"/>
        </w:rPr>
        <w:fldChar w:fldCharType="end"/>
      </w:r>
      <w:bookmarkStart w:id="0" w:name="_Toc508981253"/>
      <w:r w:rsidR="009F31D7" w:rsidRPr="00BE443A">
        <w:rPr>
          <w:b/>
          <w:smallCaps/>
          <w:spacing w:val="5"/>
          <w:lang w:eastAsia="en-US"/>
        </w:rPr>
        <w:t>Раздел X</w:t>
      </w:r>
      <w:r w:rsidR="009F31D7" w:rsidRPr="00BE443A">
        <w:rPr>
          <w:b/>
          <w:smallCaps/>
          <w:spacing w:val="5"/>
          <w:lang w:eastAsia="en-US"/>
        </w:rPr>
        <w:softHyphen/>
      </w:r>
      <w:r w:rsidR="009F31D7" w:rsidRPr="00BE443A">
        <w:rPr>
          <w:b/>
          <w:smallCaps/>
          <w:spacing w:val="5"/>
          <w:lang w:eastAsia="en-US"/>
        </w:rPr>
        <w:softHyphen/>
      </w:r>
      <w:r w:rsidR="009F31D7" w:rsidRPr="00BE443A">
        <w:rPr>
          <w:b/>
          <w:smallCaps/>
          <w:spacing w:val="5"/>
          <w:lang w:eastAsia="en-US"/>
        </w:rPr>
        <w:softHyphen/>
      </w:r>
      <w:r w:rsidR="009F31D7" w:rsidRPr="00BE443A">
        <w:rPr>
          <w:b/>
          <w:smallCaps/>
          <w:spacing w:val="5"/>
          <w:lang w:eastAsia="en-US"/>
        </w:rPr>
        <w:softHyphen/>
      </w:r>
      <w:r w:rsidR="009F31D7" w:rsidRPr="00BE443A">
        <w:rPr>
          <w:b/>
          <w:smallCaps/>
          <w:spacing w:val="5"/>
          <w:lang w:eastAsia="en-US"/>
        </w:rPr>
        <w:softHyphen/>
      </w:r>
      <w:r w:rsidR="009F31D7" w:rsidRPr="00BE443A">
        <w:rPr>
          <w:b/>
          <w:smallCaps/>
          <w:spacing w:val="5"/>
          <w:lang w:eastAsia="en-US"/>
        </w:rPr>
        <w:softHyphen/>
        <w:t>.</w:t>
      </w:r>
      <w:r w:rsidR="009F31D7" w:rsidRPr="00BE443A">
        <w:rPr>
          <w:smallCaps/>
          <w:spacing w:val="5"/>
          <w:lang w:eastAsia="en-US"/>
        </w:rPr>
        <w:t xml:space="preserve"> </w:t>
      </w:r>
      <w:r w:rsidR="009F31D7" w:rsidRPr="00BE443A">
        <w:rPr>
          <w:rFonts w:eastAsia="Times New Roman"/>
          <w:b/>
          <w:bCs/>
          <w:smallCaps/>
          <w:spacing w:val="5"/>
          <w:lang w:eastAsia="en-US"/>
        </w:rPr>
        <w:t>Образци</w:t>
      </w:r>
      <w:bookmarkEnd w:id="0"/>
    </w:p>
    <w:p w:rsidR="009F31D7" w:rsidRPr="00BE443A" w:rsidRDefault="009F31D7" w:rsidP="009F31D7">
      <w:pPr>
        <w:tabs>
          <w:tab w:val="right" w:leader="dot" w:pos="9962"/>
        </w:tabs>
        <w:rPr>
          <w:rFonts w:eastAsia="SimHei"/>
          <w:b/>
          <w:smallCaps/>
          <w:noProof/>
          <w:spacing w:val="5"/>
        </w:rPr>
      </w:pPr>
      <w:r w:rsidRPr="00BE443A">
        <w:rPr>
          <w:rFonts w:eastAsia="SimHei"/>
          <w:b/>
          <w:smallCaps/>
          <w:noProof/>
          <w:spacing w:val="5"/>
        </w:rPr>
        <w:t xml:space="preserve">Образец № 1 </w:t>
      </w:r>
      <w:r w:rsidRPr="00BE443A">
        <w:rPr>
          <w:rFonts w:eastAsia="SimHei"/>
          <w:smallCaps/>
          <w:noProof/>
          <w:spacing w:val="5"/>
        </w:rPr>
        <w:t>Опис на представените документи, съгласно чл. 47, ал. 3 от ППЗОП</w:t>
      </w:r>
    </w:p>
    <w:p w:rsidR="009F31D7" w:rsidRPr="00BE443A" w:rsidRDefault="009F31D7" w:rsidP="009F31D7">
      <w:pPr>
        <w:tabs>
          <w:tab w:val="right" w:leader="dot" w:pos="9962"/>
        </w:tabs>
        <w:rPr>
          <w:rFonts w:eastAsia="SimHei"/>
          <w:smallCaps/>
          <w:noProof/>
          <w:spacing w:val="5"/>
          <w:shd w:val="clear" w:color="auto" w:fill="FFFFFF"/>
        </w:rPr>
      </w:pPr>
      <w:r w:rsidRPr="00BE443A">
        <w:rPr>
          <w:rFonts w:eastAsia="SimHei"/>
          <w:b/>
          <w:smallCaps/>
          <w:noProof/>
          <w:spacing w:val="5"/>
        </w:rPr>
        <w:t xml:space="preserve">Образец № 2.1 </w:t>
      </w:r>
      <w:r w:rsidRPr="00BE443A">
        <w:rPr>
          <w:rFonts w:eastAsia="Times New Roman"/>
          <w:smallCaps/>
          <w:noProof/>
          <w:spacing w:val="5"/>
          <w:lang w:eastAsia="en-US"/>
        </w:rPr>
        <w:t>П</w:t>
      </w:r>
      <w:r w:rsidRPr="00BE443A">
        <w:rPr>
          <w:rFonts w:eastAsia="SimHei"/>
          <w:smallCaps/>
          <w:noProof/>
          <w:spacing w:val="5"/>
          <w:shd w:val="clear" w:color="auto" w:fill="FFFFFF"/>
        </w:rPr>
        <w:t>редложение за изпълнение на поръчката за обособена позиция № 1</w:t>
      </w:r>
    </w:p>
    <w:p w:rsidR="009F31D7" w:rsidRPr="00BE443A" w:rsidRDefault="009F31D7" w:rsidP="009F31D7">
      <w:pPr>
        <w:tabs>
          <w:tab w:val="right" w:leader="dot" w:pos="9962"/>
        </w:tabs>
        <w:rPr>
          <w:rFonts w:eastAsia="SimHei"/>
          <w:smallCaps/>
          <w:noProof/>
          <w:spacing w:val="5"/>
          <w:shd w:val="clear" w:color="auto" w:fill="FFFFFF"/>
        </w:rPr>
      </w:pPr>
      <w:r w:rsidRPr="00BE443A">
        <w:rPr>
          <w:rFonts w:eastAsia="SimHei"/>
          <w:b/>
          <w:smallCaps/>
          <w:noProof/>
          <w:spacing w:val="5"/>
        </w:rPr>
        <w:t xml:space="preserve">Образец № 2.2 </w:t>
      </w:r>
      <w:r w:rsidRPr="00BE443A">
        <w:rPr>
          <w:rFonts w:eastAsia="Times New Roman"/>
          <w:smallCaps/>
          <w:noProof/>
          <w:spacing w:val="5"/>
          <w:lang w:eastAsia="en-US"/>
        </w:rPr>
        <w:t>П</w:t>
      </w:r>
      <w:r w:rsidRPr="00BE443A">
        <w:rPr>
          <w:rFonts w:eastAsia="SimHei"/>
          <w:smallCaps/>
          <w:noProof/>
          <w:spacing w:val="5"/>
          <w:shd w:val="clear" w:color="auto" w:fill="FFFFFF"/>
        </w:rPr>
        <w:t>редложение за изпълнение на поръчката за обособена позиция № 2</w:t>
      </w:r>
    </w:p>
    <w:p w:rsidR="009F31D7" w:rsidRPr="00BE443A" w:rsidRDefault="009F31D7" w:rsidP="009F31D7">
      <w:pPr>
        <w:tabs>
          <w:tab w:val="right" w:leader="dot" w:pos="9962"/>
        </w:tabs>
        <w:rPr>
          <w:rFonts w:eastAsia="SimHei"/>
          <w:smallCaps/>
          <w:noProof/>
          <w:spacing w:val="5"/>
          <w:shd w:val="clear" w:color="auto" w:fill="FFFFFF"/>
        </w:rPr>
      </w:pPr>
      <w:r w:rsidRPr="00BE443A">
        <w:rPr>
          <w:rFonts w:eastAsia="SimHei"/>
          <w:b/>
          <w:smallCaps/>
          <w:noProof/>
          <w:spacing w:val="5"/>
        </w:rPr>
        <w:t xml:space="preserve">Образец № 2.3 </w:t>
      </w:r>
      <w:r w:rsidRPr="00BE443A">
        <w:rPr>
          <w:rFonts w:eastAsia="Times New Roman"/>
          <w:smallCaps/>
          <w:noProof/>
          <w:spacing w:val="5"/>
          <w:lang w:eastAsia="en-US"/>
        </w:rPr>
        <w:t>П</w:t>
      </w:r>
      <w:r w:rsidRPr="00BE443A">
        <w:rPr>
          <w:rFonts w:eastAsia="SimHei"/>
          <w:smallCaps/>
          <w:noProof/>
          <w:spacing w:val="5"/>
          <w:shd w:val="clear" w:color="auto" w:fill="FFFFFF"/>
        </w:rPr>
        <w:t>редложение за изпълнение на поръчката за обособена позиция № 3</w:t>
      </w:r>
    </w:p>
    <w:p w:rsidR="009F31D7" w:rsidRPr="00BE443A" w:rsidRDefault="009F31D7" w:rsidP="009F31D7">
      <w:pPr>
        <w:tabs>
          <w:tab w:val="right" w:leader="dot" w:pos="9962"/>
        </w:tabs>
        <w:rPr>
          <w:rFonts w:eastAsia="SimHei"/>
          <w:smallCaps/>
          <w:noProof/>
          <w:spacing w:val="5"/>
        </w:rPr>
      </w:pPr>
      <w:r w:rsidRPr="00BE443A">
        <w:rPr>
          <w:rFonts w:eastAsia="SimHei"/>
          <w:b/>
          <w:smallCaps/>
          <w:noProof/>
          <w:spacing w:val="5"/>
        </w:rPr>
        <w:t xml:space="preserve">Образец № 3.1 </w:t>
      </w:r>
      <w:r w:rsidRPr="00BE443A">
        <w:rPr>
          <w:rFonts w:eastAsia="SimHei"/>
          <w:smallCaps/>
          <w:noProof/>
          <w:spacing w:val="5"/>
        </w:rPr>
        <w:t>Ценово предложение</w:t>
      </w:r>
      <w:r w:rsidRPr="00BE443A">
        <w:rPr>
          <w:rFonts w:eastAsia="SimHei"/>
          <w:smallCaps/>
          <w:noProof/>
          <w:spacing w:val="5"/>
          <w:shd w:val="clear" w:color="auto" w:fill="FFFFFF"/>
        </w:rPr>
        <w:t xml:space="preserve"> за обособена позиция № 1</w:t>
      </w:r>
    </w:p>
    <w:p w:rsidR="009F31D7" w:rsidRPr="00BE443A" w:rsidRDefault="009F31D7" w:rsidP="009F31D7">
      <w:pPr>
        <w:tabs>
          <w:tab w:val="right" w:leader="dot" w:pos="9962"/>
        </w:tabs>
        <w:rPr>
          <w:rFonts w:eastAsia="SimHei"/>
          <w:smallCaps/>
          <w:noProof/>
          <w:spacing w:val="5"/>
          <w:shd w:val="clear" w:color="auto" w:fill="FFFFFF"/>
        </w:rPr>
      </w:pPr>
      <w:r w:rsidRPr="00BE443A">
        <w:rPr>
          <w:rFonts w:eastAsia="SimHei"/>
          <w:b/>
          <w:smallCaps/>
          <w:noProof/>
          <w:spacing w:val="5"/>
        </w:rPr>
        <w:t xml:space="preserve">Образец № 3.2 </w:t>
      </w:r>
      <w:r w:rsidRPr="00BE443A">
        <w:rPr>
          <w:rFonts w:eastAsia="SimHei"/>
          <w:smallCaps/>
          <w:noProof/>
          <w:spacing w:val="5"/>
        </w:rPr>
        <w:t>Ценово предложение</w:t>
      </w:r>
      <w:r w:rsidRPr="00BE443A">
        <w:rPr>
          <w:rFonts w:eastAsia="SimHei"/>
          <w:smallCaps/>
          <w:noProof/>
          <w:spacing w:val="5"/>
          <w:shd w:val="clear" w:color="auto" w:fill="FFFFFF"/>
        </w:rPr>
        <w:t xml:space="preserve"> за обособена позиция № 2</w:t>
      </w:r>
    </w:p>
    <w:p w:rsidR="009F31D7" w:rsidRPr="00BE443A" w:rsidRDefault="009F31D7" w:rsidP="009F31D7">
      <w:pPr>
        <w:tabs>
          <w:tab w:val="right" w:leader="dot" w:pos="9962"/>
        </w:tabs>
        <w:rPr>
          <w:rFonts w:eastAsia="SimHei"/>
          <w:smallCaps/>
          <w:noProof/>
          <w:spacing w:val="5"/>
        </w:rPr>
      </w:pPr>
      <w:r w:rsidRPr="00BE443A">
        <w:rPr>
          <w:rFonts w:eastAsia="SimHei"/>
          <w:b/>
          <w:smallCaps/>
          <w:noProof/>
          <w:spacing w:val="5"/>
        </w:rPr>
        <w:t xml:space="preserve">Образец № 3.3 </w:t>
      </w:r>
      <w:r w:rsidRPr="00BE443A">
        <w:rPr>
          <w:rFonts w:eastAsia="SimHei"/>
          <w:smallCaps/>
          <w:noProof/>
          <w:spacing w:val="5"/>
        </w:rPr>
        <w:t>Ценово предложение</w:t>
      </w:r>
      <w:r w:rsidRPr="00BE443A">
        <w:rPr>
          <w:rFonts w:eastAsia="SimHei"/>
          <w:smallCaps/>
          <w:noProof/>
          <w:spacing w:val="5"/>
          <w:shd w:val="clear" w:color="auto" w:fill="FFFFFF"/>
        </w:rPr>
        <w:t xml:space="preserve"> за обособена позиция № 3</w:t>
      </w:r>
    </w:p>
    <w:p w:rsidR="009F31D7" w:rsidRPr="00BE443A" w:rsidRDefault="009F31D7" w:rsidP="00C5509D">
      <w:pPr>
        <w:tabs>
          <w:tab w:val="right" w:leader="dot" w:pos="9962"/>
        </w:tabs>
        <w:spacing w:after="120"/>
        <w:rPr>
          <w:rFonts w:eastAsia="SimHei"/>
          <w:smallCaps/>
          <w:noProof/>
          <w:spacing w:val="5"/>
        </w:rPr>
      </w:pPr>
      <w:r w:rsidRPr="00BE443A">
        <w:rPr>
          <w:rFonts w:eastAsia="SimHei"/>
          <w:b/>
          <w:smallCaps/>
          <w:noProof/>
          <w:spacing w:val="5"/>
        </w:rPr>
        <w:t>Образец № 4</w:t>
      </w:r>
      <w:r w:rsidRPr="00BE443A">
        <w:rPr>
          <w:rFonts w:eastAsia="SimHei"/>
          <w:smallCaps/>
          <w:noProof/>
          <w:spacing w:val="5"/>
        </w:rPr>
        <w:t xml:space="preserve"> Банкова гаранция за изпълнение</w:t>
      </w:r>
    </w:p>
    <w:p w:rsidR="007141D5" w:rsidRPr="009F31D7" w:rsidRDefault="007141D5" w:rsidP="00C5509D">
      <w:pPr>
        <w:pStyle w:val="3c"/>
        <w:rPr>
          <w:rStyle w:val="affff2"/>
        </w:rPr>
      </w:pPr>
      <w:r w:rsidRPr="00BE443A">
        <w:rPr>
          <w:rStyle w:val="affff2"/>
          <w:b/>
          <w:smallCaps/>
        </w:rPr>
        <w:t>Приложения</w:t>
      </w:r>
      <w:r w:rsidRPr="00BE443A">
        <w:rPr>
          <w:rStyle w:val="affff2"/>
        </w:rPr>
        <w:t>:</w:t>
      </w:r>
    </w:p>
    <w:p w:rsidR="009F31D7" w:rsidRPr="009F31D7" w:rsidRDefault="009F31D7" w:rsidP="009F31D7">
      <w:pPr>
        <w:tabs>
          <w:tab w:val="right" w:leader="dot" w:pos="9962"/>
        </w:tabs>
        <w:rPr>
          <w:rFonts w:eastAsia="SimHei"/>
          <w:smallCaps/>
          <w:noProof/>
          <w:spacing w:val="5"/>
          <w:shd w:val="clear" w:color="auto" w:fill="FFFFFF"/>
        </w:rPr>
      </w:pPr>
      <w:r w:rsidRPr="009F31D7">
        <w:rPr>
          <w:rFonts w:eastAsia="SimHei"/>
          <w:b/>
          <w:smallCaps/>
          <w:noProof/>
          <w:spacing w:val="5"/>
        </w:rPr>
        <w:t>Приложение № 1</w:t>
      </w:r>
      <w:r w:rsidR="00A87BDE">
        <w:rPr>
          <w:rFonts w:eastAsia="SimHei"/>
          <w:b/>
          <w:smallCaps/>
          <w:noProof/>
          <w:spacing w:val="5"/>
        </w:rPr>
        <w:t>.1</w:t>
      </w:r>
      <w:r w:rsidRPr="009F31D7">
        <w:rPr>
          <w:rFonts w:eastAsia="SimHei"/>
          <w:b/>
          <w:smallCaps/>
          <w:noProof/>
          <w:spacing w:val="5"/>
        </w:rPr>
        <w:t xml:space="preserve"> </w:t>
      </w:r>
      <w:r w:rsidRPr="009F31D7">
        <w:rPr>
          <w:rFonts w:eastAsia="SimHei"/>
          <w:smallCaps/>
          <w:noProof/>
          <w:spacing w:val="5"/>
        </w:rPr>
        <w:t xml:space="preserve">Проект на договор </w:t>
      </w:r>
      <w:r w:rsidRPr="009F31D7">
        <w:rPr>
          <w:rFonts w:eastAsia="SimHei"/>
          <w:smallCaps/>
          <w:noProof/>
          <w:spacing w:val="5"/>
          <w:shd w:val="clear" w:color="auto" w:fill="FFFFFF"/>
        </w:rPr>
        <w:t>за обособена позиция № 1</w:t>
      </w:r>
    </w:p>
    <w:p w:rsidR="009F31D7" w:rsidRPr="009F31D7" w:rsidRDefault="009F31D7" w:rsidP="009F31D7">
      <w:pPr>
        <w:tabs>
          <w:tab w:val="right" w:leader="dot" w:pos="9962"/>
        </w:tabs>
        <w:rPr>
          <w:rFonts w:eastAsia="SimHei"/>
          <w:smallCaps/>
          <w:noProof/>
          <w:spacing w:val="5"/>
          <w:shd w:val="clear" w:color="auto" w:fill="FFFFFF"/>
        </w:rPr>
      </w:pPr>
      <w:r w:rsidRPr="009F31D7">
        <w:rPr>
          <w:rFonts w:eastAsia="SimHei"/>
          <w:b/>
          <w:smallCaps/>
          <w:noProof/>
          <w:spacing w:val="5"/>
        </w:rPr>
        <w:t xml:space="preserve">Приложение № </w:t>
      </w:r>
      <w:r w:rsidR="00A87BDE">
        <w:rPr>
          <w:rFonts w:eastAsia="SimHei"/>
          <w:b/>
          <w:smallCaps/>
          <w:noProof/>
          <w:spacing w:val="5"/>
        </w:rPr>
        <w:t>1.</w:t>
      </w:r>
      <w:r w:rsidRPr="009F31D7">
        <w:rPr>
          <w:rFonts w:eastAsia="SimHei"/>
          <w:b/>
          <w:smallCaps/>
          <w:noProof/>
          <w:spacing w:val="5"/>
        </w:rPr>
        <w:t>2</w:t>
      </w:r>
      <w:r w:rsidRPr="009F31D7">
        <w:rPr>
          <w:rFonts w:eastAsia="SimHei"/>
          <w:smallCaps/>
          <w:noProof/>
          <w:spacing w:val="5"/>
        </w:rPr>
        <w:t xml:space="preserve"> Проект на договор </w:t>
      </w:r>
      <w:r w:rsidRPr="009F31D7">
        <w:rPr>
          <w:rFonts w:eastAsia="SimHei"/>
          <w:smallCaps/>
          <w:noProof/>
          <w:spacing w:val="5"/>
          <w:shd w:val="clear" w:color="auto" w:fill="FFFFFF"/>
        </w:rPr>
        <w:t>за обособена позиция № 2</w:t>
      </w:r>
    </w:p>
    <w:p w:rsidR="009F31D7" w:rsidRPr="009F31D7" w:rsidRDefault="009F31D7" w:rsidP="009F31D7">
      <w:pPr>
        <w:tabs>
          <w:tab w:val="right" w:leader="dot" w:pos="9962"/>
        </w:tabs>
        <w:rPr>
          <w:rFonts w:eastAsia="SimHei"/>
          <w:smallCaps/>
          <w:noProof/>
          <w:spacing w:val="5"/>
          <w:shd w:val="clear" w:color="auto" w:fill="FFFFFF"/>
        </w:rPr>
      </w:pPr>
      <w:r w:rsidRPr="009F31D7">
        <w:rPr>
          <w:rFonts w:eastAsia="SimHei"/>
          <w:b/>
          <w:smallCaps/>
          <w:noProof/>
          <w:spacing w:val="5"/>
        </w:rPr>
        <w:t xml:space="preserve">Приложение № </w:t>
      </w:r>
      <w:r w:rsidR="00A87BDE">
        <w:rPr>
          <w:rFonts w:eastAsia="SimHei"/>
          <w:b/>
          <w:smallCaps/>
          <w:noProof/>
          <w:spacing w:val="5"/>
        </w:rPr>
        <w:t>1.</w:t>
      </w:r>
      <w:r w:rsidRPr="009F31D7">
        <w:rPr>
          <w:rFonts w:eastAsia="SimHei"/>
          <w:b/>
          <w:smallCaps/>
          <w:noProof/>
          <w:spacing w:val="5"/>
        </w:rPr>
        <w:t>3</w:t>
      </w:r>
      <w:r w:rsidRPr="009F31D7">
        <w:rPr>
          <w:rFonts w:eastAsia="SimHei"/>
          <w:smallCaps/>
          <w:noProof/>
          <w:spacing w:val="5"/>
        </w:rPr>
        <w:t xml:space="preserve"> Проект на договор </w:t>
      </w:r>
      <w:r w:rsidRPr="009F31D7">
        <w:rPr>
          <w:rFonts w:eastAsia="SimHei"/>
          <w:smallCaps/>
          <w:noProof/>
          <w:spacing w:val="5"/>
          <w:shd w:val="clear" w:color="auto" w:fill="FFFFFF"/>
        </w:rPr>
        <w:t>за обособена позиция № 3</w:t>
      </w:r>
    </w:p>
    <w:p w:rsidR="009F31D7" w:rsidRPr="009F31D7" w:rsidRDefault="009F31D7" w:rsidP="009F31D7">
      <w:pPr>
        <w:tabs>
          <w:tab w:val="right" w:leader="dot" w:pos="9962"/>
        </w:tabs>
        <w:jc w:val="both"/>
        <w:rPr>
          <w:rFonts w:eastAsia="SimHei"/>
          <w:smallCaps/>
          <w:noProof/>
          <w:spacing w:val="5"/>
          <w:lang w:val="en-US"/>
        </w:rPr>
      </w:pPr>
      <w:r w:rsidRPr="009F31D7">
        <w:rPr>
          <w:rFonts w:eastAsia="SimHei"/>
          <w:b/>
          <w:smallCaps/>
          <w:noProof/>
          <w:spacing w:val="5"/>
        </w:rPr>
        <w:t xml:space="preserve">Приложение № </w:t>
      </w:r>
      <w:r w:rsidR="00A87BDE">
        <w:rPr>
          <w:rFonts w:eastAsia="SimHei"/>
          <w:b/>
          <w:smallCaps/>
          <w:noProof/>
          <w:spacing w:val="5"/>
        </w:rPr>
        <w:t>2</w:t>
      </w:r>
      <w:r w:rsidRPr="009F31D7">
        <w:rPr>
          <w:rFonts w:eastAsia="SimHei"/>
          <w:b/>
          <w:smallCaps/>
          <w:noProof/>
          <w:spacing w:val="5"/>
        </w:rPr>
        <w:t xml:space="preserve"> </w:t>
      </w:r>
      <w:r w:rsidRPr="009F31D7">
        <w:rPr>
          <w:rFonts w:eastAsia="SimHei"/>
          <w:smallCaps/>
          <w:noProof/>
          <w:spacing w:val="5"/>
        </w:rPr>
        <w:t>Единен европейски документ за обществени поръчки в елктронен вид</w:t>
      </w:r>
      <w:r w:rsidRPr="009F31D7">
        <w:rPr>
          <w:rFonts w:eastAsia="SimHei"/>
          <w:smallCaps/>
          <w:noProof/>
          <w:spacing w:val="5"/>
          <w:lang w:val="en-US"/>
        </w:rPr>
        <w:t>:</w:t>
      </w:r>
    </w:p>
    <w:p w:rsidR="009F31D7" w:rsidRPr="009F31D7" w:rsidRDefault="009F31D7" w:rsidP="009F31D7">
      <w:pPr>
        <w:tabs>
          <w:tab w:val="right" w:leader="dot" w:pos="9962"/>
        </w:tabs>
        <w:jc w:val="both"/>
        <w:rPr>
          <w:rFonts w:eastAsia="SimHei"/>
          <w:smallCaps/>
          <w:noProof/>
          <w:spacing w:val="5"/>
          <w:lang w:val="en-US"/>
        </w:rPr>
      </w:pPr>
      <w:r w:rsidRPr="009F31D7">
        <w:rPr>
          <w:rFonts w:eastAsia="SimHei"/>
          <w:smallCaps/>
          <w:noProof/>
          <w:spacing w:val="5"/>
        </w:rPr>
        <w:t>- еЕЕДОП – представен във формат PDF (подходящ за преглед);</w:t>
      </w:r>
    </w:p>
    <w:p w:rsidR="009F31D7" w:rsidRPr="009F31D7" w:rsidRDefault="009F31D7" w:rsidP="009F31D7">
      <w:pPr>
        <w:tabs>
          <w:tab w:val="right" w:leader="dot" w:pos="9962"/>
        </w:tabs>
        <w:jc w:val="both"/>
        <w:rPr>
          <w:rFonts w:eastAsia="SimHei"/>
          <w:smallCaps/>
          <w:noProof/>
          <w:spacing w:val="5"/>
        </w:rPr>
      </w:pPr>
      <w:r w:rsidRPr="009F31D7">
        <w:rPr>
          <w:rFonts w:eastAsia="SimHei"/>
          <w:smallCaps/>
          <w:noProof/>
          <w:spacing w:val="5"/>
          <w:lang w:val="en-US"/>
        </w:rPr>
        <w:t xml:space="preserve">- </w:t>
      </w:r>
      <w:r w:rsidRPr="009F31D7">
        <w:rPr>
          <w:rFonts w:eastAsia="SimHei"/>
          <w:smallCaps/>
          <w:noProof/>
          <w:spacing w:val="5"/>
        </w:rPr>
        <w:t>еЕЕДОП – представен във формат XML (предназначен за използване в електронната система на</w:t>
      </w:r>
      <w:r w:rsidRPr="009F31D7">
        <w:rPr>
          <w:rFonts w:eastAsia="SimHei"/>
          <w:smallCaps/>
          <w:noProof/>
          <w:spacing w:val="5"/>
          <w:lang w:val="en-US"/>
        </w:rPr>
        <w:t xml:space="preserve"> </w:t>
      </w:r>
      <w:r w:rsidRPr="009F31D7">
        <w:rPr>
          <w:rFonts w:eastAsia="SimHei"/>
          <w:smallCaps/>
          <w:noProof/>
          <w:spacing w:val="5"/>
        </w:rPr>
        <w:t>ЕК</w:t>
      </w:r>
      <w:r w:rsidRPr="009F31D7">
        <w:rPr>
          <w:rFonts w:eastAsia="SimHei"/>
          <w:smallCaps/>
          <w:noProof/>
          <w:spacing w:val="5"/>
          <w:lang w:val="en-US"/>
        </w:rPr>
        <w:t xml:space="preserve"> </w:t>
      </w:r>
      <w:r w:rsidRPr="009F31D7">
        <w:rPr>
          <w:rFonts w:eastAsia="SimHei"/>
          <w:smallCaps/>
          <w:noProof/>
          <w:spacing w:val="5"/>
        </w:rPr>
        <w:t>за еЕЕДОП);</w:t>
      </w:r>
    </w:p>
    <w:p w:rsidR="009F31D7" w:rsidRPr="009F31D7" w:rsidRDefault="009F31D7" w:rsidP="009F31D7">
      <w:pPr>
        <w:rPr>
          <w:rFonts w:eastAsia="SimHei"/>
          <w:smallCaps/>
          <w:noProof/>
          <w:spacing w:val="5"/>
        </w:rPr>
      </w:pPr>
      <w:r w:rsidRPr="009F31D7">
        <w:rPr>
          <w:rFonts w:eastAsia="SimHei"/>
          <w:smallCaps/>
          <w:noProof/>
          <w:spacing w:val="5"/>
        </w:rPr>
        <w:t xml:space="preserve">- еЕЕДОП – представен във формат DOC (подходящ за компютърна обработка) </w:t>
      </w:r>
    </w:p>
    <w:p w:rsidR="00833F44" w:rsidRPr="00DC1D7C" w:rsidRDefault="00833F44" w:rsidP="00833F44">
      <w:pPr>
        <w:rPr>
          <w:rStyle w:val="affff2"/>
          <w:b w:val="0"/>
          <w:color w:val="FF0000"/>
        </w:rPr>
      </w:pPr>
    </w:p>
    <w:p w:rsidR="00833F44" w:rsidRPr="00DC1D7C" w:rsidRDefault="00833F44" w:rsidP="003B7CC8">
      <w:pPr>
        <w:rPr>
          <w:rStyle w:val="affff2"/>
          <w:b w:val="0"/>
          <w:color w:val="FF0000"/>
        </w:rPr>
      </w:pPr>
    </w:p>
    <w:p w:rsidR="00EC436A" w:rsidRPr="00DC1D7C" w:rsidRDefault="00EC436A" w:rsidP="00EC436A">
      <w:pPr>
        <w:rPr>
          <w:rStyle w:val="affff2"/>
          <w:color w:val="FF0000"/>
        </w:rPr>
      </w:pPr>
    </w:p>
    <w:p w:rsidR="00BF7CC7" w:rsidRPr="00DC1D7C" w:rsidRDefault="00BF7CC7" w:rsidP="00BF7CC7">
      <w:pPr>
        <w:rPr>
          <w:rStyle w:val="affff2"/>
          <w:color w:val="FF0000"/>
        </w:rPr>
      </w:pPr>
    </w:p>
    <w:p w:rsidR="000E43C7" w:rsidRPr="00DC1D7C" w:rsidRDefault="000E43C7" w:rsidP="006E092D">
      <w:pPr>
        <w:autoSpaceDE w:val="0"/>
        <w:autoSpaceDN w:val="0"/>
        <w:adjustRightInd w:val="0"/>
        <w:ind w:firstLine="708"/>
        <w:jc w:val="both"/>
        <w:rPr>
          <w:color w:val="FF0000"/>
        </w:rPr>
      </w:pPr>
    </w:p>
    <w:p w:rsidR="00EE5C3E" w:rsidRPr="00DC1D7C" w:rsidRDefault="00EE5C3E" w:rsidP="006E092D">
      <w:pPr>
        <w:autoSpaceDE w:val="0"/>
        <w:autoSpaceDN w:val="0"/>
        <w:adjustRightInd w:val="0"/>
        <w:ind w:firstLine="708"/>
        <w:jc w:val="both"/>
        <w:rPr>
          <w:color w:val="FF0000"/>
        </w:rPr>
      </w:pPr>
    </w:p>
    <w:p w:rsidR="0009217D" w:rsidRPr="00DC1D7C" w:rsidRDefault="0009217D" w:rsidP="006E092D">
      <w:pPr>
        <w:autoSpaceDE w:val="0"/>
        <w:autoSpaceDN w:val="0"/>
        <w:adjustRightInd w:val="0"/>
        <w:jc w:val="both"/>
        <w:rPr>
          <w:b/>
          <w:bCs/>
          <w:color w:val="FF0000"/>
        </w:rPr>
        <w:sectPr w:rsidR="0009217D" w:rsidRPr="00DC1D7C" w:rsidSect="006E092D">
          <w:pgSz w:w="12240" w:h="15840"/>
          <w:pgMar w:top="1191" w:right="964" w:bottom="1191" w:left="1077" w:header="709" w:footer="709" w:gutter="0"/>
          <w:cols w:space="708"/>
          <w:noEndnote/>
          <w:titlePg/>
          <w:docGrid w:linePitch="326"/>
        </w:sectPr>
      </w:pPr>
    </w:p>
    <w:p w:rsidR="002C331B" w:rsidRPr="00340EB1" w:rsidRDefault="002C331B" w:rsidP="002C331B">
      <w:pPr>
        <w:pStyle w:val="firstline"/>
        <w:ind w:firstLine="708"/>
        <w:outlineLvl w:val="0"/>
        <w:rPr>
          <w:rStyle w:val="1c"/>
          <w:color w:val="auto"/>
        </w:rPr>
      </w:pPr>
      <w:bookmarkStart w:id="1" w:name="_Toc508981213"/>
      <w:bookmarkStart w:id="2" w:name="_Toc43199387"/>
      <w:r w:rsidRPr="00340EB1">
        <w:rPr>
          <w:rStyle w:val="1c"/>
          <w:color w:val="auto"/>
        </w:rPr>
        <w:lastRenderedPageBreak/>
        <w:t>Раздел І</w:t>
      </w:r>
      <w:r w:rsidRPr="00340EB1">
        <w:rPr>
          <w:rStyle w:val="1c"/>
          <w:color w:val="auto"/>
        </w:rPr>
        <w:softHyphen/>
      </w:r>
      <w:r w:rsidRPr="00340EB1">
        <w:rPr>
          <w:rStyle w:val="1c"/>
          <w:color w:val="auto"/>
        </w:rPr>
        <w:softHyphen/>
      </w:r>
      <w:r w:rsidRPr="00340EB1">
        <w:rPr>
          <w:rStyle w:val="1c"/>
          <w:color w:val="auto"/>
        </w:rPr>
        <w:softHyphen/>
      </w:r>
      <w:r w:rsidRPr="00340EB1">
        <w:rPr>
          <w:rStyle w:val="1c"/>
          <w:color w:val="auto"/>
        </w:rPr>
        <w:softHyphen/>
      </w:r>
      <w:r w:rsidRPr="00340EB1">
        <w:rPr>
          <w:rStyle w:val="1c"/>
          <w:color w:val="auto"/>
        </w:rPr>
        <w:softHyphen/>
      </w:r>
      <w:r w:rsidRPr="00340EB1">
        <w:rPr>
          <w:rStyle w:val="1c"/>
          <w:color w:val="auto"/>
        </w:rPr>
        <w:softHyphen/>
      </w:r>
      <w:r w:rsidRPr="00340EB1">
        <w:rPr>
          <w:rStyle w:val="1c"/>
          <w:color w:val="auto"/>
        </w:rPr>
        <w:softHyphen/>
        <w:t xml:space="preserve">. </w:t>
      </w:r>
      <w:r w:rsidR="003B7CC8" w:rsidRPr="00340EB1">
        <w:rPr>
          <w:rStyle w:val="1c"/>
          <w:color w:val="auto"/>
        </w:rPr>
        <w:t>Т</w:t>
      </w:r>
      <w:r w:rsidRPr="00340EB1">
        <w:rPr>
          <w:rStyle w:val="1c"/>
          <w:color w:val="auto"/>
        </w:rPr>
        <w:t>ехническа спецификация и изисквания към изпълнението</w:t>
      </w:r>
      <w:bookmarkEnd w:id="1"/>
      <w:bookmarkEnd w:id="2"/>
    </w:p>
    <w:p w:rsidR="002C331B" w:rsidRPr="00DC1D7C" w:rsidRDefault="002C331B" w:rsidP="002C331B">
      <w:pPr>
        <w:widowControl w:val="0"/>
        <w:tabs>
          <w:tab w:val="left" w:pos="709"/>
          <w:tab w:val="center" w:pos="4297"/>
        </w:tabs>
        <w:autoSpaceDE w:val="0"/>
        <w:autoSpaceDN w:val="0"/>
        <w:adjustRightInd w:val="0"/>
        <w:rPr>
          <w:rStyle w:val="1c"/>
          <w:bCs/>
          <w:color w:val="FF0000"/>
        </w:rPr>
      </w:pPr>
      <w:r w:rsidRPr="00DC1D7C">
        <w:rPr>
          <w:rStyle w:val="1c"/>
          <w:bCs/>
          <w:color w:val="FF0000"/>
        </w:rPr>
        <w:tab/>
      </w:r>
    </w:p>
    <w:p w:rsidR="002C331B" w:rsidRPr="00340EB1" w:rsidRDefault="00EA645E" w:rsidP="005B5AFA">
      <w:pPr>
        <w:pStyle w:val="2"/>
        <w:spacing w:after="120"/>
        <w:jc w:val="left"/>
        <w:rPr>
          <w:rStyle w:val="1c"/>
          <w:b/>
          <w:bCs w:val="0"/>
        </w:rPr>
      </w:pPr>
      <w:bookmarkStart w:id="3" w:name="_Toc458256509"/>
      <w:bookmarkStart w:id="4" w:name="_Toc458256589"/>
      <w:bookmarkStart w:id="5" w:name="_Toc458257483"/>
      <w:bookmarkStart w:id="6" w:name="_Toc508981214"/>
      <w:r w:rsidRPr="00DC1D7C">
        <w:rPr>
          <w:rStyle w:val="1c"/>
          <w:bCs w:val="0"/>
          <w:color w:val="FF0000"/>
        </w:rPr>
        <w:tab/>
      </w:r>
      <w:bookmarkStart w:id="7" w:name="_Toc43199388"/>
      <w:r w:rsidR="002C331B" w:rsidRPr="00340EB1">
        <w:rPr>
          <w:rStyle w:val="1c"/>
          <w:b/>
          <w:bCs w:val="0"/>
        </w:rPr>
        <w:t>1. Предмет на обществената поръчка</w:t>
      </w:r>
      <w:r w:rsidR="008A3FC6" w:rsidRPr="00340EB1">
        <w:rPr>
          <w:rStyle w:val="1c"/>
          <w:b/>
          <w:bCs w:val="0"/>
        </w:rPr>
        <w:t xml:space="preserve"> и обособени позиции</w:t>
      </w:r>
      <w:bookmarkEnd w:id="7"/>
      <w:r w:rsidR="002C331B" w:rsidRPr="00340EB1">
        <w:rPr>
          <w:rStyle w:val="1c"/>
          <w:b/>
          <w:bCs w:val="0"/>
        </w:rPr>
        <w:t xml:space="preserve"> </w:t>
      </w:r>
      <w:bookmarkEnd w:id="3"/>
      <w:bookmarkEnd w:id="4"/>
      <w:bookmarkEnd w:id="5"/>
      <w:bookmarkEnd w:id="6"/>
    </w:p>
    <w:p w:rsidR="00340EB1" w:rsidRPr="00FC4EFF" w:rsidRDefault="002C331B" w:rsidP="00340EB1">
      <w:pPr>
        <w:tabs>
          <w:tab w:val="left" w:pos="709"/>
        </w:tabs>
        <w:jc w:val="both"/>
        <w:rPr>
          <w:b/>
        </w:rPr>
      </w:pPr>
      <w:r w:rsidRPr="00DC1D7C">
        <w:rPr>
          <w:snapToGrid w:val="0"/>
          <w:color w:val="FF0000"/>
          <w:lang w:eastAsia="en-US"/>
        </w:rPr>
        <w:tab/>
      </w:r>
      <w:r w:rsidR="00340EB1" w:rsidRPr="00FC4EFF">
        <w:t>„</w:t>
      </w:r>
      <w:r w:rsidR="00340EB1" w:rsidRPr="00FC4EFF">
        <w:rPr>
          <w:b/>
          <w:bCs/>
          <w:iCs/>
        </w:rPr>
        <w:t>Извършване на транспортни услуги и наем на специализирана техника за нуждите на Община Велико Търново по обособени позиции</w:t>
      </w:r>
      <w:r w:rsidR="00340EB1" w:rsidRPr="00FC4EFF">
        <w:rPr>
          <w:b/>
        </w:rPr>
        <w:t xml:space="preserve">: </w:t>
      </w:r>
    </w:p>
    <w:p w:rsidR="00340EB1" w:rsidRPr="00FC4EFF" w:rsidRDefault="00340EB1" w:rsidP="00340EB1">
      <w:pPr>
        <w:tabs>
          <w:tab w:val="left" w:pos="709"/>
        </w:tabs>
        <w:jc w:val="both"/>
        <w:rPr>
          <w:b/>
        </w:rPr>
      </w:pPr>
      <w:r w:rsidRPr="00FC4EFF">
        <w:rPr>
          <w:b/>
        </w:rPr>
        <w:tab/>
        <w:t xml:space="preserve">Обособена позиция № 1 – </w:t>
      </w:r>
      <w:r w:rsidRPr="00FC4EFF">
        <w:t>„Случаен автобусен превоз“</w:t>
      </w:r>
      <w:r w:rsidRPr="00FC4EFF">
        <w:rPr>
          <w:b/>
        </w:rPr>
        <w:t xml:space="preserve">; </w:t>
      </w:r>
    </w:p>
    <w:p w:rsidR="00340EB1" w:rsidRPr="00FC4EFF" w:rsidRDefault="00340EB1" w:rsidP="00340EB1">
      <w:pPr>
        <w:tabs>
          <w:tab w:val="left" w:pos="709"/>
        </w:tabs>
        <w:jc w:val="both"/>
        <w:rPr>
          <w:b/>
        </w:rPr>
      </w:pPr>
      <w:r w:rsidRPr="00FC4EFF">
        <w:rPr>
          <w:b/>
        </w:rPr>
        <w:tab/>
        <w:t xml:space="preserve">Обособена позиция № 2 – </w:t>
      </w:r>
      <w:r w:rsidRPr="00FC4EFF">
        <w:t>„Превоз на товари и наем на</w:t>
      </w:r>
      <w:r w:rsidRPr="00FC4EFF">
        <w:rPr>
          <w:lang w:val="en-US"/>
        </w:rPr>
        <w:t xml:space="preserve"> </w:t>
      </w:r>
      <w:r w:rsidRPr="00FC4EFF">
        <w:t>специализирана техника“ и</w:t>
      </w:r>
    </w:p>
    <w:p w:rsidR="00340EB1" w:rsidRDefault="00340EB1" w:rsidP="00340EB1">
      <w:pPr>
        <w:tabs>
          <w:tab w:val="left" w:pos="709"/>
        </w:tabs>
        <w:jc w:val="both"/>
      </w:pPr>
      <w:r w:rsidRPr="00FC4EFF">
        <w:rPr>
          <w:b/>
        </w:rPr>
        <w:tab/>
        <w:t xml:space="preserve">Обособена позиция № 3 – </w:t>
      </w:r>
      <w:r w:rsidRPr="00FC4EFF">
        <w:t xml:space="preserve">„Наем на </w:t>
      </w:r>
      <w:proofErr w:type="spellStart"/>
      <w:r w:rsidRPr="00FC4EFF">
        <w:t>миячни</w:t>
      </w:r>
      <w:proofErr w:type="spellEnd"/>
      <w:r w:rsidRPr="00FC4EFF">
        <w:t xml:space="preserve"> машини (</w:t>
      </w:r>
      <w:proofErr w:type="spellStart"/>
      <w:r w:rsidRPr="00FC4EFF">
        <w:t>водоноски</w:t>
      </w:r>
      <w:proofErr w:type="spellEnd"/>
      <w:r w:rsidRPr="00FC4EFF">
        <w:t>) за нуждите на ОП „Зелени системи“ за районите на кв. „Бузлуджа”, кв. „Зона Б” и кв. „</w:t>
      </w:r>
      <w:proofErr w:type="spellStart"/>
      <w:r w:rsidRPr="00FC4EFF">
        <w:t>Чолаковци</w:t>
      </w:r>
      <w:proofErr w:type="spellEnd"/>
      <w:r w:rsidRPr="00FC4EFF">
        <w:t>“ в гр. Велико Търново</w:t>
      </w:r>
      <w:r w:rsidRPr="00340EB1">
        <w:t>“.</w:t>
      </w:r>
    </w:p>
    <w:p w:rsidR="00340EB1" w:rsidRDefault="00340EB1" w:rsidP="00340EB1">
      <w:pPr>
        <w:ind w:right="-1" w:firstLine="708"/>
        <w:jc w:val="both"/>
        <w:rPr>
          <w:b/>
        </w:rPr>
      </w:pPr>
      <w:r w:rsidRPr="00FC4EFF">
        <w:rPr>
          <w:b/>
        </w:rPr>
        <w:t>Всеки участник може да подаде оферта за една, за няколко или за всички обособени позиции</w:t>
      </w:r>
      <w:r>
        <w:rPr>
          <w:b/>
        </w:rPr>
        <w:t>!</w:t>
      </w:r>
    </w:p>
    <w:p w:rsidR="00355287" w:rsidRPr="00DC1D7C" w:rsidRDefault="00355287" w:rsidP="00340EB1">
      <w:pPr>
        <w:tabs>
          <w:tab w:val="left" w:pos="709"/>
        </w:tabs>
        <w:jc w:val="both"/>
        <w:rPr>
          <w:b/>
          <w:color w:val="FF0000"/>
        </w:rPr>
      </w:pPr>
    </w:p>
    <w:p w:rsidR="002C331B" w:rsidRPr="000915F2" w:rsidRDefault="002C331B" w:rsidP="002C331B">
      <w:pPr>
        <w:pStyle w:val="2"/>
        <w:spacing w:after="120"/>
        <w:ind w:firstLine="708"/>
        <w:jc w:val="left"/>
        <w:rPr>
          <w:rStyle w:val="1c"/>
          <w:b/>
          <w:bCs w:val="0"/>
        </w:rPr>
      </w:pPr>
      <w:bookmarkStart w:id="8" w:name="_Toc508981215"/>
      <w:bookmarkStart w:id="9" w:name="_Toc43199389"/>
      <w:r w:rsidRPr="000915F2">
        <w:rPr>
          <w:rStyle w:val="1c"/>
          <w:b/>
          <w:bCs w:val="0"/>
        </w:rPr>
        <w:t xml:space="preserve">2. </w:t>
      </w:r>
      <w:r w:rsidR="000915F2" w:rsidRPr="000915F2">
        <w:rPr>
          <w:bCs w:val="0"/>
          <w:smallCaps/>
          <w:spacing w:val="5"/>
        </w:rPr>
        <w:t>Описание и обем на услугата, предмет на обществената поръчка</w:t>
      </w:r>
      <w:r w:rsidRPr="000915F2">
        <w:rPr>
          <w:rStyle w:val="1c"/>
          <w:b/>
          <w:bCs w:val="0"/>
        </w:rPr>
        <w:t>:</w:t>
      </w:r>
      <w:bookmarkEnd w:id="8"/>
      <w:bookmarkEnd w:id="9"/>
    </w:p>
    <w:p w:rsidR="000915F2" w:rsidRPr="000915F2" w:rsidRDefault="000915F2" w:rsidP="000915F2">
      <w:pPr>
        <w:widowControl w:val="0"/>
        <w:autoSpaceDE w:val="0"/>
        <w:autoSpaceDN w:val="0"/>
        <w:adjustRightInd w:val="0"/>
        <w:spacing w:after="120"/>
        <w:ind w:firstLine="709"/>
        <w:jc w:val="both"/>
      </w:pPr>
      <w:r w:rsidRPr="000915F2">
        <w:t>В обхвата на поръчката се включват следните дейности:</w:t>
      </w:r>
    </w:p>
    <w:p w:rsidR="000915F2" w:rsidRPr="000915F2" w:rsidRDefault="000915F2" w:rsidP="000915F2">
      <w:pPr>
        <w:widowControl w:val="0"/>
        <w:autoSpaceDE w:val="0"/>
        <w:autoSpaceDN w:val="0"/>
        <w:adjustRightInd w:val="0"/>
        <w:ind w:firstLine="709"/>
        <w:jc w:val="both"/>
      </w:pPr>
      <w:r w:rsidRPr="000915F2">
        <w:rPr>
          <w:b/>
        </w:rPr>
        <w:t xml:space="preserve">За обособена позиция № </w:t>
      </w:r>
      <w:r>
        <w:rPr>
          <w:b/>
        </w:rPr>
        <w:t>1</w:t>
      </w:r>
      <w:r w:rsidRPr="000915F2">
        <w:t xml:space="preserve"> – извършване на случаен превоз на пътници с автобус по различни поводи в зависимост от конкретните потребности на възложителя, както на територията на Република България, така и в чужбина. Дейностите се изпълняват след писмено възлагане на конкретен маршрут, в т.ч. и посочена информация за броя на лицата, които ще пътуват по маршрута. За всеки конкретен маршрут, изпълнителят предварително подготвя и предоставя за одобрение от представител на възложителя оферта, изготвена в съответствие с условията на поръчката.</w:t>
      </w:r>
    </w:p>
    <w:p w:rsidR="000915F2" w:rsidRPr="00BE443A" w:rsidRDefault="000915F2" w:rsidP="000915F2">
      <w:pPr>
        <w:widowControl w:val="0"/>
        <w:autoSpaceDE w:val="0"/>
        <w:autoSpaceDN w:val="0"/>
        <w:adjustRightInd w:val="0"/>
        <w:ind w:firstLine="709"/>
        <w:jc w:val="both"/>
      </w:pPr>
      <w:r w:rsidRPr="00BE443A">
        <w:t xml:space="preserve">Ориентировъчен обем на възлаганите услуги за </w:t>
      </w:r>
      <w:r w:rsidR="005D03E4" w:rsidRPr="00BE443A">
        <w:t xml:space="preserve">период от </w:t>
      </w:r>
      <w:r w:rsidR="005D03E4" w:rsidRPr="00BE443A">
        <w:rPr>
          <w:lang w:val="en-US"/>
        </w:rPr>
        <w:t xml:space="preserve">24 </w:t>
      </w:r>
      <w:r w:rsidR="005D03E4" w:rsidRPr="00BE443A">
        <w:t>месеца</w:t>
      </w:r>
      <w:r w:rsidRPr="00BE443A">
        <w:t>:</w:t>
      </w:r>
    </w:p>
    <w:p w:rsidR="008937D1" w:rsidRPr="00BE443A" w:rsidRDefault="008937D1" w:rsidP="008937D1">
      <w:pPr>
        <w:widowControl w:val="0"/>
        <w:autoSpaceDE w:val="0"/>
        <w:autoSpaceDN w:val="0"/>
        <w:adjustRightInd w:val="0"/>
        <w:ind w:firstLine="709"/>
        <w:jc w:val="both"/>
      </w:pPr>
      <w:r w:rsidRPr="00BE443A">
        <w:t xml:space="preserve">- случаен превоз на пътници на територията на Република България – </w:t>
      </w:r>
      <w:r w:rsidR="00FE6D25" w:rsidRPr="00BE443A">
        <w:t>50 242</w:t>
      </w:r>
      <w:r w:rsidRPr="00BE443A">
        <w:t xml:space="preserve"> км;</w:t>
      </w:r>
    </w:p>
    <w:p w:rsidR="008937D1" w:rsidRPr="00BE443A" w:rsidRDefault="008937D1" w:rsidP="008937D1">
      <w:pPr>
        <w:widowControl w:val="0"/>
        <w:autoSpaceDE w:val="0"/>
        <w:autoSpaceDN w:val="0"/>
        <w:adjustRightInd w:val="0"/>
        <w:ind w:firstLine="709"/>
        <w:jc w:val="both"/>
        <w:rPr>
          <w:bCs/>
        </w:rPr>
      </w:pPr>
      <w:r w:rsidRPr="00BE443A">
        <w:t>- случаен международен превоз на пътници – 7</w:t>
      </w:r>
      <w:r w:rsidR="00FE6D25" w:rsidRPr="00BE443A">
        <w:t xml:space="preserve"> 043 </w:t>
      </w:r>
      <w:r w:rsidRPr="00BE443A">
        <w:t>км</w:t>
      </w:r>
      <w:r w:rsidR="00FE6D25" w:rsidRPr="00BE443A">
        <w:t>.</w:t>
      </w:r>
      <w:r w:rsidRPr="00BE443A">
        <w:rPr>
          <w:bCs/>
        </w:rPr>
        <w:t xml:space="preserve"> </w:t>
      </w:r>
    </w:p>
    <w:p w:rsidR="000915F2" w:rsidRPr="00BE443A" w:rsidRDefault="000915F2" w:rsidP="006F7814">
      <w:pPr>
        <w:widowControl w:val="0"/>
        <w:autoSpaceDE w:val="0"/>
        <w:autoSpaceDN w:val="0"/>
        <w:adjustRightInd w:val="0"/>
        <w:spacing w:after="120"/>
        <w:ind w:firstLine="709"/>
        <w:jc w:val="both"/>
      </w:pPr>
      <w:r w:rsidRPr="00BE443A">
        <w:rPr>
          <w:bCs/>
        </w:rPr>
        <w:t>Възложителят си запазва правото да увеличи или намали обема на възлаганите</w:t>
      </w:r>
      <w:r w:rsidR="00FA1C17" w:rsidRPr="00BE443A">
        <w:rPr>
          <w:bCs/>
        </w:rPr>
        <w:t xml:space="preserve"> услуги, съобразно нуждите си, </w:t>
      </w:r>
      <w:r w:rsidR="003872F3" w:rsidRPr="00BE443A">
        <w:rPr>
          <w:bCs/>
        </w:rPr>
        <w:t xml:space="preserve">до размера на </w:t>
      </w:r>
      <w:r w:rsidR="00FA1C17" w:rsidRPr="00BE443A">
        <w:rPr>
          <w:bCs/>
        </w:rPr>
        <w:t>максимално допустимата стойност на договора.</w:t>
      </w:r>
    </w:p>
    <w:p w:rsidR="000915F2" w:rsidRPr="000915F2" w:rsidRDefault="000915F2" w:rsidP="000915F2">
      <w:pPr>
        <w:widowControl w:val="0"/>
        <w:autoSpaceDE w:val="0"/>
        <w:autoSpaceDN w:val="0"/>
        <w:adjustRightInd w:val="0"/>
        <w:ind w:firstLine="709"/>
        <w:jc w:val="both"/>
      </w:pPr>
      <w:r w:rsidRPr="000915F2">
        <w:rPr>
          <w:b/>
        </w:rPr>
        <w:t xml:space="preserve">За обособена позиция № </w:t>
      </w:r>
      <w:r>
        <w:rPr>
          <w:b/>
          <w:lang w:val="en-US"/>
        </w:rPr>
        <w:t>2</w:t>
      </w:r>
      <w:r w:rsidRPr="000915F2">
        <w:t xml:space="preserve"> – извършване на превоз на товари, товаро-разтоварни дейности и други услуги със специализирана техника, в зависимост от конкретните потребности на възложителя.</w:t>
      </w:r>
      <w:r w:rsidRPr="000915F2">
        <w:rPr>
          <w:rFonts w:ascii="TimesNewRomanPSMT" w:hAnsi="TimesNewRomanPSMT" w:cs="TimesNewRomanPSMT"/>
          <w:sz w:val="20"/>
          <w:szCs w:val="20"/>
        </w:rPr>
        <w:t xml:space="preserve"> </w:t>
      </w:r>
      <w:r w:rsidRPr="000915F2">
        <w:t>Дейностите се изпълняват след писмено възлагане на конкретен маршрут/услуга в т.ч. и изрично посочване на МПС, което ще се използва, вида на товара, който ще се транспортира и срок за изпълнение (когато е приложимо). За всеки конкретен маршрут/услуга, изпълнителят предварително подготвя и предоставя за одобрение от представител на възложителя оферта, изготвена в съответствие с условията на поръчката.</w:t>
      </w:r>
    </w:p>
    <w:p w:rsidR="000915F2" w:rsidRPr="00BE443A" w:rsidRDefault="000915F2" w:rsidP="000915F2">
      <w:pPr>
        <w:widowControl w:val="0"/>
        <w:autoSpaceDE w:val="0"/>
        <w:autoSpaceDN w:val="0"/>
        <w:adjustRightInd w:val="0"/>
        <w:ind w:firstLine="709"/>
        <w:jc w:val="both"/>
      </w:pPr>
      <w:r w:rsidRPr="00BE443A">
        <w:t xml:space="preserve">Ориентировъчен обем на възлаганите услуги </w:t>
      </w:r>
      <w:r w:rsidR="00FA1C17" w:rsidRPr="00BE443A">
        <w:t xml:space="preserve">за период от </w:t>
      </w:r>
      <w:r w:rsidR="00FA1C17" w:rsidRPr="00BE443A">
        <w:rPr>
          <w:lang w:val="en-US"/>
        </w:rPr>
        <w:t xml:space="preserve">24 </w:t>
      </w:r>
      <w:r w:rsidR="00FA1C17" w:rsidRPr="00BE443A">
        <w:t>месеца</w:t>
      </w:r>
      <w:r w:rsidRPr="00BE443A">
        <w:t>:</w:t>
      </w:r>
    </w:p>
    <w:p w:rsidR="000915F2" w:rsidRPr="00BE443A" w:rsidRDefault="000915F2" w:rsidP="000915F2">
      <w:pPr>
        <w:widowControl w:val="0"/>
        <w:autoSpaceDE w:val="0"/>
        <w:autoSpaceDN w:val="0"/>
        <w:adjustRightInd w:val="0"/>
        <w:ind w:firstLine="709"/>
        <w:jc w:val="both"/>
      </w:pPr>
      <w:r w:rsidRPr="00BE443A">
        <w:t xml:space="preserve">- превоз на товари в рамките на град Велико Търново – </w:t>
      </w:r>
      <w:r w:rsidR="00E52705" w:rsidRPr="00BE443A">
        <w:t>269</w:t>
      </w:r>
      <w:r w:rsidRPr="00BE443A">
        <w:t xml:space="preserve"> моточаса;</w:t>
      </w:r>
    </w:p>
    <w:p w:rsidR="000915F2" w:rsidRPr="00BE443A" w:rsidRDefault="000915F2" w:rsidP="000915F2">
      <w:pPr>
        <w:widowControl w:val="0"/>
        <w:autoSpaceDE w:val="0"/>
        <w:autoSpaceDN w:val="0"/>
        <w:adjustRightInd w:val="0"/>
        <w:ind w:firstLine="709"/>
        <w:jc w:val="both"/>
      </w:pPr>
      <w:r w:rsidRPr="00BE443A">
        <w:t xml:space="preserve">- превоз на товари извън град Велико Търново – </w:t>
      </w:r>
      <w:r w:rsidR="009714CB" w:rsidRPr="00BE443A">
        <w:t>1950 км</w:t>
      </w:r>
      <w:r w:rsidRPr="00BE443A">
        <w:t>;</w:t>
      </w:r>
    </w:p>
    <w:p w:rsidR="000915F2" w:rsidRPr="00BE443A" w:rsidRDefault="000915F2" w:rsidP="000915F2">
      <w:pPr>
        <w:widowControl w:val="0"/>
        <w:autoSpaceDE w:val="0"/>
        <w:autoSpaceDN w:val="0"/>
        <w:adjustRightInd w:val="0"/>
        <w:ind w:firstLine="709"/>
        <w:jc w:val="both"/>
      </w:pPr>
      <w:r w:rsidRPr="00BE443A">
        <w:t xml:space="preserve">- наем на специализирана техника – </w:t>
      </w:r>
      <w:r w:rsidR="009714CB" w:rsidRPr="00BE443A">
        <w:t>864</w:t>
      </w:r>
      <w:r w:rsidRPr="00BE443A">
        <w:t xml:space="preserve"> моточаса.</w:t>
      </w:r>
    </w:p>
    <w:p w:rsidR="000915F2" w:rsidRPr="00BE443A" w:rsidRDefault="000915F2" w:rsidP="000915F2">
      <w:pPr>
        <w:widowControl w:val="0"/>
        <w:autoSpaceDE w:val="0"/>
        <w:autoSpaceDN w:val="0"/>
        <w:adjustRightInd w:val="0"/>
        <w:spacing w:after="120"/>
        <w:ind w:firstLine="709"/>
        <w:jc w:val="both"/>
      </w:pPr>
      <w:r w:rsidRPr="00BE443A">
        <w:rPr>
          <w:bCs/>
        </w:rPr>
        <w:t>Възложителят си запазва правото да увеличи или намали обема на възлагани</w:t>
      </w:r>
      <w:r w:rsidR="003872F3" w:rsidRPr="00BE443A">
        <w:rPr>
          <w:bCs/>
        </w:rPr>
        <w:t>те услуги, съобразно нуждите си, до размера на максимално допустимата стойност на договора.</w:t>
      </w:r>
    </w:p>
    <w:p w:rsidR="000915F2" w:rsidRPr="00BE443A" w:rsidRDefault="000915F2" w:rsidP="000915F2">
      <w:pPr>
        <w:widowControl w:val="0"/>
        <w:autoSpaceDE w:val="0"/>
        <w:autoSpaceDN w:val="0"/>
        <w:adjustRightInd w:val="0"/>
        <w:ind w:firstLine="709"/>
        <w:jc w:val="both"/>
      </w:pPr>
      <w:r w:rsidRPr="00BE443A">
        <w:rPr>
          <w:b/>
        </w:rPr>
        <w:t>За обособена позиция № 3</w:t>
      </w:r>
      <w:r w:rsidRPr="00BE443A">
        <w:t xml:space="preserve"> – измиване на пътни настилки, тротоари и площади, поливане на зелени площи и други услуги, предоставяни с </w:t>
      </w:r>
      <w:proofErr w:type="spellStart"/>
      <w:r w:rsidRPr="00BE443A">
        <w:t>водоноски</w:t>
      </w:r>
      <w:proofErr w:type="spellEnd"/>
      <w:r w:rsidRPr="00BE443A">
        <w:t xml:space="preserve">, в зависимост от конкретните потребности на ОП „Зелени системи”. Дейностите се изпълняват след възлагане на конкретен маршрут/услуга, в т.ч. и изрично посочване на броя </w:t>
      </w:r>
      <w:proofErr w:type="spellStart"/>
      <w:r w:rsidRPr="00BE443A">
        <w:t>водоноски</w:t>
      </w:r>
      <w:proofErr w:type="spellEnd"/>
      <w:r w:rsidRPr="00BE443A">
        <w:t xml:space="preserve">, които ще са необходими и срок за изпълнение (когато е приложимо). Услугата се предоставя на територията </w:t>
      </w:r>
      <w:r w:rsidR="00EB6FFE" w:rsidRPr="00BE443A">
        <w:t>на кв. „Бузлуджа”, кв. „Зона Б” и кв. „</w:t>
      </w:r>
      <w:proofErr w:type="spellStart"/>
      <w:r w:rsidR="00EB6FFE" w:rsidRPr="00BE443A">
        <w:t>Чолаковци</w:t>
      </w:r>
      <w:proofErr w:type="spellEnd"/>
      <w:r w:rsidR="00EB6FFE" w:rsidRPr="00BE443A">
        <w:t>“ в гр. Велико Търново</w:t>
      </w:r>
      <w:r w:rsidRPr="00BE443A">
        <w:t xml:space="preserve">, а при необходимост и </w:t>
      </w:r>
      <w:r w:rsidR="00EB6FFE" w:rsidRPr="00BE443A">
        <w:t xml:space="preserve">в други райони </w:t>
      </w:r>
      <w:r w:rsidRPr="00BE443A">
        <w:t xml:space="preserve">на </w:t>
      </w:r>
      <w:r w:rsidRPr="00BE443A">
        <w:lastRenderedPageBreak/>
        <w:t xml:space="preserve">територията на </w:t>
      </w:r>
      <w:r w:rsidR="00EB6FFE" w:rsidRPr="00BE443A">
        <w:t>гр. Велико Търново</w:t>
      </w:r>
      <w:r w:rsidRPr="00BE443A">
        <w:t>.</w:t>
      </w:r>
    </w:p>
    <w:p w:rsidR="000915F2" w:rsidRPr="00BE443A" w:rsidRDefault="000915F2" w:rsidP="000915F2">
      <w:pPr>
        <w:widowControl w:val="0"/>
        <w:autoSpaceDE w:val="0"/>
        <w:autoSpaceDN w:val="0"/>
        <w:adjustRightInd w:val="0"/>
        <w:ind w:firstLine="709"/>
        <w:jc w:val="both"/>
        <w:rPr>
          <w:bCs/>
        </w:rPr>
      </w:pPr>
      <w:r w:rsidRPr="00BE443A">
        <w:t xml:space="preserve">Ориентировъчен обем на възлаганите услуги </w:t>
      </w:r>
      <w:r w:rsidR="004070D4" w:rsidRPr="00BE443A">
        <w:t>за период от 18</w:t>
      </w:r>
      <w:r w:rsidR="004070D4" w:rsidRPr="00BE443A">
        <w:rPr>
          <w:lang w:val="en-US"/>
        </w:rPr>
        <w:t xml:space="preserve"> </w:t>
      </w:r>
      <w:r w:rsidR="004070D4" w:rsidRPr="00BE443A">
        <w:t>месеца</w:t>
      </w:r>
      <w:r w:rsidRPr="00BE443A">
        <w:t xml:space="preserve">: </w:t>
      </w:r>
      <w:r w:rsidR="00102E2E" w:rsidRPr="00BE443A">
        <w:rPr>
          <w:lang w:val="en-US"/>
        </w:rPr>
        <w:t>44</w:t>
      </w:r>
      <w:r w:rsidRPr="00BE443A">
        <w:t xml:space="preserve"> </w:t>
      </w:r>
      <w:proofErr w:type="spellStart"/>
      <w:r w:rsidRPr="00BE443A">
        <w:t>мсм</w:t>
      </w:r>
      <w:proofErr w:type="spellEnd"/>
      <w:r w:rsidRPr="00BE443A">
        <w:t xml:space="preserve">. </w:t>
      </w:r>
      <w:r w:rsidRPr="00BE443A">
        <w:rPr>
          <w:bCs/>
        </w:rPr>
        <w:t>Възложителят си запазва правото да увеличи или намали обема на възлагани</w:t>
      </w:r>
      <w:r w:rsidR="00102E2E" w:rsidRPr="00BE443A">
        <w:rPr>
          <w:bCs/>
        </w:rPr>
        <w:t>те услуги, съобразно нуждите си, до размера на максимално допустимата стойност на договора.</w:t>
      </w:r>
    </w:p>
    <w:p w:rsidR="000915F2" w:rsidRPr="000915F2" w:rsidRDefault="000915F2" w:rsidP="000915F2">
      <w:pPr>
        <w:widowControl w:val="0"/>
        <w:autoSpaceDE w:val="0"/>
        <w:autoSpaceDN w:val="0"/>
        <w:adjustRightInd w:val="0"/>
        <w:ind w:firstLine="709"/>
        <w:jc w:val="both"/>
        <w:rPr>
          <w:bCs/>
        </w:rPr>
      </w:pPr>
    </w:p>
    <w:p w:rsidR="002C331B" w:rsidRPr="009714CB" w:rsidRDefault="002C331B" w:rsidP="002C331B">
      <w:pPr>
        <w:pStyle w:val="2"/>
        <w:spacing w:after="120"/>
        <w:ind w:firstLine="708"/>
        <w:jc w:val="left"/>
        <w:rPr>
          <w:rStyle w:val="1c"/>
          <w:b/>
          <w:bCs w:val="0"/>
        </w:rPr>
      </w:pPr>
      <w:bookmarkStart w:id="10" w:name="_Toc458256511"/>
      <w:bookmarkStart w:id="11" w:name="_Toc458256591"/>
      <w:bookmarkStart w:id="12" w:name="_Toc458257485"/>
      <w:bookmarkStart w:id="13" w:name="_Toc508981216"/>
      <w:bookmarkStart w:id="14" w:name="_Toc43199390"/>
      <w:r w:rsidRPr="009714CB">
        <w:rPr>
          <w:rStyle w:val="1c"/>
          <w:b/>
          <w:bCs w:val="0"/>
        </w:rPr>
        <w:t>3. Срок за изпълнение на обществената поръчка</w:t>
      </w:r>
      <w:bookmarkEnd w:id="10"/>
      <w:bookmarkEnd w:id="11"/>
      <w:bookmarkEnd w:id="12"/>
      <w:bookmarkEnd w:id="13"/>
      <w:bookmarkEnd w:id="14"/>
    </w:p>
    <w:p w:rsidR="009714CB" w:rsidRPr="00BE443A" w:rsidRDefault="009714CB" w:rsidP="009714CB">
      <w:pPr>
        <w:autoSpaceDE w:val="0"/>
        <w:autoSpaceDN w:val="0"/>
        <w:adjustRightInd w:val="0"/>
        <w:jc w:val="both"/>
      </w:pPr>
      <w:r>
        <w:tab/>
      </w:r>
      <w:r w:rsidRPr="00BE443A">
        <w:t>Срокът за изпълнение на договорите за обществена поръчка е както следва:</w:t>
      </w:r>
    </w:p>
    <w:p w:rsidR="009714CB" w:rsidRPr="00BE443A" w:rsidRDefault="009714CB" w:rsidP="009714CB">
      <w:pPr>
        <w:autoSpaceDE w:val="0"/>
        <w:autoSpaceDN w:val="0"/>
        <w:adjustRightInd w:val="0"/>
        <w:jc w:val="both"/>
      </w:pPr>
      <w:r w:rsidRPr="00BE443A">
        <w:tab/>
        <w:t xml:space="preserve">- </w:t>
      </w:r>
      <w:r w:rsidR="00892110" w:rsidRPr="00BE443A">
        <w:rPr>
          <w:b/>
        </w:rPr>
        <w:t>за обособени</w:t>
      </w:r>
      <w:r w:rsidRPr="00BE443A">
        <w:rPr>
          <w:b/>
        </w:rPr>
        <w:t xml:space="preserve"> позици</w:t>
      </w:r>
      <w:r w:rsidR="00892110" w:rsidRPr="00BE443A">
        <w:rPr>
          <w:b/>
        </w:rPr>
        <w:t>и</w:t>
      </w:r>
      <w:r w:rsidRPr="00BE443A">
        <w:rPr>
          <w:b/>
        </w:rPr>
        <w:t xml:space="preserve"> № 1</w:t>
      </w:r>
      <w:r w:rsidR="00892110" w:rsidRPr="00BE443A">
        <w:rPr>
          <w:b/>
        </w:rPr>
        <w:t xml:space="preserve"> и № 2</w:t>
      </w:r>
      <w:r w:rsidRPr="00BE443A">
        <w:rPr>
          <w:b/>
        </w:rPr>
        <w:t xml:space="preserve">: </w:t>
      </w:r>
      <w:r w:rsidR="00892110" w:rsidRPr="00BE443A">
        <w:rPr>
          <w:b/>
        </w:rPr>
        <w:t>24 месеца</w:t>
      </w:r>
      <w:r w:rsidRPr="00BE443A">
        <w:rPr>
          <w:b/>
        </w:rPr>
        <w:t>,</w:t>
      </w:r>
      <w:r w:rsidRPr="00BE443A">
        <w:t xml:space="preserve"> считано от датата </w:t>
      </w:r>
      <w:r w:rsidR="004B0BD0" w:rsidRPr="00BE443A">
        <w:t>на влизането му в сила</w:t>
      </w:r>
      <w:r w:rsidRPr="00BE443A">
        <w:t>, или до достигане на максимално допустимата стойност на договора, в зависимост от това кое о</w:t>
      </w:r>
      <w:r w:rsidR="00892110" w:rsidRPr="00BE443A">
        <w:t>т двете събития настъпи по-рано;</w:t>
      </w:r>
    </w:p>
    <w:p w:rsidR="00892110" w:rsidRPr="00BE443A" w:rsidRDefault="00892110" w:rsidP="009714CB">
      <w:pPr>
        <w:autoSpaceDE w:val="0"/>
        <w:autoSpaceDN w:val="0"/>
        <w:adjustRightInd w:val="0"/>
        <w:jc w:val="both"/>
      </w:pPr>
      <w:r w:rsidRPr="00BE443A">
        <w:tab/>
      </w:r>
      <w:r w:rsidRPr="00BE443A">
        <w:rPr>
          <w:b/>
        </w:rPr>
        <w:t>- за обособена позиция №</w:t>
      </w:r>
      <w:r w:rsidR="004B0BD0" w:rsidRPr="00BE443A">
        <w:rPr>
          <w:b/>
        </w:rPr>
        <w:t xml:space="preserve"> </w:t>
      </w:r>
      <w:r w:rsidRPr="00BE443A">
        <w:rPr>
          <w:b/>
        </w:rPr>
        <w:t>3</w:t>
      </w:r>
      <w:r w:rsidRPr="00BE443A">
        <w:rPr>
          <w:lang w:val="en-US"/>
        </w:rPr>
        <w:t xml:space="preserve">: </w:t>
      </w:r>
      <w:r w:rsidRPr="00BE443A">
        <w:rPr>
          <w:b/>
          <w:lang w:val="en-US"/>
        </w:rPr>
        <w:t xml:space="preserve">18 </w:t>
      </w:r>
      <w:r w:rsidRPr="00BE443A">
        <w:rPr>
          <w:b/>
        </w:rPr>
        <w:t>месеца</w:t>
      </w:r>
      <w:r w:rsidRPr="00BE443A">
        <w:t xml:space="preserve">, </w:t>
      </w:r>
      <w:r w:rsidR="004B0BD0" w:rsidRPr="00BE443A">
        <w:t>считано от датата на влизането му в сила, или до достигане на максимално допустимата стойност на договора, в зависимост от това кое от двете събития настъпи по-рано.</w:t>
      </w:r>
    </w:p>
    <w:p w:rsidR="004B0BD0" w:rsidRDefault="004B0BD0" w:rsidP="009714CB">
      <w:pPr>
        <w:autoSpaceDE w:val="0"/>
        <w:autoSpaceDN w:val="0"/>
        <w:adjustRightInd w:val="0"/>
        <w:jc w:val="both"/>
        <w:rPr>
          <w:color w:val="0000FF"/>
        </w:rPr>
      </w:pPr>
    </w:p>
    <w:p w:rsidR="004B0BD0" w:rsidRPr="004B0BD0" w:rsidRDefault="004B0BD0" w:rsidP="004B0BD0">
      <w:pPr>
        <w:keepNext/>
        <w:outlineLvl w:val="1"/>
        <w:rPr>
          <w:b/>
          <w:smallCaps/>
          <w:spacing w:val="5"/>
          <w:lang w:eastAsia="en-US"/>
        </w:rPr>
      </w:pPr>
      <w:r>
        <w:rPr>
          <w:b/>
          <w:smallCaps/>
          <w:spacing w:val="5"/>
          <w:lang w:eastAsia="en-US"/>
        </w:rPr>
        <w:tab/>
      </w:r>
      <w:bookmarkStart w:id="15" w:name="_Toc43199391"/>
      <w:r w:rsidRPr="004B0BD0">
        <w:rPr>
          <w:b/>
          <w:smallCaps/>
          <w:spacing w:val="5"/>
          <w:lang w:eastAsia="en-US"/>
        </w:rPr>
        <w:t>4. Източник на финансиране и прогнозна стойност</w:t>
      </w:r>
      <w:bookmarkEnd w:id="15"/>
    </w:p>
    <w:p w:rsidR="004B0BD0" w:rsidRPr="004B0BD0" w:rsidRDefault="004B0BD0" w:rsidP="004B0BD0">
      <w:pPr>
        <w:ind w:firstLine="709"/>
        <w:jc w:val="both"/>
      </w:pPr>
      <w:r w:rsidRPr="004B0BD0">
        <w:rPr>
          <w:lang w:eastAsia="en-US"/>
        </w:rPr>
        <w:t xml:space="preserve">4.1. </w:t>
      </w:r>
      <w:r w:rsidRPr="004B0BD0">
        <w:rPr>
          <w:bCs/>
        </w:rPr>
        <w:t>Финансирането на обособени</w:t>
      </w:r>
      <w:r w:rsidR="00D41ABF">
        <w:rPr>
          <w:bCs/>
        </w:rPr>
        <w:t>те</w:t>
      </w:r>
      <w:r w:rsidRPr="004B0BD0">
        <w:rPr>
          <w:bCs/>
        </w:rPr>
        <w:t xml:space="preserve"> позиции </w:t>
      </w:r>
      <w:r w:rsidRPr="004B0BD0">
        <w:t xml:space="preserve">се осъществява чрез средства от бюджета на Община Велико Търново и бюджетите </w:t>
      </w:r>
      <w:r w:rsidRPr="004B0BD0">
        <w:rPr>
          <w:rFonts w:eastAsia="Times New Roman"/>
        </w:rPr>
        <w:t>на второстепенните разпоредители с бюджетни средства</w:t>
      </w:r>
      <w:r w:rsidRPr="004B0BD0">
        <w:t xml:space="preserve"> към Община Велико Търново за съответната финансова година.</w:t>
      </w:r>
    </w:p>
    <w:p w:rsidR="004B0BD0" w:rsidRPr="004B0BD0" w:rsidRDefault="004B0BD0" w:rsidP="004B0BD0">
      <w:pPr>
        <w:jc w:val="both"/>
      </w:pPr>
      <w:r w:rsidRPr="004B0BD0">
        <w:rPr>
          <w:color w:val="FF0000"/>
          <w:lang w:eastAsia="en-US"/>
        </w:rPr>
        <w:tab/>
      </w:r>
      <w:r w:rsidRPr="004B0BD0">
        <w:rPr>
          <w:lang w:eastAsia="en-US"/>
        </w:rPr>
        <w:t>4.</w:t>
      </w:r>
      <w:r w:rsidR="00D41ABF">
        <w:rPr>
          <w:lang w:eastAsia="en-US"/>
        </w:rPr>
        <w:t>2</w:t>
      </w:r>
      <w:r w:rsidRPr="004B0BD0">
        <w:rPr>
          <w:lang w:eastAsia="en-US"/>
        </w:rPr>
        <w:t xml:space="preserve">. Общата прогнозна стойност на поръчката е </w:t>
      </w:r>
      <w:r w:rsidR="00D41ABF" w:rsidRPr="00D41ABF">
        <w:rPr>
          <w:b/>
          <w:lang w:eastAsia="en-US"/>
        </w:rPr>
        <w:t>174 357,48</w:t>
      </w:r>
      <w:r w:rsidRPr="004B0BD0">
        <w:rPr>
          <w:b/>
        </w:rPr>
        <w:t xml:space="preserve"> лв. без ДДС</w:t>
      </w:r>
      <w:r w:rsidRPr="004B0BD0">
        <w:t>, а по обособени позиции, както следва:</w:t>
      </w:r>
    </w:p>
    <w:p w:rsidR="004B0BD0" w:rsidRPr="004B0BD0" w:rsidRDefault="004B0BD0" w:rsidP="004B0BD0">
      <w:pPr>
        <w:jc w:val="both"/>
        <w:rPr>
          <w:b/>
          <w:snapToGrid w:val="0"/>
          <w:lang w:eastAsia="en-US"/>
        </w:rPr>
      </w:pPr>
      <w:r w:rsidRPr="004B0BD0">
        <w:rPr>
          <w:lang w:eastAsia="en-US"/>
        </w:rPr>
        <w:tab/>
      </w:r>
      <w:r w:rsidRPr="004B0BD0">
        <w:rPr>
          <w:snapToGrid w:val="0"/>
          <w:lang w:eastAsia="en-US"/>
        </w:rPr>
        <w:t xml:space="preserve">Обособена позиция </w:t>
      </w:r>
      <w:r w:rsidRPr="004B0BD0">
        <w:t xml:space="preserve">№ </w:t>
      </w:r>
      <w:r w:rsidRPr="004B0BD0">
        <w:rPr>
          <w:snapToGrid w:val="0"/>
          <w:lang w:eastAsia="en-US"/>
        </w:rPr>
        <w:t xml:space="preserve">1 – </w:t>
      </w:r>
      <w:r w:rsidR="00D41ABF" w:rsidRPr="00D41ABF">
        <w:rPr>
          <w:b/>
          <w:snapToGrid w:val="0"/>
          <w:lang w:eastAsia="en-US"/>
        </w:rPr>
        <w:t>92 338</w:t>
      </w:r>
      <w:r w:rsidRPr="004B0BD0">
        <w:rPr>
          <w:b/>
          <w:snapToGrid w:val="0"/>
          <w:lang w:eastAsia="en-US"/>
        </w:rPr>
        <w:t>,00 лв. без ДДС</w:t>
      </w:r>
    </w:p>
    <w:p w:rsidR="004B0BD0" w:rsidRPr="004B0BD0" w:rsidRDefault="004B0BD0" w:rsidP="004B0BD0">
      <w:pPr>
        <w:jc w:val="both"/>
        <w:rPr>
          <w:b/>
          <w:snapToGrid w:val="0"/>
          <w:lang w:eastAsia="en-US"/>
        </w:rPr>
      </w:pPr>
      <w:r w:rsidRPr="004B0BD0">
        <w:rPr>
          <w:b/>
          <w:snapToGrid w:val="0"/>
          <w:lang w:eastAsia="en-US"/>
        </w:rPr>
        <w:tab/>
      </w:r>
      <w:r w:rsidRPr="004B0BD0">
        <w:rPr>
          <w:snapToGrid w:val="0"/>
          <w:lang w:eastAsia="en-US"/>
        </w:rPr>
        <w:t xml:space="preserve">Обособена позиция </w:t>
      </w:r>
      <w:r w:rsidRPr="004B0BD0">
        <w:t xml:space="preserve">№ </w:t>
      </w:r>
      <w:r w:rsidRPr="004B0BD0">
        <w:rPr>
          <w:snapToGrid w:val="0"/>
          <w:lang w:eastAsia="en-US"/>
        </w:rPr>
        <w:t xml:space="preserve">2 – </w:t>
      </w:r>
      <w:r w:rsidR="00D41ABF" w:rsidRPr="00D41ABF">
        <w:rPr>
          <w:b/>
          <w:snapToGrid w:val="0"/>
          <w:lang w:eastAsia="en-US"/>
        </w:rPr>
        <w:t>55 975</w:t>
      </w:r>
      <w:r w:rsidRPr="004B0BD0">
        <w:rPr>
          <w:b/>
          <w:snapToGrid w:val="0"/>
          <w:lang w:eastAsia="en-US"/>
        </w:rPr>
        <w:t>,00 лв. без ДДС</w:t>
      </w:r>
    </w:p>
    <w:p w:rsidR="004B0BD0" w:rsidRPr="004B0BD0" w:rsidRDefault="004B0BD0" w:rsidP="004B0BD0">
      <w:pPr>
        <w:jc w:val="both"/>
        <w:rPr>
          <w:b/>
          <w:snapToGrid w:val="0"/>
          <w:lang w:eastAsia="en-US"/>
        </w:rPr>
      </w:pPr>
      <w:r w:rsidRPr="004B0BD0">
        <w:rPr>
          <w:b/>
          <w:snapToGrid w:val="0"/>
          <w:lang w:eastAsia="en-US"/>
        </w:rPr>
        <w:tab/>
      </w:r>
      <w:r w:rsidRPr="004B0BD0">
        <w:rPr>
          <w:snapToGrid w:val="0"/>
          <w:lang w:eastAsia="en-US"/>
        </w:rPr>
        <w:t xml:space="preserve">Обособена позиция </w:t>
      </w:r>
      <w:r w:rsidRPr="004B0BD0">
        <w:t>№ 3</w:t>
      </w:r>
      <w:r w:rsidRPr="004B0BD0">
        <w:rPr>
          <w:snapToGrid w:val="0"/>
          <w:lang w:eastAsia="en-US"/>
        </w:rPr>
        <w:t xml:space="preserve"> – </w:t>
      </w:r>
      <w:r w:rsidR="00D41ABF" w:rsidRPr="00D41ABF">
        <w:rPr>
          <w:b/>
          <w:snapToGrid w:val="0"/>
          <w:lang w:eastAsia="en-US"/>
        </w:rPr>
        <w:t>26 044,48</w:t>
      </w:r>
      <w:r w:rsidRPr="004B0BD0">
        <w:rPr>
          <w:b/>
          <w:snapToGrid w:val="0"/>
          <w:lang w:eastAsia="en-US"/>
        </w:rPr>
        <w:t xml:space="preserve"> лв. без ДДС</w:t>
      </w:r>
    </w:p>
    <w:p w:rsidR="004B0BD0" w:rsidRPr="004B0BD0" w:rsidRDefault="004B0BD0" w:rsidP="00D41ABF">
      <w:pPr>
        <w:jc w:val="both"/>
        <w:rPr>
          <w:b/>
          <w:snapToGrid w:val="0"/>
          <w:lang w:eastAsia="en-US"/>
        </w:rPr>
      </w:pPr>
      <w:r w:rsidRPr="004B0BD0">
        <w:rPr>
          <w:b/>
          <w:snapToGrid w:val="0"/>
          <w:lang w:eastAsia="en-US"/>
        </w:rPr>
        <w:tab/>
        <w:t>Посочените прогнозни стойности по обособени позиции представляват максимално допустими стойности на договорите за обществени поръчки!</w:t>
      </w:r>
    </w:p>
    <w:p w:rsidR="004B0BD0" w:rsidRPr="004B0BD0" w:rsidRDefault="004B0BD0" w:rsidP="004B0BD0">
      <w:pPr>
        <w:tabs>
          <w:tab w:val="left" w:pos="709"/>
        </w:tabs>
        <w:jc w:val="both"/>
        <w:rPr>
          <w:lang w:eastAsia="en-US"/>
        </w:rPr>
      </w:pPr>
      <w:r w:rsidRPr="004B0BD0">
        <w:rPr>
          <w:b/>
          <w:snapToGrid w:val="0"/>
          <w:color w:val="FF0000"/>
          <w:lang w:eastAsia="en-US"/>
        </w:rPr>
        <w:tab/>
      </w:r>
      <w:r w:rsidRPr="004B0BD0">
        <w:rPr>
          <w:snapToGrid w:val="0"/>
          <w:lang w:eastAsia="en-US"/>
        </w:rPr>
        <w:t>4.</w:t>
      </w:r>
      <w:r w:rsidR="00F53B07" w:rsidRPr="00B56F22">
        <w:rPr>
          <w:snapToGrid w:val="0"/>
          <w:lang w:eastAsia="en-US"/>
        </w:rPr>
        <w:t>3</w:t>
      </w:r>
      <w:r w:rsidRPr="004B0BD0">
        <w:rPr>
          <w:snapToGrid w:val="0"/>
          <w:lang w:eastAsia="en-US"/>
        </w:rPr>
        <w:t>.</w:t>
      </w:r>
      <w:r w:rsidRPr="004B0BD0">
        <w:rPr>
          <w:bCs/>
        </w:rPr>
        <w:t xml:space="preserve"> Възложителят няма задължение за цялостно усвояване на посочения финансов ресурс. </w:t>
      </w:r>
      <w:r w:rsidRPr="004B0BD0">
        <w:rPr>
          <w:lang w:eastAsia="en-US"/>
        </w:rPr>
        <w:t xml:space="preserve">Разпределението на финансовия ресурс </w:t>
      </w:r>
      <w:r w:rsidRPr="004B0BD0">
        <w:rPr>
          <w:bCs/>
        </w:rPr>
        <w:t xml:space="preserve">по позиции </w:t>
      </w:r>
      <w:r w:rsidRPr="004B0BD0">
        <w:rPr>
          <w:lang w:eastAsia="en-US"/>
        </w:rPr>
        <w:t>е прогнозно, формирано на база разходите на Възложителя за същия вид дейности за предходен период, коригирано с евентуални промени в обема на услугите. Окончателната стойност ще се определи в рамките на реалното изпълнение на поръчката.</w:t>
      </w:r>
    </w:p>
    <w:p w:rsidR="00052697" w:rsidRPr="00DC1D7C" w:rsidRDefault="00F53B07" w:rsidP="00B56F22">
      <w:pPr>
        <w:tabs>
          <w:tab w:val="left" w:pos="-1170"/>
        </w:tabs>
        <w:jc w:val="both"/>
        <w:rPr>
          <w:b/>
          <w:i/>
          <w:color w:val="FF0000"/>
        </w:rPr>
      </w:pPr>
      <w:r>
        <w:rPr>
          <w:bCs/>
          <w:color w:val="FF0000"/>
        </w:rPr>
        <w:tab/>
      </w:r>
    </w:p>
    <w:p w:rsidR="002C331B" w:rsidRPr="00E22795" w:rsidRDefault="00052697" w:rsidP="002C331B">
      <w:pPr>
        <w:pStyle w:val="2"/>
        <w:spacing w:after="120"/>
        <w:jc w:val="left"/>
        <w:rPr>
          <w:rStyle w:val="1c"/>
          <w:b/>
          <w:bCs w:val="0"/>
        </w:rPr>
      </w:pPr>
      <w:bookmarkStart w:id="16" w:name="_Toc7526298"/>
      <w:r w:rsidRPr="00DC1D7C">
        <w:rPr>
          <w:rStyle w:val="1c"/>
          <w:b/>
          <w:bCs w:val="0"/>
          <w:color w:val="FF0000"/>
        </w:rPr>
        <w:tab/>
      </w:r>
      <w:bookmarkStart w:id="17" w:name="_Toc458256513"/>
      <w:bookmarkStart w:id="18" w:name="_Toc458256593"/>
      <w:bookmarkStart w:id="19" w:name="_Toc458257487"/>
      <w:bookmarkStart w:id="20" w:name="_Toc508981218"/>
      <w:bookmarkStart w:id="21" w:name="_Toc43199392"/>
      <w:bookmarkEnd w:id="16"/>
      <w:r w:rsidR="00B56F22" w:rsidRPr="00E22795">
        <w:rPr>
          <w:rStyle w:val="1c"/>
          <w:b/>
          <w:bCs w:val="0"/>
        </w:rPr>
        <w:t>5</w:t>
      </w:r>
      <w:r w:rsidR="002C331B" w:rsidRPr="00E22795">
        <w:rPr>
          <w:rStyle w:val="1c"/>
          <w:b/>
          <w:bCs w:val="0"/>
        </w:rPr>
        <w:t>. Място на изпълнение</w:t>
      </w:r>
      <w:bookmarkEnd w:id="17"/>
      <w:bookmarkEnd w:id="18"/>
      <w:bookmarkEnd w:id="19"/>
      <w:bookmarkEnd w:id="20"/>
      <w:r w:rsidR="001E3850" w:rsidRPr="00E22795">
        <w:rPr>
          <w:rStyle w:val="1c"/>
          <w:b/>
          <w:bCs w:val="0"/>
        </w:rPr>
        <w:t>:</w:t>
      </w:r>
      <w:bookmarkEnd w:id="21"/>
    </w:p>
    <w:p w:rsidR="00B56F22" w:rsidRPr="00B56F22" w:rsidRDefault="00B56F22" w:rsidP="00B56F22">
      <w:pPr>
        <w:jc w:val="both"/>
      </w:pPr>
      <w:r>
        <w:tab/>
      </w:r>
      <w:r w:rsidRPr="00B56F22">
        <w:t xml:space="preserve">За обособена позиция № 1 </w:t>
      </w:r>
      <w:r>
        <w:t>–</w:t>
      </w:r>
      <w:r w:rsidRPr="00B56F22">
        <w:t xml:space="preserve"> </w:t>
      </w:r>
      <w:r>
        <w:t xml:space="preserve">изпълнението на поръчката ще се извършва </w:t>
      </w:r>
      <w:r w:rsidRPr="00B56F22">
        <w:t>както на територията на Република България</w:t>
      </w:r>
      <w:r>
        <w:t xml:space="preserve">, </w:t>
      </w:r>
      <w:r w:rsidRPr="00B56F22">
        <w:t xml:space="preserve">така и в чужбина; за обособена позиция № </w:t>
      </w:r>
      <w:r>
        <w:t>2</w:t>
      </w:r>
      <w:r w:rsidRPr="00B56F22">
        <w:t xml:space="preserve"> – </w:t>
      </w:r>
      <w:r>
        <w:t>изпълнението на поръчката ще се извършва</w:t>
      </w:r>
      <w:r w:rsidRPr="00B56F22">
        <w:t xml:space="preserve"> на територията на община Велико Търново, а при необходимост и на територията на страната</w:t>
      </w:r>
      <w:r w:rsidR="00E22795">
        <w:t>; за обособена позиция № 3</w:t>
      </w:r>
      <w:r w:rsidRPr="00B56F22">
        <w:t xml:space="preserve"> - </w:t>
      </w:r>
      <w:r w:rsidR="00E22795">
        <w:t>изпълнението на поръчката ще се извършва</w:t>
      </w:r>
      <w:r w:rsidR="00E22795" w:rsidRPr="00B56F22">
        <w:t xml:space="preserve"> </w:t>
      </w:r>
      <w:r w:rsidRPr="00B56F22">
        <w:t>на територията на град Велико Търново.</w:t>
      </w:r>
    </w:p>
    <w:p w:rsidR="002C331B" w:rsidRPr="00DC1D7C" w:rsidRDefault="002C331B" w:rsidP="002C331B">
      <w:pPr>
        <w:pStyle w:val="afff5"/>
        <w:ind w:firstLine="708"/>
        <w:jc w:val="both"/>
        <w:rPr>
          <w:rFonts w:ascii="Times New Roman" w:hAnsi="Times New Roman"/>
          <w:bCs/>
          <w:color w:val="FF0000"/>
          <w:sz w:val="24"/>
          <w:szCs w:val="24"/>
        </w:rPr>
      </w:pPr>
    </w:p>
    <w:p w:rsidR="002C331B" w:rsidRPr="00E22795" w:rsidRDefault="002C331B" w:rsidP="002C331B">
      <w:pPr>
        <w:pStyle w:val="2"/>
        <w:spacing w:after="120"/>
        <w:jc w:val="left"/>
        <w:rPr>
          <w:rStyle w:val="1c"/>
          <w:b/>
          <w:bCs w:val="0"/>
        </w:rPr>
      </w:pPr>
      <w:r w:rsidRPr="00DC1D7C">
        <w:rPr>
          <w:color w:val="FF0000"/>
        </w:rPr>
        <w:tab/>
      </w:r>
      <w:bookmarkStart w:id="22" w:name="_Toc458256514"/>
      <w:bookmarkStart w:id="23" w:name="_Toc458256594"/>
      <w:bookmarkStart w:id="24" w:name="_Toc458257488"/>
      <w:bookmarkStart w:id="25" w:name="_Toc459563048"/>
      <w:bookmarkStart w:id="26" w:name="_Toc43199393"/>
      <w:r w:rsidR="00E22795" w:rsidRPr="00E22795">
        <w:t>6</w:t>
      </w:r>
      <w:r w:rsidRPr="00E22795">
        <w:rPr>
          <w:rStyle w:val="1c"/>
          <w:b/>
          <w:bCs w:val="0"/>
        </w:rPr>
        <w:t>. Начин на приемане и заплащане</w:t>
      </w:r>
      <w:bookmarkEnd w:id="22"/>
      <w:bookmarkEnd w:id="23"/>
      <w:bookmarkEnd w:id="24"/>
      <w:bookmarkEnd w:id="25"/>
      <w:r w:rsidR="005068F3" w:rsidRPr="00E22795">
        <w:rPr>
          <w:rStyle w:val="1c"/>
          <w:b/>
          <w:bCs w:val="0"/>
        </w:rPr>
        <w:t xml:space="preserve"> на </w:t>
      </w:r>
      <w:r w:rsidR="00E22795" w:rsidRPr="00E22795">
        <w:rPr>
          <w:rStyle w:val="1c"/>
          <w:b/>
          <w:bCs w:val="0"/>
        </w:rPr>
        <w:t>услугите</w:t>
      </w:r>
      <w:bookmarkEnd w:id="26"/>
    </w:p>
    <w:p w:rsidR="001E3850" w:rsidRPr="00E22795" w:rsidRDefault="004B553A" w:rsidP="001E3850">
      <w:pPr>
        <w:tabs>
          <w:tab w:val="left" w:pos="720"/>
        </w:tabs>
        <w:jc w:val="both"/>
        <w:rPr>
          <w:b/>
        </w:rPr>
      </w:pPr>
      <w:r w:rsidRPr="00E22795">
        <w:rPr>
          <w:b/>
        </w:rPr>
        <w:tab/>
      </w:r>
      <w:r w:rsidR="00E22795" w:rsidRPr="00E22795">
        <w:rPr>
          <w:b/>
        </w:rPr>
        <w:t>6</w:t>
      </w:r>
      <w:r w:rsidR="002C331B" w:rsidRPr="00E22795">
        <w:rPr>
          <w:b/>
        </w:rPr>
        <w:t>.</w:t>
      </w:r>
      <w:r w:rsidR="005068F3" w:rsidRPr="00E22795">
        <w:rPr>
          <w:b/>
        </w:rPr>
        <w:t>1</w:t>
      </w:r>
      <w:r w:rsidR="002C331B" w:rsidRPr="00E22795">
        <w:rPr>
          <w:b/>
        </w:rPr>
        <w:t xml:space="preserve"> </w:t>
      </w:r>
      <w:r w:rsidR="00637045" w:rsidRPr="00E22795">
        <w:rPr>
          <w:b/>
        </w:rPr>
        <w:t>Предаване и п</w:t>
      </w:r>
      <w:r w:rsidR="002C331B" w:rsidRPr="00E22795">
        <w:rPr>
          <w:b/>
        </w:rPr>
        <w:t>риемане</w:t>
      </w:r>
      <w:r w:rsidR="00637045" w:rsidRPr="00E22795">
        <w:rPr>
          <w:b/>
        </w:rPr>
        <w:t xml:space="preserve"> на </w:t>
      </w:r>
      <w:r w:rsidR="001E3850" w:rsidRPr="00E22795">
        <w:rPr>
          <w:b/>
        </w:rPr>
        <w:t>изпълнението</w:t>
      </w:r>
    </w:p>
    <w:p w:rsidR="001E3850" w:rsidRPr="00DC1D7C" w:rsidRDefault="006E5B4E" w:rsidP="00E22795">
      <w:pPr>
        <w:tabs>
          <w:tab w:val="left" w:pos="720"/>
        </w:tabs>
        <w:jc w:val="both"/>
        <w:rPr>
          <w:color w:val="FF0000"/>
        </w:rPr>
      </w:pPr>
      <w:r w:rsidRPr="00DC1D7C">
        <w:rPr>
          <w:rFonts w:eastAsia="Times New Roman"/>
          <w:color w:val="FF0000"/>
        </w:rPr>
        <w:tab/>
      </w:r>
      <w:r w:rsidR="00E22795" w:rsidRPr="00E22795">
        <w:rPr>
          <w:rFonts w:eastAsia="Times New Roman"/>
          <w:szCs w:val="20"/>
          <w:lang w:eastAsia="en-US"/>
        </w:rPr>
        <w:t>Предаването на изпълнението на Услугите за всеки възложен маршрут</w:t>
      </w:r>
      <w:r w:rsidR="00E22795">
        <w:rPr>
          <w:rFonts w:eastAsia="Times New Roman"/>
          <w:szCs w:val="20"/>
          <w:lang w:eastAsia="en-US"/>
        </w:rPr>
        <w:t xml:space="preserve"> (превоз) </w:t>
      </w:r>
      <w:r w:rsidR="00E22795" w:rsidRPr="004B316A">
        <w:rPr>
          <w:rFonts w:eastAsia="Times New Roman"/>
          <w:szCs w:val="20"/>
        </w:rPr>
        <w:t>или друг вид услуга</w:t>
      </w:r>
      <w:r w:rsidR="00E22795" w:rsidRPr="00E22795">
        <w:rPr>
          <w:rFonts w:eastAsia="Times New Roman"/>
          <w:szCs w:val="20"/>
          <w:lang w:eastAsia="en-US"/>
        </w:rPr>
        <w:t xml:space="preserve"> </w:t>
      </w:r>
      <w:r w:rsidR="00E22795">
        <w:rPr>
          <w:rFonts w:eastAsia="Times New Roman"/>
          <w:szCs w:val="20"/>
          <w:lang w:eastAsia="en-US"/>
        </w:rPr>
        <w:t>с</w:t>
      </w:r>
      <w:r w:rsidR="00E22795" w:rsidRPr="00E22795">
        <w:rPr>
          <w:rFonts w:eastAsia="Times New Roman"/>
          <w:szCs w:val="20"/>
          <w:lang w:eastAsia="en-US"/>
        </w:rPr>
        <w:t>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E22795" w:rsidRPr="00E22795">
        <w:rPr>
          <w:rFonts w:eastAsia="Times New Roman"/>
          <w:b/>
          <w:szCs w:val="20"/>
          <w:lang w:eastAsia="en-US"/>
        </w:rPr>
        <w:t>Приемо-предавателен протокол</w:t>
      </w:r>
      <w:r w:rsidR="00E22795" w:rsidRPr="00E22795">
        <w:rPr>
          <w:rFonts w:eastAsia="Times New Roman"/>
          <w:szCs w:val="20"/>
          <w:lang w:eastAsia="en-US"/>
        </w:rPr>
        <w:t>“)</w:t>
      </w:r>
      <w:r w:rsidR="00E22795">
        <w:rPr>
          <w:rFonts w:eastAsia="Times New Roman"/>
          <w:szCs w:val="20"/>
          <w:lang w:eastAsia="en-US"/>
        </w:rPr>
        <w:t>.</w:t>
      </w:r>
      <w:r w:rsidR="001E3850" w:rsidRPr="00DC1D7C">
        <w:rPr>
          <w:color w:val="FF0000"/>
        </w:rPr>
        <w:t xml:space="preserve"> </w:t>
      </w:r>
    </w:p>
    <w:p w:rsidR="002C331B" w:rsidRPr="00AD1C50" w:rsidRDefault="002C331B" w:rsidP="002C331B">
      <w:pPr>
        <w:ind w:firstLine="480"/>
        <w:jc w:val="both"/>
        <w:rPr>
          <w:b/>
        </w:rPr>
      </w:pPr>
      <w:r w:rsidRPr="00DC1D7C">
        <w:rPr>
          <w:color w:val="FF0000"/>
        </w:rPr>
        <w:tab/>
      </w:r>
      <w:r w:rsidR="00AD1C50" w:rsidRPr="00AD1C50">
        <w:rPr>
          <w:b/>
        </w:rPr>
        <w:t>6</w:t>
      </w:r>
      <w:r w:rsidRPr="00AD1C50">
        <w:rPr>
          <w:b/>
        </w:rPr>
        <w:t>.</w:t>
      </w:r>
      <w:r w:rsidR="005068F3" w:rsidRPr="00AD1C50">
        <w:rPr>
          <w:b/>
        </w:rPr>
        <w:t>2</w:t>
      </w:r>
      <w:r w:rsidRPr="00AD1C50">
        <w:rPr>
          <w:b/>
        </w:rPr>
        <w:t xml:space="preserve"> Заплащане</w:t>
      </w:r>
    </w:p>
    <w:p w:rsidR="001E32A7" w:rsidRDefault="001E32A7" w:rsidP="001E32A7">
      <w:pPr>
        <w:widowControl w:val="0"/>
        <w:jc w:val="both"/>
        <w:rPr>
          <w:rFonts w:eastAsia="Times New Roman"/>
          <w:lang w:eastAsia="en-US"/>
        </w:rPr>
      </w:pPr>
      <w:r>
        <w:rPr>
          <w:color w:val="FF0000"/>
        </w:rPr>
        <w:tab/>
      </w:r>
      <w:r w:rsidRPr="00AF1887">
        <w:t>6</w:t>
      </w:r>
      <w:r w:rsidR="00124C15" w:rsidRPr="00AF1887">
        <w:t>.2</w:t>
      </w:r>
      <w:r w:rsidR="002C331B" w:rsidRPr="00AF1887">
        <w:t xml:space="preserve">.1 </w:t>
      </w:r>
      <w:r w:rsidRPr="00AF1887">
        <w:rPr>
          <w:rFonts w:eastAsia="Times New Roman"/>
          <w:lang w:eastAsia="en-US"/>
        </w:rPr>
        <w:t>За предоставяне</w:t>
      </w:r>
      <w:r w:rsidRPr="001E32A7">
        <w:rPr>
          <w:rFonts w:eastAsia="Times New Roman"/>
          <w:lang w:eastAsia="en-US"/>
        </w:rPr>
        <w:t xml:space="preserve"> на Услугите, Възложителят</w:t>
      </w:r>
      <w:r w:rsidRPr="001E32A7">
        <w:rPr>
          <w:rFonts w:ascii="Calibri" w:hAnsi="Calibri"/>
          <w:lang w:eastAsia="en-US"/>
        </w:rPr>
        <w:t xml:space="preserve"> з</w:t>
      </w:r>
      <w:r w:rsidRPr="001E32A7">
        <w:rPr>
          <w:rFonts w:eastAsia="Times New Roman"/>
          <w:lang w:eastAsia="en-US"/>
        </w:rPr>
        <w:t xml:space="preserve">аплаща на Изпълнителя на база единичните цени, предложени от Изпълнителя в ценовото му предложение, като максималната </w:t>
      </w:r>
      <w:r w:rsidRPr="001E32A7">
        <w:rPr>
          <w:rFonts w:eastAsia="Times New Roman"/>
          <w:lang w:eastAsia="en-US"/>
        </w:rPr>
        <w:lastRenderedPageBreak/>
        <w:t xml:space="preserve">стойност на договора не може да надвишава </w:t>
      </w:r>
      <w:r>
        <w:rPr>
          <w:rFonts w:eastAsia="Times New Roman"/>
          <w:lang w:eastAsia="en-US"/>
        </w:rPr>
        <w:t xml:space="preserve">прогнозната стойност на съответната обособена позиция, посочена в т. 4.2 от настоящия раздел. </w:t>
      </w:r>
    </w:p>
    <w:p w:rsidR="001E32A7" w:rsidRPr="001E32A7" w:rsidRDefault="001E32A7" w:rsidP="001E32A7">
      <w:pPr>
        <w:widowControl w:val="0"/>
        <w:jc w:val="both"/>
        <w:rPr>
          <w:rFonts w:eastAsia="Times New Roman"/>
          <w:bCs/>
          <w:lang w:eastAsia="en-US"/>
        </w:rPr>
      </w:pPr>
      <w:r>
        <w:rPr>
          <w:rFonts w:eastAsia="Times New Roman"/>
          <w:lang w:eastAsia="en-US"/>
        </w:rPr>
        <w:tab/>
        <w:t xml:space="preserve">6.2.2 </w:t>
      </w:r>
      <w:r w:rsidRPr="001E32A7">
        <w:rPr>
          <w:rFonts w:eastAsia="Times New Roman"/>
          <w:lang w:eastAsia="en-US"/>
        </w:rPr>
        <w:t xml:space="preserve">В Цената по </w:t>
      </w:r>
      <w:r>
        <w:rPr>
          <w:rFonts w:eastAsia="Times New Roman"/>
          <w:lang w:eastAsia="en-US"/>
        </w:rPr>
        <w:t xml:space="preserve">т. 6.2.1 </w:t>
      </w:r>
      <w:r w:rsidRPr="001E32A7">
        <w:rPr>
          <w:rFonts w:eastAsia="Times New Roman"/>
          <w:lang w:eastAsia="en-US"/>
        </w:rPr>
        <w:t>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1E32A7">
        <w:rPr>
          <w:rFonts w:eastAsia="Times New Roman"/>
          <w:i/>
          <w:lang w:eastAsia="en-US"/>
        </w:rPr>
        <w:t>ако е приложимо</w:t>
      </w:r>
      <w:r w:rsidRPr="001E32A7">
        <w:rPr>
          <w:rFonts w:eastAsia="Times New Roman"/>
          <w:lang w:eastAsia="en-US"/>
        </w:rPr>
        <w:t xml:space="preserve">), като </w:t>
      </w:r>
      <w:r w:rsidRPr="001E32A7">
        <w:rPr>
          <w:rFonts w:eastAsia="Times New Roman"/>
          <w:bCs/>
          <w:lang w:eastAsia="en-US"/>
        </w:rPr>
        <w:t>Възложителят не дължи заплащането на каквито и да е други разноски, направени от Изпълнителя.</w:t>
      </w:r>
    </w:p>
    <w:p w:rsidR="001E32A7" w:rsidRPr="001E32A7" w:rsidRDefault="001E32A7" w:rsidP="001E32A7">
      <w:pPr>
        <w:widowControl w:val="0"/>
        <w:jc w:val="both"/>
        <w:rPr>
          <w:rFonts w:eastAsia="Times New Roman"/>
          <w:color w:val="000000"/>
          <w:lang w:eastAsia="en-US"/>
        </w:rPr>
      </w:pPr>
      <w:r>
        <w:tab/>
        <w:t>6</w:t>
      </w:r>
      <w:r w:rsidR="003F547D" w:rsidRPr="001E32A7">
        <w:t>.2</w:t>
      </w:r>
      <w:r w:rsidR="002C331B" w:rsidRPr="001E32A7">
        <w:t>.</w:t>
      </w:r>
      <w:r>
        <w:t>3</w:t>
      </w:r>
      <w:r w:rsidR="002C331B" w:rsidRPr="001E32A7">
        <w:t xml:space="preserve"> </w:t>
      </w:r>
      <w:r w:rsidRPr="001E32A7">
        <w:t>Всички плащания</w:t>
      </w:r>
      <w:r w:rsidR="00AB7964" w:rsidRPr="001E32A7">
        <w:t xml:space="preserve"> </w:t>
      </w:r>
      <w:r w:rsidRPr="001E32A7">
        <w:rPr>
          <w:rFonts w:eastAsia="Times New Roman"/>
          <w:lang w:eastAsia="en-US"/>
        </w:rPr>
        <w:t xml:space="preserve">се извършват в лева чрез банков превод </w:t>
      </w:r>
      <w:r w:rsidR="00AB7964" w:rsidRPr="001E32A7">
        <w:t xml:space="preserve">по сметка на Изпълнителя в срок до </w:t>
      </w:r>
      <w:r w:rsidR="00AB7964" w:rsidRPr="001E32A7">
        <w:rPr>
          <w:b/>
        </w:rPr>
        <w:t xml:space="preserve">30 (тридесет) дни </w:t>
      </w:r>
      <w:r w:rsidR="00D83143" w:rsidRPr="00D83143">
        <w:rPr>
          <w:rFonts w:eastAsia="Times New Roman"/>
          <w:lang w:eastAsia="en-US"/>
        </w:rPr>
        <w:t>след получаването на фактура на Изпълнителя, при спазване на условията по</w:t>
      </w:r>
      <w:r w:rsidR="00D83143">
        <w:rPr>
          <w:rFonts w:eastAsia="Times New Roman"/>
          <w:lang w:eastAsia="en-US"/>
        </w:rPr>
        <w:t xml:space="preserve"> чл. 10,</w:t>
      </w:r>
      <w:r w:rsidR="00D83143" w:rsidRPr="00D83143">
        <w:rPr>
          <w:rFonts w:eastAsia="Times New Roman"/>
          <w:lang w:eastAsia="en-US"/>
        </w:rPr>
        <w:t xml:space="preserve"> ал. 1</w:t>
      </w:r>
      <w:r w:rsidR="00D83143">
        <w:rPr>
          <w:rFonts w:eastAsia="Times New Roman"/>
          <w:lang w:eastAsia="en-US"/>
        </w:rPr>
        <w:t xml:space="preserve"> от проекта на договор.</w:t>
      </w:r>
      <w:r>
        <w:rPr>
          <w:rFonts w:eastAsia="Times New Roman"/>
          <w:color w:val="000000"/>
          <w:lang w:eastAsia="en-US"/>
        </w:rPr>
        <w:t xml:space="preserve"> </w:t>
      </w:r>
    </w:p>
    <w:p w:rsidR="00AB7964" w:rsidRPr="00D83143" w:rsidRDefault="002C331B" w:rsidP="00AB7964">
      <w:pPr>
        <w:widowControl w:val="0"/>
        <w:jc w:val="both"/>
      </w:pPr>
      <w:r w:rsidRPr="00DC1D7C">
        <w:rPr>
          <w:color w:val="FF0000"/>
        </w:rPr>
        <w:tab/>
      </w:r>
      <w:r w:rsidR="00D83143" w:rsidRPr="00D83143">
        <w:t>6.2</w:t>
      </w:r>
      <w:r w:rsidRPr="00D83143">
        <w:t>.</w:t>
      </w:r>
      <w:r w:rsidR="00D83143" w:rsidRPr="00D83143">
        <w:t>4</w:t>
      </w:r>
      <w:r w:rsidRPr="00D83143">
        <w:t xml:space="preserve"> </w:t>
      </w:r>
      <w:r w:rsidR="00AB7964" w:rsidRPr="00D83143">
        <w:t xml:space="preserve">Фактурата се издава с данни на съответния разпоредител с бюджет, от който ще се извърши плащането, посочени във </w:t>
      </w:r>
      <w:proofErr w:type="spellStart"/>
      <w:r w:rsidR="00AB7964" w:rsidRPr="00D83143">
        <w:t>възлагателното</w:t>
      </w:r>
      <w:proofErr w:type="spellEnd"/>
      <w:r w:rsidR="00AB7964" w:rsidRPr="00D83143">
        <w:t xml:space="preserve"> писмо</w:t>
      </w:r>
      <w:r w:rsidR="00D83143" w:rsidRPr="00D83143">
        <w:t xml:space="preserve"> (за обособени позиции № 1 и № 2) и в проекта на договор (за обособена позиция № 3)</w:t>
      </w:r>
      <w:r w:rsidR="00AB7964" w:rsidRPr="00D83143">
        <w:t>.</w:t>
      </w:r>
    </w:p>
    <w:p w:rsidR="00D83143" w:rsidRPr="00AF1887" w:rsidRDefault="00D83143" w:rsidP="00D83143">
      <w:pPr>
        <w:jc w:val="both"/>
        <w:rPr>
          <w:rFonts w:eastAsia="Times New Roman"/>
          <w:lang w:eastAsia="en-US"/>
        </w:rPr>
      </w:pPr>
      <w:r>
        <w:rPr>
          <w:color w:val="FF0000"/>
        </w:rPr>
        <w:tab/>
      </w:r>
      <w:r w:rsidRPr="00AF1887">
        <w:t>6.2.5</w:t>
      </w:r>
      <w:r w:rsidR="002C331B" w:rsidRPr="00AF1887">
        <w:t xml:space="preserve"> </w:t>
      </w:r>
      <w:r w:rsidRPr="00AF1887">
        <w:rPr>
          <w:rFonts w:eastAsia="Times New Roman"/>
          <w:lang w:eastAsia="en-US"/>
        </w:rPr>
        <w:t xml:space="preserve">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w:t>
      </w:r>
      <w:r w:rsidR="00AF1887" w:rsidRPr="00AF1887">
        <w:rPr>
          <w:rFonts w:eastAsia="Times New Roman"/>
          <w:lang w:eastAsia="en-US"/>
        </w:rPr>
        <w:t xml:space="preserve">Изпълнителя </w:t>
      </w:r>
      <w:r w:rsidRPr="00AF1887">
        <w:rPr>
          <w:rFonts w:eastAsia="Times New Roman"/>
          <w:lang w:eastAsia="en-US"/>
        </w:rPr>
        <w:t>отчет за изпълнението на съответната част от Услугите, заедно с искане за плащане на тази част пряко на подизпълнителя.</w:t>
      </w:r>
    </w:p>
    <w:p w:rsidR="00D83143" w:rsidRPr="00D83143" w:rsidRDefault="00AF1887" w:rsidP="00D83143">
      <w:pPr>
        <w:jc w:val="both"/>
        <w:rPr>
          <w:rFonts w:eastAsia="Times New Roman"/>
          <w:lang w:eastAsia="en-US"/>
        </w:rPr>
      </w:pPr>
      <w:r w:rsidRPr="00AF1887">
        <w:tab/>
        <w:t xml:space="preserve">6.2.6 </w:t>
      </w:r>
      <w:r w:rsidRPr="00AF1887">
        <w:rPr>
          <w:rFonts w:eastAsia="Times New Roman"/>
          <w:lang w:eastAsia="en-US"/>
        </w:rPr>
        <w:t xml:space="preserve">Изпълнителят </w:t>
      </w:r>
      <w:r w:rsidR="00D83143" w:rsidRPr="00D83143">
        <w:rPr>
          <w:rFonts w:eastAsia="Times New Roman"/>
          <w:lang w:eastAsia="en-US"/>
        </w:rPr>
        <w:t xml:space="preserve">се задължава да предостави на </w:t>
      </w:r>
      <w:r w:rsidRPr="00AF1887">
        <w:rPr>
          <w:rFonts w:eastAsia="Times New Roman"/>
          <w:lang w:eastAsia="en-US"/>
        </w:rPr>
        <w:t xml:space="preserve">Възложителя </w:t>
      </w:r>
      <w:r w:rsidR="00D83143" w:rsidRPr="00D83143">
        <w:rPr>
          <w:rFonts w:eastAsia="Times New Roman"/>
          <w:lang w:eastAsia="en-US"/>
        </w:rPr>
        <w:t xml:space="preserve">отчета и искането за плащане на подизпълнителя </w:t>
      </w:r>
      <w:r w:rsidR="00D83143" w:rsidRPr="00D83143">
        <w:rPr>
          <w:rFonts w:eastAsia="Times New Roman"/>
          <w:b/>
          <w:lang w:eastAsia="en-US"/>
        </w:rPr>
        <w:t>в срок до 15 (петнадесет) дни</w:t>
      </w:r>
      <w:r w:rsidR="00D83143" w:rsidRPr="00D83143">
        <w:rPr>
          <w:rFonts w:eastAsia="Times New Roman"/>
          <w:lang w:eastAsia="en-US"/>
        </w:rPr>
        <w:t xml:space="preserve"> от получаването му, заедно със становище, от което да е видно дали оспорва плащанията или част от тях като недължими.</w:t>
      </w:r>
    </w:p>
    <w:p w:rsidR="00D83143" w:rsidRPr="00D83143" w:rsidRDefault="00AF1887" w:rsidP="00D83143">
      <w:pPr>
        <w:jc w:val="both"/>
        <w:rPr>
          <w:rFonts w:eastAsia="Times New Roman"/>
          <w:lang w:eastAsia="en-US"/>
        </w:rPr>
      </w:pPr>
      <w:r w:rsidRPr="00AF1887">
        <w:tab/>
        <w:t xml:space="preserve">6.2.7 </w:t>
      </w:r>
      <w:r w:rsidRPr="00AF1887">
        <w:rPr>
          <w:rFonts w:eastAsia="Times New Roman"/>
          <w:lang w:eastAsia="en-US"/>
        </w:rPr>
        <w:t xml:space="preserve">Възложителят </w:t>
      </w:r>
      <w:r w:rsidR="00D83143" w:rsidRPr="00D83143">
        <w:rPr>
          <w:rFonts w:eastAsia="Times New Roman"/>
          <w:lang w:eastAsia="en-US"/>
        </w:rPr>
        <w:t xml:space="preserve">приема изпълнението на частта от Услугите, при съответно спазване на разпоредбите на Раздел </w:t>
      </w:r>
      <w:r w:rsidR="00D83143" w:rsidRPr="00D83143">
        <w:rPr>
          <w:rFonts w:eastAsia="Times New Roman"/>
          <w:lang w:val="en-US" w:eastAsia="en-US"/>
        </w:rPr>
        <w:t>“</w:t>
      </w:r>
      <w:r w:rsidR="00D83143" w:rsidRPr="00D83143">
        <w:rPr>
          <w:rFonts w:eastAsia="Times New Roman"/>
          <w:lang w:eastAsia="en-US"/>
        </w:rPr>
        <w:t>Предаване и приемане на изпълнението</w:t>
      </w:r>
      <w:r w:rsidR="00D83143" w:rsidRPr="00D83143">
        <w:rPr>
          <w:rFonts w:eastAsia="Times New Roman"/>
          <w:lang w:val="en-US" w:eastAsia="en-US"/>
        </w:rPr>
        <w:t>”</w:t>
      </w:r>
      <w:r w:rsidR="00D83143" w:rsidRPr="00D83143">
        <w:rPr>
          <w:rFonts w:eastAsia="Times New Roman"/>
          <w:lang w:eastAsia="en-US"/>
        </w:rPr>
        <w:t xml:space="preserve"> от </w:t>
      </w:r>
      <w:r w:rsidRPr="00AF1887">
        <w:rPr>
          <w:rFonts w:eastAsia="Times New Roman"/>
          <w:lang w:eastAsia="en-US"/>
        </w:rPr>
        <w:t>Проекта на договор</w:t>
      </w:r>
      <w:r w:rsidR="00D83143" w:rsidRPr="00D83143">
        <w:rPr>
          <w:rFonts w:eastAsia="Times New Roman"/>
          <w:lang w:eastAsia="en-US"/>
        </w:rPr>
        <w:t xml:space="preserve">, и заплаща възнаграждение за тази част на подизпълнителя в срок </w:t>
      </w:r>
      <w:r w:rsidR="00D83143" w:rsidRPr="00D83143">
        <w:rPr>
          <w:rFonts w:eastAsia="Times New Roman"/>
          <w:b/>
          <w:lang w:eastAsia="en-US"/>
        </w:rPr>
        <w:t>до 30 (</w:t>
      </w:r>
      <w:r w:rsidR="00D83143" w:rsidRPr="00D83143">
        <w:rPr>
          <w:rFonts w:eastAsia="Times New Roman"/>
          <w:b/>
          <w:i/>
          <w:lang w:eastAsia="en-US"/>
        </w:rPr>
        <w:t>тридесет</w:t>
      </w:r>
      <w:r w:rsidR="00D83143" w:rsidRPr="00D83143">
        <w:rPr>
          <w:rFonts w:eastAsia="Times New Roman"/>
          <w:b/>
          <w:lang w:eastAsia="en-US"/>
        </w:rPr>
        <w:t>) дни</w:t>
      </w:r>
      <w:r w:rsidR="00D83143" w:rsidRPr="00D83143">
        <w:rPr>
          <w:rFonts w:eastAsia="Times New Roman"/>
          <w:lang w:eastAsia="en-US"/>
        </w:rPr>
        <w:t xml:space="preserve"> от подписването на приемо-предавателен протокол. </w:t>
      </w:r>
      <w:r w:rsidRPr="00AF1887">
        <w:rPr>
          <w:rFonts w:eastAsia="Times New Roman"/>
          <w:lang w:eastAsia="en-US"/>
        </w:rPr>
        <w:t xml:space="preserve">Възложителят </w:t>
      </w:r>
      <w:r w:rsidR="00D83143" w:rsidRPr="00D83143">
        <w:rPr>
          <w:rFonts w:eastAsia="Times New Roman"/>
          <w:lang w:eastAsia="en-US"/>
        </w:rPr>
        <w:t xml:space="preserve">има право да откаже да извърши плащането, когато искането за плащане е оспорено от </w:t>
      </w:r>
      <w:r w:rsidRPr="00AF1887">
        <w:rPr>
          <w:rFonts w:eastAsia="Times New Roman"/>
          <w:lang w:eastAsia="en-US"/>
        </w:rPr>
        <w:t>Изпълнителя</w:t>
      </w:r>
      <w:r w:rsidR="00D83143" w:rsidRPr="00D83143">
        <w:rPr>
          <w:rFonts w:eastAsia="Times New Roman"/>
          <w:lang w:eastAsia="en-US"/>
        </w:rPr>
        <w:t>, до момента на отстраняване на причината за отказа.</w:t>
      </w:r>
    </w:p>
    <w:p w:rsidR="00604860" w:rsidRPr="00DC1D7C" w:rsidRDefault="00604860" w:rsidP="00AB7964">
      <w:pPr>
        <w:jc w:val="both"/>
        <w:rPr>
          <w:color w:val="FF0000"/>
        </w:rPr>
      </w:pPr>
    </w:p>
    <w:p w:rsidR="004527A6" w:rsidRPr="00AF1887" w:rsidRDefault="00E22795" w:rsidP="004B553A">
      <w:pPr>
        <w:pStyle w:val="firstline"/>
        <w:spacing w:after="120"/>
        <w:ind w:firstLine="708"/>
        <w:outlineLvl w:val="1"/>
        <w:rPr>
          <w:rStyle w:val="1c"/>
          <w:color w:val="auto"/>
        </w:rPr>
      </w:pPr>
      <w:bookmarkStart w:id="27" w:name="_Toc43199394"/>
      <w:r w:rsidRPr="00AF1887">
        <w:rPr>
          <w:rStyle w:val="1c"/>
          <w:color w:val="auto"/>
        </w:rPr>
        <w:t>7</w:t>
      </w:r>
      <w:r w:rsidR="004527A6" w:rsidRPr="00AF1887">
        <w:rPr>
          <w:rStyle w:val="1c"/>
          <w:color w:val="auto"/>
        </w:rPr>
        <w:t xml:space="preserve">. Техническа спецификация </w:t>
      </w:r>
      <w:r w:rsidR="00AF1887" w:rsidRPr="00AF1887">
        <w:rPr>
          <w:b/>
          <w:smallCaps/>
          <w:color w:val="auto"/>
          <w:spacing w:val="5"/>
        </w:rPr>
        <w:t>и изисквания към изпълнението:</w:t>
      </w:r>
      <w:bookmarkEnd w:id="27"/>
    </w:p>
    <w:p w:rsidR="00E22795" w:rsidRPr="00684771" w:rsidRDefault="004527A6" w:rsidP="00982237">
      <w:pPr>
        <w:pStyle w:val="3"/>
        <w:rPr>
          <w:rFonts w:ascii="Times New Roman" w:eastAsia="Times New Roman" w:hAnsi="Times New Roman" w:cs="Times New Roman"/>
          <w:sz w:val="24"/>
          <w:szCs w:val="24"/>
          <w:u w:val="single"/>
          <w:lang w:val="bg-BG"/>
        </w:rPr>
      </w:pPr>
      <w:r w:rsidRPr="00DC1D7C">
        <w:rPr>
          <w:rStyle w:val="1c"/>
          <w:bCs w:val="0"/>
          <w:color w:val="FF0000"/>
        </w:rPr>
        <w:tab/>
      </w:r>
      <w:bookmarkStart w:id="28" w:name="_Toc43199395"/>
      <w:r w:rsidR="00AF1887" w:rsidRPr="00684771">
        <w:rPr>
          <w:rFonts w:ascii="Times New Roman" w:hAnsi="Times New Roman" w:cs="Times New Roman"/>
          <w:sz w:val="24"/>
          <w:szCs w:val="24"/>
          <w:u w:val="single"/>
          <w:lang w:val="bg-BG"/>
        </w:rPr>
        <w:t>7</w:t>
      </w:r>
      <w:r w:rsidR="00E22795" w:rsidRPr="00684771">
        <w:rPr>
          <w:rFonts w:ascii="Times New Roman" w:hAnsi="Times New Roman" w:cs="Times New Roman"/>
          <w:sz w:val="24"/>
          <w:szCs w:val="24"/>
          <w:u w:val="single"/>
          <w:lang w:val="bg-BG"/>
        </w:rPr>
        <w:t xml:space="preserve">.1. </w:t>
      </w:r>
      <w:r w:rsidR="00AF1887" w:rsidRPr="00684771">
        <w:rPr>
          <w:rFonts w:ascii="Times New Roman" w:eastAsia="Times New Roman" w:hAnsi="Times New Roman" w:cs="Times New Roman"/>
          <w:sz w:val="24"/>
          <w:szCs w:val="24"/>
          <w:u w:val="single"/>
          <w:lang w:val="bg-BG"/>
        </w:rPr>
        <w:t>За обособена позиция № 1</w:t>
      </w:r>
      <w:r w:rsidR="00E22795" w:rsidRPr="00684771">
        <w:rPr>
          <w:rFonts w:ascii="Times New Roman" w:eastAsia="Times New Roman" w:hAnsi="Times New Roman" w:cs="Times New Roman"/>
          <w:sz w:val="24"/>
          <w:szCs w:val="24"/>
          <w:u w:val="single"/>
          <w:lang w:val="bg-BG"/>
        </w:rPr>
        <w:t xml:space="preserve"> „Случаен автобусен превоз”:</w:t>
      </w:r>
      <w:bookmarkEnd w:id="28"/>
    </w:p>
    <w:p w:rsidR="00E22795" w:rsidRPr="00E22795" w:rsidRDefault="00E22795" w:rsidP="00AF1887">
      <w:pPr>
        <w:autoSpaceDE w:val="0"/>
        <w:autoSpaceDN w:val="0"/>
        <w:adjustRightInd w:val="0"/>
        <w:spacing w:after="120"/>
        <w:jc w:val="both"/>
      </w:pPr>
      <w:r w:rsidRPr="00E22795">
        <w:rPr>
          <w:color w:val="4F6228" w:themeColor="accent3" w:themeShade="80"/>
        </w:rPr>
        <w:tab/>
      </w:r>
      <w:r w:rsidRPr="00E22795">
        <w:t xml:space="preserve">При изпълнението на обществената поръчка да се съблюдават Закона за автомобилните превози, Закона за движението по пътищата, </w:t>
      </w:r>
      <w:r w:rsidRPr="00E22795">
        <w:rPr>
          <w:bCs/>
        </w:rPr>
        <w:t>Наредба № 33 от 03.11.1999 г. за обществен превоз на пътници и товари на територията на Република България</w:t>
      </w:r>
      <w:r w:rsidRPr="00E22795">
        <w:t>, Наредба № Н-32/16.12.2011 г. за периодичните прегледи за проверка на техническата изправност на пътните превозни средства, както и цялото действащо в страната законодателство, касаещо предмета на поръчката.</w:t>
      </w:r>
    </w:p>
    <w:p w:rsidR="00E22795" w:rsidRPr="00E22795" w:rsidRDefault="00E22795" w:rsidP="00E22795">
      <w:pPr>
        <w:autoSpaceDE w:val="0"/>
        <w:autoSpaceDN w:val="0"/>
        <w:adjustRightInd w:val="0"/>
        <w:spacing w:after="120"/>
        <w:ind w:firstLine="708"/>
        <w:jc w:val="both"/>
        <w:rPr>
          <w:b/>
          <w:i/>
        </w:rPr>
      </w:pPr>
      <w:r w:rsidRPr="00E22795">
        <w:rPr>
          <w:b/>
          <w:i/>
        </w:rPr>
        <w:t>Минимални изисквания към автобусите, с които ще се изпълнява предмета на</w:t>
      </w:r>
      <w:r w:rsidRPr="00E22795">
        <w:rPr>
          <w:i/>
        </w:rPr>
        <w:t xml:space="preserve"> </w:t>
      </w:r>
      <w:r w:rsidRPr="00E22795">
        <w:rPr>
          <w:b/>
          <w:i/>
        </w:rPr>
        <w:t>обособената позиция:</w:t>
      </w:r>
    </w:p>
    <w:p w:rsidR="00E22795" w:rsidRPr="00E22795" w:rsidRDefault="00E22795" w:rsidP="00E22795">
      <w:pPr>
        <w:autoSpaceDE w:val="0"/>
        <w:autoSpaceDN w:val="0"/>
        <w:adjustRightInd w:val="0"/>
        <w:ind w:firstLine="708"/>
        <w:jc w:val="both"/>
      </w:pPr>
      <w:r w:rsidRPr="00E22795">
        <w:t>За изпълнение на поръчката са необходими минимум:</w:t>
      </w:r>
    </w:p>
    <w:p w:rsidR="00E22795" w:rsidRPr="00E22795" w:rsidRDefault="00E22795" w:rsidP="00E22795">
      <w:pPr>
        <w:autoSpaceDE w:val="0"/>
        <w:autoSpaceDN w:val="0"/>
        <w:adjustRightInd w:val="0"/>
        <w:ind w:firstLine="708"/>
        <w:jc w:val="both"/>
      </w:pPr>
      <w:r w:rsidRPr="00E22795">
        <w:t>Автобус клас А или В, категория М3 или М2:</w:t>
      </w:r>
    </w:p>
    <w:p w:rsidR="00E22795" w:rsidRPr="00E22795" w:rsidRDefault="00E22795" w:rsidP="00E22795">
      <w:pPr>
        <w:autoSpaceDE w:val="0"/>
        <w:autoSpaceDN w:val="0"/>
        <w:adjustRightInd w:val="0"/>
        <w:ind w:firstLine="708"/>
        <w:jc w:val="both"/>
      </w:pPr>
      <w:r w:rsidRPr="00E22795">
        <w:t>1 бр. автобус с не по-малко от 10 и не повече от 20 седящи места без мястото на водача;</w:t>
      </w:r>
    </w:p>
    <w:p w:rsidR="00E22795" w:rsidRPr="00E22795" w:rsidRDefault="00E22795" w:rsidP="00E22795">
      <w:pPr>
        <w:autoSpaceDE w:val="0"/>
        <w:autoSpaceDN w:val="0"/>
        <w:adjustRightInd w:val="0"/>
        <w:ind w:firstLine="708"/>
        <w:jc w:val="both"/>
      </w:pPr>
      <w:r w:rsidRPr="00E22795">
        <w:t xml:space="preserve">Автобуси клас III, категория М3 или М2: </w:t>
      </w:r>
    </w:p>
    <w:p w:rsidR="00E22795" w:rsidRPr="00E22795" w:rsidRDefault="00E22795" w:rsidP="00E22795">
      <w:pPr>
        <w:autoSpaceDE w:val="0"/>
        <w:autoSpaceDN w:val="0"/>
        <w:adjustRightInd w:val="0"/>
        <w:ind w:firstLine="708"/>
        <w:jc w:val="both"/>
      </w:pPr>
      <w:r w:rsidRPr="00E22795">
        <w:t xml:space="preserve">1 бр. автобус с не по-малко от 22 и не повече от 30 седящи места без мястото на водача; </w:t>
      </w:r>
    </w:p>
    <w:p w:rsidR="00E22795" w:rsidRPr="00E22795" w:rsidRDefault="00E22795" w:rsidP="00E22795">
      <w:pPr>
        <w:autoSpaceDE w:val="0"/>
        <w:autoSpaceDN w:val="0"/>
        <w:adjustRightInd w:val="0"/>
        <w:ind w:firstLine="708"/>
        <w:jc w:val="both"/>
      </w:pPr>
      <w:r w:rsidRPr="00E22795">
        <w:t>1 бр. автобус с не по-малко от 30 и не повече от 45 седящи места</w:t>
      </w:r>
      <w:r w:rsidRPr="00E22795">
        <w:rPr>
          <w:rFonts w:ascii="Courier New" w:hAnsi="Courier New" w:cs="Courier New"/>
          <w:sz w:val="20"/>
          <w:szCs w:val="20"/>
        </w:rPr>
        <w:t xml:space="preserve"> </w:t>
      </w:r>
      <w:r w:rsidRPr="00E22795">
        <w:t xml:space="preserve">без мястото на водача; </w:t>
      </w:r>
    </w:p>
    <w:p w:rsidR="00E22795" w:rsidRPr="00E22795" w:rsidRDefault="00E22795" w:rsidP="00E22795">
      <w:pPr>
        <w:autoSpaceDE w:val="0"/>
        <w:autoSpaceDN w:val="0"/>
        <w:adjustRightInd w:val="0"/>
        <w:ind w:firstLine="708"/>
        <w:jc w:val="both"/>
      </w:pPr>
      <w:r w:rsidRPr="00E22795">
        <w:t>1 бр. автобус с над 45 седящи места</w:t>
      </w:r>
      <w:r w:rsidRPr="00E22795">
        <w:rPr>
          <w:rFonts w:ascii="Courier New" w:hAnsi="Courier New" w:cs="Courier New"/>
          <w:sz w:val="20"/>
          <w:szCs w:val="20"/>
        </w:rPr>
        <w:t xml:space="preserve"> </w:t>
      </w:r>
      <w:r w:rsidRPr="00E22795">
        <w:t xml:space="preserve">без мястото на водача; </w:t>
      </w:r>
    </w:p>
    <w:p w:rsidR="00E22795" w:rsidRPr="00E22795" w:rsidRDefault="00E22795" w:rsidP="00E22795">
      <w:pPr>
        <w:autoSpaceDE w:val="0"/>
        <w:autoSpaceDN w:val="0"/>
        <w:adjustRightInd w:val="0"/>
        <w:ind w:firstLine="708"/>
        <w:jc w:val="both"/>
      </w:pPr>
      <w:r w:rsidRPr="00E22795">
        <w:t xml:space="preserve">Автобус клас II, категория М3 или М2: </w:t>
      </w:r>
    </w:p>
    <w:p w:rsidR="00E22795" w:rsidRPr="00E22795" w:rsidRDefault="00E22795" w:rsidP="00E22795">
      <w:pPr>
        <w:autoSpaceDE w:val="0"/>
        <w:autoSpaceDN w:val="0"/>
        <w:adjustRightInd w:val="0"/>
        <w:spacing w:after="120"/>
        <w:ind w:firstLine="708"/>
        <w:jc w:val="both"/>
      </w:pPr>
      <w:r w:rsidRPr="00E22795">
        <w:t xml:space="preserve">1 бр. автобус с над 50 </w:t>
      </w:r>
      <w:proofErr w:type="spellStart"/>
      <w:r w:rsidRPr="00E22795">
        <w:t>пътникоместа</w:t>
      </w:r>
      <w:proofErr w:type="spellEnd"/>
      <w:r w:rsidRPr="00E22795">
        <w:t>, в т.ч. за седящи и правостоящи пътници, като:</w:t>
      </w:r>
    </w:p>
    <w:p w:rsidR="00E22795" w:rsidRPr="00E22795" w:rsidRDefault="00E22795" w:rsidP="00E22795">
      <w:pPr>
        <w:shd w:val="clear" w:color="auto" w:fill="FFFFFF"/>
        <w:autoSpaceDE w:val="0"/>
        <w:autoSpaceDN w:val="0"/>
        <w:adjustRightInd w:val="0"/>
        <w:ind w:firstLine="708"/>
        <w:jc w:val="both"/>
      </w:pPr>
      <w:r w:rsidRPr="00E22795">
        <w:lastRenderedPageBreak/>
        <w:t>1) За всяко едно от превозните средства тр</w:t>
      </w:r>
      <w:r w:rsidR="00EA64CF" w:rsidRPr="00A30E51">
        <w:t>я</w:t>
      </w:r>
      <w:r w:rsidRPr="00E22795">
        <w:t xml:space="preserve">бва да има </w:t>
      </w:r>
      <w:r w:rsidRPr="00E22795">
        <w:rPr>
          <w:shd w:val="clear" w:color="auto" w:fill="FFFFFF"/>
        </w:rPr>
        <w:t>издадено заверено копие от лиценз на Общността</w:t>
      </w:r>
      <w:r w:rsidRPr="00E22795">
        <w:t>;</w:t>
      </w:r>
    </w:p>
    <w:p w:rsidR="00E22795" w:rsidRPr="00E22795" w:rsidRDefault="00E22795" w:rsidP="00E22795">
      <w:pPr>
        <w:shd w:val="clear" w:color="auto" w:fill="FFFFFF"/>
        <w:autoSpaceDE w:val="0"/>
        <w:autoSpaceDN w:val="0"/>
        <w:adjustRightInd w:val="0"/>
        <w:ind w:firstLine="708"/>
        <w:jc w:val="both"/>
      </w:pPr>
      <w:r w:rsidRPr="00E22795">
        <w:t xml:space="preserve">2) Автобусите клас III трябва да са годни за превоз на деца, т.е. да са категоризирани по системата за международна класификация на автобусите за туризъм на Международния съюз по автомобилен транспорт (IRU) и да притежават удостоверение за преминат допълнителен преглед за проверка на оборудването; </w:t>
      </w:r>
    </w:p>
    <w:p w:rsidR="00E22795" w:rsidRPr="00E22795" w:rsidRDefault="00E22795" w:rsidP="00E22795">
      <w:pPr>
        <w:autoSpaceDE w:val="0"/>
        <w:autoSpaceDN w:val="0"/>
        <w:adjustRightInd w:val="0"/>
        <w:ind w:firstLine="709"/>
        <w:jc w:val="both"/>
      </w:pPr>
      <w:r w:rsidRPr="00E22795">
        <w:t xml:space="preserve">3) Всички превозни средства трябва да отговарят на </w:t>
      </w:r>
      <w:r w:rsidRPr="00E22795">
        <w:rPr>
          <w:shd w:val="clear" w:color="auto" w:fill="FFFFFF"/>
        </w:rPr>
        <w:t xml:space="preserve">екологична </w:t>
      </w:r>
      <w:r w:rsidRPr="00391171">
        <w:rPr>
          <w:shd w:val="clear" w:color="auto" w:fill="FFFFFF"/>
        </w:rPr>
        <w:t xml:space="preserve">категория </w:t>
      </w:r>
      <w:r w:rsidRPr="00E22795">
        <w:rPr>
          <w:shd w:val="clear" w:color="auto" w:fill="FFFFFF"/>
        </w:rPr>
        <w:t>„</w:t>
      </w:r>
      <w:r w:rsidRPr="00391171">
        <w:rPr>
          <w:shd w:val="clear" w:color="auto" w:fill="FFFFFF"/>
        </w:rPr>
        <w:t xml:space="preserve">ЕВРО </w:t>
      </w:r>
      <w:r w:rsidRPr="00E22795">
        <w:rPr>
          <w:shd w:val="clear" w:color="auto" w:fill="FFFFFF"/>
        </w:rPr>
        <w:t>III” или по-висока</w:t>
      </w:r>
      <w:r w:rsidRPr="00E22795">
        <w:t xml:space="preserve">; </w:t>
      </w:r>
    </w:p>
    <w:p w:rsidR="00E22795" w:rsidRPr="00E22795" w:rsidRDefault="00E22795" w:rsidP="00E22795">
      <w:pPr>
        <w:autoSpaceDE w:val="0"/>
        <w:autoSpaceDN w:val="0"/>
        <w:adjustRightInd w:val="0"/>
        <w:spacing w:after="240"/>
        <w:ind w:firstLine="708"/>
        <w:jc w:val="both"/>
      </w:pPr>
      <w:r w:rsidRPr="00E22795">
        <w:t>4) Автобус</w:t>
      </w:r>
      <w:r w:rsidR="00EA64CF" w:rsidRPr="00391171">
        <w:t>ът</w:t>
      </w:r>
      <w:r w:rsidRPr="00E22795">
        <w:t xml:space="preserve"> клас II да </w:t>
      </w:r>
      <w:r w:rsidR="00EA64CF" w:rsidRPr="00391171">
        <w:t>е</w:t>
      </w:r>
      <w:r w:rsidRPr="00E22795">
        <w:t xml:space="preserve"> оборудван за превоз на трудноподвижни лица.</w:t>
      </w:r>
    </w:p>
    <w:p w:rsidR="00E22795" w:rsidRPr="00E22795" w:rsidRDefault="00E22795" w:rsidP="00E22795">
      <w:pPr>
        <w:autoSpaceDE w:val="0"/>
        <w:autoSpaceDN w:val="0"/>
        <w:adjustRightInd w:val="0"/>
        <w:spacing w:after="120"/>
        <w:ind w:firstLine="708"/>
        <w:jc w:val="both"/>
        <w:rPr>
          <w:b/>
          <w:i/>
        </w:rPr>
      </w:pPr>
      <w:r w:rsidRPr="00E22795">
        <w:rPr>
          <w:b/>
          <w:i/>
        </w:rPr>
        <w:t>Минимални изисквания към водачите, извършващи случаен автобусен превоз, с които изпълнителят следва да разполага:</w:t>
      </w:r>
    </w:p>
    <w:p w:rsidR="00E22795" w:rsidRPr="00E22795" w:rsidRDefault="00E22795" w:rsidP="00E22795">
      <w:pPr>
        <w:tabs>
          <w:tab w:val="left" w:pos="851"/>
        </w:tabs>
        <w:ind w:firstLine="644"/>
        <w:jc w:val="both"/>
      </w:pPr>
      <w:r w:rsidRPr="00E22795">
        <w:t xml:space="preserve">Изпълнителят следва да осигури водачи, които да отговарят на изискванията на чл. 18 от </w:t>
      </w:r>
      <w:r w:rsidRPr="00E22795">
        <w:rPr>
          <w:bCs/>
        </w:rPr>
        <w:t>НАРЕДБА № 33 от 03.11.1999 г. за обществен превоз на пътници и товари на територията на Република България</w:t>
      </w:r>
      <w:r w:rsidRPr="00E22795">
        <w:t>, както и на всички други нормативни изисквания.</w:t>
      </w:r>
    </w:p>
    <w:p w:rsidR="00E22795" w:rsidRPr="00E22795" w:rsidRDefault="00E22795" w:rsidP="00E22795">
      <w:pPr>
        <w:ind w:firstLine="644"/>
        <w:jc w:val="both"/>
        <w:rPr>
          <w:rFonts w:eastAsia="Times New Roman"/>
        </w:rPr>
      </w:pPr>
      <w:r w:rsidRPr="00E22795">
        <w:rPr>
          <w:rFonts w:eastAsia="Times New Roman"/>
        </w:rPr>
        <w:t xml:space="preserve">Водачите трябва да притежават валидна карта за квалификация на водача, издадена по реда на </w:t>
      </w:r>
      <w:r w:rsidRPr="00E22795">
        <w:rPr>
          <w:rFonts w:eastAsia="Times New Roman"/>
          <w:bCs/>
        </w:rPr>
        <w:t>НАРЕДБА № 41 от 04.08.2008 г. за условията и реда за провеждане на обучение на водачите на автомобили за превоз на пътници и товари и за условията и реда за провеждане на изпитите за придобиване на начална квалификация</w:t>
      </w:r>
      <w:r w:rsidRPr="00E22795">
        <w:rPr>
          <w:rFonts w:eastAsia="Times New Roman"/>
        </w:rPr>
        <w:t>.</w:t>
      </w:r>
    </w:p>
    <w:p w:rsidR="00E22795" w:rsidRPr="00E22795" w:rsidRDefault="00E22795" w:rsidP="00E22795">
      <w:pPr>
        <w:widowControl w:val="0"/>
        <w:autoSpaceDE w:val="0"/>
        <w:autoSpaceDN w:val="0"/>
        <w:adjustRightInd w:val="0"/>
        <w:spacing w:after="120"/>
        <w:ind w:firstLine="709"/>
        <w:jc w:val="both"/>
      </w:pPr>
      <w:r w:rsidRPr="00E22795">
        <w:t>Минималната възраст на водачите, осъществяващи превози на пътници, трябва да бъде съобразена с изискванията на чл. 87 от</w:t>
      </w:r>
      <w:r w:rsidR="001141FA" w:rsidRPr="000A76A7">
        <w:t xml:space="preserve"> </w:t>
      </w:r>
      <w:r w:rsidR="001141FA" w:rsidRPr="00E22795">
        <w:t>Закона за автомобилните превози</w:t>
      </w:r>
      <w:r w:rsidRPr="00E22795">
        <w:t xml:space="preserve">, а в случай на превоз на деца и/или ученици с изискванията на </w:t>
      </w:r>
      <w:r w:rsidRPr="000A76A7">
        <w:t xml:space="preserve">чл. 23б от </w:t>
      </w:r>
      <w:proofErr w:type="spellStart"/>
      <w:r w:rsidR="001141FA" w:rsidRPr="00E22795">
        <w:t>ЗАвП</w:t>
      </w:r>
      <w:proofErr w:type="spellEnd"/>
      <w:r w:rsidR="001141FA" w:rsidRPr="000A76A7">
        <w:t xml:space="preserve"> </w:t>
      </w:r>
      <w:r w:rsidRPr="00E22795">
        <w:t xml:space="preserve">- </w:t>
      </w:r>
      <w:r w:rsidRPr="000A76A7">
        <w:t>водачи, които са на възраст не по-малка от 25 години и притежават най-малко две години професионален опит като водачи на автобус.</w:t>
      </w:r>
    </w:p>
    <w:p w:rsidR="00E22795" w:rsidRPr="00E22795" w:rsidRDefault="00E22795" w:rsidP="00E22795">
      <w:pPr>
        <w:autoSpaceDE w:val="0"/>
        <w:autoSpaceDN w:val="0"/>
        <w:adjustRightInd w:val="0"/>
        <w:spacing w:after="120"/>
        <w:ind w:firstLine="708"/>
        <w:jc w:val="both"/>
        <w:rPr>
          <w:b/>
          <w:i/>
        </w:rPr>
      </w:pPr>
      <w:r w:rsidRPr="00E22795">
        <w:rPr>
          <w:b/>
          <w:i/>
        </w:rPr>
        <w:t>Изисквания към изпълнението:</w:t>
      </w:r>
    </w:p>
    <w:p w:rsidR="00E22795" w:rsidRPr="00E22795" w:rsidRDefault="00E22795" w:rsidP="00E22795">
      <w:pPr>
        <w:autoSpaceDE w:val="0"/>
        <w:autoSpaceDN w:val="0"/>
        <w:adjustRightInd w:val="0"/>
        <w:ind w:firstLine="708"/>
        <w:jc w:val="both"/>
      </w:pPr>
      <w:r w:rsidRPr="00E22795">
        <w:t>При извършването на случайните превози на деца и/или ученици Изпълнителят осъществява превоза само през светлата част на денонощието с автобуси, за които има издадено удостоверение за категоризация по системата за международна класификация на автобусите за туризъм на Международния съюз за автомобилен транспорт (IRU).</w:t>
      </w:r>
    </w:p>
    <w:p w:rsidR="00E22795" w:rsidRPr="00E22795" w:rsidRDefault="00E22795" w:rsidP="00E22795">
      <w:pPr>
        <w:widowControl w:val="0"/>
        <w:autoSpaceDE w:val="0"/>
        <w:autoSpaceDN w:val="0"/>
        <w:adjustRightInd w:val="0"/>
        <w:ind w:firstLine="709"/>
        <w:jc w:val="both"/>
      </w:pPr>
      <w:r w:rsidRPr="00E22795">
        <w:t>Транспортната услуга да се предлага с изправни превозни средства, отговарящи на изискванията на Наредба № Н-32/16.12.2011 г. за периодичните прегледи за проверка на техническата изправност на пътните превозни средства на Министерството на транспорта, информационните технологии и съобщенията.</w:t>
      </w:r>
    </w:p>
    <w:p w:rsidR="00E22795" w:rsidRPr="00E22795" w:rsidRDefault="00E22795" w:rsidP="00E22795">
      <w:pPr>
        <w:widowControl w:val="0"/>
        <w:autoSpaceDE w:val="0"/>
        <w:autoSpaceDN w:val="0"/>
        <w:adjustRightInd w:val="0"/>
        <w:ind w:firstLine="709"/>
        <w:jc w:val="both"/>
        <w:rPr>
          <w:bCs/>
        </w:rPr>
      </w:pPr>
      <w:r w:rsidRPr="00E22795">
        <w:rPr>
          <w:bCs/>
        </w:rPr>
        <w:t>Автобусите подлежат на задължителен преглед за проверка на техническата им изправност на всеки 6 месеца, както е предвидено в чл. 147, ал. 3 от Закона за движение по пътищата. Прегледът се извършва по реда, предвиден в НАРЕДБА № Н-32 от 16.12.2011 г. за периодичните прегледи за проверка на техническата изправност на пътните превозни средства.</w:t>
      </w:r>
    </w:p>
    <w:p w:rsidR="00E22795" w:rsidRPr="00E22795" w:rsidRDefault="00E22795" w:rsidP="00E22795">
      <w:pPr>
        <w:widowControl w:val="0"/>
        <w:autoSpaceDE w:val="0"/>
        <w:autoSpaceDN w:val="0"/>
        <w:adjustRightInd w:val="0"/>
        <w:spacing w:after="120"/>
        <w:ind w:firstLine="709"/>
        <w:jc w:val="both"/>
      </w:pPr>
      <w:r w:rsidRPr="00E22795">
        <w:t xml:space="preserve">Преди  началото  на  всеки  работен  ден  водачите  на  МПС  следва  да  преминат  на </w:t>
      </w:r>
      <w:proofErr w:type="spellStart"/>
      <w:r w:rsidRPr="00E22795">
        <w:t>предпътен</w:t>
      </w:r>
      <w:proofErr w:type="spellEnd"/>
      <w:r w:rsidRPr="00E22795">
        <w:t xml:space="preserve">  медицински  преглед  за  здравословно  състояние  и  наличие  на  алкохол  в  кръвта,  а  МПС – на </w:t>
      </w:r>
      <w:proofErr w:type="spellStart"/>
      <w:r w:rsidRPr="00E22795">
        <w:t>предпътен</w:t>
      </w:r>
      <w:proofErr w:type="spellEnd"/>
      <w:r w:rsidRPr="00E22795">
        <w:t xml:space="preserve"> технически преглед. </w:t>
      </w:r>
    </w:p>
    <w:p w:rsidR="00E22795" w:rsidRPr="00E22795" w:rsidRDefault="00E22795" w:rsidP="00E22795">
      <w:pPr>
        <w:widowControl w:val="0"/>
        <w:autoSpaceDE w:val="0"/>
        <w:autoSpaceDN w:val="0"/>
        <w:adjustRightInd w:val="0"/>
        <w:ind w:firstLine="709"/>
        <w:jc w:val="both"/>
      </w:pPr>
      <w:r w:rsidRPr="00E22795">
        <w:t xml:space="preserve">Изпълнителят </w:t>
      </w:r>
      <w:r w:rsidRPr="00E22795">
        <w:rPr>
          <w:b/>
        </w:rPr>
        <w:t>е длъжен:</w:t>
      </w:r>
    </w:p>
    <w:p w:rsidR="00E22795" w:rsidRPr="00E22795" w:rsidRDefault="00E22795" w:rsidP="00E22795">
      <w:pPr>
        <w:widowControl w:val="0"/>
        <w:autoSpaceDE w:val="0"/>
        <w:autoSpaceDN w:val="0"/>
        <w:adjustRightInd w:val="0"/>
        <w:ind w:firstLine="709"/>
        <w:jc w:val="both"/>
      </w:pPr>
      <w:r w:rsidRPr="00E22795">
        <w:t xml:space="preserve">а) да спазва утвърден от Възложителя маршрут за движение на МПС; </w:t>
      </w:r>
    </w:p>
    <w:p w:rsidR="00E22795" w:rsidRPr="00E22795" w:rsidRDefault="00E22795" w:rsidP="00E22795">
      <w:pPr>
        <w:widowControl w:val="0"/>
        <w:autoSpaceDE w:val="0"/>
        <w:autoSpaceDN w:val="0"/>
        <w:adjustRightInd w:val="0"/>
        <w:ind w:firstLine="709"/>
        <w:jc w:val="both"/>
      </w:pPr>
      <w:r w:rsidRPr="00E22795">
        <w:t xml:space="preserve">б) да спазва всички изисквания, свързани с безопасността на движението; </w:t>
      </w:r>
    </w:p>
    <w:p w:rsidR="00E22795" w:rsidRPr="00E22795" w:rsidRDefault="00E22795" w:rsidP="00E22795">
      <w:pPr>
        <w:widowControl w:val="0"/>
        <w:autoSpaceDE w:val="0"/>
        <w:autoSpaceDN w:val="0"/>
        <w:adjustRightInd w:val="0"/>
        <w:ind w:firstLine="709"/>
        <w:jc w:val="both"/>
      </w:pPr>
      <w:r w:rsidRPr="00E22795">
        <w:t xml:space="preserve">в) да организира </w:t>
      </w:r>
      <w:proofErr w:type="spellStart"/>
      <w:r w:rsidRPr="00E22795">
        <w:t>предпътния</w:t>
      </w:r>
      <w:proofErr w:type="spellEnd"/>
      <w:r w:rsidRPr="00E22795">
        <w:t xml:space="preserve"> медицински преглед на водачите, включващ общото им здравословно състояние; </w:t>
      </w:r>
    </w:p>
    <w:p w:rsidR="00E22795" w:rsidRPr="00E22795" w:rsidRDefault="00E22795" w:rsidP="00E22795">
      <w:pPr>
        <w:widowControl w:val="0"/>
        <w:autoSpaceDE w:val="0"/>
        <w:autoSpaceDN w:val="0"/>
        <w:adjustRightInd w:val="0"/>
        <w:ind w:firstLine="709"/>
        <w:jc w:val="both"/>
      </w:pPr>
      <w:r w:rsidRPr="00E22795">
        <w:t xml:space="preserve">г) да организира труда на водачите, като спазва нормативно установената максимална продължителност на работния ден /смяна/, </w:t>
      </w:r>
      <w:proofErr w:type="spellStart"/>
      <w:r w:rsidRPr="00E22795">
        <w:t>междудневната</w:t>
      </w:r>
      <w:proofErr w:type="spellEnd"/>
      <w:r w:rsidRPr="00E22795">
        <w:t xml:space="preserve"> и </w:t>
      </w:r>
      <w:proofErr w:type="spellStart"/>
      <w:r w:rsidRPr="00E22795">
        <w:t>междуседмичната</w:t>
      </w:r>
      <w:proofErr w:type="spellEnd"/>
      <w:r w:rsidRPr="00E22795">
        <w:t xml:space="preserve"> почивка </w:t>
      </w:r>
      <w:r w:rsidRPr="00E22795">
        <w:lastRenderedPageBreak/>
        <w:t xml:space="preserve">съгласно Закона за автомобилните превози; </w:t>
      </w:r>
    </w:p>
    <w:p w:rsidR="00E22795" w:rsidRPr="00E22795" w:rsidRDefault="00E22795" w:rsidP="00E22795">
      <w:pPr>
        <w:widowControl w:val="0"/>
        <w:autoSpaceDE w:val="0"/>
        <w:autoSpaceDN w:val="0"/>
        <w:adjustRightInd w:val="0"/>
        <w:ind w:firstLine="709"/>
        <w:jc w:val="both"/>
      </w:pPr>
      <w:r w:rsidRPr="00E22795">
        <w:t xml:space="preserve">д) да организира проверката на техническото състояние на автомобилите преди излизане от гаража; </w:t>
      </w:r>
    </w:p>
    <w:p w:rsidR="00E22795" w:rsidRPr="00E22795" w:rsidRDefault="00E22795" w:rsidP="00E22795">
      <w:pPr>
        <w:widowControl w:val="0"/>
        <w:autoSpaceDE w:val="0"/>
        <w:autoSpaceDN w:val="0"/>
        <w:adjustRightInd w:val="0"/>
        <w:ind w:firstLine="709"/>
        <w:jc w:val="both"/>
      </w:pPr>
      <w:r w:rsidRPr="00E22795">
        <w:t>е) да осигурява всички задължителни застраховки на МПС, пътниците и водачите;</w:t>
      </w:r>
    </w:p>
    <w:p w:rsidR="00E22795" w:rsidRPr="00E22795" w:rsidRDefault="00E22795" w:rsidP="00E22795">
      <w:pPr>
        <w:widowControl w:val="0"/>
        <w:autoSpaceDE w:val="0"/>
        <w:autoSpaceDN w:val="0"/>
        <w:adjustRightInd w:val="0"/>
        <w:ind w:firstLine="709"/>
        <w:jc w:val="both"/>
      </w:pPr>
      <w:r w:rsidRPr="00E22795">
        <w:t xml:space="preserve">ж) да </w:t>
      </w:r>
      <w:r w:rsidRPr="00E22795">
        <w:rPr>
          <w:bCs/>
        </w:rPr>
        <w:t xml:space="preserve">спазва нормативните санитарно-хигиенни изисквания за превоз на пътници по отношение на чистота, отопление и вентилация на салона за пътници, съобразно сезона. </w:t>
      </w:r>
      <w:r w:rsidRPr="00E22795">
        <w:t>По време на изпълнение на услугата изпълнителят осигурява в автобусите локална вентилация, локално осветление, климатик/</w:t>
      </w:r>
      <w:proofErr w:type="spellStart"/>
      <w:r w:rsidRPr="00E22795">
        <w:t>климатроник</w:t>
      </w:r>
      <w:proofErr w:type="spellEnd"/>
      <w:r w:rsidRPr="00E22795">
        <w:t>, отопление;</w:t>
      </w:r>
    </w:p>
    <w:p w:rsidR="00E22795" w:rsidRPr="00E22795" w:rsidRDefault="00E22795" w:rsidP="00E22795">
      <w:pPr>
        <w:widowControl w:val="0"/>
        <w:autoSpaceDE w:val="0"/>
        <w:autoSpaceDN w:val="0"/>
        <w:adjustRightInd w:val="0"/>
        <w:ind w:firstLine="709"/>
        <w:jc w:val="both"/>
      </w:pPr>
      <w:r w:rsidRPr="00E22795">
        <w:t>з) по време на работа да обозначава автобусите с табели „Случаен превоз”;</w:t>
      </w:r>
    </w:p>
    <w:p w:rsidR="00E22795" w:rsidRPr="00E22795" w:rsidRDefault="00E22795" w:rsidP="00E22795">
      <w:pPr>
        <w:widowControl w:val="0"/>
        <w:autoSpaceDE w:val="0"/>
        <w:autoSpaceDN w:val="0"/>
        <w:adjustRightInd w:val="0"/>
        <w:ind w:firstLine="709"/>
        <w:jc w:val="both"/>
        <w:rPr>
          <w:bCs/>
        </w:rPr>
      </w:pPr>
      <w:r w:rsidRPr="00E22795">
        <w:t>и) да п</w:t>
      </w:r>
      <w:r w:rsidRPr="00E22795">
        <w:rPr>
          <w:bCs/>
        </w:rPr>
        <w:t>оддържа екологичните и техническите качества на МПС за целия срок на договора. При възникване на технически или друг проблем своевременно осигуряване на резервно превозно средство за извършване на транспортната услуга;</w:t>
      </w:r>
    </w:p>
    <w:p w:rsidR="00E22795" w:rsidRPr="00E22795" w:rsidRDefault="00D945C5" w:rsidP="00E22795">
      <w:pPr>
        <w:spacing w:after="120"/>
        <w:ind w:firstLine="567"/>
        <w:jc w:val="both"/>
      </w:pPr>
      <w:r>
        <w:rPr>
          <w:bCs/>
          <w:color w:val="4F6228" w:themeColor="accent3" w:themeShade="80"/>
        </w:rPr>
        <w:tab/>
      </w:r>
      <w:r w:rsidR="00E22795" w:rsidRPr="00E22795">
        <w:rPr>
          <w:bCs/>
        </w:rPr>
        <w:t xml:space="preserve">й) да </w:t>
      </w:r>
      <w:r w:rsidR="00E22795" w:rsidRPr="00E22795">
        <w:t xml:space="preserve">осигури лице, с което представители на възложителя да контактуват по всички въпроси, касаещи изпълнението. При промяна на </w:t>
      </w:r>
      <w:r w:rsidRPr="00E22795">
        <w:t>определеното</w:t>
      </w:r>
      <w:r w:rsidR="00E22795" w:rsidRPr="00E22795">
        <w:t xml:space="preserve"> лице,</w:t>
      </w:r>
      <w:r>
        <w:t xml:space="preserve"> </w:t>
      </w:r>
      <w:r w:rsidR="00E22795" w:rsidRPr="00E22795">
        <w:t>номер на телефон или e-mail изпълнителят е длъжен да уведоми своевременно възложителя.</w:t>
      </w:r>
    </w:p>
    <w:p w:rsidR="00E22795" w:rsidRPr="00E22795" w:rsidRDefault="00E22795" w:rsidP="00E22795">
      <w:pPr>
        <w:widowControl w:val="0"/>
        <w:autoSpaceDE w:val="0"/>
        <w:autoSpaceDN w:val="0"/>
        <w:adjustRightInd w:val="0"/>
        <w:ind w:firstLine="709"/>
        <w:jc w:val="both"/>
      </w:pPr>
      <w:r w:rsidRPr="00E22795">
        <w:rPr>
          <w:bCs/>
        </w:rPr>
        <w:t xml:space="preserve">Изпълнителят </w:t>
      </w:r>
      <w:r w:rsidRPr="00E22795">
        <w:rPr>
          <w:b/>
          <w:bCs/>
        </w:rPr>
        <w:t>има право</w:t>
      </w:r>
      <w:r w:rsidRPr="00E22795">
        <w:rPr>
          <w:bCs/>
        </w:rPr>
        <w:t xml:space="preserve"> п</w:t>
      </w:r>
      <w:r w:rsidRPr="00E22795">
        <w:t xml:space="preserve">ри необходимост да обновява или подменя </w:t>
      </w:r>
      <w:proofErr w:type="spellStart"/>
      <w:r w:rsidRPr="00E22795">
        <w:t>автопарка</w:t>
      </w:r>
      <w:proofErr w:type="spellEnd"/>
      <w:r w:rsidRPr="00E22795">
        <w:t xml:space="preserve"> с превозни средства, с качества еднакви или по-добри от тези, с които е участвал в  процедурата, след писмено разрешение от Възложителя.</w:t>
      </w:r>
    </w:p>
    <w:p w:rsidR="00E22795" w:rsidRPr="00E22795" w:rsidRDefault="00E22795" w:rsidP="00E22795">
      <w:pPr>
        <w:widowControl w:val="0"/>
        <w:autoSpaceDE w:val="0"/>
        <w:autoSpaceDN w:val="0"/>
        <w:adjustRightInd w:val="0"/>
        <w:ind w:firstLine="709"/>
        <w:jc w:val="both"/>
      </w:pPr>
      <w:r w:rsidRPr="00E22795">
        <w:t xml:space="preserve">Изпълнителят </w:t>
      </w:r>
      <w:r w:rsidRPr="00E22795">
        <w:rPr>
          <w:b/>
        </w:rPr>
        <w:t>няма право:</w:t>
      </w:r>
    </w:p>
    <w:p w:rsidR="00E22795" w:rsidRPr="00E22795" w:rsidRDefault="00E22795" w:rsidP="00E22795">
      <w:pPr>
        <w:widowControl w:val="0"/>
        <w:autoSpaceDE w:val="0"/>
        <w:autoSpaceDN w:val="0"/>
        <w:adjustRightInd w:val="0"/>
        <w:ind w:firstLine="709"/>
        <w:jc w:val="both"/>
      </w:pPr>
      <w:r w:rsidRPr="00E22795">
        <w:t>а) да извършва едностранни промени в организацията на превозите, влошаващи тяхното качество и култура;</w:t>
      </w:r>
    </w:p>
    <w:p w:rsidR="00E22795" w:rsidRPr="00E22795" w:rsidRDefault="00E22795" w:rsidP="00E22795">
      <w:pPr>
        <w:widowControl w:val="0"/>
        <w:autoSpaceDE w:val="0"/>
        <w:autoSpaceDN w:val="0"/>
        <w:adjustRightInd w:val="0"/>
        <w:ind w:firstLine="709"/>
        <w:jc w:val="both"/>
      </w:pPr>
      <w:r w:rsidRPr="00E22795">
        <w:t>б) да допуска правостоящи пътници в превозните средства;</w:t>
      </w:r>
    </w:p>
    <w:p w:rsidR="00E22795" w:rsidRPr="00E22795" w:rsidRDefault="00E22795" w:rsidP="00E22795">
      <w:pPr>
        <w:widowControl w:val="0"/>
        <w:autoSpaceDE w:val="0"/>
        <w:autoSpaceDN w:val="0"/>
        <w:adjustRightInd w:val="0"/>
        <w:ind w:firstLine="709"/>
        <w:jc w:val="both"/>
      </w:pPr>
      <w:r w:rsidRPr="00E22795">
        <w:t>в) да преотстъпва извършването на превози на друга фирма;</w:t>
      </w:r>
    </w:p>
    <w:p w:rsidR="00E22795" w:rsidRPr="00E22795" w:rsidRDefault="00E22795" w:rsidP="00E22795">
      <w:pPr>
        <w:widowControl w:val="0"/>
        <w:autoSpaceDE w:val="0"/>
        <w:autoSpaceDN w:val="0"/>
        <w:adjustRightInd w:val="0"/>
        <w:ind w:firstLine="709"/>
        <w:jc w:val="both"/>
      </w:pPr>
      <w:r w:rsidRPr="00E22795">
        <w:t>г) да извършва неразрешени от компетентните органи превози.</w:t>
      </w:r>
    </w:p>
    <w:p w:rsidR="00E22795" w:rsidRPr="00E22795" w:rsidRDefault="00E22795" w:rsidP="00E22795">
      <w:pPr>
        <w:widowControl w:val="0"/>
        <w:autoSpaceDE w:val="0"/>
        <w:autoSpaceDN w:val="0"/>
        <w:adjustRightInd w:val="0"/>
        <w:ind w:firstLine="709"/>
        <w:jc w:val="both"/>
        <w:rPr>
          <w:color w:val="4F6228" w:themeColor="accent3" w:themeShade="80"/>
        </w:rPr>
      </w:pPr>
    </w:p>
    <w:p w:rsidR="00E22795" w:rsidRPr="00BE717F" w:rsidRDefault="00982237" w:rsidP="00982237">
      <w:pPr>
        <w:pStyle w:val="3"/>
        <w:jc w:val="both"/>
        <w:rPr>
          <w:rFonts w:ascii="Times New Roman" w:hAnsi="Times New Roman" w:cs="Times New Roman"/>
          <w:sz w:val="24"/>
          <w:szCs w:val="24"/>
          <w:u w:val="single"/>
          <w:lang w:val="bg-BG"/>
        </w:rPr>
      </w:pPr>
      <w:r w:rsidRPr="00982237">
        <w:tab/>
      </w:r>
      <w:bookmarkStart w:id="29" w:name="_Toc43199396"/>
      <w:r w:rsidR="00D945C5" w:rsidRPr="00BE717F">
        <w:rPr>
          <w:rFonts w:ascii="Times New Roman" w:hAnsi="Times New Roman" w:cs="Times New Roman"/>
          <w:sz w:val="24"/>
          <w:szCs w:val="24"/>
          <w:u w:val="single"/>
          <w:lang w:val="bg-BG"/>
        </w:rPr>
        <w:t>7</w:t>
      </w:r>
      <w:r w:rsidR="00E22795" w:rsidRPr="00BE717F">
        <w:rPr>
          <w:rFonts w:ascii="Times New Roman" w:hAnsi="Times New Roman" w:cs="Times New Roman"/>
          <w:sz w:val="24"/>
          <w:szCs w:val="24"/>
          <w:u w:val="single"/>
          <w:lang w:val="bg-BG"/>
        </w:rPr>
        <w:t>.</w:t>
      </w:r>
      <w:r w:rsidR="00D945C5" w:rsidRPr="00BE717F">
        <w:rPr>
          <w:rFonts w:ascii="Times New Roman" w:hAnsi="Times New Roman" w:cs="Times New Roman"/>
          <w:sz w:val="24"/>
          <w:szCs w:val="24"/>
          <w:u w:val="single"/>
          <w:lang w:val="bg-BG"/>
        </w:rPr>
        <w:t>2</w:t>
      </w:r>
      <w:r w:rsidR="00FA1C56" w:rsidRPr="00BE717F">
        <w:rPr>
          <w:rFonts w:ascii="Times New Roman" w:hAnsi="Times New Roman" w:cs="Times New Roman"/>
          <w:sz w:val="24"/>
          <w:szCs w:val="24"/>
          <w:u w:val="single"/>
          <w:lang w:val="bg-BG"/>
        </w:rPr>
        <w:t>. За обособена позиция № 2</w:t>
      </w:r>
      <w:r w:rsidR="00E22795" w:rsidRPr="00BE717F">
        <w:rPr>
          <w:rFonts w:ascii="Times New Roman" w:hAnsi="Times New Roman" w:cs="Times New Roman"/>
          <w:sz w:val="24"/>
          <w:szCs w:val="24"/>
          <w:u w:val="single"/>
          <w:lang w:val="bg-BG"/>
        </w:rPr>
        <w:t xml:space="preserve"> „</w:t>
      </w:r>
      <w:r w:rsidR="00E22795" w:rsidRPr="00BE717F">
        <w:rPr>
          <w:rFonts w:ascii="Times New Roman" w:hAnsi="Times New Roman" w:cs="Times New Roman"/>
          <w:sz w:val="24"/>
          <w:szCs w:val="24"/>
          <w:u w:val="single"/>
          <w:lang w:val="bg-BG" w:eastAsia="en-US"/>
        </w:rPr>
        <w:t>П</w:t>
      </w:r>
      <w:r w:rsidR="00E22795" w:rsidRPr="00BE717F">
        <w:rPr>
          <w:rFonts w:ascii="Times New Roman" w:hAnsi="Times New Roman" w:cs="Times New Roman"/>
          <w:sz w:val="24"/>
          <w:szCs w:val="24"/>
          <w:u w:val="single"/>
          <w:lang w:val="bg-BG"/>
        </w:rPr>
        <w:t>ревоз на товари и наем на специализирана техника”:</w:t>
      </w:r>
      <w:bookmarkEnd w:id="29"/>
    </w:p>
    <w:p w:rsidR="00E22795" w:rsidRPr="00BE717F" w:rsidRDefault="00E22795" w:rsidP="00E22795">
      <w:pPr>
        <w:autoSpaceDE w:val="0"/>
        <w:autoSpaceDN w:val="0"/>
        <w:adjustRightInd w:val="0"/>
        <w:spacing w:after="120"/>
        <w:ind w:firstLine="708"/>
        <w:jc w:val="both"/>
      </w:pPr>
      <w:r w:rsidRPr="00BE717F">
        <w:t xml:space="preserve">При изпълнението на обществената поръчка да се съблюдават Закона за автомобилните превози, Закона за движението по пътищата, </w:t>
      </w:r>
      <w:r w:rsidRPr="00BE717F">
        <w:rPr>
          <w:bCs/>
        </w:rPr>
        <w:t>Закона за регистрация и контрол на земеделската и горската техника,</w:t>
      </w:r>
      <w:r w:rsidRPr="00BE717F">
        <w:rPr>
          <w:b/>
          <w:bCs/>
        </w:rPr>
        <w:t xml:space="preserve"> </w:t>
      </w:r>
      <w:r w:rsidRPr="00BE717F">
        <w:rPr>
          <w:bCs/>
        </w:rPr>
        <w:t>Наредба № 33 от 03.11.1999 г. за обществен превоз на пътници и товари на територията на Република България</w:t>
      </w:r>
      <w:r w:rsidRPr="00BE717F">
        <w:t>, Наредба № Н-32/16.12.2011 г. за периодичните прегледи за проверка на техническата изправност на пътните превозни средства, както и цялото действащо в страната законодателство, касаещо предмета на поръчката.</w:t>
      </w:r>
    </w:p>
    <w:p w:rsidR="00E22795" w:rsidRPr="00BE717F" w:rsidRDefault="00E22795" w:rsidP="00E22795">
      <w:pPr>
        <w:autoSpaceDE w:val="0"/>
        <w:autoSpaceDN w:val="0"/>
        <w:adjustRightInd w:val="0"/>
        <w:spacing w:after="120"/>
        <w:ind w:firstLine="708"/>
        <w:jc w:val="both"/>
        <w:rPr>
          <w:b/>
          <w:i/>
        </w:rPr>
      </w:pPr>
      <w:r w:rsidRPr="00BE717F">
        <w:rPr>
          <w:b/>
          <w:i/>
        </w:rPr>
        <w:t>Минимални изисквания към техническото оборудване, необходимо за изпълнение предмета на</w:t>
      </w:r>
      <w:r w:rsidRPr="00BE717F">
        <w:rPr>
          <w:i/>
        </w:rPr>
        <w:t xml:space="preserve"> </w:t>
      </w:r>
      <w:r w:rsidRPr="00BE717F">
        <w:rPr>
          <w:b/>
          <w:i/>
        </w:rPr>
        <w:t>обособената позиция:</w:t>
      </w:r>
    </w:p>
    <w:p w:rsidR="00E22795" w:rsidRPr="00BE717F" w:rsidRDefault="00E22795" w:rsidP="00E22795">
      <w:pPr>
        <w:autoSpaceDE w:val="0"/>
        <w:autoSpaceDN w:val="0"/>
        <w:adjustRightInd w:val="0"/>
        <w:ind w:firstLine="708"/>
        <w:jc w:val="both"/>
      </w:pPr>
      <w:r w:rsidRPr="00BE717F">
        <w:t>За изпълнение на поръчката са необходими минимум:</w:t>
      </w:r>
    </w:p>
    <w:p w:rsidR="00E22795" w:rsidRPr="00BE717F" w:rsidRDefault="00E22795" w:rsidP="00E22795">
      <w:pPr>
        <w:ind w:firstLine="709"/>
        <w:jc w:val="both"/>
        <w:rPr>
          <w:rFonts w:eastAsia="Times New Roman"/>
        </w:rPr>
      </w:pPr>
      <w:r w:rsidRPr="00BE717F">
        <w:rPr>
          <w:rFonts w:eastAsia="Times New Roman"/>
        </w:rPr>
        <w:t>1 бр. товарен автомобил /</w:t>
      </w:r>
      <w:proofErr w:type="spellStart"/>
      <w:r w:rsidRPr="00BE717F">
        <w:rPr>
          <w:rFonts w:eastAsia="Times New Roman"/>
        </w:rPr>
        <w:t>товароносимост</w:t>
      </w:r>
      <w:proofErr w:type="spellEnd"/>
      <w:r w:rsidRPr="00BE717F">
        <w:rPr>
          <w:rFonts w:eastAsia="Times New Roman"/>
        </w:rPr>
        <w:t xml:space="preserve"> между 3 и 5 т. включително/ - самосвал; </w:t>
      </w:r>
    </w:p>
    <w:p w:rsidR="00E22795" w:rsidRPr="00BE717F" w:rsidRDefault="00E22795" w:rsidP="00E22795">
      <w:pPr>
        <w:ind w:firstLine="709"/>
        <w:jc w:val="both"/>
        <w:rPr>
          <w:rFonts w:eastAsia="Times New Roman"/>
        </w:rPr>
      </w:pPr>
      <w:r w:rsidRPr="00BE717F">
        <w:rPr>
          <w:rFonts w:eastAsia="Times New Roman"/>
        </w:rPr>
        <w:t>1 бр. товарен автомобил /</w:t>
      </w:r>
      <w:proofErr w:type="spellStart"/>
      <w:r w:rsidRPr="00BE717F">
        <w:rPr>
          <w:rFonts w:eastAsia="Times New Roman"/>
        </w:rPr>
        <w:t>товароносимост</w:t>
      </w:r>
      <w:proofErr w:type="spellEnd"/>
      <w:r w:rsidRPr="00BE717F">
        <w:rPr>
          <w:rFonts w:eastAsia="Times New Roman"/>
        </w:rPr>
        <w:t xml:space="preserve"> между 5 и 13 т. включително/ - самосвал; </w:t>
      </w:r>
    </w:p>
    <w:p w:rsidR="00E22795" w:rsidRPr="00BE717F" w:rsidRDefault="00E22795" w:rsidP="00E22795">
      <w:pPr>
        <w:ind w:firstLine="709"/>
        <w:jc w:val="both"/>
        <w:rPr>
          <w:rFonts w:eastAsia="Times New Roman"/>
        </w:rPr>
      </w:pPr>
      <w:r w:rsidRPr="00BE717F">
        <w:rPr>
          <w:rFonts w:eastAsia="Times New Roman"/>
        </w:rPr>
        <w:t>1 бр. товарен автомобил /</w:t>
      </w:r>
      <w:proofErr w:type="spellStart"/>
      <w:r w:rsidRPr="00BE717F">
        <w:rPr>
          <w:rFonts w:eastAsia="Times New Roman"/>
        </w:rPr>
        <w:t>товароносимост</w:t>
      </w:r>
      <w:proofErr w:type="spellEnd"/>
      <w:r w:rsidRPr="00BE717F">
        <w:rPr>
          <w:rFonts w:eastAsia="Times New Roman"/>
        </w:rPr>
        <w:t xml:space="preserve"> между 13 и 24 т. включително/ - самосвал; </w:t>
      </w:r>
    </w:p>
    <w:p w:rsidR="00E22795" w:rsidRPr="00BE717F" w:rsidRDefault="00E22795" w:rsidP="00E22795">
      <w:pPr>
        <w:ind w:firstLine="709"/>
        <w:jc w:val="both"/>
        <w:rPr>
          <w:rFonts w:eastAsia="Times New Roman"/>
        </w:rPr>
      </w:pPr>
      <w:r w:rsidRPr="00BE717F">
        <w:rPr>
          <w:rFonts w:eastAsia="Times New Roman"/>
        </w:rPr>
        <w:t xml:space="preserve">1 бр. товарен автомобил фургон; </w:t>
      </w:r>
    </w:p>
    <w:p w:rsidR="00E22795" w:rsidRPr="00BE717F" w:rsidRDefault="00E22795" w:rsidP="00E22795">
      <w:pPr>
        <w:ind w:firstLine="709"/>
        <w:jc w:val="both"/>
        <w:rPr>
          <w:rFonts w:eastAsia="Times New Roman"/>
        </w:rPr>
      </w:pPr>
      <w:r w:rsidRPr="00BE717F">
        <w:rPr>
          <w:rFonts w:eastAsia="Times New Roman"/>
        </w:rPr>
        <w:t xml:space="preserve">1 бр. товарен автомобил платформа; </w:t>
      </w:r>
    </w:p>
    <w:p w:rsidR="00E22795" w:rsidRPr="00BE717F" w:rsidRDefault="00E22795" w:rsidP="00E22795">
      <w:pPr>
        <w:ind w:firstLine="709"/>
        <w:jc w:val="both"/>
        <w:rPr>
          <w:rFonts w:eastAsia="Times New Roman"/>
        </w:rPr>
      </w:pPr>
      <w:r w:rsidRPr="00BE717F">
        <w:rPr>
          <w:rFonts w:eastAsia="Times New Roman"/>
        </w:rPr>
        <w:t xml:space="preserve">1 бр. товарен автомобил влекач с </w:t>
      </w:r>
      <w:proofErr w:type="spellStart"/>
      <w:r w:rsidRPr="00BE717F">
        <w:rPr>
          <w:rFonts w:eastAsia="Times New Roman"/>
        </w:rPr>
        <w:t>полуремарке</w:t>
      </w:r>
      <w:proofErr w:type="spellEnd"/>
      <w:r w:rsidRPr="00BE717F">
        <w:rPr>
          <w:rFonts w:eastAsia="Times New Roman"/>
        </w:rPr>
        <w:t xml:space="preserve"> /</w:t>
      </w:r>
      <w:proofErr w:type="spellStart"/>
      <w:r w:rsidRPr="00BE717F">
        <w:rPr>
          <w:rFonts w:eastAsia="Times New Roman"/>
        </w:rPr>
        <w:t>товароносимост</w:t>
      </w:r>
      <w:proofErr w:type="spellEnd"/>
      <w:r w:rsidRPr="00BE717F">
        <w:rPr>
          <w:rFonts w:eastAsia="Times New Roman"/>
        </w:rPr>
        <w:t xml:space="preserve"> на </w:t>
      </w:r>
      <w:proofErr w:type="spellStart"/>
      <w:r w:rsidRPr="00BE717F">
        <w:rPr>
          <w:rFonts w:eastAsia="Times New Roman"/>
        </w:rPr>
        <w:t>полуремарке</w:t>
      </w:r>
      <w:proofErr w:type="spellEnd"/>
      <w:r w:rsidRPr="00BE717F">
        <w:rPr>
          <w:rFonts w:eastAsia="Times New Roman"/>
        </w:rPr>
        <w:t xml:space="preserve"> над 20 т./; </w:t>
      </w:r>
    </w:p>
    <w:p w:rsidR="00E22795" w:rsidRPr="00E22795" w:rsidRDefault="00E22795" w:rsidP="00E22795">
      <w:pPr>
        <w:ind w:firstLine="709"/>
        <w:jc w:val="both"/>
        <w:rPr>
          <w:rFonts w:eastAsia="Times New Roman"/>
        </w:rPr>
      </w:pPr>
      <w:r w:rsidRPr="00E22795">
        <w:rPr>
          <w:rFonts w:eastAsia="Times New Roman"/>
        </w:rPr>
        <w:t xml:space="preserve">1 бр. автокран товароподемност между 10 и 14 т. включително; </w:t>
      </w:r>
    </w:p>
    <w:p w:rsidR="00E22795" w:rsidRPr="00E22795" w:rsidRDefault="00E22795" w:rsidP="00E22795">
      <w:pPr>
        <w:ind w:firstLine="709"/>
        <w:jc w:val="both"/>
        <w:rPr>
          <w:rFonts w:eastAsia="Times New Roman"/>
        </w:rPr>
      </w:pPr>
      <w:r w:rsidRPr="00E22795">
        <w:rPr>
          <w:rFonts w:eastAsia="Times New Roman"/>
        </w:rPr>
        <w:t xml:space="preserve">1 бр. автокран товароподемност между 14 и 40 т. включително; </w:t>
      </w:r>
    </w:p>
    <w:p w:rsidR="00E22795" w:rsidRPr="00E22795" w:rsidRDefault="00E22795" w:rsidP="00E22795">
      <w:pPr>
        <w:ind w:firstLine="709"/>
        <w:jc w:val="both"/>
        <w:rPr>
          <w:rFonts w:eastAsia="Times New Roman"/>
        </w:rPr>
      </w:pPr>
      <w:r w:rsidRPr="00E22795">
        <w:rPr>
          <w:rFonts w:eastAsia="Times New Roman"/>
        </w:rPr>
        <w:t xml:space="preserve">1 бр. автокран товароподемност между 40 и 80 т. включително; </w:t>
      </w:r>
    </w:p>
    <w:p w:rsidR="00E22795" w:rsidRPr="00E22795" w:rsidRDefault="00E22795" w:rsidP="00E22795">
      <w:pPr>
        <w:ind w:firstLine="709"/>
        <w:jc w:val="both"/>
        <w:rPr>
          <w:rFonts w:eastAsia="Times New Roman"/>
        </w:rPr>
      </w:pPr>
      <w:r w:rsidRPr="00E22795">
        <w:rPr>
          <w:rFonts w:eastAsia="Times New Roman"/>
        </w:rPr>
        <w:lastRenderedPageBreak/>
        <w:t xml:space="preserve">1 бр. товарач /мотокар/; </w:t>
      </w:r>
    </w:p>
    <w:p w:rsidR="00E22795" w:rsidRPr="00E22795" w:rsidRDefault="00E22795" w:rsidP="00E22795">
      <w:pPr>
        <w:ind w:firstLine="709"/>
        <w:jc w:val="both"/>
        <w:rPr>
          <w:rFonts w:eastAsia="Times New Roman"/>
        </w:rPr>
      </w:pPr>
      <w:r w:rsidRPr="00E22795">
        <w:rPr>
          <w:rFonts w:eastAsia="Times New Roman"/>
        </w:rPr>
        <w:t xml:space="preserve">1 бр. </w:t>
      </w:r>
      <w:proofErr w:type="spellStart"/>
      <w:r w:rsidRPr="00E22795">
        <w:rPr>
          <w:rFonts w:eastAsia="Times New Roman"/>
        </w:rPr>
        <w:t>колесен</w:t>
      </w:r>
      <w:proofErr w:type="spellEnd"/>
      <w:r w:rsidRPr="00E22795">
        <w:rPr>
          <w:rFonts w:eastAsia="Times New Roman"/>
        </w:rPr>
        <w:t xml:space="preserve"> товарач /</w:t>
      </w:r>
      <w:proofErr w:type="spellStart"/>
      <w:r w:rsidRPr="00E22795">
        <w:rPr>
          <w:rFonts w:eastAsia="Times New Roman"/>
        </w:rPr>
        <w:t>фадрома</w:t>
      </w:r>
      <w:proofErr w:type="spellEnd"/>
      <w:r w:rsidRPr="00E22795">
        <w:rPr>
          <w:rFonts w:eastAsia="Times New Roman"/>
        </w:rPr>
        <w:t xml:space="preserve">/; </w:t>
      </w:r>
    </w:p>
    <w:p w:rsidR="00E22795" w:rsidRPr="00E22795" w:rsidRDefault="00E22795" w:rsidP="00E22795">
      <w:pPr>
        <w:ind w:firstLine="709"/>
        <w:jc w:val="both"/>
        <w:rPr>
          <w:rFonts w:eastAsia="Times New Roman"/>
        </w:rPr>
      </w:pPr>
      <w:r w:rsidRPr="00E22795">
        <w:rPr>
          <w:rFonts w:eastAsia="Times New Roman"/>
        </w:rPr>
        <w:t xml:space="preserve">1 бр. комбиниран багер; </w:t>
      </w:r>
    </w:p>
    <w:p w:rsidR="00E22795" w:rsidRPr="00E22795" w:rsidRDefault="00E22795" w:rsidP="00E22795">
      <w:pPr>
        <w:spacing w:after="120"/>
        <w:ind w:firstLine="709"/>
        <w:jc w:val="both"/>
        <w:rPr>
          <w:rFonts w:eastAsia="Times New Roman"/>
        </w:rPr>
      </w:pPr>
      <w:r w:rsidRPr="00E22795">
        <w:rPr>
          <w:rFonts w:eastAsia="Times New Roman"/>
        </w:rPr>
        <w:t xml:space="preserve">1 бр. мини </w:t>
      </w:r>
      <w:proofErr w:type="spellStart"/>
      <w:r w:rsidRPr="00E22795">
        <w:rPr>
          <w:rFonts w:eastAsia="Times New Roman"/>
        </w:rPr>
        <w:t>колесен</w:t>
      </w:r>
      <w:proofErr w:type="spellEnd"/>
      <w:r w:rsidRPr="00E22795">
        <w:rPr>
          <w:rFonts w:eastAsia="Times New Roman"/>
        </w:rPr>
        <w:t xml:space="preserve"> товарач, като:</w:t>
      </w:r>
    </w:p>
    <w:p w:rsidR="00E22795" w:rsidRPr="00E22795" w:rsidRDefault="00E22795" w:rsidP="00E22795">
      <w:pPr>
        <w:shd w:val="clear" w:color="auto" w:fill="FFFFFF"/>
        <w:autoSpaceDE w:val="0"/>
        <w:autoSpaceDN w:val="0"/>
        <w:adjustRightInd w:val="0"/>
        <w:spacing w:after="120"/>
        <w:ind w:firstLine="708"/>
        <w:jc w:val="both"/>
      </w:pPr>
      <w:r w:rsidRPr="00E22795">
        <w:t xml:space="preserve">За всяко едно от превозните средства, с които ще се извършва превоз на товари, трябва да има </w:t>
      </w:r>
      <w:r w:rsidRPr="00E22795">
        <w:rPr>
          <w:shd w:val="clear" w:color="auto" w:fill="FFFFFF"/>
        </w:rPr>
        <w:t xml:space="preserve">издадено заверено копие от лиценз на Общността или удостоверение за обществен превоз на товари </w:t>
      </w:r>
      <w:r w:rsidRPr="00E22795">
        <w:t>на територията на Република България, с изключение на тези за които такова не се изисква съгласно чл. 6, ал. 3 от ЗАвтП.</w:t>
      </w:r>
    </w:p>
    <w:p w:rsidR="00E22795" w:rsidRPr="00E22795" w:rsidRDefault="00E22795" w:rsidP="00E22795">
      <w:pPr>
        <w:tabs>
          <w:tab w:val="left" w:pos="709"/>
        </w:tabs>
        <w:spacing w:after="240"/>
        <w:jc w:val="both"/>
      </w:pPr>
      <w:r w:rsidRPr="00E22795">
        <w:rPr>
          <w:color w:val="4F6228" w:themeColor="accent3" w:themeShade="80"/>
        </w:rPr>
        <w:tab/>
      </w:r>
      <w:r w:rsidRPr="00E22795">
        <w:rPr>
          <w:u w:val="single"/>
        </w:rPr>
        <w:t>Забележка:</w:t>
      </w:r>
      <w:r w:rsidRPr="00E22795">
        <w:t xml:space="preserve"> Под </w:t>
      </w:r>
      <w:proofErr w:type="spellStart"/>
      <w:r w:rsidRPr="00E22795">
        <w:rPr>
          <w:b/>
        </w:rPr>
        <w:t>товароносимост</w:t>
      </w:r>
      <w:proofErr w:type="spellEnd"/>
      <w:r w:rsidRPr="00E22795">
        <w:t xml:space="preserve"> следва да се разбира </w:t>
      </w:r>
      <w:r w:rsidRPr="00662449">
        <w:t xml:space="preserve">максималната обща маса на товара, който пътното превозно средство конструктивно е предназначено да превозва (определението е </w:t>
      </w:r>
      <w:r w:rsidRPr="00E22795">
        <w:t xml:space="preserve">дадено в § 1, т. 36 от Допълнителните разпоредби на Правилника за прилагане на Закона за движение по пътищата.). За целите на поръчката </w:t>
      </w:r>
      <w:proofErr w:type="spellStart"/>
      <w:r w:rsidRPr="00E22795">
        <w:t>товароносимостта</w:t>
      </w:r>
      <w:proofErr w:type="spellEnd"/>
      <w:r w:rsidRPr="00E22795">
        <w:t xml:space="preserve"> се изчислява като разликата между технически допустимата максимална маса </w:t>
      </w:r>
      <w:r w:rsidRPr="00662449">
        <w:t>(F.1)</w:t>
      </w:r>
      <w:r w:rsidRPr="00E22795">
        <w:t xml:space="preserve"> и масата на превозното средство (</w:t>
      </w:r>
      <w:r w:rsidRPr="00662449">
        <w:t>G)</w:t>
      </w:r>
      <w:r w:rsidRPr="00E22795">
        <w:t>, съгласно данните от свидетелството за регистрация на моторното превозно средство.</w:t>
      </w:r>
    </w:p>
    <w:p w:rsidR="00E22795" w:rsidRPr="00E22795" w:rsidRDefault="00E22795" w:rsidP="00E22795">
      <w:pPr>
        <w:autoSpaceDE w:val="0"/>
        <w:autoSpaceDN w:val="0"/>
        <w:adjustRightInd w:val="0"/>
        <w:spacing w:after="120"/>
        <w:ind w:firstLine="708"/>
        <w:jc w:val="both"/>
        <w:rPr>
          <w:b/>
          <w:i/>
        </w:rPr>
      </w:pPr>
      <w:r w:rsidRPr="00E22795">
        <w:rPr>
          <w:b/>
          <w:i/>
        </w:rPr>
        <w:t>Минимални изисквания към водачите, с които изпълнителят следва да разполага:</w:t>
      </w:r>
    </w:p>
    <w:p w:rsidR="00E22795" w:rsidRPr="00E22795" w:rsidRDefault="00E22795" w:rsidP="00E22795">
      <w:pPr>
        <w:tabs>
          <w:tab w:val="left" w:pos="851"/>
        </w:tabs>
        <w:ind w:firstLine="644"/>
        <w:jc w:val="both"/>
      </w:pPr>
      <w:r w:rsidRPr="00E22795">
        <w:t>Изпълнителят следва да осигури водачи</w:t>
      </w:r>
      <w:r w:rsidR="00ED32BE" w:rsidRPr="00ED32BE">
        <w:t xml:space="preserve"> за превоза на товари</w:t>
      </w:r>
      <w:r w:rsidRPr="00E22795">
        <w:t xml:space="preserve">, </w:t>
      </w:r>
      <w:r w:rsidRPr="00E22795">
        <w:rPr>
          <w:rFonts w:eastAsia="Times New Roman"/>
        </w:rPr>
        <w:t xml:space="preserve">които </w:t>
      </w:r>
      <w:r w:rsidRPr="00E22795">
        <w:t xml:space="preserve">да отговарят на изискванията на чл. 87 от </w:t>
      </w:r>
      <w:r w:rsidRPr="00E22795">
        <w:rPr>
          <w:bCs/>
        </w:rPr>
        <w:t>НАРЕДБА № 33 от 03.11.1999 г. за обществен превоз на пътници и товари на територията на Република България,</w:t>
      </w:r>
      <w:r w:rsidRPr="00E22795">
        <w:t xml:space="preserve"> както и на всички други нормативни изисквания.</w:t>
      </w:r>
    </w:p>
    <w:p w:rsidR="00E22795" w:rsidRPr="00E22795" w:rsidRDefault="00E22795" w:rsidP="00E22795">
      <w:pPr>
        <w:ind w:firstLine="644"/>
        <w:jc w:val="both"/>
        <w:rPr>
          <w:rFonts w:eastAsia="Times New Roman"/>
        </w:rPr>
      </w:pPr>
      <w:r w:rsidRPr="00E22795">
        <w:rPr>
          <w:rFonts w:eastAsia="Times New Roman"/>
        </w:rPr>
        <w:t>Водачите, които ще извършват превоз на товари, трябва</w:t>
      </w:r>
      <w:r w:rsidRPr="00E22795">
        <w:rPr>
          <w:bCs/>
        </w:rPr>
        <w:t xml:space="preserve"> </w:t>
      </w:r>
      <w:r w:rsidRPr="00E22795">
        <w:rPr>
          <w:rFonts w:eastAsia="Times New Roman"/>
        </w:rPr>
        <w:t xml:space="preserve">да притежават валидна карта за квалификация на водача, издадена по реда на </w:t>
      </w:r>
      <w:r w:rsidRPr="00E22795">
        <w:rPr>
          <w:rFonts w:eastAsia="Times New Roman"/>
          <w:bCs/>
        </w:rPr>
        <w:t>НАРЕДБА № 41 от 04.08.2008 г. за условията и реда за провеждане на обучение на водачите на автомобили за превоз на пътници и товари и за условията и реда за провеждане на изпитите за придобиване на начална квалификация</w:t>
      </w:r>
      <w:r w:rsidRPr="00E22795">
        <w:rPr>
          <w:rFonts w:eastAsia="Times New Roman"/>
        </w:rPr>
        <w:t>.</w:t>
      </w:r>
    </w:p>
    <w:p w:rsidR="00E22795" w:rsidRPr="00E22795" w:rsidRDefault="00E22795" w:rsidP="00E22795">
      <w:pPr>
        <w:widowControl w:val="0"/>
        <w:autoSpaceDE w:val="0"/>
        <w:autoSpaceDN w:val="0"/>
        <w:adjustRightInd w:val="0"/>
        <w:ind w:firstLine="709"/>
        <w:jc w:val="both"/>
      </w:pPr>
      <w:r w:rsidRPr="00E22795">
        <w:t xml:space="preserve">Минималната възраст на водачите, осъществяващи превози на товари, трябва да бъде съобразена с изискванията на чл. 87 от </w:t>
      </w:r>
      <w:proofErr w:type="spellStart"/>
      <w:r w:rsidRPr="00E22795">
        <w:t>ЗАвП</w:t>
      </w:r>
      <w:proofErr w:type="spellEnd"/>
      <w:r w:rsidRPr="00ED32BE">
        <w:t>.</w:t>
      </w:r>
    </w:p>
    <w:p w:rsidR="00E22795" w:rsidRPr="00E22795" w:rsidRDefault="000C2787" w:rsidP="00E22795">
      <w:pPr>
        <w:widowControl w:val="0"/>
        <w:autoSpaceDE w:val="0"/>
        <w:autoSpaceDN w:val="0"/>
        <w:adjustRightInd w:val="0"/>
        <w:spacing w:after="240"/>
        <w:ind w:firstLine="709"/>
        <w:jc w:val="both"/>
      </w:pPr>
      <w:r w:rsidRPr="00E22795">
        <w:t xml:space="preserve">Изпълнителят следва да осигури </w:t>
      </w:r>
      <w:r>
        <w:t>в</w:t>
      </w:r>
      <w:r w:rsidR="00E22795" w:rsidRPr="00E22795">
        <w:t>одачи</w:t>
      </w:r>
      <w:r>
        <w:t xml:space="preserve"> з</w:t>
      </w:r>
      <w:r w:rsidR="00E22795" w:rsidRPr="00E22795">
        <w:t>а специализирана техника</w:t>
      </w:r>
      <w:r>
        <w:t xml:space="preserve">, които </w:t>
      </w:r>
      <w:r w:rsidR="00E22795" w:rsidRPr="00E22795">
        <w:t xml:space="preserve">трябва да притежават документ за правоспособност </w:t>
      </w:r>
      <w:r w:rsidR="00E22795" w:rsidRPr="00E22795">
        <w:rPr>
          <w:shd w:val="clear" w:color="auto" w:fill="FFFFFF"/>
        </w:rPr>
        <w:t>за работа със съответната техника</w:t>
      </w:r>
      <w:r w:rsidR="00E22795" w:rsidRPr="00E22795">
        <w:t>.</w:t>
      </w:r>
    </w:p>
    <w:p w:rsidR="00E22795" w:rsidRPr="00E22795" w:rsidRDefault="00E22795" w:rsidP="00E22795">
      <w:pPr>
        <w:autoSpaceDE w:val="0"/>
        <w:autoSpaceDN w:val="0"/>
        <w:adjustRightInd w:val="0"/>
        <w:spacing w:after="120"/>
        <w:ind w:firstLine="708"/>
        <w:jc w:val="both"/>
        <w:rPr>
          <w:b/>
          <w:i/>
        </w:rPr>
      </w:pPr>
      <w:r w:rsidRPr="00E22795">
        <w:rPr>
          <w:b/>
          <w:i/>
        </w:rPr>
        <w:t xml:space="preserve"> Изисквания към изпълнението:</w:t>
      </w:r>
    </w:p>
    <w:p w:rsidR="00E22795" w:rsidRPr="00E22795" w:rsidRDefault="00E22795" w:rsidP="00E22795">
      <w:pPr>
        <w:ind w:firstLine="708"/>
        <w:jc w:val="both"/>
      </w:pPr>
      <w:r w:rsidRPr="00E22795">
        <w:t xml:space="preserve">Транспортната услуга да се предлага с изправни превозни средства, отговарящи на изискванията на Наредба № Н-32/16.12.2011 г. за периодичните прегледи за проверка на техническата изправност на пътните превозни средства на Министерството на транспорта, информационните технологии и съобщенията; </w:t>
      </w:r>
      <w:r w:rsidRPr="00E22795">
        <w:rPr>
          <w:bCs/>
        </w:rPr>
        <w:t>НАРЕДБА № 3 от 03.02.2016 г. за извършване на техническите прегледи на техниката по Закона за регистрация и контрол на земеделската и горската техника</w:t>
      </w:r>
      <w:r w:rsidRPr="00E22795">
        <w:rPr>
          <w:iCs/>
          <w:shd w:val="clear" w:color="auto" w:fill="FEFEFE"/>
        </w:rPr>
        <w:t xml:space="preserve">; </w:t>
      </w:r>
      <w:r w:rsidRPr="00E22795">
        <w:rPr>
          <w:bCs/>
          <w:shd w:val="clear" w:color="auto" w:fill="FFFFFF"/>
        </w:rPr>
        <w:t xml:space="preserve">НАРЕДБА за безопасната експлоатация и техническия надзор на </w:t>
      </w:r>
      <w:r w:rsidRPr="00467A56">
        <w:rPr>
          <w:bCs/>
          <w:shd w:val="clear" w:color="auto" w:fill="FFFFFF"/>
        </w:rPr>
        <w:t xml:space="preserve">повдигателни </w:t>
      </w:r>
      <w:r w:rsidRPr="00E22795">
        <w:rPr>
          <w:bCs/>
          <w:shd w:val="clear" w:color="auto" w:fill="FFFFFF"/>
        </w:rPr>
        <w:t>съоръжения</w:t>
      </w:r>
      <w:r w:rsidRPr="00E22795">
        <w:t>.</w:t>
      </w:r>
    </w:p>
    <w:p w:rsidR="00E22795" w:rsidRPr="00E22795" w:rsidRDefault="00E22795" w:rsidP="00E22795">
      <w:pPr>
        <w:widowControl w:val="0"/>
        <w:autoSpaceDE w:val="0"/>
        <w:autoSpaceDN w:val="0"/>
        <w:adjustRightInd w:val="0"/>
        <w:ind w:firstLine="709"/>
        <w:jc w:val="both"/>
        <w:rPr>
          <w:bCs/>
        </w:rPr>
      </w:pPr>
      <w:r w:rsidRPr="00E22795">
        <w:rPr>
          <w:bCs/>
        </w:rPr>
        <w:t>Товарните автомобили подлежат на задължителен преглед за проверка на техническата им изправност, както е предвидено в чл. 147, ал. 3 от Закона за движение по пътищата.</w:t>
      </w:r>
      <w:r w:rsidRPr="00E22795">
        <w:rPr>
          <w:bCs/>
          <w:color w:val="4F6228" w:themeColor="accent3" w:themeShade="80"/>
        </w:rPr>
        <w:t xml:space="preserve"> </w:t>
      </w:r>
      <w:r w:rsidRPr="00E22795">
        <w:rPr>
          <w:bCs/>
        </w:rPr>
        <w:t>Прегледът се извършва по реда, предвиден в НАРЕДБА № Н-32 от 16.12.2011 г. за периодичните прегледи за проверка на техническата изправност на пътните превозни средства.</w:t>
      </w:r>
    </w:p>
    <w:p w:rsidR="00E22795" w:rsidRPr="00E22795" w:rsidRDefault="00E22795" w:rsidP="00E22795">
      <w:pPr>
        <w:widowControl w:val="0"/>
        <w:autoSpaceDE w:val="0"/>
        <w:autoSpaceDN w:val="0"/>
        <w:adjustRightInd w:val="0"/>
        <w:ind w:firstLine="709"/>
        <w:jc w:val="both"/>
      </w:pPr>
      <w:r w:rsidRPr="00E22795">
        <w:t xml:space="preserve">Преди началото на всеки работен ден водачите на МПС следва да преминат на </w:t>
      </w:r>
      <w:proofErr w:type="spellStart"/>
      <w:r w:rsidRPr="00E22795">
        <w:t>предпътен</w:t>
      </w:r>
      <w:proofErr w:type="spellEnd"/>
      <w:r w:rsidRPr="00E22795">
        <w:t xml:space="preserve"> медицински преглед за здравословно състояние и наличие на алкохол в кръвта, а МПС – на </w:t>
      </w:r>
      <w:proofErr w:type="spellStart"/>
      <w:r w:rsidRPr="00E22795">
        <w:t>предпътен</w:t>
      </w:r>
      <w:proofErr w:type="spellEnd"/>
      <w:r w:rsidRPr="00E22795">
        <w:t xml:space="preserve"> технически преглед. </w:t>
      </w:r>
    </w:p>
    <w:p w:rsidR="00E22795" w:rsidRPr="00E22795" w:rsidRDefault="00E22795" w:rsidP="00E22795">
      <w:pPr>
        <w:widowControl w:val="0"/>
        <w:autoSpaceDE w:val="0"/>
        <w:autoSpaceDN w:val="0"/>
        <w:adjustRightInd w:val="0"/>
        <w:ind w:firstLine="709"/>
        <w:jc w:val="both"/>
      </w:pPr>
      <w:r w:rsidRPr="00E22795">
        <w:t xml:space="preserve">Изпълнителят </w:t>
      </w:r>
      <w:r w:rsidRPr="00E22795">
        <w:rPr>
          <w:b/>
        </w:rPr>
        <w:t>е длъжен:</w:t>
      </w:r>
    </w:p>
    <w:p w:rsidR="00E22795" w:rsidRPr="00E22795" w:rsidRDefault="00E22795" w:rsidP="00E22795">
      <w:pPr>
        <w:widowControl w:val="0"/>
        <w:autoSpaceDE w:val="0"/>
        <w:autoSpaceDN w:val="0"/>
        <w:adjustRightInd w:val="0"/>
        <w:ind w:firstLine="709"/>
        <w:jc w:val="both"/>
      </w:pPr>
      <w:r w:rsidRPr="00E22795">
        <w:t xml:space="preserve">а) да спазва утвърден от Възложителя маршрут за движение на МПС; </w:t>
      </w:r>
    </w:p>
    <w:p w:rsidR="00E22795" w:rsidRPr="00E22795" w:rsidRDefault="00E22795" w:rsidP="00E22795">
      <w:pPr>
        <w:widowControl w:val="0"/>
        <w:autoSpaceDE w:val="0"/>
        <w:autoSpaceDN w:val="0"/>
        <w:adjustRightInd w:val="0"/>
        <w:ind w:firstLine="709"/>
        <w:jc w:val="both"/>
      </w:pPr>
      <w:r w:rsidRPr="00E22795">
        <w:t xml:space="preserve">б) да спазва всички изисквания, свързани с безопасността на движението; </w:t>
      </w:r>
    </w:p>
    <w:p w:rsidR="00E22795" w:rsidRPr="00E22795" w:rsidRDefault="00E22795" w:rsidP="00E22795">
      <w:pPr>
        <w:widowControl w:val="0"/>
        <w:autoSpaceDE w:val="0"/>
        <w:autoSpaceDN w:val="0"/>
        <w:adjustRightInd w:val="0"/>
        <w:ind w:firstLine="709"/>
        <w:jc w:val="both"/>
      </w:pPr>
      <w:r w:rsidRPr="00E22795">
        <w:lastRenderedPageBreak/>
        <w:t xml:space="preserve">в) да организира </w:t>
      </w:r>
      <w:proofErr w:type="spellStart"/>
      <w:r w:rsidRPr="00E22795">
        <w:t>предпътния</w:t>
      </w:r>
      <w:proofErr w:type="spellEnd"/>
      <w:r w:rsidRPr="00E22795">
        <w:t xml:space="preserve"> медицински преглед на водачите, включващ общото им здравословно състояние; </w:t>
      </w:r>
    </w:p>
    <w:p w:rsidR="00E22795" w:rsidRPr="00E22795" w:rsidRDefault="00E22795" w:rsidP="00E22795">
      <w:pPr>
        <w:widowControl w:val="0"/>
        <w:autoSpaceDE w:val="0"/>
        <w:autoSpaceDN w:val="0"/>
        <w:adjustRightInd w:val="0"/>
        <w:ind w:firstLine="709"/>
        <w:jc w:val="both"/>
      </w:pPr>
      <w:r w:rsidRPr="00E22795">
        <w:t xml:space="preserve">г) да организират труда на водачите, като спазват нормативно установената максимална продължителност на работния ден (смяна), </w:t>
      </w:r>
      <w:proofErr w:type="spellStart"/>
      <w:r w:rsidRPr="00E22795">
        <w:t>междудневната</w:t>
      </w:r>
      <w:proofErr w:type="spellEnd"/>
      <w:r w:rsidRPr="00E22795">
        <w:t xml:space="preserve"> и </w:t>
      </w:r>
      <w:proofErr w:type="spellStart"/>
      <w:r w:rsidRPr="00E22795">
        <w:t>междуседмичната</w:t>
      </w:r>
      <w:proofErr w:type="spellEnd"/>
      <w:r w:rsidRPr="00E22795">
        <w:t xml:space="preserve"> почивка съгласно Закона за автомобилните превози; </w:t>
      </w:r>
    </w:p>
    <w:p w:rsidR="00E22795" w:rsidRPr="00E22795" w:rsidRDefault="00E22795" w:rsidP="00E22795">
      <w:pPr>
        <w:widowControl w:val="0"/>
        <w:autoSpaceDE w:val="0"/>
        <w:autoSpaceDN w:val="0"/>
        <w:adjustRightInd w:val="0"/>
        <w:ind w:firstLine="709"/>
        <w:jc w:val="both"/>
      </w:pPr>
      <w:r w:rsidRPr="00E22795">
        <w:t xml:space="preserve">д) да организира проверката на техническото състояние на автомобилите преди излизане от гаража; </w:t>
      </w:r>
    </w:p>
    <w:p w:rsidR="00E22795" w:rsidRPr="00E22795" w:rsidRDefault="00E22795" w:rsidP="00E22795">
      <w:pPr>
        <w:widowControl w:val="0"/>
        <w:autoSpaceDE w:val="0"/>
        <w:autoSpaceDN w:val="0"/>
        <w:adjustRightInd w:val="0"/>
        <w:ind w:firstLine="709"/>
        <w:jc w:val="both"/>
      </w:pPr>
      <w:r w:rsidRPr="00E22795">
        <w:t>е) да осигурява всички задължителни застраховки на МПС и водачите;</w:t>
      </w:r>
    </w:p>
    <w:p w:rsidR="00E22795" w:rsidRPr="00E22795" w:rsidRDefault="00E22795" w:rsidP="00E22795">
      <w:pPr>
        <w:widowControl w:val="0"/>
        <w:autoSpaceDE w:val="0"/>
        <w:autoSpaceDN w:val="0"/>
        <w:adjustRightInd w:val="0"/>
        <w:ind w:firstLine="709"/>
        <w:jc w:val="both"/>
        <w:rPr>
          <w:bCs/>
        </w:rPr>
      </w:pPr>
      <w:r w:rsidRPr="00E22795">
        <w:t>ж) да п</w:t>
      </w:r>
      <w:r w:rsidRPr="00E22795">
        <w:rPr>
          <w:bCs/>
        </w:rPr>
        <w:t>оддържа екологичните и техническите качества на МПС за целия срок на договора. При възникване на технически или друг проблем своевременно осигуряване на резервно превозно средство за извършване на транспортната услуга;</w:t>
      </w:r>
    </w:p>
    <w:p w:rsidR="00E22795" w:rsidRPr="00E22795" w:rsidRDefault="00E22795" w:rsidP="00467A56">
      <w:pPr>
        <w:spacing w:after="120"/>
        <w:ind w:firstLine="708"/>
        <w:jc w:val="both"/>
      </w:pPr>
      <w:r w:rsidRPr="00E22795">
        <w:rPr>
          <w:bCs/>
        </w:rPr>
        <w:t xml:space="preserve">з) да </w:t>
      </w:r>
      <w:r w:rsidRPr="00E22795">
        <w:t xml:space="preserve">осигури лице, с което представители на възложителя да контактуват по всички въпроси, касаещи изпълнението. При промяна на </w:t>
      </w:r>
      <w:r w:rsidR="00467A56" w:rsidRPr="00467A56">
        <w:t>определеното</w:t>
      </w:r>
      <w:r w:rsidRPr="00E22795">
        <w:t xml:space="preserve"> лице,</w:t>
      </w:r>
      <w:r w:rsidR="00467A56" w:rsidRPr="00467A56">
        <w:t xml:space="preserve"> </w:t>
      </w:r>
      <w:r w:rsidRPr="00E22795">
        <w:t>номер на телефон или e-mail изпълнителят е длъжен да уведоми своевременно възложителя.</w:t>
      </w:r>
      <w:r w:rsidR="00467A56" w:rsidRPr="00467A56">
        <w:t xml:space="preserve"> </w:t>
      </w:r>
    </w:p>
    <w:p w:rsidR="00E22795" w:rsidRPr="00E22795" w:rsidRDefault="00E22795" w:rsidP="00E22795">
      <w:pPr>
        <w:widowControl w:val="0"/>
        <w:autoSpaceDE w:val="0"/>
        <w:autoSpaceDN w:val="0"/>
        <w:adjustRightInd w:val="0"/>
        <w:ind w:firstLine="709"/>
        <w:jc w:val="both"/>
      </w:pPr>
      <w:r w:rsidRPr="00E22795">
        <w:rPr>
          <w:bCs/>
        </w:rPr>
        <w:t>Изпълнителят има право п</w:t>
      </w:r>
      <w:r w:rsidRPr="00E22795">
        <w:t xml:space="preserve">ри необходимост да обновява или подменя </w:t>
      </w:r>
      <w:proofErr w:type="spellStart"/>
      <w:r w:rsidRPr="00E22795">
        <w:t>автопарка</w:t>
      </w:r>
      <w:proofErr w:type="spellEnd"/>
      <w:r w:rsidRPr="00E22795">
        <w:t xml:space="preserve"> с превозни средства, с качества еднакви или по-добри от тези, с които е участвал в  процедурата, след писмено разрешение от Възложителя.</w:t>
      </w:r>
    </w:p>
    <w:p w:rsidR="00E22795" w:rsidRPr="00E22795" w:rsidRDefault="00E22795" w:rsidP="00E22795">
      <w:pPr>
        <w:widowControl w:val="0"/>
        <w:autoSpaceDE w:val="0"/>
        <w:autoSpaceDN w:val="0"/>
        <w:adjustRightInd w:val="0"/>
        <w:ind w:firstLine="709"/>
        <w:jc w:val="both"/>
        <w:rPr>
          <w:b/>
        </w:rPr>
      </w:pPr>
      <w:r w:rsidRPr="00E22795">
        <w:t xml:space="preserve">Изпълнителят </w:t>
      </w:r>
      <w:r w:rsidRPr="00E22795">
        <w:rPr>
          <w:b/>
        </w:rPr>
        <w:t>няма право:</w:t>
      </w:r>
    </w:p>
    <w:p w:rsidR="00E22795" w:rsidRPr="00E22795" w:rsidRDefault="00E22795" w:rsidP="00E22795">
      <w:pPr>
        <w:widowControl w:val="0"/>
        <w:autoSpaceDE w:val="0"/>
        <w:autoSpaceDN w:val="0"/>
        <w:adjustRightInd w:val="0"/>
        <w:ind w:firstLine="709"/>
        <w:jc w:val="both"/>
      </w:pPr>
      <w:r w:rsidRPr="00E22795">
        <w:t>а) да извършва едностранни промени в организацията на превозите, влошаващи тяхното качество и култура;</w:t>
      </w:r>
    </w:p>
    <w:p w:rsidR="00E22795" w:rsidRPr="00E22795" w:rsidRDefault="00E22795" w:rsidP="00E22795">
      <w:pPr>
        <w:widowControl w:val="0"/>
        <w:autoSpaceDE w:val="0"/>
        <w:autoSpaceDN w:val="0"/>
        <w:adjustRightInd w:val="0"/>
        <w:ind w:firstLine="709"/>
        <w:jc w:val="both"/>
      </w:pPr>
      <w:r w:rsidRPr="00E22795">
        <w:t>б) да преотстъпва извършването на превози на друга фирма;</w:t>
      </w:r>
    </w:p>
    <w:p w:rsidR="00E22795" w:rsidRPr="00E22795" w:rsidRDefault="00E22795" w:rsidP="00E22795">
      <w:pPr>
        <w:widowControl w:val="0"/>
        <w:autoSpaceDE w:val="0"/>
        <w:autoSpaceDN w:val="0"/>
        <w:adjustRightInd w:val="0"/>
        <w:ind w:firstLine="709"/>
        <w:jc w:val="both"/>
      </w:pPr>
      <w:r w:rsidRPr="00E22795">
        <w:t>в) да извършва неразрешени от компетентните органи превози.</w:t>
      </w:r>
    </w:p>
    <w:p w:rsidR="00E22795" w:rsidRPr="00B17EE1" w:rsidRDefault="00A26578" w:rsidP="00A26578">
      <w:pPr>
        <w:pStyle w:val="3"/>
        <w:jc w:val="both"/>
        <w:rPr>
          <w:rFonts w:ascii="Times New Roman" w:hAnsi="Times New Roman" w:cs="Times New Roman"/>
          <w:sz w:val="24"/>
          <w:szCs w:val="24"/>
          <w:u w:val="single"/>
          <w:lang w:val="bg-BG"/>
        </w:rPr>
      </w:pPr>
      <w:r w:rsidRPr="00A26578">
        <w:rPr>
          <w:rFonts w:ascii="Times New Roman" w:hAnsi="Times New Roman" w:cs="Times New Roman"/>
          <w:sz w:val="24"/>
          <w:szCs w:val="24"/>
        </w:rPr>
        <w:tab/>
      </w:r>
      <w:bookmarkStart w:id="30" w:name="_Toc43199397"/>
      <w:r w:rsidR="00467A56" w:rsidRPr="00B17EE1">
        <w:rPr>
          <w:rFonts w:ascii="Times New Roman" w:hAnsi="Times New Roman" w:cs="Times New Roman"/>
          <w:sz w:val="24"/>
          <w:szCs w:val="24"/>
          <w:u w:val="single"/>
          <w:lang w:val="bg-BG"/>
        </w:rPr>
        <w:t>7</w:t>
      </w:r>
      <w:r w:rsidR="00E22795" w:rsidRPr="00B17EE1">
        <w:rPr>
          <w:rFonts w:ascii="Times New Roman" w:hAnsi="Times New Roman" w:cs="Times New Roman"/>
          <w:sz w:val="24"/>
          <w:szCs w:val="24"/>
          <w:u w:val="single"/>
          <w:lang w:val="bg-BG"/>
        </w:rPr>
        <w:t>.</w:t>
      </w:r>
      <w:r w:rsidR="00467A56" w:rsidRPr="00B17EE1">
        <w:rPr>
          <w:rFonts w:ascii="Times New Roman" w:hAnsi="Times New Roman" w:cs="Times New Roman"/>
          <w:sz w:val="24"/>
          <w:szCs w:val="24"/>
          <w:u w:val="single"/>
          <w:lang w:val="bg-BG"/>
        </w:rPr>
        <w:t>3</w:t>
      </w:r>
      <w:r w:rsidR="00E22795" w:rsidRPr="00B17EE1">
        <w:rPr>
          <w:rFonts w:ascii="Times New Roman" w:hAnsi="Times New Roman" w:cs="Times New Roman"/>
          <w:sz w:val="24"/>
          <w:szCs w:val="24"/>
          <w:u w:val="single"/>
          <w:lang w:val="bg-BG"/>
        </w:rPr>
        <w:t xml:space="preserve">. За обособена позиция № </w:t>
      </w:r>
      <w:r w:rsidR="00467A56" w:rsidRPr="00B17EE1">
        <w:rPr>
          <w:rFonts w:ascii="Times New Roman" w:hAnsi="Times New Roman" w:cs="Times New Roman"/>
          <w:sz w:val="24"/>
          <w:szCs w:val="24"/>
          <w:u w:val="single"/>
          <w:lang w:val="bg-BG"/>
        </w:rPr>
        <w:t>3</w:t>
      </w:r>
      <w:r w:rsidR="00E22795" w:rsidRPr="00B17EE1">
        <w:rPr>
          <w:rFonts w:ascii="Times New Roman" w:hAnsi="Times New Roman" w:cs="Times New Roman"/>
          <w:sz w:val="24"/>
          <w:szCs w:val="24"/>
          <w:u w:val="single"/>
          <w:lang w:val="bg-BG"/>
        </w:rPr>
        <w:t xml:space="preserve"> </w:t>
      </w:r>
      <w:r w:rsidR="00467A56" w:rsidRPr="00B17EE1">
        <w:rPr>
          <w:rFonts w:ascii="Times New Roman" w:hAnsi="Times New Roman" w:cs="Times New Roman"/>
          <w:snapToGrid w:val="0"/>
          <w:sz w:val="24"/>
          <w:szCs w:val="24"/>
          <w:u w:val="single"/>
          <w:lang w:val="bg-BG" w:eastAsia="en-US"/>
        </w:rPr>
        <w:t xml:space="preserve">„Наем на </w:t>
      </w:r>
      <w:proofErr w:type="spellStart"/>
      <w:r w:rsidR="00467A56" w:rsidRPr="00B17EE1">
        <w:rPr>
          <w:rFonts w:ascii="Times New Roman" w:hAnsi="Times New Roman" w:cs="Times New Roman"/>
          <w:snapToGrid w:val="0"/>
          <w:sz w:val="24"/>
          <w:szCs w:val="24"/>
          <w:u w:val="single"/>
          <w:lang w:val="bg-BG" w:eastAsia="en-US"/>
        </w:rPr>
        <w:t>миячни</w:t>
      </w:r>
      <w:proofErr w:type="spellEnd"/>
      <w:r w:rsidR="00467A56" w:rsidRPr="00B17EE1">
        <w:rPr>
          <w:rFonts w:ascii="Times New Roman" w:hAnsi="Times New Roman" w:cs="Times New Roman"/>
          <w:snapToGrid w:val="0"/>
          <w:sz w:val="24"/>
          <w:szCs w:val="24"/>
          <w:u w:val="single"/>
          <w:lang w:val="bg-BG" w:eastAsia="en-US"/>
        </w:rPr>
        <w:t xml:space="preserve"> машини (</w:t>
      </w:r>
      <w:proofErr w:type="spellStart"/>
      <w:r w:rsidR="00467A56" w:rsidRPr="00B17EE1">
        <w:rPr>
          <w:rFonts w:ascii="Times New Roman" w:hAnsi="Times New Roman" w:cs="Times New Roman"/>
          <w:snapToGrid w:val="0"/>
          <w:sz w:val="24"/>
          <w:szCs w:val="24"/>
          <w:u w:val="single"/>
          <w:lang w:val="bg-BG" w:eastAsia="en-US"/>
        </w:rPr>
        <w:t>водоноски</w:t>
      </w:r>
      <w:proofErr w:type="spellEnd"/>
      <w:r w:rsidR="00467A56" w:rsidRPr="00B17EE1">
        <w:rPr>
          <w:rFonts w:ascii="Times New Roman" w:hAnsi="Times New Roman" w:cs="Times New Roman"/>
          <w:snapToGrid w:val="0"/>
          <w:sz w:val="24"/>
          <w:szCs w:val="24"/>
          <w:u w:val="single"/>
          <w:lang w:val="bg-BG" w:eastAsia="en-US"/>
        </w:rPr>
        <w:t>) за нуждите на ОП „Зелени системи“ за районите на кв. „Бузлуджа”, кв. „Зона Б” и кв. „</w:t>
      </w:r>
      <w:proofErr w:type="spellStart"/>
      <w:r w:rsidR="00467A56" w:rsidRPr="00B17EE1">
        <w:rPr>
          <w:rFonts w:ascii="Times New Roman" w:hAnsi="Times New Roman" w:cs="Times New Roman"/>
          <w:snapToGrid w:val="0"/>
          <w:sz w:val="24"/>
          <w:szCs w:val="24"/>
          <w:u w:val="single"/>
          <w:lang w:val="bg-BG" w:eastAsia="en-US"/>
        </w:rPr>
        <w:t>Чолаковци</w:t>
      </w:r>
      <w:proofErr w:type="spellEnd"/>
      <w:r w:rsidR="00467A56" w:rsidRPr="00B17EE1">
        <w:rPr>
          <w:rFonts w:ascii="Times New Roman" w:hAnsi="Times New Roman" w:cs="Times New Roman"/>
          <w:snapToGrid w:val="0"/>
          <w:sz w:val="24"/>
          <w:szCs w:val="24"/>
          <w:u w:val="single"/>
          <w:lang w:val="bg-BG" w:eastAsia="en-US"/>
        </w:rPr>
        <w:t>“ в гр. Велико Търново“</w:t>
      </w:r>
      <w:r w:rsidR="00E22795" w:rsidRPr="00B17EE1">
        <w:rPr>
          <w:rFonts w:ascii="Times New Roman" w:hAnsi="Times New Roman" w:cs="Times New Roman"/>
          <w:snapToGrid w:val="0"/>
          <w:sz w:val="24"/>
          <w:szCs w:val="24"/>
          <w:u w:val="single"/>
          <w:lang w:val="bg-BG" w:eastAsia="en-US"/>
        </w:rPr>
        <w:t>:</w:t>
      </w:r>
      <w:bookmarkEnd w:id="30"/>
    </w:p>
    <w:p w:rsidR="00E22795" w:rsidRPr="00E22795" w:rsidRDefault="00E22795" w:rsidP="00E22795">
      <w:pPr>
        <w:autoSpaceDE w:val="0"/>
        <w:autoSpaceDN w:val="0"/>
        <w:adjustRightInd w:val="0"/>
        <w:spacing w:after="120"/>
        <w:ind w:firstLine="708"/>
        <w:jc w:val="both"/>
      </w:pPr>
      <w:r w:rsidRPr="00E22795">
        <w:t>При изпълнението на обществената поръчка да се съблюдават Закона за движението по пътищата, Наредба № Н-32/16.12.2011 г. за периодичните прегледи за проверка на техническата изправност на пътните превозни средства, както и цялото действащо в страната законодателство, касаещо предмета на поръчката.</w:t>
      </w:r>
    </w:p>
    <w:p w:rsidR="00E22795" w:rsidRPr="00E22795" w:rsidRDefault="00E22795" w:rsidP="00E22795">
      <w:pPr>
        <w:autoSpaceDE w:val="0"/>
        <w:autoSpaceDN w:val="0"/>
        <w:adjustRightInd w:val="0"/>
        <w:spacing w:after="120"/>
        <w:ind w:firstLine="708"/>
        <w:jc w:val="both"/>
        <w:rPr>
          <w:b/>
          <w:i/>
        </w:rPr>
      </w:pPr>
      <w:r w:rsidRPr="00E22795">
        <w:rPr>
          <w:b/>
          <w:i/>
        </w:rPr>
        <w:t>Минимални изисквания към техническото оборудване, необходимо за изпълнение предмета на</w:t>
      </w:r>
      <w:r w:rsidRPr="00E22795">
        <w:rPr>
          <w:i/>
        </w:rPr>
        <w:t xml:space="preserve"> </w:t>
      </w:r>
      <w:r w:rsidRPr="00E22795">
        <w:rPr>
          <w:b/>
          <w:i/>
        </w:rPr>
        <w:t>обособената позиция:</w:t>
      </w:r>
    </w:p>
    <w:p w:rsidR="00E22795" w:rsidRPr="00E22795" w:rsidRDefault="00E22795" w:rsidP="00E22795">
      <w:pPr>
        <w:autoSpaceDE w:val="0"/>
        <w:autoSpaceDN w:val="0"/>
        <w:adjustRightInd w:val="0"/>
        <w:ind w:firstLine="708"/>
        <w:jc w:val="both"/>
      </w:pPr>
      <w:r w:rsidRPr="00E22795">
        <w:t>За изпълнение на поръчката са необходими минимум:</w:t>
      </w:r>
    </w:p>
    <w:p w:rsidR="005242A6" w:rsidRPr="005242A6" w:rsidRDefault="005242A6" w:rsidP="005242A6">
      <w:pPr>
        <w:autoSpaceDE w:val="0"/>
        <w:autoSpaceDN w:val="0"/>
        <w:adjustRightInd w:val="0"/>
        <w:spacing w:after="240"/>
        <w:ind w:firstLine="708"/>
        <w:jc w:val="both"/>
      </w:pPr>
      <w:r w:rsidRPr="005242A6">
        <w:t>2</w:t>
      </w:r>
      <w:r w:rsidR="00E22795" w:rsidRPr="00E22795">
        <w:t xml:space="preserve"> бр. </w:t>
      </w:r>
      <w:proofErr w:type="spellStart"/>
      <w:r w:rsidR="00E22795" w:rsidRPr="00E22795">
        <w:t>миячни</w:t>
      </w:r>
      <w:proofErr w:type="spellEnd"/>
      <w:r w:rsidR="00E22795" w:rsidRPr="00E22795">
        <w:t xml:space="preserve"> машини (</w:t>
      </w:r>
      <w:proofErr w:type="spellStart"/>
      <w:r w:rsidR="00E22795" w:rsidRPr="00E22795">
        <w:t>водоноски</w:t>
      </w:r>
      <w:proofErr w:type="spellEnd"/>
      <w:r w:rsidR="00E22795" w:rsidRPr="00E22795">
        <w:t>)</w:t>
      </w:r>
      <w:r w:rsidRPr="005242A6">
        <w:t xml:space="preserve"> мин. 8 м</w:t>
      </w:r>
      <w:r w:rsidRPr="005242A6">
        <w:rPr>
          <w:vertAlign w:val="superscript"/>
        </w:rPr>
        <w:t>3</w:t>
      </w:r>
    </w:p>
    <w:p w:rsidR="00E22795" w:rsidRPr="00E22795" w:rsidRDefault="00E22795" w:rsidP="00E22795">
      <w:pPr>
        <w:autoSpaceDE w:val="0"/>
        <w:autoSpaceDN w:val="0"/>
        <w:adjustRightInd w:val="0"/>
        <w:spacing w:after="120"/>
        <w:ind w:firstLine="708"/>
        <w:jc w:val="both"/>
        <w:rPr>
          <w:b/>
          <w:i/>
        </w:rPr>
      </w:pPr>
      <w:r w:rsidRPr="00E22795">
        <w:rPr>
          <w:b/>
          <w:i/>
        </w:rPr>
        <w:t>Минимални изисквания към персонала, с който изпълнителят следва да разполага:</w:t>
      </w:r>
    </w:p>
    <w:p w:rsidR="00E22795" w:rsidRPr="00E22795" w:rsidRDefault="00E22795" w:rsidP="00E22795">
      <w:pPr>
        <w:tabs>
          <w:tab w:val="left" w:pos="851"/>
        </w:tabs>
        <w:ind w:firstLine="644"/>
        <w:jc w:val="both"/>
      </w:pPr>
      <w:r w:rsidRPr="00E22795">
        <w:t xml:space="preserve">Изпълнителят следва да осигури по един шофьор и двама работника (мияч и лопатар) за всяка една от </w:t>
      </w:r>
      <w:proofErr w:type="spellStart"/>
      <w:r w:rsidRPr="00E22795">
        <w:t>миячните</w:t>
      </w:r>
      <w:proofErr w:type="spellEnd"/>
      <w:r w:rsidRPr="00E22795">
        <w:t xml:space="preserve"> машини.</w:t>
      </w:r>
    </w:p>
    <w:p w:rsidR="00E22795" w:rsidRPr="00E22795" w:rsidRDefault="00E22795" w:rsidP="00E22795">
      <w:pPr>
        <w:widowControl w:val="0"/>
        <w:autoSpaceDE w:val="0"/>
        <w:autoSpaceDN w:val="0"/>
        <w:adjustRightInd w:val="0"/>
        <w:spacing w:after="240"/>
        <w:ind w:firstLine="709"/>
        <w:jc w:val="both"/>
      </w:pPr>
      <w:r w:rsidRPr="00E22795">
        <w:t xml:space="preserve">Водачите на специализираните МПС трябва да притежават </w:t>
      </w:r>
      <w:r w:rsidR="005242A6" w:rsidRPr="005242A6">
        <w:t>съответния</w:t>
      </w:r>
      <w:r w:rsidRPr="00E22795">
        <w:t xml:space="preserve"> документ за правоспособност.</w:t>
      </w:r>
    </w:p>
    <w:p w:rsidR="00E22795" w:rsidRPr="00E22795" w:rsidRDefault="00E22795" w:rsidP="00E22795">
      <w:pPr>
        <w:widowControl w:val="0"/>
        <w:autoSpaceDE w:val="0"/>
        <w:autoSpaceDN w:val="0"/>
        <w:adjustRightInd w:val="0"/>
        <w:spacing w:after="120"/>
        <w:ind w:firstLine="709"/>
        <w:jc w:val="both"/>
        <w:rPr>
          <w:b/>
          <w:i/>
        </w:rPr>
      </w:pPr>
      <w:r w:rsidRPr="00E22795">
        <w:rPr>
          <w:b/>
          <w:i/>
        </w:rPr>
        <w:t>Изисквания към изпълнението:</w:t>
      </w:r>
    </w:p>
    <w:p w:rsidR="00E22795" w:rsidRPr="00E22795" w:rsidRDefault="00E22795" w:rsidP="00E22795">
      <w:pPr>
        <w:widowControl w:val="0"/>
        <w:autoSpaceDE w:val="0"/>
        <w:autoSpaceDN w:val="0"/>
        <w:adjustRightInd w:val="0"/>
        <w:ind w:firstLine="709"/>
        <w:jc w:val="both"/>
      </w:pPr>
      <w:r w:rsidRPr="00E22795">
        <w:t>Услугата по измиване да се предлага с изправни превозни средства, отговарящи на изискванията на Наредба № Н-32/16.12.2011 г. за периодичните прегледи за проверка на техническата изправност на пътните превозни средства на Министерството на транспорта, информационните технологии и съобщенията.</w:t>
      </w:r>
    </w:p>
    <w:p w:rsidR="00E22795" w:rsidRPr="00E22795" w:rsidRDefault="00E22795" w:rsidP="00E22795">
      <w:pPr>
        <w:widowControl w:val="0"/>
        <w:autoSpaceDE w:val="0"/>
        <w:autoSpaceDN w:val="0"/>
        <w:adjustRightInd w:val="0"/>
        <w:ind w:firstLine="709"/>
        <w:jc w:val="both"/>
        <w:rPr>
          <w:bCs/>
        </w:rPr>
      </w:pPr>
      <w:r w:rsidRPr="00E22795">
        <w:rPr>
          <w:bCs/>
        </w:rPr>
        <w:lastRenderedPageBreak/>
        <w:t>Превозните средства подлежат на задължителен преглед за проверка на техническата им изправност, както е предвидено в чл. 147, ал. 3 от Закона за движение по пътищата. Прегледът се извършва по реда, предвиден в НАРЕДБА № Н-32 от 16.12.2011 г. за периодичните прегледи за проверка на техническата изправност на пътните превозни средства.</w:t>
      </w:r>
    </w:p>
    <w:p w:rsidR="00E22795" w:rsidRPr="00E22795" w:rsidRDefault="00E22795" w:rsidP="00E22795">
      <w:pPr>
        <w:widowControl w:val="0"/>
        <w:autoSpaceDE w:val="0"/>
        <w:autoSpaceDN w:val="0"/>
        <w:adjustRightInd w:val="0"/>
        <w:spacing w:after="120"/>
        <w:ind w:firstLine="709"/>
        <w:jc w:val="both"/>
      </w:pPr>
      <w:r w:rsidRPr="00E22795">
        <w:t xml:space="preserve">Преди  началото  на  всеки  работен  ден  водачите  на  МПС  следва  да  преминат  на </w:t>
      </w:r>
      <w:proofErr w:type="spellStart"/>
      <w:r w:rsidRPr="00E22795">
        <w:t>предпътен</w:t>
      </w:r>
      <w:proofErr w:type="spellEnd"/>
      <w:r w:rsidRPr="00E22795">
        <w:t xml:space="preserve">  медицински  преглед  за  здравословно  състояние  и  наличие  на  алкохол  в  кръвта,  а  МПС – на </w:t>
      </w:r>
      <w:proofErr w:type="spellStart"/>
      <w:r w:rsidRPr="00E22795">
        <w:t>предпътен</w:t>
      </w:r>
      <w:proofErr w:type="spellEnd"/>
      <w:r w:rsidRPr="00E22795">
        <w:t xml:space="preserve"> технически преглед. </w:t>
      </w:r>
    </w:p>
    <w:p w:rsidR="00E22795" w:rsidRPr="00E22795" w:rsidRDefault="00E22795" w:rsidP="00E22795">
      <w:pPr>
        <w:widowControl w:val="0"/>
        <w:autoSpaceDE w:val="0"/>
        <w:autoSpaceDN w:val="0"/>
        <w:adjustRightInd w:val="0"/>
        <w:ind w:firstLine="709"/>
        <w:jc w:val="both"/>
      </w:pPr>
      <w:r w:rsidRPr="00E22795">
        <w:t xml:space="preserve">Изпълнителят </w:t>
      </w:r>
      <w:r w:rsidRPr="00E22795">
        <w:rPr>
          <w:b/>
        </w:rPr>
        <w:t>е длъжен:</w:t>
      </w:r>
    </w:p>
    <w:p w:rsidR="00E22795" w:rsidRPr="00E22795" w:rsidRDefault="00E22795" w:rsidP="00E22795">
      <w:pPr>
        <w:widowControl w:val="0"/>
        <w:autoSpaceDE w:val="0"/>
        <w:autoSpaceDN w:val="0"/>
        <w:adjustRightInd w:val="0"/>
        <w:ind w:firstLine="709"/>
        <w:jc w:val="both"/>
      </w:pPr>
      <w:r w:rsidRPr="00E22795">
        <w:t xml:space="preserve">а) да спазва утвърден от Възложителя маршрут за движение на МПС; </w:t>
      </w:r>
    </w:p>
    <w:p w:rsidR="00E22795" w:rsidRPr="00E22795" w:rsidRDefault="00E22795" w:rsidP="00E22795">
      <w:pPr>
        <w:widowControl w:val="0"/>
        <w:autoSpaceDE w:val="0"/>
        <w:autoSpaceDN w:val="0"/>
        <w:adjustRightInd w:val="0"/>
        <w:ind w:firstLine="709"/>
        <w:jc w:val="both"/>
      </w:pPr>
      <w:r w:rsidRPr="00E22795">
        <w:t xml:space="preserve">б) да спазва всички изисквания, свързани с безопасността на движението; </w:t>
      </w:r>
    </w:p>
    <w:p w:rsidR="00E22795" w:rsidRPr="00E22795" w:rsidRDefault="00E22795" w:rsidP="00E22795">
      <w:pPr>
        <w:widowControl w:val="0"/>
        <w:autoSpaceDE w:val="0"/>
        <w:autoSpaceDN w:val="0"/>
        <w:adjustRightInd w:val="0"/>
        <w:ind w:firstLine="709"/>
        <w:jc w:val="both"/>
      </w:pPr>
      <w:r w:rsidRPr="00E22795">
        <w:t xml:space="preserve">в) да организира </w:t>
      </w:r>
      <w:proofErr w:type="spellStart"/>
      <w:r w:rsidRPr="00E22795">
        <w:t>предпътния</w:t>
      </w:r>
      <w:proofErr w:type="spellEnd"/>
      <w:r w:rsidRPr="00E22795">
        <w:t xml:space="preserve"> медицински преглед на водачите, включващ общото им здравословно състояние; </w:t>
      </w:r>
    </w:p>
    <w:p w:rsidR="00E22795" w:rsidRPr="00E22795" w:rsidRDefault="00E22795" w:rsidP="00E22795">
      <w:pPr>
        <w:widowControl w:val="0"/>
        <w:autoSpaceDE w:val="0"/>
        <w:autoSpaceDN w:val="0"/>
        <w:adjustRightInd w:val="0"/>
        <w:ind w:firstLine="709"/>
        <w:jc w:val="both"/>
      </w:pPr>
      <w:r w:rsidRPr="00E22795">
        <w:t xml:space="preserve">г) да организират труда на водачите, като спазват нормативно установената максимална продължителност на работния ден (смяна), </w:t>
      </w:r>
      <w:proofErr w:type="spellStart"/>
      <w:r w:rsidRPr="00E22795">
        <w:t>междудневната</w:t>
      </w:r>
      <w:proofErr w:type="spellEnd"/>
      <w:r w:rsidRPr="00E22795">
        <w:t xml:space="preserve"> и </w:t>
      </w:r>
      <w:proofErr w:type="spellStart"/>
      <w:r w:rsidRPr="00E22795">
        <w:t>междуседмичната</w:t>
      </w:r>
      <w:proofErr w:type="spellEnd"/>
      <w:r w:rsidRPr="00E22795">
        <w:t xml:space="preserve"> почивка; </w:t>
      </w:r>
    </w:p>
    <w:p w:rsidR="00E22795" w:rsidRPr="00E22795" w:rsidRDefault="00E22795" w:rsidP="00E22795">
      <w:pPr>
        <w:widowControl w:val="0"/>
        <w:autoSpaceDE w:val="0"/>
        <w:autoSpaceDN w:val="0"/>
        <w:adjustRightInd w:val="0"/>
        <w:ind w:firstLine="709"/>
        <w:jc w:val="both"/>
      </w:pPr>
      <w:r w:rsidRPr="00E22795">
        <w:t xml:space="preserve">д) да организира проверката на техническото състояние на автомобилите преди излизане от гаража; </w:t>
      </w:r>
    </w:p>
    <w:p w:rsidR="00E22795" w:rsidRPr="00E22795" w:rsidRDefault="00E22795" w:rsidP="00E22795">
      <w:pPr>
        <w:widowControl w:val="0"/>
        <w:autoSpaceDE w:val="0"/>
        <w:autoSpaceDN w:val="0"/>
        <w:adjustRightInd w:val="0"/>
        <w:ind w:firstLine="709"/>
        <w:jc w:val="both"/>
      </w:pPr>
      <w:r w:rsidRPr="00E22795">
        <w:t>е) да осигурява всички задължителни застраховки на МПС и водачите;</w:t>
      </w:r>
    </w:p>
    <w:p w:rsidR="00E22795" w:rsidRPr="00E22795" w:rsidRDefault="00E22795" w:rsidP="00E22795">
      <w:pPr>
        <w:widowControl w:val="0"/>
        <w:autoSpaceDE w:val="0"/>
        <w:autoSpaceDN w:val="0"/>
        <w:adjustRightInd w:val="0"/>
        <w:ind w:firstLine="709"/>
        <w:jc w:val="both"/>
        <w:rPr>
          <w:bCs/>
        </w:rPr>
      </w:pPr>
      <w:r w:rsidRPr="00E22795">
        <w:t>ж) да п</w:t>
      </w:r>
      <w:r w:rsidRPr="00E22795">
        <w:rPr>
          <w:bCs/>
        </w:rPr>
        <w:t>оддържа екологичните и технически качества на МПС за целия срок на договора. При възникване на технически или друг проблем своевременно осигуряване на резервно превозно средство за извършване на услугата;</w:t>
      </w:r>
    </w:p>
    <w:p w:rsidR="00E22795" w:rsidRPr="00E22795" w:rsidRDefault="00E22795" w:rsidP="005242A6">
      <w:pPr>
        <w:spacing w:after="120"/>
        <w:ind w:firstLine="708"/>
        <w:jc w:val="both"/>
      </w:pPr>
      <w:r w:rsidRPr="00E22795">
        <w:rPr>
          <w:bCs/>
        </w:rPr>
        <w:t xml:space="preserve">з) да </w:t>
      </w:r>
      <w:r w:rsidRPr="00E22795">
        <w:t xml:space="preserve">осигури лице, с което представители на възложителя да контактуват по всички въпроси, касаещи изпълнението. При промяна на </w:t>
      </w:r>
      <w:r w:rsidR="005242A6" w:rsidRPr="005242A6">
        <w:t>определеното</w:t>
      </w:r>
      <w:r w:rsidRPr="00E22795">
        <w:t xml:space="preserve"> лице,</w:t>
      </w:r>
      <w:r w:rsidR="005242A6" w:rsidRPr="005242A6">
        <w:t xml:space="preserve"> </w:t>
      </w:r>
      <w:r w:rsidRPr="00E22795">
        <w:t>номер на телефон или e-mail изпълнителят е длъжен да уведоми своевременно възложителя.</w:t>
      </w:r>
    </w:p>
    <w:p w:rsidR="00E22795" w:rsidRPr="00E22795" w:rsidRDefault="00E22795" w:rsidP="00E22795">
      <w:pPr>
        <w:widowControl w:val="0"/>
        <w:autoSpaceDE w:val="0"/>
        <w:autoSpaceDN w:val="0"/>
        <w:adjustRightInd w:val="0"/>
        <w:ind w:firstLine="709"/>
        <w:jc w:val="both"/>
      </w:pPr>
      <w:r w:rsidRPr="00E22795">
        <w:rPr>
          <w:bCs/>
        </w:rPr>
        <w:t xml:space="preserve">Изпълнителят </w:t>
      </w:r>
      <w:r w:rsidRPr="00E22795">
        <w:rPr>
          <w:b/>
          <w:bCs/>
        </w:rPr>
        <w:t>има право</w:t>
      </w:r>
      <w:r w:rsidRPr="00E22795">
        <w:rPr>
          <w:bCs/>
        </w:rPr>
        <w:t xml:space="preserve"> п</w:t>
      </w:r>
      <w:r w:rsidRPr="00E22795">
        <w:t xml:space="preserve">ри необходимост да обновява или подменя </w:t>
      </w:r>
      <w:proofErr w:type="spellStart"/>
      <w:r w:rsidRPr="00E22795">
        <w:t>автопарка</w:t>
      </w:r>
      <w:proofErr w:type="spellEnd"/>
      <w:r w:rsidRPr="00E22795">
        <w:t xml:space="preserve"> с превозни средства, с качества еднакви или по-добри от тези, с които е участвал в  процедурата, след писмено разрешение от Възложителя.</w:t>
      </w:r>
    </w:p>
    <w:p w:rsidR="00E22795" w:rsidRPr="00E22795" w:rsidRDefault="00E22795" w:rsidP="00E22795">
      <w:pPr>
        <w:widowControl w:val="0"/>
        <w:autoSpaceDE w:val="0"/>
        <w:autoSpaceDN w:val="0"/>
        <w:adjustRightInd w:val="0"/>
        <w:ind w:firstLine="709"/>
        <w:jc w:val="both"/>
      </w:pPr>
      <w:r w:rsidRPr="00E22795">
        <w:t xml:space="preserve">Изпълнителят </w:t>
      </w:r>
      <w:r w:rsidRPr="00E22795">
        <w:rPr>
          <w:b/>
        </w:rPr>
        <w:t>няма право</w:t>
      </w:r>
      <w:r w:rsidRPr="00E22795">
        <w:t xml:space="preserve"> да извършва едностранни промени в маршрута за движение на МПС, влошаващи тяхното качество и култура.</w:t>
      </w:r>
    </w:p>
    <w:p w:rsidR="00E22795" w:rsidRPr="00E22795" w:rsidRDefault="00E22795" w:rsidP="00E22795">
      <w:pPr>
        <w:widowControl w:val="0"/>
        <w:autoSpaceDE w:val="0"/>
        <w:autoSpaceDN w:val="0"/>
        <w:adjustRightInd w:val="0"/>
        <w:ind w:firstLine="709"/>
        <w:jc w:val="both"/>
        <w:rPr>
          <w:iCs/>
          <w:color w:val="4F6228" w:themeColor="accent3" w:themeShade="80"/>
        </w:rPr>
      </w:pPr>
    </w:p>
    <w:p w:rsidR="00E22795" w:rsidRPr="00E22795" w:rsidRDefault="00E22795" w:rsidP="00E22795">
      <w:pPr>
        <w:jc w:val="both"/>
        <w:rPr>
          <w:iCs/>
        </w:rPr>
      </w:pPr>
      <w:bookmarkStart w:id="31" w:name="_Toc458256520"/>
      <w:bookmarkStart w:id="32" w:name="_Toc458256600"/>
      <w:bookmarkStart w:id="33" w:name="_Toc458257493"/>
      <w:r w:rsidRPr="00E22795">
        <w:rPr>
          <w:color w:val="4F6228" w:themeColor="accent3" w:themeShade="80"/>
        </w:rPr>
        <w:tab/>
      </w:r>
      <w:r w:rsidR="005242A6" w:rsidRPr="005242A6">
        <w:rPr>
          <w:b/>
        </w:rPr>
        <w:t>7</w:t>
      </w:r>
      <w:r w:rsidRPr="00E22795">
        <w:rPr>
          <w:b/>
        </w:rPr>
        <w:t>.</w:t>
      </w:r>
      <w:r w:rsidR="005242A6" w:rsidRPr="005242A6">
        <w:rPr>
          <w:b/>
        </w:rPr>
        <w:t>4</w:t>
      </w:r>
      <w:r w:rsidRPr="00E22795">
        <w:rPr>
          <w:b/>
        </w:rPr>
        <w:t>.</w:t>
      </w:r>
      <w:r w:rsidRPr="00E22795">
        <w:t xml:space="preserve"> </w:t>
      </w:r>
      <w:bookmarkEnd w:id="31"/>
      <w:bookmarkEnd w:id="32"/>
      <w:bookmarkEnd w:id="33"/>
      <w:r w:rsidRPr="00E22795">
        <w:rPr>
          <w:iCs/>
        </w:rPr>
        <w:t xml:space="preserve">Навсякъде в техническите изисквания, където се съдържа посочване на конкретен модел, източник, специфичен процес, търговска марка, патент, тип, сертификат, конкретен произход или производство да се чете и разбира </w:t>
      </w:r>
      <w:r w:rsidRPr="00E22795">
        <w:rPr>
          <w:b/>
          <w:iCs/>
        </w:rPr>
        <w:t>„или еквивалент”</w:t>
      </w:r>
      <w:r w:rsidRPr="00E22795">
        <w:rPr>
          <w:iCs/>
        </w:rPr>
        <w:t>.</w:t>
      </w:r>
    </w:p>
    <w:p w:rsidR="00E22795" w:rsidRPr="00E22795" w:rsidRDefault="00E22795" w:rsidP="00E22795">
      <w:pPr>
        <w:jc w:val="both"/>
        <w:rPr>
          <w:iCs/>
          <w:color w:val="4F6228" w:themeColor="accent3" w:themeShade="80"/>
        </w:rPr>
      </w:pPr>
    </w:p>
    <w:p w:rsidR="002C331B" w:rsidRPr="00204EB8" w:rsidRDefault="002C331B" w:rsidP="00204EB8">
      <w:pPr>
        <w:pStyle w:val="firstline"/>
        <w:ind w:firstLine="708"/>
        <w:outlineLvl w:val="0"/>
        <w:rPr>
          <w:rStyle w:val="1c"/>
          <w:color w:val="auto"/>
        </w:rPr>
      </w:pPr>
      <w:bookmarkStart w:id="34" w:name="_Toc508981220"/>
      <w:bookmarkStart w:id="35" w:name="_Toc43199398"/>
      <w:r w:rsidRPr="00204EB8">
        <w:rPr>
          <w:rStyle w:val="1c"/>
          <w:color w:val="auto"/>
        </w:rPr>
        <w:t>Раздел ІІ</w:t>
      </w:r>
      <w:r w:rsidRPr="00204EB8">
        <w:rPr>
          <w:rStyle w:val="1c"/>
          <w:color w:val="auto"/>
        </w:rPr>
        <w:softHyphen/>
      </w:r>
      <w:r w:rsidRPr="00204EB8">
        <w:rPr>
          <w:rStyle w:val="1c"/>
          <w:color w:val="auto"/>
        </w:rPr>
        <w:softHyphen/>
      </w:r>
      <w:r w:rsidRPr="00204EB8">
        <w:rPr>
          <w:rStyle w:val="1c"/>
          <w:color w:val="auto"/>
        </w:rPr>
        <w:softHyphen/>
      </w:r>
      <w:r w:rsidRPr="00204EB8">
        <w:rPr>
          <w:rStyle w:val="1c"/>
          <w:color w:val="auto"/>
        </w:rPr>
        <w:softHyphen/>
      </w:r>
      <w:r w:rsidRPr="00204EB8">
        <w:rPr>
          <w:rStyle w:val="1c"/>
          <w:color w:val="auto"/>
        </w:rPr>
        <w:softHyphen/>
      </w:r>
      <w:r w:rsidRPr="00204EB8">
        <w:rPr>
          <w:rStyle w:val="1c"/>
          <w:color w:val="auto"/>
        </w:rPr>
        <w:softHyphen/>
      </w:r>
      <w:r w:rsidRPr="00204EB8">
        <w:rPr>
          <w:rStyle w:val="1c"/>
          <w:color w:val="auto"/>
        </w:rPr>
        <w:softHyphen/>
        <w:t>. Критерий за възлагане на поръчката и методиката за оценка</w:t>
      </w:r>
      <w:bookmarkEnd w:id="34"/>
      <w:bookmarkEnd w:id="35"/>
      <w:r w:rsidRPr="00204EB8">
        <w:rPr>
          <w:rStyle w:val="1c"/>
          <w:color w:val="auto"/>
        </w:rPr>
        <w:t xml:space="preserve"> </w:t>
      </w:r>
    </w:p>
    <w:p w:rsidR="006D53FE" w:rsidRPr="00DC1D7C" w:rsidRDefault="006D53FE" w:rsidP="006D53FE">
      <w:pPr>
        <w:ind w:firstLine="708"/>
        <w:jc w:val="both"/>
        <w:rPr>
          <w:color w:val="FF0000"/>
        </w:rPr>
      </w:pPr>
    </w:p>
    <w:p w:rsidR="00461DC9" w:rsidRPr="00461DC9" w:rsidRDefault="00461DC9" w:rsidP="00461DC9">
      <w:pPr>
        <w:spacing w:line="240" w:lineRule="atLeast"/>
        <w:ind w:firstLine="708"/>
        <w:jc w:val="both"/>
        <w:outlineLvl w:val="1"/>
        <w:rPr>
          <w:b/>
          <w:smallCaps/>
          <w:spacing w:val="5"/>
        </w:rPr>
      </w:pPr>
      <w:bookmarkStart w:id="36" w:name="_Toc43199399"/>
      <w:bookmarkStart w:id="37" w:name="_Toc508981221"/>
      <w:r w:rsidRPr="00461DC9">
        <w:rPr>
          <w:b/>
          <w:smallCaps/>
          <w:spacing w:val="5"/>
        </w:rPr>
        <w:t>1. Критерий за възлагане на поръчката.</w:t>
      </w:r>
      <w:bookmarkEnd w:id="36"/>
    </w:p>
    <w:p w:rsidR="00461DC9" w:rsidRPr="00461DC9" w:rsidRDefault="00461DC9" w:rsidP="00461DC9">
      <w:pPr>
        <w:ind w:firstLine="709"/>
        <w:jc w:val="both"/>
      </w:pPr>
      <w:r w:rsidRPr="00461DC9">
        <w:t xml:space="preserve">Оценяването на икономически най-изгодната оферта се извършва по критерий </w:t>
      </w:r>
      <w:r w:rsidRPr="00461DC9">
        <w:rPr>
          <w:bCs/>
        </w:rPr>
        <w:t>„Оптимално съотношение КАЧЕСТВО/ЦЕНА” съгласно чл. 70, ал. 2, т. 3 от ЗОП.</w:t>
      </w:r>
      <w:r w:rsidRPr="00461DC9">
        <w:t xml:space="preserve"> Оценяването и класирането на офертите се извършва поотделно за всяка обособена позиция.</w:t>
      </w:r>
    </w:p>
    <w:p w:rsidR="00461DC9" w:rsidRPr="00461DC9" w:rsidRDefault="00461DC9" w:rsidP="00461DC9">
      <w:pPr>
        <w:ind w:firstLine="708"/>
        <w:jc w:val="both"/>
        <w:rPr>
          <w:color w:val="FF0000"/>
        </w:rPr>
      </w:pPr>
    </w:p>
    <w:p w:rsidR="00461DC9" w:rsidRPr="00461DC9" w:rsidRDefault="00461DC9" w:rsidP="00461DC9">
      <w:pPr>
        <w:spacing w:line="240" w:lineRule="atLeast"/>
        <w:ind w:firstLine="708"/>
        <w:jc w:val="both"/>
        <w:outlineLvl w:val="1"/>
        <w:rPr>
          <w:b/>
          <w:smallCaps/>
          <w:spacing w:val="5"/>
        </w:rPr>
      </w:pPr>
      <w:bookmarkStart w:id="38" w:name="_Toc508981222"/>
      <w:bookmarkStart w:id="39" w:name="_Toc43199400"/>
      <w:r w:rsidRPr="00461DC9">
        <w:rPr>
          <w:b/>
          <w:smallCaps/>
          <w:spacing w:val="5"/>
        </w:rPr>
        <w:t>2. Методика за оценка.</w:t>
      </w:r>
      <w:bookmarkEnd w:id="38"/>
      <w:bookmarkEnd w:id="39"/>
    </w:p>
    <w:p w:rsidR="00461DC9" w:rsidRPr="00461DC9" w:rsidRDefault="00461DC9" w:rsidP="00461DC9">
      <w:pPr>
        <w:jc w:val="both"/>
      </w:pPr>
      <w:r w:rsidRPr="00461DC9">
        <w:rPr>
          <w:color w:val="FF0000"/>
        </w:rPr>
        <w:tab/>
      </w:r>
      <w:r w:rsidRPr="00461DC9">
        <w:t xml:space="preserve">Оценката по всеки показател се формира при условията по-долу. Получените оценки по всеки един показател се умножават с коефициент, представляващ относителната тежест на съответния показател или </w:t>
      </w:r>
      <w:proofErr w:type="spellStart"/>
      <w:r w:rsidRPr="00461DC9">
        <w:t>подпоказател</w:t>
      </w:r>
      <w:proofErr w:type="spellEnd"/>
      <w:r w:rsidRPr="00461DC9">
        <w:t>. Сборът от точките по всички показатели е крайният коефициент K, на базата на който се получава класирането на отделните участници. Участникът събрал най-много точки се класира на първо място, като по низходящ ред се класират всички останали участници.</w:t>
      </w:r>
    </w:p>
    <w:p w:rsidR="00461DC9" w:rsidRPr="00461DC9" w:rsidRDefault="00461DC9" w:rsidP="00461DC9">
      <w:pPr>
        <w:jc w:val="both"/>
        <w:rPr>
          <w:color w:val="FF0000"/>
        </w:rPr>
      </w:pPr>
    </w:p>
    <w:p w:rsidR="00461DC9" w:rsidRPr="008357CD" w:rsidRDefault="00461DC9" w:rsidP="0001244E">
      <w:pPr>
        <w:jc w:val="both"/>
        <w:rPr>
          <w:b/>
          <w:snapToGrid w:val="0"/>
          <w:u w:val="single"/>
          <w:lang w:eastAsia="en-US"/>
        </w:rPr>
      </w:pPr>
      <w:r w:rsidRPr="00461DC9">
        <w:rPr>
          <w:color w:val="FF0000"/>
        </w:rPr>
        <w:tab/>
      </w:r>
      <w:r w:rsidRPr="008357CD">
        <w:rPr>
          <w:b/>
          <w:u w:val="single"/>
        </w:rPr>
        <w:t xml:space="preserve">Методика за оценка на обособена позиция № </w:t>
      </w:r>
      <w:r w:rsidR="0001244E" w:rsidRPr="008357CD">
        <w:rPr>
          <w:b/>
          <w:u w:val="single"/>
        </w:rPr>
        <w:t>1</w:t>
      </w:r>
      <w:r w:rsidRPr="008357CD">
        <w:rPr>
          <w:b/>
          <w:u w:val="single"/>
        </w:rPr>
        <w:t xml:space="preserve"> </w:t>
      </w:r>
      <w:r w:rsidRPr="008357CD">
        <w:rPr>
          <w:b/>
          <w:snapToGrid w:val="0"/>
          <w:u w:val="single"/>
          <w:lang w:eastAsia="en-US"/>
        </w:rPr>
        <w:t>„Случаен а</w:t>
      </w:r>
      <w:r w:rsidRPr="008357CD">
        <w:rPr>
          <w:b/>
          <w:u w:val="single"/>
        </w:rPr>
        <w:t>втобусен превоз</w:t>
      </w:r>
      <w:r w:rsidRPr="008357CD">
        <w:rPr>
          <w:b/>
          <w:bCs/>
          <w:u w:val="single"/>
        </w:rPr>
        <w:t>”</w:t>
      </w:r>
      <w:r w:rsidRPr="008357CD">
        <w:rPr>
          <w:b/>
          <w:snapToGrid w:val="0"/>
          <w:u w:val="single"/>
          <w:lang w:eastAsia="en-US"/>
        </w:rPr>
        <w:t>:</w:t>
      </w:r>
    </w:p>
    <w:p w:rsidR="00461DC9" w:rsidRPr="00461DC9" w:rsidRDefault="00461DC9" w:rsidP="00461DC9">
      <w:pPr>
        <w:ind w:right="-108" w:firstLine="708"/>
        <w:jc w:val="both"/>
        <w:rPr>
          <w:b/>
          <w:u w:val="single"/>
        </w:rPr>
      </w:pPr>
    </w:p>
    <w:p w:rsidR="00461DC9" w:rsidRPr="00461DC9" w:rsidRDefault="00461DC9" w:rsidP="00461DC9">
      <w:pPr>
        <w:jc w:val="both"/>
      </w:pPr>
      <w:r w:rsidRPr="00461DC9">
        <w:tab/>
      </w:r>
      <w:r w:rsidRPr="00461DC9">
        <w:rPr>
          <w:u w:val="single"/>
        </w:rPr>
        <w:t>1. Формула за определяне на краен коефициент „К”</w:t>
      </w:r>
      <w:r w:rsidRPr="00461DC9">
        <w:t xml:space="preserve">: </w:t>
      </w:r>
    </w:p>
    <w:p w:rsidR="00461DC9" w:rsidRPr="00461DC9" w:rsidRDefault="00461DC9" w:rsidP="00461DC9">
      <w:pPr>
        <w:ind w:firstLine="708"/>
        <w:jc w:val="both"/>
        <w:rPr>
          <w:color w:val="FF0000"/>
        </w:rPr>
      </w:pPr>
    </w:p>
    <w:p w:rsidR="00461DC9" w:rsidRPr="00461DC9" w:rsidRDefault="00461DC9" w:rsidP="00461DC9">
      <w:pPr>
        <w:ind w:firstLine="708"/>
        <w:jc w:val="both"/>
      </w:pPr>
      <w:r w:rsidRPr="00461DC9">
        <w:rPr>
          <w:b/>
        </w:rPr>
        <w:t xml:space="preserve">К = Ц  +  Е,  </w:t>
      </w:r>
      <w:r w:rsidRPr="00461DC9">
        <w:t>където:</w:t>
      </w:r>
    </w:p>
    <w:p w:rsidR="00461DC9" w:rsidRPr="00461DC9" w:rsidRDefault="00461DC9" w:rsidP="00461DC9">
      <w:pPr>
        <w:ind w:firstLine="708"/>
        <w:jc w:val="both"/>
      </w:pPr>
    </w:p>
    <w:p w:rsidR="00461DC9" w:rsidRPr="00461DC9" w:rsidRDefault="00461DC9" w:rsidP="00461DC9">
      <w:pPr>
        <w:ind w:firstLine="709"/>
        <w:jc w:val="both"/>
      </w:pPr>
      <w:r w:rsidRPr="00461DC9">
        <w:rPr>
          <w:b/>
        </w:rPr>
        <w:t>Ц</w:t>
      </w:r>
      <w:r w:rsidRPr="00461DC9">
        <w:t xml:space="preserve"> е оценката по показател „Ценови критерий”, тежест: 60%;</w:t>
      </w:r>
    </w:p>
    <w:p w:rsidR="00461DC9" w:rsidRPr="00461DC9" w:rsidRDefault="00461DC9" w:rsidP="00461DC9">
      <w:pPr>
        <w:ind w:firstLine="708"/>
        <w:jc w:val="both"/>
      </w:pPr>
      <w:r w:rsidRPr="00461DC9">
        <w:rPr>
          <w:b/>
        </w:rPr>
        <w:t xml:space="preserve">Е </w:t>
      </w:r>
      <w:proofErr w:type="spellStart"/>
      <w:r w:rsidRPr="00461DC9">
        <w:t>е</w:t>
      </w:r>
      <w:proofErr w:type="spellEnd"/>
      <w:r w:rsidRPr="00461DC9">
        <w:t xml:space="preserve"> оценката по показател „Екологичност на превозните средства”, тежест: 40%</w:t>
      </w:r>
    </w:p>
    <w:p w:rsidR="00461DC9" w:rsidRPr="00461DC9" w:rsidRDefault="00461DC9" w:rsidP="00461DC9">
      <w:pPr>
        <w:ind w:right="-108"/>
        <w:jc w:val="both"/>
      </w:pPr>
    </w:p>
    <w:p w:rsidR="00461DC9" w:rsidRPr="00461DC9" w:rsidRDefault="00461DC9" w:rsidP="00461DC9">
      <w:pPr>
        <w:spacing w:after="120"/>
        <w:rPr>
          <w:u w:val="single"/>
        </w:rPr>
      </w:pPr>
      <w:r w:rsidRPr="00461DC9">
        <w:tab/>
      </w:r>
      <w:r w:rsidRPr="00461DC9">
        <w:rPr>
          <w:u w:val="single"/>
        </w:rPr>
        <w:t>2. Формиране на оценката по показател</w:t>
      </w:r>
      <w:r w:rsidRPr="00461DC9" w:rsidDel="001747CD">
        <w:rPr>
          <w:u w:val="single"/>
        </w:rPr>
        <w:t xml:space="preserve"> </w:t>
      </w:r>
      <w:r w:rsidRPr="00461DC9">
        <w:rPr>
          <w:u w:val="single"/>
        </w:rPr>
        <w:t>„Ценови критерий”:</w:t>
      </w:r>
    </w:p>
    <w:p w:rsidR="00461DC9" w:rsidRPr="00461DC9" w:rsidRDefault="00461DC9" w:rsidP="00461DC9">
      <w:pPr>
        <w:ind w:right="-108"/>
        <w:jc w:val="both"/>
      </w:pPr>
      <w:r w:rsidRPr="00461DC9">
        <w:tab/>
        <w:t xml:space="preserve">Оценките на участниците се определят по формулата: </w:t>
      </w:r>
    </w:p>
    <w:p w:rsidR="00461DC9" w:rsidRPr="00461DC9" w:rsidRDefault="00461DC9" w:rsidP="00461DC9">
      <w:pPr>
        <w:ind w:right="-108"/>
        <w:rPr>
          <w:b/>
        </w:rPr>
      </w:pPr>
    </w:p>
    <w:p w:rsidR="00461DC9" w:rsidRPr="00461DC9" w:rsidRDefault="00461DC9" w:rsidP="00461DC9">
      <w:pPr>
        <w:ind w:right="-108"/>
        <w:rPr>
          <w:b/>
        </w:rPr>
      </w:pPr>
      <w:r w:rsidRPr="00461DC9">
        <w:rPr>
          <w:b/>
        </w:rPr>
        <w:tab/>
        <w:t xml:space="preserve">Ц = </w:t>
      </w:r>
      <w:r w:rsidRPr="00461DC9">
        <w:rPr>
          <w:b/>
          <w:u w:val="single"/>
        </w:rPr>
        <w:t xml:space="preserve">Ц1 </w:t>
      </w:r>
      <w:proofErr w:type="spellStart"/>
      <w:r w:rsidRPr="00461DC9">
        <w:rPr>
          <w:b/>
          <w:u w:val="single"/>
        </w:rPr>
        <w:t>min</w:t>
      </w:r>
      <w:proofErr w:type="spellEnd"/>
      <w:r w:rsidRPr="00461DC9">
        <w:rPr>
          <w:b/>
        </w:rPr>
        <w:t xml:space="preserve"> x 30 + </w:t>
      </w:r>
      <w:r w:rsidRPr="00461DC9">
        <w:rPr>
          <w:b/>
          <w:u w:val="single"/>
        </w:rPr>
        <w:t xml:space="preserve">Ц2 </w:t>
      </w:r>
      <w:proofErr w:type="spellStart"/>
      <w:r w:rsidRPr="00461DC9">
        <w:rPr>
          <w:b/>
          <w:u w:val="single"/>
        </w:rPr>
        <w:t>min</w:t>
      </w:r>
      <w:proofErr w:type="spellEnd"/>
      <w:r w:rsidRPr="00461DC9">
        <w:rPr>
          <w:b/>
          <w:u w:val="single"/>
        </w:rPr>
        <w:t xml:space="preserve"> </w:t>
      </w:r>
      <w:r w:rsidRPr="00461DC9">
        <w:rPr>
          <w:b/>
        </w:rPr>
        <w:t xml:space="preserve">x 30 , където:             </w:t>
      </w:r>
    </w:p>
    <w:p w:rsidR="00461DC9" w:rsidRPr="00461DC9" w:rsidRDefault="00461DC9" w:rsidP="00461DC9">
      <w:pPr>
        <w:ind w:right="-108"/>
        <w:rPr>
          <w:b/>
        </w:rPr>
      </w:pPr>
      <w:r w:rsidRPr="00461DC9">
        <w:rPr>
          <w:b/>
        </w:rPr>
        <w:t xml:space="preserve">           </w:t>
      </w:r>
      <w:r w:rsidRPr="00461DC9">
        <w:rPr>
          <w:b/>
        </w:rPr>
        <w:tab/>
        <w:t xml:space="preserve">          Ц1n                  Ц2n </w:t>
      </w:r>
    </w:p>
    <w:p w:rsidR="00461DC9" w:rsidRPr="00461DC9" w:rsidRDefault="00461DC9" w:rsidP="00461DC9">
      <w:pPr>
        <w:ind w:right="-108"/>
        <w:rPr>
          <w:b/>
        </w:rPr>
      </w:pPr>
    </w:p>
    <w:p w:rsidR="00461DC9" w:rsidRPr="00461DC9" w:rsidRDefault="00461DC9" w:rsidP="00461DC9">
      <w:pPr>
        <w:ind w:right="-108"/>
        <w:jc w:val="both"/>
        <w:rPr>
          <w:spacing w:val="-4"/>
        </w:rPr>
      </w:pPr>
      <w:r w:rsidRPr="00461DC9">
        <w:rPr>
          <w:b/>
          <w:spacing w:val="-4"/>
        </w:rPr>
        <w:tab/>
        <w:t xml:space="preserve">Ц1 </w:t>
      </w:r>
      <w:proofErr w:type="spellStart"/>
      <w:r w:rsidRPr="00461DC9">
        <w:rPr>
          <w:b/>
          <w:spacing w:val="-4"/>
        </w:rPr>
        <w:t>min</w:t>
      </w:r>
      <w:proofErr w:type="spellEnd"/>
      <w:r w:rsidRPr="00461DC9">
        <w:rPr>
          <w:spacing w:val="-4"/>
        </w:rPr>
        <w:t xml:space="preserve"> – най-малкия сбор от предложени единични цени за превоз на </w:t>
      </w:r>
      <w:r w:rsidRPr="00461DC9">
        <w:t>километър</w:t>
      </w:r>
      <w:r w:rsidRPr="00461DC9">
        <w:rPr>
          <w:spacing w:val="-4"/>
        </w:rPr>
        <w:t xml:space="preserve"> в лева без ДДС    </w:t>
      </w:r>
    </w:p>
    <w:p w:rsidR="00461DC9" w:rsidRPr="00461DC9" w:rsidRDefault="00461DC9" w:rsidP="00461DC9">
      <w:pPr>
        <w:jc w:val="both"/>
      </w:pPr>
      <w:r w:rsidRPr="00461DC9">
        <w:rPr>
          <w:b/>
        </w:rPr>
        <w:tab/>
        <w:t>Ц1n</w:t>
      </w:r>
      <w:r w:rsidRPr="00461DC9">
        <w:t xml:space="preserve"> – сбора от предложените единични цени за превоз на километър без ДДС на оценявания участник </w:t>
      </w:r>
    </w:p>
    <w:p w:rsidR="00461DC9" w:rsidRPr="00461DC9" w:rsidRDefault="00461DC9" w:rsidP="00461DC9">
      <w:pPr>
        <w:jc w:val="both"/>
        <w:rPr>
          <w:spacing w:val="-4"/>
        </w:rPr>
      </w:pPr>
    </w:p>
    <w:p w:rsidR="00461DC9" w:rsidRPr="00461DC9" w:rsidRDefault="00461DC9" w:rsidP="00461DC9">
      <w:pPr>
        <w:ind w:right="-108"/>
        <w:jc w:val="both"/>
        <w:rPr>
          <w:spacing w:val="-4"/>
        </w:rPr>
      </w:pPr>
      <w:r w:rsidRPr="00461DC9">
        <w:rPr>
          <w:b/>
          <w:spacing w:val="-4"/>
        </w:rPr>
        <w:tab/>
        <w:t xml:space="preserve">Ц2 </w:t>
      </w:r>
      <w:proofErr w:type="spellStart"/>
      <w:r w:rsidRPr="00461DC9">
        <w:rPr>
          <w:b/>
          <w:spacing w:val="-4"/>
        </w:rPr>
        <w:t>min</w:t>
      </w:r>
      <w:proofErr w:type="spellEnd"/>
      <w:r w:rsidRPr="00461DC9">
        <w:rPr>
          <w:b/>
          <w:spacing w:val="-4"/>
        </w:rPr>
        <w:t xml:space="preserve"> </w:t>
      </w:r>
      <w:r w:rsidRPr="00461DC9">
        <w:rPr>
          <w:spacing w:val="-4"/>
        </w:rPr>
        <w:t xml:space="preserve">е най-малкия сбор от предложени единични цени за престой на час в лева без ДДС    </w:t>
      </w:r>
    </w:p>
    <w:p w:rsidR="00461DC9" w:rsidRPr="00461DC9" w:rsidRDefault="00461DC9" w:rsidP="00461DC9">
      <w:pPr>
        <w:jc w:val="both"/>
      </w:pPr>
      <w:r w:rsidRPr="00461DC9">
        <w:rPr>
          <w:b/>
        </w:rPr>
        <w:tab/>
        <w:t>Ц2n</w:t>
      </w:r>
      <w:r w:rsidRPr="00461DC9">
        <w:t xml:space="preserve"> – сбора от предложените единични цени </w:t>
      </w:r>
      <w:r w:rsidRPr="00461DC9">
        <w:rPr>
          <w:spacing w:val="-4"/>
        </w:rPr>
        <w:t xml:space="preserve">за престой на час </w:t>
      </w:r>
      <w:r w:rsidRPr="00461DC9">
        <w:t>без ДДС на оценявания участник</w:t>
      </w:r>
    </w:p>
    <w:p w:rsidR="00461DC9" w:rsidRPr="00461DC9" w:rsidRDefault="00461DC9" w:rsidP="00461DC9">
      <w:pPr>
        <w:jc w:val="both"/>
      </w:pPr>
    </w:p>
    <w:p w:rsidR="00461DC9" w:rsidRPr="00461DC9" w:rsidRDefault="00461DC9" w:rsidP="00461DC9">
      <w:pPr>
        <w:ind w:right="-108" w:firstLine="708"/>
        <w:jc w:val="both"/>
      </w:pPr>
      <w:r w:rsidRPr="00BE443A">
        <w:rPr>
          <w:u w:val="single"/>
        </w:rPr>
        <w:t>Забележка:</w:t>
      </w:r>
      <w:r w:rsidRPr="00BE443A">
        <w:t xml:space="preserve"> По този показател </w:t>
      </w:r>
      <w:r w:rsidRPr="00BE443A">
        <w:rPr>
          <w:spacing w:val="-4"/>
        </w:rPr>
        <w:t>сбора от предложените единични цени</w:t>
      </w:r>
      <w:r w:rsidRPr="00BE443A">
        <w:t xml:space="preserve"> се изчислява само за посочените от участника от № 1 до № </w:t>
      </w:r>
      <w:r w:rsidR="008357CD" w:rsidRPr="00BE443A">
        <w:t>5</w:t>
      </w:r>
      <w:r w:rsidRPr="00BE443A">
        <w:t xml:space="preserve"> автобуси съгласно </w:t>
      </w:r>
      <w:r w:rsidR="008357CD" w:rsidRPr="00BE443A">
        <w:t>Образец № 3.1</w:t>
      </w:r>
      <w:r w:rsidRPr="00BE443A">
        <w:t xml:space="preserve"> „Ценово предложение” за обособена позиция № </w:t>
      </w:r>
      <w:r w:rsidR="008357CD" w:rsidRPr="00BE443A">
        <w:t>1</w:t>
      </w:r>
      <w:r w:rsidRPr="00BE443A">
        <w:t>, без да се взема предвид ценовата листа на допълнително предложените автобуси, ако има такива.</w:t>
      </w:r>
    </w:p>
    <w:p w:rsidR="00461DC9" w:rsidRPr="00461DC9" w:rsidRDefault="00461DC9" w:rsidP="00461DC9">
      <w:pPr>
        <w:ind w:right="-108" w:firstLine="708"/>
        <w:jc w:val="both"/>
      </w:pPr>
    </w:p>
    <w:p w:rsidR="00461DC9" w:rsidRPr="00461DC9" w:rsidRDefault="00461DC9" w:rsidP="00461DC9">
      <w:pPr>
        <w:spacing w:after="120"/>
        <w:ind w:right="-108" w:firstLine="708"/>
        <w:jc w:val="both"/>
        <w:rPr>
          <w:u w:val="single"/>
        </w:rPr>
      </w:pPr>
      <w:r w:rsidRPr="00461DC9">
        <w:rPr>
          <w:u w:val="single"/>
        </w:rPr>
        <w:t>3. Формиране на оценката по показател</w:t>
      </w:r>
      <w:r w:rsidRPr="00461DC9" w:rsidDel="001747CD">
        <w:rPr>
          <w:u w:val="single"/>
        </w:rPr>
        <w:t xml:space="preserve"> </w:t>
      </w:r>
      <w:r w:rsidRPr="00461DC9">
        <w:rPr>
          <w:u w:val="single"/>
        </w:rPr>
        <w:t>„Екологичност на превозните средства”:</w:t>
      </w:r>
    </w:p>
    <w:p w:rsidR="00461DC9" w:rsidRPr="00461DC9" w:rsidRDefault="00461DC9" w:rsidP="00461DC9">
      <w:pPr>
        <w:tabs>
          <w:tab w:val="left" w:pos="1134"/>
        </w:tabs>
        <w:ind w:firstLine="709"/>
        <w:jc w:val="both"/>
        <w:rPr>
          <w:rFonts w:eastAsia="Times"/>
        </w:rPr>
      </w:pPr>
      <w:r w:rsidRPr="00461DC9">
        <w:rPr>
          <w:rFonts w:eastAsia="Times"/>
        </w:rPr>
        <w:t>За целите на оценяването на всеки автобус се присъждат точки в зависимост от екологичната категория ЕВРО. Присъдените точки на автобусите се сборуват и се получава общия сбор присъдени точки, който участва при оценката по показателя „Екологичност на превозните средства“.</w:t>
      </w:r>
    </w:p>
    <w:p w:rsidR="00461DC9" w:rsidRPr="00461DC9" w:rsidRDefault="00461DC9" w:rsidP="00461DC9">
      <w:pPr>
        <w:spacing w:after="120"/>
        <w:ind w:firstLine="709"/>
        <w:jc w:val="both"/>
        <w:rPr>
          <w:rFonts w:eastAsia="Times"/>
        </w:rPr>
      </w:pPr>
      <w:r w:rsidRPr="00461DC9">
        <w:rPr>
          <w:rFonts w:eastAsia="Times"/>
        </w:rPr>
        <w:t>Точките ще се присъждат съгласно следната скала:</w:t>
      </w:r>
    </w:p>
    <w:p w:rsidR="00461DC9" w:rsidRPr="00461DC9" w:rsidRDefault="00461DC9" w:rsidP="00461DC9">
      <w:pPr>
        <w:ind w:left="709" w:firstLine="709"/>
        <w:jc w:val="both"/>
        <w:rPr>
          <w:rFonts w:eastAsia="Times"/>
        </w:rPr>
      </w:pPr>
      <w:r w:rsidRPr="00461DC9">
        <w:rPr>
          <w:rFonts w:eastAsia="Times"/>
        </w:rPr>
        <w:t>- автобус с ЕВРО 5 и над 5</w:t>
      </w:r>
      <w:r w:rsidRPr="00461DC9">
        <w:rPr>
          <w:rFonts w:eastAsia="Times"/>
        </w:rPr>
        <w:tab/>
      </w:r>
      <w:r w:rsidRPr="00461DC9">
        <w:rPr>
          <w:rFonts w:eastAsia="Times"/>
        </w:rPr>
        <w:tab/>
        <w:t>8 точки;</w:t>
      </w:r>
    </w:p>
    <w:p w:rsidR="00461DC9" w:rsidRPr="00461DC9" w:rsidRDefault="00461DC9" w:rsidP="00461DC9">
      <w:pPr>
        <w:ind w:left="964"/>
        <w:jc w:val="both"/>
        <w:rPr>
          <w:rFonts w:eastAsia="Times"/>
        </w:rPr>
      </w:pPr>
      <w:r w:rsidRPr="00461DC9">
        <w:rPr>
          <w:rFonts w:eastAsia="Times"/>
        </w:rPr>
        <w:tab/>
        <w:t xml:space="preserve">- автобус с ЕВРО 4 </w:t>
      </w:r>
      <w:r w:rsidRPr="00461DC9">
        <w:rPr>
          <w:rFonts w:eastAsia="Times"/>
        </w:rPr>
        <w:tab/>
      </w:r>
      <w:r w:rsidRPr="00461DC9">
        <w:rPr>
          <w:rFonts w:eastAsia="Times"/>
        </w:rPr>
        <w:tab/>
      </w:r>
      <w:r w:rsidRPr="00461DC9">
        <w:rPr>
          <w:rFonts w:eastAsia="Times"/>
        </w:rPr>
        <w:tab/>
        <w:t>7 точки;</w:t>
      </w:r>
    </w:p>
    <w:p w:rsidR="00461DC9" w:rsidRPr="00461DC9" w:rsidRDefault="00461DC9" w:rsidP="00461DC9">
      <w:pPr>
        <w:spacing w:line="360" w:lineRule="auto"/>
        <w:ind w:left="708"/>
        <w:jc w:val="both"/>
        <w:rPr>
          <w:rFonts w:eastAsia="Times"/>
        </w:rPr>
      </w:pPr>
      <w:r w:rsidRPr="00461DC9">
        <w:rPr>
          <w:rFonts w:eastAsia="Times"/>
        </w:rPr>
        <w:tab/>
        <w:t>- автобус с ЕВРО 3</w:t>
      </w:r>
      <w:r w:rsidRPr="00461DC9">
        <w:rPr>
          <w:rFonts w:eastAsia="Times"/>
        </w:rPr>
        <w:tab/>
      </w:r>
      <w:r w:rsidRPr="00461DC9">
        <w:rPr>
          <w:rFonts w:eastAsia="Times"/>
        </w:rPr>
        <w:tab/>
      </w:r>
      <w:r w:rsidRPr="00461DC9">
        <w:rPr>
          <w:rFonts w:eastAsia="Times"/>
        </w:rPr>
        <w:tab/>
        <w:t>6 точки.</w:t>
      </w:r>
    </w:p>
    <w:p w:rsidR="00461DC9" w:rsidRPr="00461DC9" w:rsidRDefault="00461DC9" w:rsidP="00461DC9">
      <w:pPr>
        <w:spacing w:line="360" w:lineRule="auto"/>
        <w:ind w:left="708"/>
        <w:jc w:val="both"/>
      </w:pPr>
      <w:r w:rsidRPr="00461DC9">
        <w:rPr>
          <w:rFonts w:eastAsia="Times"/>
        </w:rPr>
        <w:tab/>
      </w:r>
      <w:r w:rsidRPr="00461DC9">
        <w:t>Оценката по показателя се определя по следната формула:</w:t>
      </w:r>
    </w:p>
    <w:p w:rsidR="00461DC9" w:rsidRPr="00461DC9" w:rsidRDefault="00461DC9" w:rsidP="00461DC9">
      <w:pPr>
        <w:spacing w:line="360" w:lineRule="auto"/>
        <w:ind w:left="708"/>
        <w:jc w:val="both"/>
      </w:pPr>
      <w:r w:rsidRPr="00461DC9">
        <w:rPr>
          <w:b/>
        </w:rPr>
        <w:t xml:space="preserve">Е = </w:t>
      </w:r>
      <w:proofErr w:type="spellStart"/>
      <w:r w:rsidRPr="00461DC9">
        <w:rPr>
          <w:b/>
        </w:rPr>
        <w:t>Е</w:t>
      </w:r>
      <w:r w:rsidRPr="00461DC9">
        <w:rPr>
          <w:b/>
          <w:vertAlign w:val="subscript"/>
        </w:rPr>
        <w:t>n</w:t>
      </w:r>
      <w:proofErr w:type="spellEnd"/>
      <w:r w:rsidRPr="00461DC9">
        <w:rPr>
          <w:b/>
        </w:rPr>
        <w:t>/</w:t>
      </w:r>
      <w:proofErr w:type="spellStart"/>
      <w:r w:rsidRPr="00461DC9">
        <w:rPr>
          <w:b/>
        </w:rPr>
        <w:t>Е</w:t>
      </w:r>
      <w:r w:rsidRPr="00461DC9">
        <w:rPr>
          <w:b/>
          <w:vertAlign w:val="subscript"/>
        </w:rPr>
        <w:t>max</w:t>
      </w:r>
      <w:proofErr w:type="spellEnd"/>
      <w:r w:rsidRPr="00461DC9">
        <w:rPr>
          <w:b/>
          <w:vertAlign w:val="subscript"/>
        </w:rPr>
        <w:t xml:space="preserve"> </w:t>
      </w:r>
      <w:r w:rsidRPr="00461DC9">
        <w:rPr>
          <w:b/>
        </w:rPr>
        <w:t>х 40</w:t>
      </w:r>
      <w:r w:rsidRPr="00461DC9">
        <w:t>, където:</w:t>
      </w:r>
    </w:p>
    <w:p w:rsidR="00461DC9" w:rsidRPr="00461DC9" w:rsidRDefault="00461DC9" w:rsidP="00461DC9">
      <w:pPr>
        <w:spacing w:line="360" w:lineRule="auto"/>
        <w:ind w:firstLine="708"/>
        <w:jc w:val="both"/>
      </w:pPr>
      <w:proofErr w:type="spellStart"/>
      <w:r w:rsidRPr="00461DC9">
        <w:rPr>
          <w:b/>
        </w:rPr>
        <w:t>Еn</w:t>
      </w:r>
      <w:proofErr w:type="spellEnd"/>
      <w:r w:rsidRPr="00461DC9">
        <w:rPr>
          <w:bCs/>
        </w:rPr>
        <w:t xml:space="preserve"> е </w:t>
      </w:r>
      <w:r w:rsidRPr="00461DC9">
        <w:t>общият сбор присъдени точки, получен от участника, чието предложение се оценява;</w:t>
      </w:r>
    </w:p>
    <w:p w:rsidR="00461DC9" w:rsidRPr="00461DC9" w:rsidRDefault="00461DC9" w:rsidP="00461DC9">
      <w:pPr>
        <w:spacing w:line="360" w:lineRule="auto"/>
        <w:ind w:firstLine="708"/>
        <w:jc w:val="both"/>
        <w:rPr>
          <w:rFonts w:eastAsia="Times"/>
        </w:rPr>
      </w:pPr>
      <w:proofErr w:type="spellStart"/>
      <w:r w:rsidRPr="00461DC9">
        <w:rPr>
          <w:b/>
        </w:rPr>
        <w:t>Е</w:t>
      </w:r>
      <w:r w:rsidRPr="00461DC9">
        <w:rPr>
          <w:b/>
          <w:vertAlign w:val="subscript"/>
        </w:rPr>
        <w:t>max</w:t>
      </w:r>
      <w:proofErr w:type="spellEnd"/>
      <w:r w:rsidRPr="00461DC9">
        <w:rPr>
          <w:bCs/>
        </w:rPr>
        <w:t xml:space="preserve"> е </w:t>
      </w:r>
      <w:r w:rsidRPr="00461DC9">
        <w:t>най-големият общ сбор присъдени точки, получен от участник.</w:t>
      </w:r>
    </w:p>
    <w:p w:rsidR="00461DC9" w:rsidRPr="00BE443A" w:rsidRDefault="00461DC9" w:rsidP="00461DC9">
      <w:pPr>
        <w:ind w:right="-108" w:firstLine="708"/>
        <w:jc w:val="both"/>
      </w:pPr>
      <w:r w:rsidRPr="007E5F95">
        <w:rPr>
          <w:u w:val="single"/>
        </w:rPr>
        <w:lastRenderedPageBreak/>
        <w:t>Забележка:</w:t>
      </w:r>
      <w:r w:rsidRPr="007E5F95">
        <w:t xml:space="preserve"> По този показател се оценява екологичната категория само за посочените от участника от № 1 до № </w:t>
      </w:r>
      <w:r w:rsidR="008357CD" w:rsidRPr="007E5F95">
        <w:t>5</w:t>
      </w:r>
      <w:r w:rsidRPr="007E5F95">
        <w:t xml:space="preserve"> автобуси съгласно </w:t>
      </w:r>
      <w:r w:rsidR="008357CD" w:rsidRPr="007E5F95">
        <w:t>Образец № 2.1</w:t>
      </w:r>
      <w:r w:rsidRPr="007E5F95">
        <w:t xml:space="preserve"> „Предложение за изпълнение на поръчката” за обособена позиция № </w:t>
      </w:r>
      <w:r w:rsidR="008357CD" w:rsidRPr="007E5F95">
        <w:t>1</w:t>
      </w:r>
      <w:r w:rsidRPr="007E5F95">
        <w:t>.</w:t>
      </w:r>
      <w:bookmarkStart w:id="40" w:name="_GoBack"/>
      <w:bookmarkEnd w:id="40"/>
    </w:p>
    <w:p w:rsidR="00461DC9" w:rsidRPr="00BE443A" w:rsidRDefault="00461DC9" w:rsidP="00461DC9">
      <w:pPr>
        <w:jc w:val="both"/>
      </w:pPr>
    </w:p>
    <w:p w:rsidR="00461DC9" w:rsidRPr="008357CD" w:rsidRDefault="00461DC9" w:rsidP="00461DC9">
      <w:pPr>
        <w:jc w:val="both"/>
        <w:rPr>
          <w:b/>
          <w:u w:val="single"/>
        </w:rPr>
      </w:pPr>
      <w:r w:rsidRPr="00461DC9">
        <w:tab/>
      </w:r>
      <w:r w:rsidRPr="008357CD">
        <w:rPr>
          <w:b/>
          <w:u w:val="single"/>
        </w:rPr>
        <w:t xml:space="preserve">Методика за оценка за обособена позиция № </w:t>
      </w:r>
      <w:r w:rsidR="008357CD">
        <w:rPr>
          <w:b/>
          <w:u w:val="single"/>
        </w:rPr>
        <w:t>2</w:t>
      </w:r>
      <w:r w:rsidRPr="008357CD">
        <w:rPr>
          <w:b/>
          <w:u w:val="single"/>
        </w:rPr>
        <w:t xml:space="preserve"> „</w:t>
      </w:r>
      <w:r w:rsidRPr="008357CD">
        <w:rPr>
          <w:b/>
          <w:snapToGrid w:val="0"/>
          <w:u w:val="single"/>
          <w:lang w:eastAsia="en-US"/>
        </w:rPr>
        <w:t>П</w:t>
      </w:r>
      <w:r w:rsidRPr="008357CD">
        <w:rPr>
          <w:b/>
          <w:u w:val="single"/>
        </w:rPr>
        <w:t>ревоз на товари и наем на специализирана техника”:</w:t>
      </w:r>
    </w:p>
    <w:p w:rsidR="00461DC9" w:rsidRPr="00461DC9" w:rsidRDefault="00461DC9" w:rsidP="00461DC9">
      <w:pPr>
        <w:tabs>
          <w:tab w:val="left" w:pos="709"/>
        </w:tabs>
        <w:jc w:val="both"/>
      </w:pPr>
    </w:p>
    <w:p w:rsidR="00461DC9" w:rsidRPr="00461DC9" w:rsidRDefault="00461DC9" w:rsidP="00461DC9">
      <w:pPr>
        <w:jc w:val="both"/>
      </w:pPr>
      <w:r w:rsidRPr="00461DC9">
        <w:tab/>
      </w:r>
      <w:r w:rsidRPr="00461DC9">
        <w:rPr>
          <w:u w:val="single"/>
        </w:rPr>
        <w:t>1. Формула за определяне на краен коефициент „К”</w:t>
      </w:r>
      <w:r w:rsidRPr="00461DC9">
        <w:t xml:space="preserve">: </w:t>
      </w:r>
    </w:p>
    <w:p w:rsidR="00461DC9" w:rsidRPr="00461DC9" w:rsidRDefault="00461DC9" w:rsidP="00461DC9">
      <w:pPr>
        <w:ind w:firstLine="708"/>
        <w:jc w:val="both"/>
        <w:rPr>
          <w:color w:val="FF0000"/>
        </w:rPr>
      </w:pPr>
    </w:p>
    <w:p w:rsidR="00461DC9" w:rsidRPr="00461DC9" w:rsidRDefault="00461DC9" w:rsidP="00461DC9">
      <w:pPr>
        <w:ind w:firstLine="708"/>
        <w:jc w:val="both"/>
      </w:pPr>
      <w:r w:rsidRPr="00461DC9">
        <w:rPr>
          <w:b/>
        </w:rPr>
        <w:t xml:space="preserve">К = Ц  +  Е,  </w:t>
      </w:r>
      <w:r w:rsidRPr="00461DC9">
        <w:t>където:</w:t>
      </w:r>
    </w:p>
    <w:p w:rsidR="00461DC9" w:rsidRPr="00461DC9" w:rsidRDefault="00461DC9" w:rsidP="00461DC9">
      <w:pPr>
        <w:ind w:firstLine="708"/>
        <w:jc w:val="both"/>
      </w:pPr>
    </w:p>
    <w:p w:rsidR="00461DC9" w:rsidRPr="00461DC9" w:rsidRDefault="00461DC9" w:rsidP="00461DC9">
      <w:pPr>
        <w:ind w:firstLine="708"/>
        <w:jc w:val="both"/>
      </w:pPr>
      <w:r w:rsidRPr="00461DC9">
        <w:rPr>
          <w:b/>
        </w:rPr>
        <w:t>Ц</w:t>
      </w:r>
      <w:r w:rsidRPr="00461DC9">
        <w:t xml:space="preserve"> е оценката по показател „Ценови критерий”, тежест: 60%;</w:t>
      </w:r>
    </w:p>
    <w:p w:rsidR="00461DC9" w:rsidRPr="00461DC9" w:rsidRDefault="00461DC9" w:rsidP="00461DC9">
      <w:pPr>
        <w:ind w:firstLine="708"/>
        <w:jc w:val="both"/>
      </w:pPr>
      <w:r w:rsidRPr="00461DC9">
        <w:rPr>
          <w:b/>
        </w:rPr>
        <w:t xml:space="preserve">Е </w:t>
      </w:r>
      <w:proofErr w:type="spellStart"/>
      <w:r w:rsidRPr="00461DC9">
        <w:t>е</w:t>
      </w:r>
      <w:proofErr w:type="spellEnd"/>
      <w:r w:rsidRPr="00461DC9">
        <w:t xml:space="preserve"> оценката по показател „Екологичност на превозните средства”, тежест: 40%</w:t>
      </w:r>
    </w:p>
    <w:p w:rsidR="00461DC9" w:rsidRPr="00461DC9" w:rsidRDefault="00461DC9" w:rsidP="00461DC9">
      <w:pPr>
        <w:ind w:right="-108"/>
        <w:jc w:val="both"/>
      </w:pPr>
    </w:p>
    <w:p w:rsidR="00461DC9" w:rsidRPr="00461DC9" w:rsidRDefault="00461DC9" w:rsidP="00461DC9">
      <w:pPr>
        <w:spacing w:after="120"/>
        <w:rPr>
          <w:u w:val="single"/>
        </w:rPr>
      </w:pPr>
      <w:r w:rsidRPr="00461DC9">
        <w:tab/>
      </w:r>
      <w:r w:rsidRPr="00461DC9">
        <w:rPr>
          <w:u w:val="single"/>
        </w:rPr>
        <w:t>2. Формиране на оценката по показател</w:t>
      </w:r>
      <w:r w:rsidRPr="00461DC9" w:rsidDel="001747CD">
        <w:rPr>
          <w:u w:val="single"/>
        </w:rPr>
        <w:t xml:space="preserve"> </w:t>
      </w:r>
      <w:r w:rsidRPr="00461DC9">
        <w:rPr>
          <w:u w:val="single"/>
        </w:rPr>
        <w:t>„Ценови критерий”:</w:t>
      </w:r>
    </w:p>
    <w:p w:rsidR="00461DC9" w:rsidRPr="00461DC9" w:rsidRDefault="00461DC9" w:rsidP="00461DC9">
      <w:pPr>
        <w:tabs>
          <w:tab w:val="left" w:pos="709"/>
        </w:tabs>
        <w:spacing w:after="120"/>
        <w:jc w:val="both"/>
      </w:pPr>
      <w:r w:rsidRPr="00461DC9">
        <w:tab/>
        <w:t>Оценките на участниците се определят по формулата:</w:t>
      </w:r>
      <w:r w:rsidRPr="00461DC9">
        <w:tab/>
      </w:r>
    </w:p>
    <w:p w:rsidR="00461DC9" w:rsidRPr="00461DC9" w:rsidRDefault="00461DC9" w:rsidP="00461DC9">
      <w:pPr>
        <w:ind w:right="-108"/>
        <w:rPr>
          <w:b/>
        </w:rPr>
      </w:pPr>
      <w:r w:rsidRPr="00461DC9">
        <w:rPr>
          <w:b/>
        </w:rPr>
        <w:tab/>
        <w:t xml:space="preserve">Ц = </w:t>
      </w:r>
      <w:r w:rsidRPr="00461DC9">
        <w:rPr>
          <w:b/>
          <w:u w:val="single"/>
        </w:rPr>
        <w:t xml:space="preserve">Ц1 </w:t>
      </w:r>
      <w:proofErr w:type="spellStart"/>
      <w:r w:rsidRPr="00461DC9">
        <w:rPr>
          <w:b/>
          <w:u w:val="single"/>
        </w:rPr>
        <w:t>min</w:t>
      </w:r>
      <w:proofErr w:type="spellEnd"/>
      <w:r w:rsidRPr="00461DC9">
        <w:rPr>
          <w:b/>
          <w:u w:val="single"/>
        </w:rPr>
        <w:t xml:space="preserve"> </w:t>
      </w:r>
      <w:r w:rsidRPr="00461DC9">
        <w:rPr>
          <w:b/>
        </w:rPr>
        <w:t xml:space="preserve">x 25 + </w:t>
      </w:r>
      <w:r w:rsidRPr="00461DC9">
        <w:rPr>
          <w:b/>
          <w:u w:val="single"/>
        </w:rPr>
        <w:t xml:space="preserve">Ц2 </w:t>
      </w:r>
      <w:proofErr w:type="spellStart"/>
      <w:r w:rsidRPr="00461DC9">
        <w:rPr>
          <w:b/>
          <w:u w:val="single"/>
        </w:rPr>
        <w:t>min</w:t>
      </w:r>
      <w:proofErr w:type="spellEnd"/>
      <w:r w:rsidRPr="00461DC9">
        <w:rPr>
          <w:b/>
          <w:u w:val="single"/>
        </w:rPr>
        <w:t xml:space="preserve"> </w:t>
      </w:r>
      <w:r w:rsidRPr="00461DC9">
        <w:rPr>
          <w:b/>
        </w:rPr>
        <w:t xml:space="preserve">x 25 + </w:t>
      </w:r>
      <w:r w:rsidRPr="00461DC9">
        <w:rPr>
          <w:b/>
          <w:u w:val="single"/>
        </w:rPr>
        <w:t xml:space="preserve">Ц3 </w:t>
      </w:r>
      <w:proofErr w:type="spellStart"/>
      <w:r w:rsidRPr="00461DC9">
        <w:rPr>
          <w:b/>
          <w:u w:val="single"/>
        </w:rPr>
        <w:t>min</w:t>
      </w:r>
      <w:proofErr w:type="spellEnd"/>
      <w:r w:rsidRPr="00461DC9">
        <w:rPr>
          <w:b/>
        </w:rPr>
        <w:t xml:space="preserve"> x 10, където:             </w:t>
      </w:r>
    </w:p>
    <w:p w:rsidR="00461DC9" w:rsidRPr="00461DC9" w:rsidRDefault="00461DC9" w:rsidP="00461DC9">
      <w:pPr>
        <w:tabs>
          <w:tab w:val="left" w:pos="708"/>
          <w:tab w:val="left" w:pos="1416"/>
          <w:tab w:val="left" w:pos="2124"/>
          <w:tab w:val="left" w:pos="2832"/>
          <w:tab w:val="left" w:pos="4515"/>
        </w:tabs>
        <w:ind w:right="-108"/>
        <w:rPr>
          <w:b/>
        </w:rPr>
      </w:pPr>
      <w:r w:rsidRPr="00461DC9">
        <w:rPr>
          <w:b/>
        </w:rPr>
        <w:t xml:space="preserve">           </w:t>
      </w:r>
      <w:r w:rsidRPr="00461DC9">
        <w:rPr>
          <w:b/>
        </w:rPr>
        <w:tab/>
      </w:r>
      <w:r w:rsidRPr="00461DC9">
        <w:rPr>
          <w:b/>
        </w:rPr>
        <w:tab/>
        <w:t>Ц1n                Ц2n                  Ц3n</w:t>
      </w:r>
    </w:p>
    <w:p w:rsidR="00461DC9" w:rsidRPr="00461DC9" w:rsidRDefault="00461DC9" w:rsidP="00461DC9">
      <w:pPr>
        <w:ind w:right="-108"/>
        <w:rPr>
          <w:b/>
        </w:rPr>
      </w:pPr>
    </w:p>
    <w:p w:rsidR="00461DC9" w:rsidRPr="00461DC9" w:rsidRDefault="00461DC9" w:rsidP="00461DC9">
      <w:pPr>
        <w:ind w:right="-108"/>
        <w:jc w:val="both"/>
        <w:rPr>
          <w:spacing w:val="-4"/>
        </w:rPr>
      </w:pPr>
      <w:r w:rsidRPr="00461DC9">
        <w:rPr>
          <w:b/>
          <w:spacing w:val="-4"/>
        </w:rPr>
        <w:tab/>
        <w:t xml:space="preserve">Ц1 </w:t>
      </w:r>
      <w:proofErr w:type="spellStart"/>
      <w:r w:rsidRPr="00461DC9">
        <w:rPr>
          <w:b/>
          <w:spacing w:val="-4"/>
        </w:rPr>
        <w:t>min</w:t>
      </w:r>
      <w:proofErr w:type="spellEnd"/>
      <w:r w:rsidRPr="00461DC9">
        <w:rPr>
          <w:spacing w:val="-4"/>
        </w:rPr>
        <w:t xml:space="preserve"> е най-малкия сбор от предложени единични цени за изпълнение на услугата в лева без ДДС за </w:t>
      </w:r>
      <w:proofErr w:type="spellStart"/>
      <w:r w:rsidRPr="00461DC9">
        <w:rPr>
          <w:spacing w:val="-4"/>
        </w:rPr>
        <w:t>моточас</w:t>
      </w:r>
      <w:proofErr w:type="spellEnd"/>
      <w:r w:rsidRPr="00461DC9">
        <w:rPr>
          <w:spacing w:val="-4"/>
        </w:rPr>
        <w:t>;</w:t>
      </w:r>
    </w:p>
    <w:p w:rsidR="00461DC9" w:rsidRPr="00461DC9" w:rsidRDefault="00461DC9" w:rsidP="00461DC9">
      <w:pPr>
        <w:jc w:val="both"/>
      </w:pPr>
      <w:r w:rsidRPr="00461DC9">
        <w:rPr>
          <w:b/>
        </w:rPr>
        <w:tab/>
        <w:t>Ц1n</w:t>
      </w:r>
      <w:r w:rsidRPr="00461DC9">
        <w:t xml:space="preserve"> е сбора от предложените единични цени за</w:t>
      </w:r>
      <w:r w:rsidRPr="00461DC9">
        <w:rPr>
          <w:spacing w:val="-4"/>
        </w:rPr>
        <w:t xml:space="preserve"> изпълнение на услугата в лева без ДДС за </w:t>
      </w:r>
      <w:proofErr w:type="spellStart"/>
      <w:r w:rsidRPr="00461DC9">
        <w:rPr>
          <w:spacing w:val="-4"/>
        </w:rPr>
        <w:t>моточас</w:t>
      </w:r>
      <w:proofErr w:type="spellEnd"/>
      <w:r w:rsidRPr="00461DC9">
        <w:t xml:space="preserve"> на оценявания участник.</w:t>
      </w:r>
    </w:p>
    <w:p w:rsidR="00461DC9" w:rsidRPr="00461DC9" w:rsidRDefault="00461DC9" w:rsidP="00461DC9">
      <w:pPr>
        <w:jc w:val="both"/>
        <w:rPr>
          <w:spacing w:val="-4"/>
        </w:rPr>
      </w:pPr>
    </w:p>
    <w:p w:rsidR="00461DC9" w:rsidRPr="00461DC9" w:rsidRDefault="00461DC9" w:rsidP="00461DC9">
      <w:pPr>
        <w:ind w:right="-108"/>
        <w:jc w:val="both"/>
        <w:rPr>
          <w:spacing w:val="-4"/>
        </w:rPr>
      </w:pPr>
      <w:r w:rsidRPr="00461DC9">
        <w:rPr>
          <w:b/>
          <w:spacing w:val="-4"/>
        </w:rPr>
        <w:tab/>
        <w:t xml:space="preserve">Ц2 </w:t>
      </w:r>
      <w:proofErr w:type="spellStart"/>
      <w:r w:rsidRPr="00461DC9">
        <w:rPr>
          <w:b/>
          <w:spacing w:val="-4"/>
        </w:rPr>
        <w:t>min</w:t>
      </w:r>
      <w:proofErr w:type="spellEnd"/>
      <w:r w:rsidRPr="00461DC9">
        <w:rPr>
          <w:spacing w:val="-4"/>
        </w:rPr>
        <w:t xml:space="preserve"> е най-малкия сбор от предложени единични цени за изпълнение на услугата в лева без ДДС за 1 км;                                               </w:t>
      </w:r>
    </w:p>
    <w:p w:rsidR="00461DC9" w:rsidRPr="00461DC9" w:rsidRDefault="00461DC9" w:rsidP="00461DC9">
      <w:pPr>
        <w:spacing w:after="120"/>
        <w:ind w:right="-108"/>
        <w:jc w:val="both"/>
      </w:pPr>
      <w:r w:rsidRPr="00461DC9">
        <w:rPr>
          <w:b/>
        </w:rPr>
        <w:tab/>
        <w:t>Ц2n</w:t>
      </w:r>
      <w:r w:rsidRPr="00461DC9">
        <w:t xml:space="preserve"> е сбора от </w:t>
      </w:r>
      <w:r w:rsidRPr="00461DC9">
        <w:rPr>
          <w:spacing w:val="-4"/>
        </w:rPr>
        <w:t>предложените единични</w:t>
      </w:r>
      <w:r w:rsidRPr="00461DC9">
        <w:t xml:space="preserve"> цени за</w:t>
      </w:r>
      <w:r w:rsidRPr="00461DC9">
        <w:rPr>
          <w:spacing w:val="-4"/>
        </w:rPr>
        <w:t xml:space="preserve"> изпълнение на услугата в лева без ДДС за 1 км </w:t>
      </w:r>
      <w:r w:rsidRPr="00461DC9">
        <w:t>на оценявания участник</w:t>
      </w:r>
    </w:p>
    <w:p w:rsidR="00461DC9" w:rsidRPr="00461DC9" w:rsidRDefault="00461DC9" w:rsidP="00461DC9">
      <w:pPr>
        <w:ind w:right="-108"/>
        <w:jc w:val="both"/>
        <w:rPr>
          <w:spacing w:val="-4"/>
        </w:rPr>
      </w:pPr>
      <w:r w:rsidRPr="00461DC9">
        <w:rPr>
          <w:b/>
          <w:spacing w:val="-4"/>
        </w:rPr>
        <w:tab/>
        <w:t xml:space="preserve">Ц3 </w:t>
      </w:r>
      <w:proofErr w:type="spellStart"/>
      <w:r w:rsidRPr="00461DC9">
        <w:rPr>
          <w:b/>
          <w:spacing w:val="-4"/>
        </w:rPr>
        <w:t>min</w:t>
      </w:r>
      <w:proofErr w:type="spellEnd"/>
      <w:r w:rsidRPr="00461DC9">
        <w:rPr>
          <w:spacing w:val="-4"/>
        </w:rPr>
        <w:t xml:space="preserve"> е най-ниската предложена единична цена за ръчно натоварване/разтоварване в лева без ДДС за 1 </w:t>
      </w:r>
      <w:proofErr w:type="spellStart"/>
      <w:r w:rsidRPr="00461DC9">
        <w:rPr>
          <w:spacing w:val="-4"/>
        </w:rPr>
        <w:t>ч.ч</w:t>
      </w:r>
      <w:proofErr w:type="spellEnd"/>
      <w:r w:rsidRPr="00461DC9">
        <w:rPr>
          <w:spacing w:val="-4"/>
        </w:rPr>
        <w:t xml:space="preserve">.;                                               </w:t>
      </w:r>
    </w:p>
    <w:p w:rsidR="00461DC9" w:rsidRPr="00461DC9" w:rsidRDefault="00461DC9" w:rsidP="00461DC9">
      <w:pPr>
        <w:spacing w:after="120"/>
        <w:ind w:right="-108"/>
        <w:jc w:val="both"/>
      </w:pPr>
      <w:r w:rsidRPr="00461DC9">
        <w:rPr>
          <w:b/>
        </w:rPr>
        <w:tab/>
        <w:t>Ц3n</w:t>
      </w:r>
      <w:r w:rsidRPr="00461DC9">
        <w:t xml:space="preserve"> е </w:t>
      </w:r>
      <w:r w:rsidRPr="00461DC9">
        <w:rPr>
          <w:spacing w:val="-4"/>
        </w:rPr>
        <w:t>предложената единична</w:t>
      </w:r>
      <w:r w:rsidRPr="00461DC9">
        <w:t xml:space="preserve"> цена за</w:t>
      </w:r>
      <w:r w:rsidRPr="00461DC9">
        <w:rPr>
          <w:spacing w:val="-4"/>
        </w:rPr>
        <w:t xml:space="preserve"> ръчно натоварване/разтоварване в лева без ДДС за 1 </w:t>
      </w:r>
      <w:proofErr w:type="spellStart"/>
      <w:r w:rsidRPr="00461DC9">
        <w:rPr>
          <w:spacing w:val="-4"/>
        </w:rPr>
        <w:t>ч.ч</w:t>
      </w:r>
      <w:proofErr w:type="spellEnd"/>
      <w:r w:rsidRPr="00461DC9">
        <w:rPr>
          <w:spacing w:val="-4"/>
        </w:rPr>
        <w:t xml:space="preserve">. </w:t>
      </w:r>
      <w:r w:rsidRPr="00461DC9">
        <w:t>на оценявания участник</w:t>
      </w:r>
    </w:p>
    <w:p w:rsidR="00461DC9" w:rsidRPr="00BE443A" w:rsidRDefault="00461DC9" w:rsidP="00461DC9">
      <w:pPr>
        <w:ind w:right="-108"/>
        <w:jc w:val="both"/>
      </w:pPr>
      <w:r w:rsidRPr="00461DC9">
        <w:tab/>
      </w:r>
      <w:r w:rsidRPr="00BE443A">
        <w:rPr>
          <w:u w:val="single"/>
        </w:rPr>
        <w:t>Забележка:</w:t>
      </w:r>
      <w:r w:rsidRPr="00BE443A">
        <w:t xml:space="preserve"> По </w:t>
      </w:r>
      <w:proofErr w:type="spellStart"/>
      <w:r w:rsidRPr="00BE443A">
        <w:t>подпоказатели</w:t>
      </w:r>
      <w:proofErr w:type="spellEnd"/>
      <w:r w:rsidRPr="00BE443A">
        <w:t xml:space="preserve"> Ц1 и Ц2 </w:t>
      </w:r>
      <w:r w:rsidRPr="00BE443A">
        <w:rPr>
          <w:spacing w:val="-4"/>
        </w:rPr>
        <w:t>сбора от предложените единични цени</w:t>
      </w:r>
      <w:r w:rsidRPr="00BE443A">
        <w:t xml:space="preserve"> се изчислява само за посочените от № 1 до № 13 товарни автомобили и техника съгласно Образец № 3.</w:t>
      </w:r>
      <w:r w:rsidR="006257C3" w:rsidRPr="00BE443A">
        <w:t>2</w:t>
      </w:r>
      <w:r w:rsidRPr="00BE443A">
        <w:t xml:space="preserve"> „Ценово предложение” за обособена позиция № </w:t>
      </w:r>
      <w:r w:rsidR="006257C3" w:rsidRPr="00BE443A">
        <w:t>2</w:t>
      </w:r>
      <w:r w:rsidRPr="00BE443A">
        <w:t>, без да се взема предвид ценовата листа на допълнително предложените автобуси, ако има такива.</w:t>
      </w:r>
    </w:p>
    <w:p w:rsidR="00461DC9" w:rsidRPr="00461DC9" w:rsidRDefault="00461DC9" w:rsidP="00461DC9">
      <w:pPr>
        <w:ind w:right="-108" w:firstLine="708"/>
        <w:jc w:val="both"/>
      </w:pPr>
    </w:p>
    <w:p w:rsidR="00461DC9" w:rsidRPr="00461DC9" w:rsidRDefault="00461DC9" w:rsidP="00461DC9">
      <w:pPr>
        <w:spacing w:after="120"/>
        <w:ind w:right="-108" w:firstLine="708"/>
        <w:jc w:val="both"/>
        <w:rPr>
          <w:u w:val="single"/>
        </w:rPr>
      </w:pPr>
      <w:r w:rsidRPr="00461DC9">
        <w:rPr>
          <w:u w:val="single"/>
        </w:rPr>
        <w:t>3. Формиране на оценката по показател</w:t>
      </w:r>
      <w:r w:rsidRPr="00461DC9" w:rsidDel="001747CD">
        <w:rPr>
          <w:u w:val="single"/>
        </w:rPr>
        <w:t xml:space="preserve"> </w:t>
      </w:r>
      <w:r w:rsidRPr="00461DC9">
        <w:rPr>
          <w:u w:val="single"/>
        </w:rPr>
        <w:t>„Екологичност на превозните средства”:</w:t>
      </w:r>
    </w:p>
    <w:p w:rsidR="00461DC9" w:rsidRPr="00461DC9" w:rsidRDefault="00461DC9" w:rsidP="00461DC9">
      <w:pPr>
        <w:tabs>
          <w:tab w:val="left" w:pos="1134"/>
        </w:tabs>
        <w:ind w:firstLine="709"/>
        <w:jc w:val="both"/>
        <w:rPr>
          <w:rFonts w:eastAsia="Times"/>
        </w:rPr>
      </w:pPr>
      <w:r w:rsidRPr="00461DC9">
        <w:rPr>
          <w:rFonts w:eastAsia="Times"/>
        </w:rPr>
        <w:t>За целите на оценяването на всеки товарен автомобил се присъждат точки в зависимост от екологичната категория ЕВРО. Присъдените точки на товарните автомобили се сборуват и се получава общия сбор присъдени точки, който участва при оценката по показателя „Екологичност на превозните средства“.</w:t>
      </w:r>
    </w:p>
    <w:p w:rsidR="00461DC9" w:rsidRPr="00461DC9" w:rsidRDefault="00461DC9" w:rsidP="00461DC9">
      <w:pPr>
        <w:spacing w:after="120"/>
        <w:ind w:firstLine="709"/>
        <w:jc w:val="both"/>
        <w:rPr>
          <w:rFonts w:eastAsia="Times"/>
        </w:rPr>
      </w:pPr>
      <w:r w:rsidRPr="00461DC9">
        <w:rPr>
          <w:rFonts w:eastAsia="Times"/>
        </w:rPr>
        <w:t>Точките ще се присъждат съгласно следната скала:</w:t>
      </w:r>
    </w:p>
    <w:p w:rsidR="00461DC9" w:rsidRPr="00461DC9" w:rsidRDefault="00461DC9" w:rsidP="00461DC9">
      <w:pPr>
        <w:ind w:left="709" w:firstLine="708"/>
        <w:jc w:val="both"/>
        <w:rPr>
          <w:rFonts w:eastAsia="Times"/>
        </w:rPr>
      </w:pPr>
      <w:r w:rsidRPr="00461DC9">
        <w:rPr>
          <w:rFonts w:eastAsia="Times"/>
        </w:rPr>
        <w:t>- товарен автомобил с ЕВРО 5 и над 5</w:t>
      </w:r>
      <w:r w:rsidRPr="00461DC9">
        <w:rPr>
          <w:rFonts w:eastAsia="Times"/>
        </w:rPr>
        <w:tab/>
      </w:r>
      <w:r w:rsidRPr="00461DC9">
        <w:rPr>
          <w:rFonts w:eastAsia="Times"/>
        </w:rPr>
        <w:tab/>
        <w:t>6 точки;</w:t>
      </w:r>
    </w:p>
    <w:p w:rsidR="00461DC9" w:rsidRPr="00461DC9" w:rsidRDefault="00461DC9" w:rsidP="00461DC9">
      <w:pPr>
        <w:ind w:left="709"/>
        <w:jc w:val="both"/>
        <w:rPr>
          <w:rFonts w:eastAsia="Times"/>
        </w:rPr>
      </w:pPr>
      <w:r w:rsidRPr="00461DC9">
        <w:rPr>
          <w:rFonts w:eastAsia="Times"/>
        </w:rPr>
        <w:tab/>
        <w:t xml:space="preserve">- товарен автомобил с ЕВРО 4 </w:t>
      </w:r>
      <w:r w:rsidRPr="00461DC9">
        <w:rPr>
          <w:rFonts w:eastAsia="Times"/>
        </w:rPr>
        <w:tab/>
      </w:r>
      <w:r w:rsidRPr="00461DC9">
        <w:rPr>
          <w:rFonts w:eastAsia="Times"/>
        </w:rPr>
        <w:tab/>
      </w:r>
      <w:r w:rsidRPr="00461DC9">
        <w:rPr>
          <w:rFonts w:eastAsia="Times"/>
        </w:rPr>
        <w:tab/>
        <w:t>5 точки;</w:t>
      </w:r>
    </w:p>
    <w:p w:rsidR="00461DC9" w:rsidRPr="00461DC9" w:rsidRDefault="00461DC9" w:rsidP="00461DC9">
      <w:pPr>
        <w:ind w:left="709"/>
        <w:jc w:val="both"/>
        <w:rPr>
          <w:rFonts w:eastAsia="Times"/>
        </w:rPr>
      </w:pPr>
      <w:r w:rsidRPr="00461DC9">
        <w:rPr>
          <w:rFonts w:eastAsia="Times"/>
        </w:rPr>
        <w:tab/>
        <w:t>- товарен автомобил с ЕВРО 3</w:t>
      </w:r>
      <w:r w:rsidRPr="00461DC9">
        <w:rPr>
          <w:rFonts w:eastAsia="Times"/>
        </w:rPr>
        <w:tab/>
      </w:r>
      <w:r w:rsidRPr="00461DC9">
        <w:rPr>
          <w:rFonts w:eastAsia="Times"/>
        </w:rPr>
        <w:tab/>
      </w:r>
      <w:r w:rsidRPr="00461DC9">
        <w:rPr>
          <w:rFonts w:eastAsia="Times"/>
        </w:rPr>
        <w:tab/>
        <w:t>4 точки;</w:t>
      </w:r>
    </w:p>
    <w:p w:rsidR="00461DC9" w:rsidRPr="00461DC9" w:rsidRDefault="00461DC9" w:rsidP="00461DC9">
      <w:pPr>
        <w:ind w:left="709"/>
        <w:jc w:val="both"/>
        <w:rPr>
          <w:rFonts w:eastAsia="Times"/>
        </w:rPr>
      </w:pPr>
      <w:r w:rsidRPr="00461DC9">
        <w:rPr>
          <w:rFonts w:eastAsia="Times"/>
        </w:rPr>
        <w:lastRenderedPageBreak/>
        <w:tab/>
        <w:t>- товарен автомобил с ЕВРО 2</w:t>
      </w:r>
      <w:r w:rsidRPr="00461DC9">
        <w:rPr>
          <w:rFonts w:eastAsia="Times"/>
        </w:rPr>
        <w:tab/>
      </w:r>
      <w:r w:rsidRPr="00461DC9">
        <w:rPr>
          <w:rFonts w:eastAsia="Times"/>
        </w:rPr>
        <w:tab/>
      </w:r>
      <w:r w:rsidRPr="00461DC9">
        <w:rPr>
          <w:rFonts w:eastAsia="Times"/>
        </w:rPr>
        <w:tab/>
        <w:t>3 точки;</w:t>
      </w:r>
    </w:p>
    <w:p w:rsidR="00461DC9" w:rsidRPr="00461DC9" w:rsidRDefault="00461DC9" w:rsidP="00461DC9">
      <w:pPr>
        <w:ind w:left="709"/>
        <w:jc w:val="both"/>
        <w:rPr>
          <w:rFonts w:eastAsia="Times"/>
        </w:rPr>
      </w:pPr>
      <w:r w:rsidRPr="00461DC9">
        <w:rPr>
          <w:rFonts w:eastAsia="Times"/>
        </w:rPr>
        <w:tab/>
        <w:t>- товарен автомобил с ЕВРО 1</w:t>
      </w:r>
      <w:r w:rsidRPr="00461DC9">
        <w:rPr>
          <w:rFonts w:eastAsia="Times"/>
        </w:rPr>
        <w:tab/>
      </w:r>
      <w:r w:rsidRPr="00461DC9">
        <w:rPr>
          <w:rFonts w:eastAsia="Times"/>
        </w:rPr>
        <w:tab/>
      </w:r>
      <w:r w:rsidRPr="00461DC9">
        <w:rPr>
          <w:rFonts w:eastAsia="Times"/>
        </w:rPr>
        <w:tab/>
        <w:t>2 точки;</w:t>
      </w:r>
    </w:p>
    <w:p w:rsidR="00461DC9" w:rsidRPr="00461DC9" w:rsidRDefault="00461DC9" w:rsidP="00461DC9">
      <w:pPr>
        <w:spacing w:after="120"/>
        <w:ind w:left="709"/>
        <w:jc w:val="both"/>
      </w:pPr>
      <w:r w:rsidRPr="00461DC9">
        <w:rPr>
          <w:rFonts w:eastAsia="Times"/>
        </w:rPr>
        <w:tab/>
        <w:t>- товарен автомобил без ЕВРО</w:t>
      </w:r>
      <w:r w:rsidRPr="00461DC9">
        <w:rPr>
          <w:rFonts w:eastAsia="Times"/>
        </w:rPr>
        <w:tab/>
      </w:r>
      <w:r w:rsidRPr="00461DC9">
        <w:rPr>
          <w:rFonts w:eastAsia="Times"/>
        </w:rPr>
        <w:tab/>
      </w:r>
      <w:r w:rsidRPr="00461DC9">
        <w:rPr>
          <w:rFonts w:eastAsia="Times"/>
        </w:rPr>
        <w:tab/>
        <w:t>1 точка.</w:t>
      </w:r>
    </w:p>
    <w:p w:rsidR="00461DC9" w:rsidRPr="00461DC9" w:rsidRDefault="00461DC9" w:rsidP="00461DC9">
      <w:pPr>
        <w:spacing w:line="360" w:lineRule="auto"/>
        <w:ind w:left="708"/>
        <w:jc w:val="both"/>
      </w:pPr>
      <w:r w:rsidRPr="00461DC9">
        <w:t>Оценката по показателя се определя по следната формула:</w:t>
      </w:r>
    </w:p>
    <w:p w:rsidR="00461DC9" w:rsidRPr="00461DC9" w:rsidRDefault="00461DC9" w:rsidP="00461DC9">
      <w:pPr>
        <w:spacing w:line="360" w:lineRule="auto"/>
        <w:ind w:left="708"/>
        <w:jc w:val="both"/>
      </w:pPr>
      <w:r w:rsidRPr="00461DC9">
        <w:rPr>
          <w:b/>
        </w:rPr>
        <w:t xml:space="preserve">Е = </w:t>
      </w:r>
      <w:proofErr w:type="spellStart"/>
      <w:r w:rsidRPr="00461DC9">
        <w:rPr>
          <w:b/>
        </w:rPr>
        <w:t>Е</w:t>
      </w:r>
      <w:r w:rsidRPr="00461DC9">
        <w:rPr>
          <w:b/>
          <w:vertAlign w:val="subscript"/>
        </w:rPr>
        <w:t>n</w:t>
      </w:r>
      <w:proofErr w:type="spellEnd"/>
      <w:r w:rsidRPr="00461DC9">
        <w:rPr>
          <w:b/>
        </w:rPr>
        <w:t>/</w:t>
      </w:r>
      <w:proofErr w:type="spellStart"/>
      <w:r w:rsidRPr="00461DC9">
        <w:rPr>
          <w:b/>
        </w:rPr>
        <w:t>Е</w:t>
      </w:r>
      <w:r w:rsidRPr="00461DC9">
        <w:rPr>
          <w:b/>
          <w:vertAlign w:val="subscript"/>
        </w:rPr>
        <w:t>max</w:t>
      </w:r>
      <w:proofErr w:type="spellEnd"/>
      <w:r w:rsidRPr="00461DC9">
        <w:rPr>
          <w:b/>
          <w:vertAlign w:val="subscript"/>
        </w:rPr>
        <w:t xml:space="preserve"> </w:t>
      </w:r>
      <w:r w:rsidRPr="00461DC9">
        <w:rPr>
          <w:b/>
        </w:rPr>
        <w:t>х 40</w:t>
      </w:r>
      <w:r w:rsidRPr="00461DC9">
        <w:t>, където:</w:t>
      </w:r>
    </w:p>
    <w:p w:rsidR="00461DC9" w:rsidRPr="00461DC9" w:rsidRDefault="00461DC9" w:rsidP="00461DC9">
      <w:pPr>
        <w:spacing w:line="360" w:lineRule="auto"/>
        <w:ind w:firstLine="708"/>
        <w:jc w:val="both"/>
      </w:pPr>
      <w:proofErr w:type="spellStart"/>
      <w:r w:rsidRPr="00461DC9">
        <w:rPr>
          <w:b/>
        </w:rPr>
        <w:t>Еn</w:t>
      </w:r>
      <w:proofErr w:type="spellEnd"/>
      <w:r w:rsidRPr="00461DC9">
        <w:rPr>
          <w:bCs/>
        </w:rPr>
        <w:t xml:space="preserve"> е </w:t>
      </w:r>
      <w:r w:rsidRPr="00461DC9">
        <w:t>общият сбор присъдени точки, получен от участника, чието предложение се оценява;</w:t>
      </w:r>
    </w:p>
    <w:p w:rsidR="00461DC9" w:rsidRPr="00461DC9" w:rsidRDefault="00461DC9" w:rsidP="00461DC9">
      <w:pPr>
        <w:spacing w:line="360" w:lineRule="auto"/>
        <w:ind w:firstLine="708"/>
        <w:jc w:val="both"/>
        <w:rPr>
          <w:rFonts w:eastAsia="Times"/>
        </w:rPr>
      </w:pPr>
      <w:proofErr w:type="spellStart"/>
      <w:r w:rsidRPr="00461DC9">
        <w:rPr>
          <w:b/>
        </w:rPr>
        <w:t>Е</w:t>
      </w:r>
      <w:r w:rsidRPr="00461DC9">
        <w:rPr>
          <w:b/>
          <w:vertAlign w:val="subscript"/>
        </w:rPr>
        <w:t>max</w:t>
      </w:r>
      <w:proofErr w:type="spellEnd"/>
      <w:r w:rsidRPr="00461DC9">
        <w:rPr>
          <w:bCs/>
        </w:rPr>
        <w:t xml:space="preserve"> е </w:t>
      </w:r>
      <w:r w:rsidRPr="00461DC9">
        <w:t>най-големият общ сбор присъдени точки, получен от участник.</w:t>
      </w:r>
    </w:p>
    <w:p w:rsidR="00461DC9" w:rsidRPr="00461DC9" w:rsidRDefault="00461DC9" w:rsidP="00461DC9">
      <w:pPr>
        <w:ind w:right="-108" w:firstLine="708"/>
        <w:jc w:val="both"/>
      </w:pPr>
      <w:r w:rsidRPr="00BE443A">
        <w:rPr>
          <w:u w:val="single"/>
        </w:rPr>
        <w:t>Забележка:</w:t>
      </w:r>
      <w:r w:rsidRPr="00BE443A">
        <w:t xml:space="preserve"> По този показател се оценява екологичната категория само за посочените от участника от № 1 до № 6 товарни а</w:t>
      </w:r>
      <w:r w:rsidR="00FA1C56" w:rsidRPr="00BE443A">
        <w:t>втомобили съгласно Образец № 2.2</w:t>
      </w:r>
      <w:r w:rsidRPr="00BE443A">
        <w:t xml:space="preserve"> „Предложение за изпълнение на пор</w:t>
      </w:r>
      <w:r w:rsidR="00FA1C56" w:rsidRPr="00BE443A">
        <w:t>ъчката” за обособена позиция № 2</w:t>
      </w:r>
      <w:r w:rsidRPr="00BE443A">
        <w:t>.</w:t>
      </w:r>
    </w:p>
    <w:p w:rsidR="00461DC9" w:rsidRPr="00461DC9" w:rsidRDefault="00461DC9" w:rsidP="00461DC9">
      <w:pPr>
        <w:ind w:right="-108"/>
        <w:jc w:val="both"/>
      </w:pPr>
    </w:p>
    <w:p w:rsidR="00461DC9" w:rsidRPr="00FA1C56" w:rsidRDefault="00461DC9" w:rsidP="00461DC9">
      <w:pPr>
        <w:spacing w:after="120"/>
        <w:jc w:val="both"/>
        <w:rPr>
          <w:b/>
          <w:u w:val="single"/>
        </w:rPr>
      </w:pPr>
      <w:r w:rsidRPr="00461DC9">
        <w:tab/>
      </w:r>
      <w:r w:rsidRPr="00FA1C56">
        <w:rPr>
          <w:b/>
          <w:u w:val="single"/>
        </w:rPr>
        <w:t xml:space="preserve">Методика за оценка за обособени позиции № </w:t>
      </w:r>
      <w:r w:rsidR="00FA1C56">
        <w:rPr>
          <w:b/>
          <w:u w:val="single"/>
        </w:rPr>
        <w:t>3</w:t>
      </w:r>
      <w:r w:rsidRPr="00FA1C56">
        <w:rPr>
          <w:b/>
          <w:u w:val="single"/>
        </w:rPr>
        <w:t xml:space="preserve"> </w:t>
      </w:r>
      <w:r w:rsidR="00FA1C56" w:rsidRPr="00467A56">
        <w:rPr>
          <w:b/>
          <w:snapToGrid w:val="0"/>
          <w:u w:val="single"/>
          <w:lang w:eastAsia="en-US"/>
        </w:rPr>
        <w:t xml:space="preserve">„Наем на </w:t>
      </w:r>
      <w:proofErr w:type="spellStart"/>
      <w:r w:rsidR="00FA1C56" w:rsidRPr="00467A56">
        <w:rPr>
          <w:b/>
          <w:snapToGrid w:val="0"/>
          <w:u w:val="single"/>
          <w:lang w:eastAsia="en-US"/>
        </w:rPr>
        <w:t>миячни</w:t>
      </w:r>
      <w:proofErr w:type="spellEnd"/>
      <w:r w:rsidR="00FA1C56" w:rsidRPr="00467A56">
        <w:rPr>
          <w:b/>
          <w:snapToGrid w:val="0"/>
          <w:u w:val="single"/>
          <w:lang w:eastAsia="en-US"/>
        </w:rPr>
        <w:t xml:space="preserve"> машини (</w:t>
      </w:r>
      <w:proofErr w:type="spellStart"/>
      <w:r w:rsidR="00FA1C56" w:rsidRPr="00467A56">
        <w:rPr>
          <w:b/>
          <w:snapToGrid w:val="0"/>
          <w:u w:val="single"/>
          <w:lang w:eastAsia="en-US"/>
        </w:rPr>
        <w:t>водоноски</w:t>
      </w:r>
      <w:proofErr w:type="spellEnd"/>
      <w:r w:rsidR="00FA1C56" w:rsidRPr="00467A56">
        <w:rPr>
          <w:b/>
          <w:snapToGrid w:val="0"/>
          <w:u w:val="single"/>
          <w:lang w:eastAsia="en-US"/>
        </w:rPr>
        <w:t>) за нуждите на ОП „Зелени системи“ за районите на кв. „Бузлуджа”, кв. „Зона Б” и кв. „</w:t>
      </w:r>
      <w:proofErr w:type="spellStart"/>
      <w:r w:rsidR="00FA1C56" w:rsidRPr="00467A56">
        <w:rPr>
          <w:b/>
          <w:snapToGrid w:val="0"/>
          <w:u w:val="single"/>
          <w:lang w:eastAsia="en-US"/>
        </w:rPr>
        <w:t>Чолаковци</w:t>
      </w:r>
      <w:proofErr w:type="spellEnd"/>
      <w:r w:rsidR="00FA1C56" w:rsidRPr="00467A56">
        <w:rPr>
          <w:b/>
          <w:snapToGrid w:val="0"/>
          <w:u w:val="single"/>
          <w:lang w:eastAsia="en-US"/>
        </w:rPr>
        <w:t>“ в гр. Велико Търново“</w:t>
      </w:r>
      <w:r w:rsidRPr="00FA1C56">
        <w:rPr>
          <w:b/>
          <w:u w:val="single"/>
        </w:rPr>
        <w:t>:</w:t>
      </w:r>
    </w:p>
    <w:p w:rsidR="00461DC9" w:rsidRPr="00461DC9" w:rsidRDefault="00461DC9" w:rsidP="00461DC9">
      <w:pPr>
        <w:jc w:val="both"/>
      </w:pPr>
      <w:r w:rsidRPr="00461DC9">
        <w:tab/>
      </w:r>
      <w:r w:rsidRPr="00461DC9">
        <w:rPr>
          <w:u w:val="single"/>
        </w:rPr>
        <w:t>1. Формула за определяне на краен коефициент „К”</w:t>
      </w:r>
      <w:r w:rsidRPr="00461DC9">
        <w:t xml:space="preserve">: </w:t>
      </w:r>
    </w:p>
    <w:p w:rsidR="00461DC9" w:rsidRPr="00461DC9" w:rsidRDefault="00461DC9" w:rsidP="00461DC9">
      <w:pPr>
        <w:ind w:firstLine="708"/>
        <w:jc w:val="both"/>
        <w:rPr>
          <w:color w:val="FF0000"/>
        </w:rPr>
      </w:pPr>
    </w:p>
    <w:p w:rsidR="00461DC9" w:rsidRPr="00461DC9" w:rsidRDefault="00461DC9" w:rsidP="00461DC9">
      <w:pPr>
        <w:ind w:firstLine="708"/>
        <w:jc w:val="both"/>
      </w:pPr>
      <w:r w:rsidRPr="00461DC9">
        <w:rPr>
          <w:b/>
        </w:rPr>
        <w:t xml:space="preserve">К = Ц  +  Е,  </w:t>
      </w:r>
      <w:r w:rsidRPr="00461DC9">
        <w:t>където:</w:t>
      </w:r>
    </w:p>
    <w:p w:rsidR="00461DC9" w:rsidRPr="00461DC9" w:rsidRDefault="00461DC9" w:rsidP="00461DC9">
      <w:pPr>
        <w:ind w:firstLine="708"/>
        <w:jc w:val="both"/>
      </w:pPr>
    </w:p>
    <w:p w:rsidR="00461DC9" w:rsidRPr="00461DC9" w:rsidRDefault="00461DC9" w:rsidP="00461DC9">
      <w:pPr>
        <w:ind w:firstLine="708"/>
        <w:jc w:val="both"/>
      </w:pPr>
      <w:r w:rsidRPr="00461DC9">
        <w:rPr>
          <w:b/>
        </w:rPr>
        <w:t>Ц</w:t>
      </w:r>
      <w:r w:rsidRPr="00461DC9">
        <w:t xml:space="preserve"> е оценката по показател „Ценови критерий”, тежест: 70%;</w:t>
      </w:r>
    </w:p>
    <w:p w:rsidR="00461DC9" w:rsidRPr="00461DC9" w:rsidRDefault="00461DC9" w:rsidP="00461DC9">
      <w:pPr>
        <w:ind w:firstLine="708"/>
        <w:jc w:val="both"/>
      </w:pPr>
      <w:r w:rsidRPr="00461DC9">
        <w:rPr>
          <w:b/>
        </w:rPr>
        <w:t xml:space="preserve">Е </w:t>
      </w:r>
      <w:proofErr w:type="spellStart"/>
      <w:r w:rsidRPr="00461DC9">
        <w:t>е</w:t>
      </w:r>
      <w:proofErr w:type="spellEnd"/>
      <w:r w:rsidRPr="00461DC9">
        <w:t xml:space="preserve"> оценката по показател „Екологичност на превозните средства”, тежест: 30%</w:t>
      </w:r>
    </w:p>
    <w:p w:rsidR="00461DC9" w:rsidRPr="00461DC9" w:rsidRDefault="00461DC9" w:rsidP="00461DC9">
      <w:pPr>
        <w:ind w:right="-108"/>
        <w:jc w:val="both"/>
      </w:pPr>
    </w:p>
    <w:p w:rsidR="00461DC9" w:rsidRPr="00461DC9" w:rsidRDefault="00461DC9" w:rsidP="00461DC9">
      <w:pPr>
        <w:spacing w:after="120"/>
        <w:rPr>
          <w:u w:val="single"/>
        </w:rPr>
      </w:pPr>
      <w:r w:rsidRPr="00461DC9">
        <w:tab/>
      </w:r>
      <w:r w:rsidRPr="00461DC9">
        <w:rPr>
          <w:u w:val="single"/>
        </w:rPr>
        <w:t>2. Формиране на оценката по показател</w:t>
      </w:r>
      <w:r w:rsidRPr="00461DC9" w:rsidDel="001747CD">
        <w:rPr>
          <w:u w:val="single"/>
        </w:rPr>
        <w:t xml:space="preserve"> </w:t>
      </w:r>
      <w:r w:rsidRPr="00461DC9">
        <w:rPr>
          <w:u w:val="single"/>
        </w:rPr>
        <w:t>„Ценови критерий”:</w:t>
      </w:r>
    </w:p>
    <w:p w:rsidR="00461DC9" w:rsidRPr="00461DC9" w:rsidRDefault="00461DC9" w:rsidP="00461DC9">
      <w:pPr>
        <w:tabs>
          <w:tab w:val="left" w:pos="709"/>
        </w:tabs>
        <w:spacing w:after="120"/>
        <w:jc w:val="both"/>
      </w:pPr>
      <w:r w:rsidRPr="00461DC9">
        <w:tab/>
        <w:t>Оценките на участниците се определят по формулата:</w:t>
      </w:r>
      <w:r w:rsidRPr="00461DC9">
        <w:tab/>
      </w:r>
    </w:p>
    <w:p w:rsidR="00461DC9" w:rsidRPr="00461DC9" w:rsidRDefault="00461DC9" w:rsidP="00461DC9">
      <w:pPr>
        <w:ind w:right="-108"/>
        <w:rPr>
          <w:b/>
        </w:rPr>
      </w:pPr>
      <w:r w:rsidRPr="00461DC9">
        <w:rPr>
          <w:b/>
        </w:rPr>
        <w:tab/>
        <w:t xml:space="preserve">Ц = </w:t>
      </w:r>
      <w:r w:rsidRPr="00461DC9">
        <w:rPr>
          <w:b/>
          <w:u w:val="single"/>
        </w:rPr>
        <w:t xml:space="preserve">Ц </w:t>
      </w:r>
      <w:proofErr w:type="spellStart"/>
      <w:r w:rsidRPr="00461DC9">
        <w:rPr>
          <w:b/>
          <w:u w:val="single"/>
        </w:rPr>
        <w:t>min</w:t>
      </w:r>
      <w:proofErr w:type="spellEnd"/>
      <w:r w:rsidRPr="00461DC9">
        <w:rPr>
          <w:b/>
          <w:u w:val="single"/>
        </w:rPr>
        <w:t xml:space="preserve"> </w:t>
      </w:r>
      <w:r w:rsidRPr="00461DC9">
        <w:rPr>
          <w:b/>
        </w:rPr>
        <w:t xml:space="preserve">x </w:t>
      </w:r>
      <w:r w:rsidR="0090231B">
        <w:rPr>
          <w:b/>
        </w:rPr>
        <w:t>7</w:t>
      </w:r>
      <w:r w:rsidRPr="00461DC9">
        <w:rPr>
          <w:b/>
        </w:rPr>
        <w:t xml:space="preserve">0, където             </w:t>
      </w:r>
    </w:p>
    <w:p w:rsidR="00461DC9" w:rsidRPr="00461DC9" w:rsidRDefault="0090231B" w:rsidP="00461DC9">
      <w:pPr>
        <w:tabs>
          <w:tab w:val="left" w:pos="3525"/>
        </w:tabs>
        <w:ind w:right="-108"/>
        <w:rPr>
          <w:b/>
        </w:rPr>
      </w:pPr>
      <w:r>
        <w:rPr>
          <w:b/>
        </w:rPr>
        <w:t xml:space="preserve">                      </w:t>
      </w:r>
      <w:proofErr w:type="spellStart"/>
      <w:r>
        <w:rPr>
          <w:b/>
        </w:rPr>
        <w:t>Ц</w:t>
      </w:r>
      <w:r w:rsidR="00461DC9" w:rsidRPr="00461DC9">
        <w:rPr>
          <w:b/>
        </w:rPr>
        <w:t>n</w:t>
      </w:r>
      <w:proofErr w:type="spellEnd"/>
      <w:r w:rsidR="00461DC9" w:rsidRPr="00461DC9">
        <w:rPr>
          <w:b/>
        </w:rPr>
        <w:t xml:space="preserve">                  </w:t>
      </w:r>
      <w:r w:rsidR="00461DC9" w:rsidRPr="00461DC9">
        <w:rPr>
          <w:b/>
        </w:rPr>
        <w:tab/>
        <w:t xml:space="preserve">            </w:t>
      </w:r>
    </w:p>
    <w:p w:rsidR="00461DC9" w:rsidRPr="00461DC9" w:rsidRDefault="00461DC9" w:rsidP="00461DC9">
      <w:pPr>
        <w:ind w:right="-108"/>
        <w:rPr>
          <w:b/>
        </w:rPr>
      </w:pPr>
    </w:p>
    <w:p w:rsidR="00461DC9" w:rsidRPr="00461DC9" w:rsidRDefault="00461DC9" w:rsidP="00461DC9">
      <w:pPr>
        <w:ind w:right="-108"/>
        <w:jc w:val="both"/>
        <w:rPr>
          <w:spacing w:val="-4"/>
        </w:rPr>
      </w:pPr>
      <w:r w:rsidRPr="00461DC9">
        <w:rPr>
          <w:b/>
          <w:spacing w:val="-4"/>
        </w:rPr>
        <w:tab/>
        <w:t xml:space="preserve">Ц </w:t>
      </w:r>
      <w:proofErr w:type="spellStart"/>
      <w:r w:rsidRPr="00461DC9">
        <w:rPr>
          <w:b/>
          <w:spacing w:val="-4"/>
        </w:rPr>
        <w:t>min</w:t>
      </w:r>
      <w:proofErr w:type="spellEnd"/>
      <w:r w:rsidRPr="00461DC9">
        <w:rPr>
          <w:spacing w:val="-4"/>
        </w:rPr>
        <w:t xml:space="preserve"> е най-малкия сбор от предложени единични цени за 1 </w:t>
      </w:r>
      <w:proofErr w:type="spellStart"/>
      <w:r w:rsidRPr="00461DC9">
        <w:rPr>
          <w:spacing w:val="-4"/>
        </w:rPr>
        <w:t>машиносмяна</w:t>
      </w:r>
      <w:proofErr w:type="spellEnd"/>
      <w:r w:rsidRPr="00461DC9">
        <w:rPr>
          <w:spacing w:val="-4"/>
        </w:rPr>
        <w:t xml:space="preserve"> в лева без ДДС;                                               </w:t>
      </w:r>
    </w:p>
    <w:p w:rsidR="00461DC9" w:rsidRPr="00461DC9" w:rsidRDefault="0090231B" w:rsidP="00461DC9">
      <w:pPr>
        <w:ind w:right="-108"/>
        <w:jc w:val="both"/>
      </w:pPr>
      <w:r>
        <w:rPr>
          <w:b/>
        </w:rPr>
        <w:tab/>
      </w:r>
      <w:proofErr w:type="spellStart"/>
      <w:r>
        <w:rPr>
          <w:b/>
        </w:rPr>
        <w:t>Ц</w:t>
      </w:r>
      <w:r w:rsidR="00461DC9" w:rsidRPr="00461DC9">
        <w:rPr>
          <w:b/>
        </w:rPr>
        <w:t>n</w:t>
      </w:r>
      <w:proofErr w:type="spellEnd"/>
      <w:r w:rsidR="00461DC9" w:rsidRPr="00461DC9">
        <w:t xml:space="preserve"> е сбора от </w:t>
      </w:r>
      <w:r w:rsidR="00461DC9" w:rsidRPr="00461DC9">
        <w:rPr>
          <w:spacing w:val="-4"/>
        </w:rPr>
        <w:t xml:space="preserve">предложени единични цени за 1 </w:t>
      </w:r>
      <w:proofErr w:type="spellStart"/>
      <w:r w:rsidR="00461DC9" w:rsidRPr="00461DC9">
        <w:rPr>
          <w:spacing w:val="-4"/>
        </w:rPr>
        <w:t>машиносмяна</w:t>
      </w:r>
      <w:proofErr w:type="spellEnd"/>
      <w:r w:rsidR="00461DC9" w:rsidRPr="00461DC9">
        <w:rPr>
          <w:spacing w:val="-4"/>
        </w:rPr>
        <w:t xml:space="preserve"> в лева без ДДС </w:t>
      </w:r>
      <w:r w:rsidR="00461DC9" w:rsidRPr="00461DC9">
        <w:t>на оценявания участник.</w:t>
      </w:r>
    </w:p>
    <w:p w:rsidR="00461DC9" w:rsidRPr="00461DC9" w:rsidRDefault="00461DC9" w:rsidP="00461DC9">
      <w:pPr>
        <w:jc w:val="both"/>
      </w:pPr>
      <w:r w:rsidRPr="00461DC9">
        <w:rPr>
          <w:b/>
        </w:rPr>
        <w:tab/>
      </w:r>
    </w:p>
    <w:p w:rsidR="00461DC9" w:rsidRPr="00461DC9" w:rsidRDefault="00461DC9" w:rsidP="00461DC9">
      <w:pPr>
        <w:spacing w:after="120"/>
        <w:ind w:right="-7" w:firstLine="708"/>
        <w:jc w:val="both"/>
      </w:pPr>
      <w:r w:rsidRPr="00461DC9">
        <w:rPr>
          <w:u w:val="single"/>
        </w:rPr>
        <w:t>Забележка:</w:t>
      </w:r>
      <w:r w:rsidRPr="00461DC9">
        <w:t xml:space="preserve"> По този показател </w:t>
      </w:r>
      <w:r w:rsidRPr="00461DC9">
        <w:rPr>
          <w:spacing w:val="-4"/>
        </w:rPr>
        <w:t>сбора от предложените единични цени</w:t>
      </w:r>
      <w:r w:rsidRPr="00461DC9">
        <w:t xml:space="preserve"> се изчислява само за посочените от участника от </w:t>
      </w:r>
      <w:r w:rsidRPr="00BE443A">
        <w:t xml:space="preserve">№ 1 до № </w:t>
      </w:r>
      <w:r w:rsidR="00FA1C56" w:rsidRPr="00BE443A">
        <w:t>2</w:t>
      </w:r>
      <w:r w:rsidRPr="00BE443A">
        <w:t xml:space="preserve"> </w:t>
      </w:r>
      <w:proofErr w:type="spellStart"/>
      <w:r w:rsidRPr="00BE443A">
        <w:t>мияч</w:t>
      </w:r>
      <w:r w:rsidR="00FA1C56" w:rsidRPr="00BE443A">
        <w:t>ни</w:t>
      </w:r>
      <w:proofErr w:type="spellEnd"/>
      <w:r w:rsidR="00FA1C56" w:rsidRPr="00BE443A">
        <w:t xml:space="preserve"> машини съгласно Образец № 3.3</w:t>
      </w:r>
      <w:r w:rsidRPr="00BE443A">
        <w:t xml:space="preserve"> „Ценово предложение” за обособена позиция № </w:t>
      </w:r>
      <w:r w:rsidR="00FA1C56" w:rsidRPr="00BE443A">
        <w:t>3</w:t>
      </w:r>
      <w:r w:rsidRPr="00BE443A">
        <w:t xml:space="preserve">, без да се взема предвид ценовата листа на допълнително предложените </w:t>
      </w:r>
      <w:proofErr w:type="spellStart"/>
      <w:r w:rsidRPr="00BE443A">
        <w:t>миячни</w:t>
      </w:r>
      <w:proofErr w:type="spellEnd"/>
      <w:r w:rsidRPr="00BE443A">
        <w:t xml:space="preserve"> машини, ако има такива.</w:t>
      </w:r>
    </w:p>
    <w:p w:rsidR="00461DC9" w:rsidRPr="00461DC9" w:rsidRDefault="00461DC9" w:rsidP="00461DC9">
      <w:pPr>
        <w:spacing w:after="120"/>
        <w:ind w:right="-108" w:firstLine="708"/>
        <w:jc w:val="both"/>
        <w:rPr>
          <w:u w:val="single"/>
        </w:rPr>
      </w:pPr>
      <w:r w:rsidRPr="00461DC9">
        <w:rPr>
          <w:u w:val="single"/>
        </w:rPr>
        <w:t>3. Формиране на оценката по показател</w:t>
      </w:r>
      <w:r w:rsidRPr="00461DC9" w:rsidDel="001747CD">
        <w:rPr>
          <w:u w:val="single"/>
        </w:rPr>
        <w:t xml:space="preserve"> </w:t>
      </w:r>
      <w:r w:rsidRPr="00461DC9">
        <w:rPr>
          <w:u w:val="single"/>
        </w:rPr>
        <w:t>„Екологичност на превозните средства”:</w:t>
      </w:r>
    </w:p>
    <w:p w:rsidR="00461DC9" w:rsidRPr="00461DC9" w:rsidRDefault="00461DC9" w:rsidP="00461DC9">
      <w:pPr>
        <w:tabs>
          <w:tab w:val="left" w:pos="1134"/>
        </w:tabs>
        <w:spacing w:after="120"/>
        <w:ind w:firstLine="709"/>
        <w:jc w:val="both"/>
        <w:rPr>
          <w:rFonts w:eastAsia="Times"/>
        </w:rPr>
      </w:pPr>
      <w:r w:rsidRPr="00461DC9">
        <w:rPr>
          <w:rFonts w:eastAsia="Times"/>
        </w:rPr>
        <w:t xml:space="preserve">За целите на оценяването на всяка </w:t>
      </w:r>
      <w:proofErr w:type="spellStart"/>
      <w:r w:rsidRPr="00461DC9">
        <w:rPr>
          <w:rFonts w:eastAsia="Times"/>
        </w:rPr>
        <w:t>миячна</w:t>
      </w:r>
      <w:proofErr w:type="spellEnd"/>
      <w:r w:rsidRPr="00461DC9">
        <w:rPr>
          <w:rFonts w:eastAsia="Times"/>
        </w:rPr>
        <w:t xml:space="preserve"> машина се присъждат точки в зависимост от екологичната категория ЕВРО. Присъдените точки на </w:t>
      </w:r>
      <w:proofErr w:type="spellStart"/>
      <w:r w:rsidRPr="00461DC9">
        <w:rPr>
          <w:rFonts w:eastAsia="Times"/>
        </w:rPr>
        <w:t>миячните</w:t>
      </w:r>
      <w:proofErr w:type="spellEnd"/>
      <w:r w:rsidRPr="00461DC9">
        <w:rPr>
          <w:rFonts w:eastAsia="Times"/>
        </w:rPr>
        <w:t xml:space="preserve"> машини се сборуват и се получава общия сбор присъдени точки, който участва при оценката по показателя „Екологичност на превозните средства“.</w:t>
      </w:r>
    </w:p>
    <w:p w:rsidR="00461DC9" w:rsidRPr="00461DC9" w:rsidRDefault="00461DC9" w:rsidP="00461DC9">
      <w:pPr>
        <w:spacing w:after="120"/>
        <w:ind w:firstLine="709"/>
        <w:jc w:val="both"/>
        <w:rPr>
          <w:rFonts w:eastAsia="Times"/>
        </w:rPr>
      </w:pPr>
      <w:r w:rsidRPr="00461DC9">
        <w:rPr>
          <w:rFonts w:eastAsia="Times"/>
        </w:rPr>
        <w:t>Точките ще се присъждат съгласно следната скала:</w:t>
      </w:r>
    </w:p>
    <w:p w:rsidR="00461DC9" w:rsidRPr="00461DC9" w:rsidRDefault="00461DC9" w:rsidP="00461DC9">
      <w:pPr>
        <w:ind w:left="709" w:firstLine="708"/>
        <w:jc w:val="both"/>
        <w:rPr>
          <w:rFonts w:eastAsia="Times"/>
        </w:rPr>
      </w:pPr>
      <w:r w:rsidRPr="00461DC9">
        <w:rPr>
          <w:rFonts w:eastAsia="Times"/>
        </w:rPr>
        <w:t xml:space="preserve">- </w:t>
      </w:r>
      <w:proofErr w:type="spellStart"/>
      <w:r w:rsidRPr="00461DC9">
        <w:rPr>
          <w:rFonts w:eastAsia="Times"/>
        </w:rPr>
        <w:t>миячна</w:t>
      </w:r>
      <w:proofErr w:type="spellEnd"/>
      <w:r w:rsidRPr="00461DC9">
        <w:rPr>
          <w:rFonts w:eastAsia="Times"/>
        </w:rPr>
        <w:t xml:space="preserve"> машина с ЕВРО 5 и над 5</w:t>
      </w:r>
      <w:r w:rsidRPr="00461DC9">
        <w:rPr>
          <w:rFonts w:eastAsia="Times"/>
        </w:rPr>
        <w:tab/>
      </w:r>
      <w:r w:rsidRPr="00461DC9">
        <w:rPr>
          <w:rFonts w:eastAsia="Times"/>
        </w:rPr>
        <w:tab/>
        <w:t>6 точки;</w:t>
      </w:r>
    </w:p>
    <w:p w:rsidR="00461DC9" w:rsidRPr="00461DC9" w:rsidRDefault="00461DC9" w:rsidP="00461DC9">
      <w:pPr>
        <w:ind w:left="709"/>
        <w:jc w:val="both"/>
        <w:rPr>
          <w:rFonts w:eastAsia="Times"/>
        </w:rPr>
      </w:pPr>
      <w:r w:rsidRPr="00461DC9">
        <w:rPr>
          <w:rFonts w:eastAsia="Times"/>
        </w:rPr>
        <w:lastRenderedPageBreak/>
        <w:tab/>
        <w:t xml:space="preserve">- </w:t>
      </w:r>
      <w:proofErr w:type="spellStart"/>
      <w:r w:rsidRPr="00461DC9">
        <w:rPr>
          <w:rFonts w:eastAsia="Times"/>
        </w:rPr>
        <w:t>миячна</w:t>
      </w:r>
      <w:proofErr w:type="spellEnd"/>
      <w:r w:rsidRPr="00461DC9">
        <w:rPr>
          <w:rFonts w:eastAsia="Times"/>
        </w:rPr>
        <w:t xml:space="preserve"> машина с ЕВРО 4 </w:t>
      </w:r>
      <w:r w:rsidRPr="00461DC9">
        <w:rPr>
          <w:rFonts w:eastAsia="Times"/>
        </w:rPr>
        <w:tab/>
      </w:r>
      <w:r w:rsidRPr="00461DC9">
        <w:rPr>
          <w:rFonts w:eastAsia="Times"/>
        </w:rPr>
        <w:tab/>
      </w:r>
      <w:r w:rsidRPr="00461DC9">
        <w:rPr>
          <w:rFonts w:eastAsia="Times"/>
        </w:rPr>
        <w:tab/>
        <w:t>5 точки;</w:t>
      </w:r>
    </w:p>
    <w:p w:rsidR="00461DC9" w:rsidRPr="00461DC9" w:rsidRDefault="00461DC9" w:rsidP="00461DC9">
      <w:pPr>
        <w:ind w:left="709"/>
        <w:jc w:val="both"/>
        <w:rPr>
          <w:rFonts w:eastAsia="Times"/>
        </w:rPr>
      </w:pPr>
      <w:r w:rsidRPr="00461DC9">
        <w:rPr>
          <w:rFonts w:eastAsia="Times"/>
        </w:rPr>
        <w:tab/>
        <w:t xml:space="preserve">- </w:t>
      </w:r>
      <w:proofErr w:type="spellStart"/>
      <w:r w:rsidRPr="00461DC9">
        <w:rPr>
          <w:rFonts w:eastAsia="Times"/>
        </w:rPr>
        <w:t>миячна</w:t>
      </w:r>
      <w:proofErr w:type="spellEnd"/>
      <w:r w:rsidRPr="00461DC9">
        <w:rPr>
          <w:rFonts w:eastAsia="Times"/>
        </w:rPr>
        <w:t xml:space="preserve"> машина с ЕВРО 3</w:t>
      </w:r>
      <w:r w:rsidRPr="00461DC9">
        <w:rPr>
          <w:rFonts w:eastAsia="Times"/>
        </w:rPr>
        <w:tab/>
      </w:r>
      <w:r w:rsidRPr="00461DC9">
        <w:rPr>
          <w:rFonts w:eastAsia="Times"/>
        </w:rPr>
        <w:tab/>
      </w:r>
      <w:r w:rsidRPr="00461DC9">
        <w:rPr>
          <w:rFonts w:eastAsia="Times"/>
        </w:rPr>
        <w:tab/>
      </w:r>
      <w:r w:rsidRPr="00461DC9">
        <w:rPr>
          <w:rFonts w:eastAsia="Times"/>
        </w:rPr>
        <w:tab/>
        <w:t>4 точки;</w:t>
      </w:r>
    </w:p>
    <w:p w:rsidR="00461DC9" w:rsidRPr="00461DC9" w:rsidRDefault="00461DC9" w:rsidP="00461DC9">
      <w:pPr>
        <w:ind w:left="709"/>
        <w:jc w:val="both"/>
        <w:rPr>
          <w:rFonts w:eastAsia="Times"/>
        </w:rPr>
      </w:pPr>
      <w:r w:rsidRPr="00461DC9">
        <w:rPr>
          <w:rFonts w:eastAsia="Times"/>
        </w:rPr>
        <w:tab/>
        <w:t xml:space="preserve">- </w:t>
      </w:r>
      <w:proofErr w:type="spellStart"/>
      <w:r w:rsidRPr="00461DC9">
        <w:rPr>
          <w:rFonts w:eastAsia="Times"/>
        </w:rPr>
        <w:t>миячна</w:t>
      </w:r>
      <w:proofErr w:type="spellEnd"/>
      <w:r w:rsidRPr="00461DC9">
        <w:rPr>
          <w:rFonts w:eastAsia="Times"/>
        </w:rPr>
        <w:t xml:space="preserve"> машина с ЕВРО 2</w:t>
      </w:r>
      <w:r w:rsidRPr="00461DC9">
        <w:rPr>
          <w:rFonts w:eastAsia="Times"/>
        </w:rPr>
        <w:tab/>
      </w:r>
      <w:r w:rsidRPr="00461DC9">
        <w:rPr>
          <w:rFonts w:eastAsia="Times"/>
        </w:rPr>
        <w:tab/>
      </w:r>
      <w:r w:rsidRPr="00461DC9">
        <w:rPr>
          <w:rFonts w:eastAsia="Times"/>
        </w:rPr>
        <w:tab/>
      </w:r>
      <w:r w:rsidRPr="00461DC9">
        <w:rPr>
          <w:rFonts w:eastAsia="Times"/>
        </w:rPr>
        <w:tab/>
        <w:t>3 точки;</w:t>
      </w:r>
    </w:p>
    <w:p w:rsidR="00461DC9" w:rsidRPr="00461DC9" w:rsidRDefault="00461DC9" w:rsidP="00461DC9">
      <w:pPr>
        <w:ind w:left="709"/>
        <w:jc w:val="both"/>
        <w:rPr>
          <w:rFonts w:eastAsia="Times"/>
        </w:rPr>
      </w:pPr>
      <w:r w:rsidRPr="00461DC9">
        <w:rPr>
          <w:rFonts w:eastAsia="Times"/>
        </w:rPr>
        <w:tab/>
        <w:t xml:space="preserve">- </w:t>
      </w:r>
      <w:proofErr w:type="spellStart"/>
      <w:r w:rsidRPr="00461DC9">
        <w:rPr>
          <w:rFonts w:eastAsia="Times"/>
        </w:rPr>
        <w:t>миячна</w:t>
      </w:r>
      <w:proofErr w:type="spellEnd"/>
      <w:r w:rsidRPr="00461DC9">
        <w:rPr>
          <w:rFonts w:eastAsia="Times"/>
        </w:rPr>
        <w:t xml:space="preserve"> машина с ЕВРО 1</w:t>
      </w:r>
      <w:r w:rsidRPr="00461DC9">
        <w:rPr>
          <w:rFonts w:eastAsia="Times"/>
        </w:rPr>
        <w:tab/>
      </w:r>
      <w:r w:rsidRPr="00461DC9">
        <w:rPr>
          <w:rFonts w:eastAsia="Times"/>
        </w:rPr>
        <w:tab/>
      </w:r>
      <w:r w:rsidRPr="00461DC9">
        <w:rPr>
          <w:rFonts w:eastAsia="Times"/>
        </w:rPr>
        <w:tab/>
      </w:r>
      <w:r w:rsidRPr="00461DC9">
        <w:rPr>
          <w:rFonts w:eastAsia="Times"/>
        </w:rPr>
        <w:tab/>
        <w:t>2 точки;</w:t>
      </w:r>
    </w:p>
    <w:p w:rsidR="00461DC9" w:rsidRPr="00461DC9" w:rsidRDefault="00461DC9" w:rsidP="00461DC9">
      <w:pPr>
        <w:spacing w:after="120"/>
        <w:ind w:left="709"/>
        <w:jc w:val="both"/>
      </w:pPr>
      <w:r w:rsidRPr="00461DC9">
        <w:rPr>
          <w:rFonts w:eastAsia="Times"/>
        </w:rPr>
        <w:tab/>
        <w:t xml:space="preserve">- </w:t>
      </w:r>
      <w:proofErr w:type="spellStart"/>
      <w:r w:rsidRPr="00461DC9">
        <w:rPr>
          <w:rFonts w:eastAsia="Times"/>
        </w:rPr>
        <w:t>миячна</w:t>
      </w:r>
      <w:proofErr w:type="spellEnd"/>
      <w:r w:rsidRPr="00461DC9">
        <w:rPr>
          <w:rFonts w:eastAsia="Times"/>
        </w:rPr>
        <w:t xml:space="preserve"> машина без ЕВРО</w:t>
      </w:r>
      <w:r w:rsidRPr="00461DC9">
        <w:rPr>
          <w:rFonts w:eastAsia="Times"/>
        </w:rPr>
        <w:tab/>
      </w:r>
      <w:r w:rsidRPr="00461DC9">
        <w:rPr>
          <w:rFonts w:eastAsia="Times"/>
        </w:rPr>
        <w:tab/>
      </w:r>
      <w:r w:rsidRPr="00461DC9">
        <w:rPr>
          <w:rFonts w:eastAsia="Times"/>
        </w:rPr>
        <w:tab/>
      </w:r>
      <w:r w:rsidRPr="00461DC9">
        <w:rPr>
          <w:rFonts w:eastAsia="Times"/>
        </w:rPr>
        <w:tab/>
        <w:t>1 точка.</w:t>
      </w:r>
    </w:p>
    <w:p w:rsidR="00461DC9" w:rsidRPr="00461DC9" w:rsidRDefault="00461DC9" w:rsidP="00461DC9">
      <w:pPr>
        <w:spacing w:line="360" w:lineRule="auto"/>
        <w:ind w:left="708"/>
        <w:jc w:val="both"/>
      </w:pPr>
      <w:r w:rsidRPr="00461DC9">
        <w:t>Оценката по показателя се определя по следната формула:</w:t>
      </w:r>
    </w:p>
    <w:p w:rsidR="00461DC9" w:rsidRPr="00461DC9" w:rsidRDefault="00461DC9" w:rsidP="00461DC9">
      <w:pPr>
        <w:spacing w:line="360" w:lineRule="auto"/>
        <w:ind w:left="708"/>
        <w:jc w:val="both"/>
      </w:pPr>
      <w:r w:rsidRPr="00461DC9">
        <w:rPr>
          <w:b/>
        </w:rPr>
        <w:t xml:space="preserve">Е = </w:t>
      </w:r>
      <w:proofErr w:type="spellStart"/>
      <w:r w:rsidRPr="00461DC9">
        <w:rPr>
          <w:b/>
        </w:rPr>
        <w:t>Е</w:t>
      </w:r>
      <w:r w:rsidRPr="00461DC9">
        <w:rPr>
          <w:b/>
          <w:vertAlign w:val="subscript"/>
        </w:rPr>
        <w:t>n</w:t>
      </w:r>
      <w:proofErr w:type="spellEnd"/>
      <w:r w:rsidRPr="00461DC9">
        <w:rPr>
          <w:b/>
        </w:rPr>
        <w:t>/</w:t>
      </w:r>
      <w:proofErr w:type="spellStart"/>
      <w:r w:rsidRPr="00461DC9">
        <w:rPr>
          <w:b/>
        </w:rPr>
        <w:t>Е</w:t>
      </w:r>
      <w:r w:rsidRPr="00461DC9">
        <w:rPr>
          <w:b/>
          <w:vertAlign w:val="subscript"/>
        </w:rPr>
        <w:t>max</w:t>
      </w:r>
      <w:proofErr w:type="spellEnd"/>
      <w:r w:rsidRPr="00461DC9">
        <w:rPr>
          <w:b/>
          <w:vertAlign w:val="subscript"/>
        </w:rPr>
        <w:t xml:space="preserve"> </w:t>
      </w:r>
      <w:r w:rsidRPr="00461DC9">
        <w:rPr>
          <w:b/>
        </w:rPr>
        <w:t>х 30</w:t>
      </w:r>
      <w:r w:rsidRPr="00461DC9">
        <w:t>, където:</w:t>
      </w:r>
    </w:p>
    <w:p w:rsidR="00461DC9" w:rsidRPr="00461DC9" w:rsidRDefault="00461DC9" w:rsidP="00461DC9">
      <w:pPr>
        <w:spacing w:line="360" w:lineRule="auto"/>
        <w:ind w:firstLine="708"/>
        <w:jc w:val="both"/>
      </w:pPr>
      <w:proofErr w:type="spellStart"/>
      <w:r w:rsidRPr="00461DC9">
        <w:rPr>
          <w:b/>
        </w:rPr>
        <w:t>Еn</w:t>
      </w:r>
      <w:proofErr w:type="spellEnd"/>
      <w:r w:rsidRPr="00461DC9">
        <w:rPr>
          <w:bCs/>
        </w:rPr>
        <w:t xml:space="preserve"> е </w:t>
      </w:r>
      <w:r w:rsidRPr="00461DC9">
        <w:t>общият сбор присъдени точки, получен от участника, чието предложение се оценява;</w:t>
      </w:r>
    </w:p>
    <w:p w:rsidR="00461DC9" w:rsidRPr="00461DC9" w:rsidRDefault="00461DC9" w:rsidP="00461DC9">
      <w:pPr>
        <w:spacing w:line="360" w:lineRule="auto"/>
        <w:ind w:firstLine="708"/>
        <w:jc w:val="both"/>
        <w:rPr>
          <w:rFonts w:eastAsia="Times"/>
        </w:rPr>
      </w:pPr>
      <w:proofErr w:type="spellStart"/>
      <w:r w:rsidRPr="00461DC9">
        <w:rPr>
          <w:b/>
        </w:rPr>
        <w:t>Е</w:t>
      </w:r>
      <w:r w:rsidRPr="00461DC9">
        <w:rPr>
          <w:b/>
          <w:vertAlign w:val="subscript"/>
        </w:rPr>
        <w:t>max</w:t>
      </w:r>
      <w:proofErr w:type="spellEnd"/>
      <w:r w:rsidRPr="00461DC9">
        <w:rPr>
          <w:bCs/>
        </w:rPr>
        <w:t xml:space="preserve"> е </w:t>
      </w:r>
      <w:r w:rsidRPr="00461DC9">
        <w:t>най-големият общ сбор присъдени точки, получен от участник.</w:t>
      </w:r>
    </w:p>
    <w:p w:rsidR="00461DC9" w:rsidRPr="00BE443A" w:rsidRDefault="00461DC9" w:rsidP="00461DC9">
      <w:pPr>
        <w:ind w:right="-108" w:firstLine="708"/>
        <w:jc w:val="both"/>
      </w:pPr>
      <w:r w:rsidRPr="00BE443A">
        <w:rPr>
          <w:u w:val="single"/>
        </w:rPr>
        <w:t>Забележка:</w:t>
      </w:r>
      <w:r w:rsidRPr="00BE443A">
        <w:t xml:space="preserve"> По този показател се оценява екологичната категория само за посочените от участника от № 1 до № </w:t>
      </w:r>
      <w:r w:rsidR="00537D5F" w:rsidRPr="00BE443A">
        <w:t>2</w:t>
      </w:r>
      <w:r w:rsidRPr="00BE443A">
        <w:t xml:space="preserve"> </w:t>
      </w:r>
      <w:proofErr w:type="spellStart"/>
      <w:r w:rsidRPr="00BE443A">
        <w:t>мияч</w:t>
      </w:r>
      <w:r w:rsidR="00537D5F" w:rsidRPr="00BE443A">
        <w:t>ни</w:t>
      </w:r>
      <w:proofErr w:type="spellEnd"/>
      <w:r w:rsidR="00537D5F" w:rsidRPr="00BE443A">
        <w:t xml:space="preserve"> машини съгласно Образец № 2.3</w:t>
      </w:r>
      <w:r w:rsidRPr="00BE443A">
        <w:t xml:space="preserve"> „Предложение за изпълнение на пор</w:t>
      </w:r>
      <w:r w:rsidR="00537D5F" w:rsidRPr="00BE443A">
        <w:t>ъчката” за обособена позиция № 3</w:t>
      </w:r>
      <w:r w:rsidRPr="00BE443A">
        <w:t>.</w:t>
      </w:r>
    </w:p>
    <w:p w:rsidR="00461DC9" w:rsidRPr="00BE443A" w:rsidRDefault="00461DC9" w:rsidP="00461DC9">
      <w:pPr>
        <w:jc w:val="both"/>
        <w:rPr>
          <w:spacing w:val="-4"/>
        </w:rPr>
      </w:pPr>
    </w:p>
    <w:p w:rsidR="00461DC9" w:rsidRPr="00461DC9" w:rsidRDefault="00461DC9" w:rsidP="00461DC9">
      <w:pPr>
        <w:spacing w:after="120"/>
        <w:jc w:val="center"/>
        <w:rPr>
          <w:i/>
          <w:iCs/>
          <w:sz w:val="23"/>
          <w:szCs w:val="23"/>
        </w:rPr>
      </w:pPr>
      <w:r w:rsidRPr="00461DC9">
        <w:rPr>
          <w:i/>
          <w:iCs/>
          <w:sz w:val="23"/>
          <w:szCs w:val="23"/>
        </w:rPr>
        <w:t>***</w:t>
      </w:r>
    </w:p>
    <w:p w:rsidR="00461DC9" w:rsidRPr="00461DC9" w:rsidRDefault="00461DC9" w:rsidP="00461DC9">
      <w:pPr>
        <w:spacing w:after="120"/>
        <w:ind w:firstLine="708"/>
        <w:jc w:val="both"/>
      </w:pPr>
      <w:r w:rsidRPr="00461DC9">
        <w:rPr>
          <w:i/>
        </w:rPr>
        <w:t>Забележка:</w:t>
      </w:r>
      <w:r w:rsidRPr="00461DC9">
        <w:t xml:space="preserve"> При извършване на оценяването по съответните показатели за оценка ще се използва закръгляне до втория знак след десетичната запетая.</w:t>
      </w:r>
    </w:p>
    <w:p w:rsidR="004B78CA" w:rsidRPr="004B78CA" w:rsidRDefault="004B78CA" w:rsidP="00461DC9">
      <w:pPr>
        <w:spacing w:after="120"/>
        <w:ind w:firstLine="708"/>
        <w:jc w:val="both"/>
      </w:pPr>
      <w:r w:rsidRPr="004B78CA">
        <w:t>При изготвяне на</w:t>
      </w:r>
      <w:r w:rsidRPr="004B78CA">
        <w:rPr>
          <w:b/>
        </w:rPr>
        <w:t xml:space="preserve"> </w:t>
      </w:r>
      <w:r w:rsidRPr="004B78CA">
        <w:t>ценовото</w:t>
      </w:r>
      <w:r w:rsidRPr="004B78CA">
        <w:rPr>
          <w:bCs/>
        </w:rPr>
        <w:t xml:space="preserve"> предложение</w:t>
      </w:r>
      <w:r w:rsidRPr="004B78CA">
        <w:rPr>
          <w:b/>
          <w:bCs/>
        </w:rPr>
        <w:t xml:space="preserve"> </w:t>
      </w:r>
      <w:r w:rsidRPr="00BE443A">
        <w:rPr>
          <w:b/>
        </w:rPr>
        <w:t>не се допуска</w:t>
      </w:r>
      <w:r w:rsidRPr="004B78CA">
        <w:t xml:space="preserve"> да бъдат посочвани </w:t>
      </w:r>
      <w:r w:rsidRPr="00BE443A">
        <w:rPr>
          <w:b/>
        </w:rPr>
        <w:t>нулеви стойности и числа след втория десетичен знак.</w:t>
      </w:r>
      <w:r w:rsidRPr="004B78CA">
        <w:t xml:space="preserve"> В случай че в офертата на участника се съдържат нулеви стойности или при закръгляне до втори десетичен знак се получи нулева стойност, участникът се отстранява от процедурата.</w:t>
      </w:r>
    </w:p>
    <w:p w:rsidR="004B78CA" w:rsidRPr="00DC1D7C" w:rsidRDefault="00461DC9" w:rsidP="004B78CA">
      <w:pPr>
        <w:spacing w:after="120"/>
        <w:ind w:firstLine="708"/>
        <w:jc w:val="both"/>
        <w:rPr>
          <w:color w:val="FF0000"/>
        </w:rPr>
      </w:pPr>
      <w:r w:rsidRPr="00461DC9">
        <w:t xml:space="preserve">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При разминаване </w:t>
      </w:r>
      <w:r w:rsidRPr="004B78CA">
        <w:t xml:space="preserve">между изписаното с цифри и изписаното с думи, за верен се приема записът с думи. </w:t>
      </w:r>
      <w:r w:rsidR="004B78CA" w:rsidRPr="004B78CA">
        <w:t>Участникът е единствено отговорен за евентуално допуснати грешки или пропуски в изчисленията на предложените от него цени. При констатиране на аритметични грешки, участникът се отстранява от участие.</w:t>
      </w:r>
    </w:p>
    <w:p w:rsidR="00461DC9" w:rsidRPr="00461DC9" w:rsidRDefault="00461DC9" w:rsidP="00461DC9">
      <w:pPr>
        <w:spacing w:after="120"/>
        <w:ind w:firstLine="708"/>
        <w:jc w:val="both"/>
      </w:pPr>
      <w:r w:rsidRPr="00461DC9">
        <w:t xml:space="preserve">Оферти, в които оценяваните показатели и </w:t>
      </w:r>
      <w:proofErr w:type="spellStart"/>
      <w:r w:rsidRPr="00461DC9">
        <w:t>подпоказатели</w:t>
      </w:r>
      <w:proofErr w:type="spellEnd"/>
      <w:r w:rsidRPr="00461DC9">
        <w:t xml:space="preserve"> имат еднакви стойности и измерения, получават равен брой точки по съответния показател.</w:t>
      </w:r>
    </w:p>
    <w:p w:rsidR="00461DC9" w:rsidRPr="00461DC9" w:rsidRDefault="00461DC9" w:rsidP="00461DC9">
      <w:pPr>
        <w:ind w:firstLine="480"/>
        <w:jc w:val="both"/>
      </w:pPr>
      <w:r w:rsidRPr="00461DC9">
        <w:rPr>
          <w:color w:val="FF0000"/>
        </w:rPr>
        <w:tab/>
      </w:r>
      <w:r w:rsidRPr="00461DC9">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461DC9" w:rsidRPr="00461DC9" w:rsidRDefault="00461DC9" w:rsidP="00461DC9">
      <w:pPr>
        <w:ind w:firstLine="480"/>
        <w:jc w:val="both"/>
      </w:pPr>
      <w:r w:rsidRPr="00461DC9">
        <w:rPr>
          <w:i/>
          <w:iCs/>
        </w:rPr>
        <w:tab/>
        <w:t>1.</w:t>
      </w:r>
      <w:r w:rsidRPr="00461DC9">
        <w:t xml:space="preserve"> по-ниска предложена цена; </w:t>
      </w:r>
    </w:p>
    <w:p w:rsidR="00461DC9" w:rsidRPr="00461DC9" w:rsidRDefault="00461DC9" w:rsidP="00461DC9">
      <w:pPr>
        <w:ind w:firstLine="480"/>
        <w:jc w:val="both"/>
      </w:pPr>
      <w:r w:rsidRPr="00461DC9">
        <w:rPr>
          <w:i/>
          <w:iCs/>
        </w:rPr>
        <w:tab/>
        <w:t xml:space="preserve">2. </w:t>
      </w:r>
      <w:r w:rsidRPr="00461DC9">
        <w:t>по-изгодно предложение по другия показател за оценка от методиката.</w:t>
      </w:r>
    </w:p>
    <w:p w:rsidR="00461DC9" w:rsidRPr="00461DC9" w:rsidRDefault="00461DC9" w:rsidP="00461DC9">
      <w:pPr>
        <w:jc w:val="both"/>
      </w:pPr>
      <w:r w:rsidRPr="00461DC9">
        <w:tab/>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235215" w:rsidRPr="00DC1D7C" w:rsidRDefault="00235215" w:rsidP="00235215">
      <w:pPr>
        <w:jc w:val="both"/>
        <w:rPr>
          <w:color w:val="FF0000"/>
        </w:rPr>
      </w:pPr>
    </w:p>
    <w:p w:rsidR="002D3B68" w:rsidRPr="005D1114" w:rsidRDefault="00931D7C" w:rsidP="006D53FE">
      <w:pPr>
        <w:pStyle w:val="firstline"/>
        <w:spacing w:after="120"/>
        <w:ind w:firstLine="709"/>
        <w:outlineLvl w:val="0"/>
        <w:rPr>
          <w:rStyle w:val="1c"/>
          <w:color w:val="auto"/>
        </w:rPr>
      </w:pPr>
      <w:bookmarkStart w:id="41" w:name="_Toc43199401"/>
      <w:bookmarkEnd w:id="37"/>
      <w:r w:rsidRPr="005D1114">
        <w:rPr>
          <w:rStyle w:val="1c"/>
          <w:color w:val="auto"/>
        </w:rPr>
        <w:t>Раздел ІІІ</w:t>
      </w:r>
      <w:r w:rsidRPr="005D1114">
        <w:rPr>
          <w:rStyle w:val="1c"/>
          <w:color w:val="auto"/>
        </w:rPr>
        <w:softHyphen/>
      </w:r>
      <w:r w:rsidRPr="005D1114">
        <w:rPr>
          <w:rStyle w:val="1c"/>
          <w:color w:val="auto"/>
        </w:rPr>
        <w:softHyphen/>
      </w:r>
      <w:r w:rsidRPr="005D1114">
        <w:rPr>
          <w:rStyle w:val="1c"/>
          <w:color w:val="auto"/>
        </w:rPr>
        <w:softHyphen/>
      </w:r>
      <w:r w:rsidRPr="005D1114">
        <w:rPr>
          <w:rStyle w:val="1c"/>
          <w:color w:val="auto"/>
        </w:rPr>
        <w:softHyphen/>
      </w:r>
      <w:r w:rsidRPr="005D1114">
        <w:rPr>
          <w:rStyle w:val="1c"/>
          <w:color w:val="auto"/>
        </w:rPr>
        <w:softHyphen/>
      </w:r>
      <w:r w:rsidRPr="005D1114">
        <w:rPr>
          <w:rStyle w:val="1c"/>
          <w:color w:val="auto"/>
        </w:rPr>
        <w:softHyphen/>
      </w:r>
      <w:r w:rsidRPr="005D1114">
        <w:rPr>
          <w:rStyle w:val="1c"/>
          <w:color w:val="auto"/>
        </w:rPr>
        <w:softHyphen/>
        <w:t xml:space="preserve">. </w:t>
      </w:r>
      <w:r w:rsidR="002D3B68" w:rsidRPr="005D1114">
        <w:rPr>
          <w:rStyle w:val="1c"/>
          <w:color w:val="auto"/>
        </w:rPr>
        <w:t>Изисквания към участниците</w:t>
      </w:r>
      <w:bookmarkEnd w:id="41"/>
    </w:p>
    <w:p w:rsidR="001F7A39" w:rsidRPr="005D1114" w:rsidRDefault="001F7A39" w:rsidP="006E092D">
      <w:pPr>
        <w:pStyle w:val="firstline"/>
        <w:spacing w:after="120"/>
        <w:ind w:firstLine="709"/>
        <w:outlineLvl w:val="1"/>
        <w:rPr>
          <w:rStyle w:val="1c"/>
          <w:color w:val="auto"/>
        </w:rPr>
      </w:pPr>
      <w:bookmarkStart w:id="42" w:name="_Toc43199402"/>
      <w:r w:rsidRPr="005D1114">
        <w:rPr>
          <w:rStyle w:val="1c"/>
          <w:color w:val="auto"/>
        </w:rPr>
        <w:t>1. Условия за участие</w:t>
      </w:r>
      <w:bookmarkEnd w:id="42"/>
      <w:r w:rsidRPr="005D1114">
        <w:rPr>
          <w:rStyle w:val="1c"/>
          <w:color w:val="auto"/>
        </w:rPr>
        <w:t xml:space="preserve"> </w:t>
      </w:r>
    </w:p>
    <w:p w:rsidR="008E25CA" w:rsidRPr="005D1114" w:rsidRDefault="001F7A39" w:rsidP="006E092D">
      <w:pPr>
        <w:autoSpaceDE w:val="0"/>
        <w:autoSpaceDN w:val="0"/>
        <w:adjustRightInd w:val="0"/>
        <w:ind w:firstLine="720"/>
        <w:jc w:val="both"/>
        <w:rPr>
          <w:rFonts w:eastAsia="Times New Roman"/>
          <w:bCs/>
        </w:rPr>
      </w:pPr>
      <w:r w:rsidRPr="005D1114">
        <w:rPr>
          <w:rFonts w:eastAsia="Times New Roman"/>
          <w:bCs/>
        </w:rPr>
        <w:t>1.1. Участник в процедурата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w:t>
      </w:r>
      <w:r w:rsidR="008E25CA" w:rsidRPr="005D1114">
        <w:rPr>
          <w:rFonts w:eastAsia="Times New Roman"/>
          <w:bCs/>
        </w:rPr>
        <w:t xml:space="preserve">ейностите </w:t>
      </w:r>
      <w:r w:rsidRPr="005D1114">
        <w:rPr>
          <w:rFonts w:eastAsia="Times New Roman"/>
          <w:bCs/>
        </w:rPr>
        <w:t xml:space="preserve">съгласно законодателството на </w:t>
      </w:r>
      <w:r w:rsidR="008E25CA" w:rsidRPr="005D1114">
        <w:rPr>
          <w:rFonts w:eastAsia="Times New Roman"/>
          <w:bCs/>
        </w:rPr>
        <w:t xml:space="preserve">държавата, в която е установено, което </w:t>
      </w:r>
      <w:r w:rsidR="008E25CA" w:rsidRPr="005D1114">
        <w:rPr>
          <w:rFonts w:eastAsia="Times New Roman"/>
          <w:bCs/>
        </w:rPr>
        <w:lastRenderedPageBreak/>
        <w:t xml:space="preserve">отговаря на изискванията, предвидени в Закона за обществените поръчки (ЗОП) и </w:t>
      </w:r>
      <w:r w:rsidR="008E25CA" w:rsidRPr="005D1114">
        <w:t>Правилника за прилагане на Закона за обществените поръчки</w:t>
      </w:r>
      <w:r w:rsidR="008E25CA" w:rsidRPr="005D1114">
        <w:rPr>
          <w:rFonts w:eastAsia="Times New Roman"/>
          <w:bCs/>
        </w:rPr>
        <w:t xml:space="preserve"> (ППЗОП) и на изискванията на възложителя, посочени в настоящата документация за обществена поръчка.</w:t>
      </w:r>
    </w:p>
    <w:p w:rsidR="00EB3292" w:rsidRPr="00684771" w:rsidRDefault="00EB3292" w:rsidP="006E092D">
      <w:pPr>
        <w:pStyle w:val="Bodytext41"/>
        <w:shd w:val="clear" w:color="auto" w:fill="auto"/>
        <w:spacing w:line="240" w:lineRule="auto"/>
        <w:ind w:firstLine="708"/>
        <w:rPr>
          <w:sz w:val="24"/>
          <w:szCs w:val="24"/>
        </w:rPr>
      </w:pPr>
      <w:r w:rsidRPr="00684771">
        <w:rPr>
          <w:bCs/>
          <w:sz w:val="24"/>
          <w:szCs w:val="24"/>
        </w:rPr>
        <w:t xml:space="preserve">1.2. </w:t>
      </w:r>
      <w:r w:rsidRPr="00684771">
        <w:rPr>
          <w:sz w:val="24"/>
          <w:szCs w:val="24"/>
        </w:rPr>
        <w:t xml:space="preserve">Не се изисква </w:t>
      </w:r>
      <w:r w:rsidRPr="00684771">
        <w:rPr>
          <w:b/>
          <w:sz w:val="24"/>
          <w:szCs w:val="24"/>
        </w:rPr>
        <w:t>обединенията</w:t>
      </w:r>
      <w:r w:rsidRPr="00684771">
        <w:rPr>
          <w:sz w:val="24"/>
          <w:szCs w:val="24"/>
        </w:rPr>
        <w:t xml:space="preserve">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 </w:t>
      </w:r>
    </w:p>
    <w:p w:rsidR="009311D4" w:rsidRPr="00684771" w:rsidRDefault="009311D4" w:rsidP="006E092D">
      <w:pPr>
        <w:pStyle w:val="Bodytext41"/>
        <w:shd w:val="clear" w:color="auto" w:fill="auto"/>
        <w:spacing w:line="240" w:lineRule="auto"/>
        <w:ind w:firstLine="708"/>
        <w:rPr>
          <w:sz w:val="24"/>
          <w:szCs w:val="24"/>
        </w:rPr>
      </w:pPr>
      <w:r w:rsidRPr="00684771">
        <w:rPr>
          <w:sz w:val="24"/>
          <w:szCs w:val="24"/>
        </w:rPr>
        <w:t xml:space="preserve">1.3. В случай, че участникът е </w:t>
      </w:r>
      <w:r w:rsidRPr="00684771">
        <w:rPr>
          <w:b/>
          <w:sz w:val="24"/>
          <w:szCs w:val="24"/>
        </w:rPr>
        <w:t>обединение</w:t>
      </w:r>
      <w:r w:rsidRPr="00684771">
        <w:rPr>
          <w:sz w:val="24"/>
          <w:szCs w:val="24"/>
        </w:rPr>
        <w:t xml:space="preserve">, което не е юридическо лице, Възложителят </w:t>
      </w:r>
      <w:r w:rsidR="001C532E" w:rsidRPr="00684771">
        <w:rPr>
          <w:sz w:val="24"/>
          <w:szCs w:val="24"/>
        </w:rPr>
        <w:t>изисква</w:t>
      </w:r>
      <w:r w:rsidRPr="00684771">
        <w:rPr>
          <w:sz w:val="24"/>
          <w:szCs w:val="24"/>
        </w:rPr>
        <w:t xml:space="preserve"> представянето на копие от документ за създаване на </w:t>
      </w:r>
      <w:r w:rsidR="001C532E" w:rsidRPr="00684771">
        <w:rPr>
          <w:sz w:val="24"/>
          <w:szCs w:val="24"/>
        </w:rPr>
        <w:t>обединението</w:t>
      </w:r>
      <w:r w:rsidRPr="00684771">
        <w:rPr>
          <w:sz w:val="24"/>
          <w:szCs w:val="24"/>
        </w:rPr>
        <w:t>, както и следната информация във връзка с настоящата обществена поръчка:</w:t>
      </w:r>
    </w:p>
    <w:p w:rsidR="000F0E1F" w:rsidRPr="00684771" w:rsidRDefault="009311D4" w:rsidP="006E092D">
      <w:pPr>
        <w:pStyle w:val="Bodytext41"/>
        <w:ind w:firstLine="708"/>
        <w:rPr>
          <w:rStyle w:val="alt"/>
          <w:rFonts w:eastAsia="Calibri"/>
          <w:sz w:val="24"/>
          <w:szCs w:val="24"/>
          <w:shd w:val="clear" w:color="auto" w:fill="FFFFFF"/>
        </w:rPr>
      </w:pPr>
      <w:r w:rsidRPr="00684771">
        <w:rPr>
          <w:sz w:val="24"/>
          <w:szCs w:val="24"/>
        </w:rPr>
        <w:t xml:space="preserve">1.3.1. </w:t>
      </w:r>
      <w:r w:rsidRPr="00684771">
        <w:rPr>
          <w:rStyle w:val="alt"/>
          <w:rFonts w:eastAsia="Calibri"/>
          <w:sz w:val="24"/>
          <w:szCs w:val="24"/>
          <w:shd w:val="clear" w:color="auto" w:fill="FFFFFF"/>
        </w:rPr>
        <w:t>правата и задълженията на участниците</w:t>
      </w:r>
      <w:r w:rsidR="007778C2" w:rsidRPr="00684771">
        <w:rPr>
          <w:rStyle w:val="alt"/>
          <w:rFonts w:eastAsia="Calibri"/>
          <w:sz w:val="24"/>
          <w:szCs w:val="24"/>
          <w:shd w:val="clear" w:color="auto" w:fill="FFFFFF"/>
        </w:rPr>
        <w:t xml:space="preserve"> </w:t>
      </w:r>
      <w:r w:rsidRPr="00684771">
        <w:rPr>
          <w:rStyle w:val="alt"/>
          <w:rFonts w:eastAsia="Calibri"/>
          <w:sz w:val="24"/>
          <w:szCs w:val="24"/>
          <w:shd w:val="clear" w:color="auto" w:fill="FFFFFF"/>
        </w:rPr>
        <w:t>в обединението</w:t>
      </w:r>
      <w:r w:rsidR="000F0E1F" w:rsidRPr="00684771">
        <w:rPr>
          <w:rStyle w:val="alt"/>
          <w:rFonts w:eastAsia="Calibri"/>
          <w:sz w:val="24"/>
          <w:szCs w:val="24"/>
          <w:shd w:val="clear" w:color="auto" w:fill="FFFFFF"/>
        </w:rPr>
        <w:t>;</w:t>
      </w:r>
    </w:p>
    <w:p w:rsidR="00F30200" w:rsidRPr="00684771" w:rsidRDefault="00F30200" w:rsidP="00F30200">
      <w:pPr>
        <w:widowControl w:val="0"/>
        <w:autoSpaceDE w:val="0"/>
        <w:autoSpaceDN w:val="0"/>
        <w:adjustRightInd w:val="0"/>
        <w:ind w:firstLine="480"/>
        <w:jc w:val="both"/>
        <w:rPr>
          <w:shd w:val="clear" w:color="auto" w:fill="FFFFFF"/>
        </w:rPr>
      </w:pPr>
      <w:r w:rsidRPr="00684771">
        <w:rPr>
          <w:rStyle w:val="alt"/>
          <w:shd w:val="clear" w:color="auto" w:fill="FFFFFF"/>
        </w:rPr>
        <w:tab/>
      </w:r>
      <w:r w:rsidR="000F0E1F" w:rsidRPr="00684771">
        <w:rPr>
          <w:rStyle w:val="alt"/>
          <w:shd w:val="clear" w:color="auto" w:fill="FFFFFF"/>
        </w:rPr>
        <w:t xml:space="preserve">1.3.2. </w:t>
      </w:r>
      <w:r w:rsidR="00C06FC0" w:rsidRPr="00684771">
        <w:rPr>
          <w:shd w:val="clear" w:color="auto" w:fill="FFFFFF"/>
        </w:rPr>
        <w:t>определения партньор, който да представлява обединението за целите на настоящата</w:t>
      </w:r>
      <w:r w:rsidR="000F0E1F" w:rsidRPr="00684771">
        <w:rPr>
          <w:shd w:val="clear" w:color="auto" w:fill="FFFFFF"/>
        </w:rPr>
        <w:t xml:space="preserve"> </w:t>
      </w:r>
      <w:r w:rsidR="00C06FC0" w:rsidRPr="00684771">
        <w:rPr>
          <w:shd w:val="clear" w:color="auto" w:fill="FFFFFF"/>
        </w:rPr>
        <w:t xml:space="preserve">поръчка. </w:t>
      </w:r>
    </w:p>
    <w:p w:rsidR="00F30200" w:rsidRPr="00684771" w:rsidRDefault="00F30200" w:rsidP="00F30200">
      <w:pPr>
        <w:widowControl w:val="0"/>
        <w:autoSpaceDE w:val="0"/>
        <w:autoSpaceDN w:val="0"/>
        <w:adjustRightInd w:val="0"/>
        <w:ind w:firstLine="480"/>
        <w:jc w:val="both"/>
      </w:pPr>
      <w:r w:rsidRPr="00DC1D7C">
        <w:rPr>
          <w:color w:val="FF0000"/>
          <w:shd w:val="clear" w:color="auto" w:fill="FFFFFF"/>
        </w:rPr>
        <w:tab/>
      </w:r>
      <w:r w:rsidR="00C06FC0" w:rsidRPr="00684771">
        <w:t xml:space="preserve">В тази връзка задължително се посочва </w:t>
      </w:r>
      <w:r w:rsidR="000F0E1F" w:rsidRPr="00684771">
        <w:t xml:space="preserve">и </w:t>
      </w:r>
      <w:r w:rsidR="00C06FC0" w:rsidRPr="00684771">
        <w:t xml:space="preserve">физическото лице, упълномощено да представлява обединението пред трети лица, в т.ч. и пред </w:t>
      </w:r>
      <w:r w:rsidR="00693B7D" w:rsidRPr="00684771">
        <w:t>Възложителя</w:t>
      </w:r>
      <w:r w:rsidR="00C06FC0" w:rsidRPr="00684771">
        <w:t xml:space="preserve"> и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Допуска се повече от едно лице да представляват о</w:t>
      </w:r>
      <w:r w:rsidR="00257D8A" w:rsidRPr="00684771">
        <w:t>бединението заедно и поотделно</w:t>
      </w:r>
      <w:r w:rsidRPr="00684771">
        <w:t xml:space="preserve">. </w:t>
      </w:r>
    </w:p>
    <w:p w:rsidR="00C06FC0" w:rsidRPr="00684771" w:rsidRDefault="00F30200" w:rsidP="008049D3">
      <w:pPr>
        <w:widowControl w:val="0"/>
        <w:autoSpaceDE w:val="0"/>
        <w:autoSpaceDN w:val="0"/>
        <w:adjustRightInd w:val="0"/>
        <w:ind w:firstLine="480"/>
        <w:jc w:val="both"/>
        <w:rPr>
          <w:b/>
        </w:rPr>
      </w:pPr>
      <w:r w:rsidRPr="00684771">
        <w:tab/>
        <w:t>Допуска се упълномощаване на лице, различно от представляващия обединението, да подписва документи в офертата</w:t>
      </w:r>
      <w:r w:rsidR="00861B12" w:rsidRPr="00684771">
        <w:t>,</w:t>
      </w:r>
      <w:r w:rsidRPr="00684771">
        <w:t xml:space="preserve"> само ако е изрично упълномощено за това от представляващия/</w:t>
      </w:r>
      <w:proofErr w:type="spellStart"/>
      <w:r w:rsidRPr="00684771">
        <w:t>ите</w:t>
      </w:r>
      <w:proofErr w:type="spellEnd"/>
      <w:r w:rsidRPr="00684771">
        <w:t xml:space="preserve"> участника. Когато документи, свързани с участието в обществената поръчка, се подават от лице, което представлява участника по пълномощие, </w:t>
      </w:r>
      <w:r w:rsidRPr="00684771">
        <w:rPr>
          <w:b/>
        </w:rPr>
        <w:t xml:space="preserve">в </w:t>
      </w:r>
      <w:r w:rsidR="008049D3" w:rsidRPr="00684771">
        <w:rPr>
          <w:b/>
        </w:rPr>
        <w:t xml:space="preserve">Част ІІ, раздел Б от </w:t>
      </w:r>
      <w:r w:rsidRPr="00684771">
        <w:rPr>
          <w:b/>
        </w:rPr>
        <w:t>ЕЕДОП</w:t>
      </w:r>
      <w:r w:rsidRPr="00684771">
        <w:t xml:space="preserve"> се посочва информация относно обхвата на представителната му власт</w:t>
      </w:r>
      <w:r w:rsidR="00257D8A" w:rsidRPr="00684771">
        <w:t>;</w:t>
      </w:r>
    </w:p>
    <w:p w:rsidR="00156D94" w:rsidRPr="00684771" w:rsidRDefault="009311D4" w:rsidP="006E092D">
      <w:pPr>
        <w:pStyle w:val="Bodytext41"/>
        <w:shd w:val="clear" w:color="auto" w:fill="auto"/>
        <w:spacing w:line="240" w:lineRule="auto"/>
        <w:ind w:firstLine="708"/>
        <w:rPr>
          <w:rStyle w:val="alt"/>
          <w:rFonts w:eastAsia="Calibri"/>
          <w:sz w:val="24"/>
          <w:szCs w:val="24"/>
          <w:shd w:val="clear" w:color="auto" w:fill="FFFFFF"/>
        </w:rPr>
      </w:pPr>
      <w:r w:rsidRPr="00684771">
        <w:rPr>
          <w:rStyle w:val="alcapt"/>
          <w:rFonts w:eastAsia="Calibri"/>
          <w:iCs/>
          <w:sz w:val="24"/>
          <w:szCs w:val="24"/>
          <w:shd w:val="clear" w:color="auto" w:fill="FFFFFF"/>
        </w:rPr>
        <w:t>1.3.</w:t>
      </w:r>
      <w:r w:rsidR="00257D8A" w:rsidRPr="00684771">
        <w:rPr>
          <w:rStyle w:val="alcapt"/>
          <w:rFonts w:eastAsia="Calibri"/>
          <w:iCs/>
          <w:sz w:val="24"/>
          <w:szCs w:val="24"/>
          <w:shd w:val="clear" w:color="auto" w:fill="FFFFFF"/>
        </w:rPr>
        <w:t>3</w:t>
      </w:r>
      <w:r w:rsidRPr="00684771">
        <w:rPr>
          <w:rStyle w:val="alcapt"/>
          <w:rFonts w:eastAsia="Calibri"/>
          <w:iCs/>
          <w:sz w:val="24"/>
          <w:szCs w:val="24"/>
          <w:shd w:val="clear" w:color="auto" w:fill="FFFFFF"/>
        </w:rPr>
        <w:t>.</w:t>
      </w:r>
      <w:r w:rsidRPr="00684771">
        <w:rPr>
          <w:rStyle w:val="apple-converted-space"/>
          <w:rFonts w:eastAsia="Calibri"/>
          <w:sz w:val="24"/>
          <w:szCs w:val="24"/>
          <w:shd w:val="clear" w:color="auto" w:fill="FFFFFF"/>
        </w:rPr>
        <w:t> </w:t>
      </w:r>
      <w:r w:rsidRPr="00684771">
        <w:rPr>
          <w:rStyle w:val="alt"/>
          <w:rFonts w:eastAsia="Calibri"/>
          <w:sz w:val="24"/>
          <w:szCs w:val="24"/>
          <w:shd w:val="clear" w:color="auto" w:fill="FFFFFF"/>
        </w:rPr>
        <w:t>разпределението на отговорността между членовете на обединението</w:t>
      </w:r>
      <w:r w:rsidR="00257D8A" w:rsidRPr="00684771">
        <w:rPr>
          <w:rStyle w:val="alt"/>
          <w:rFonts w:eastAsia="Calibri"/>
          <w:sz w:val="24"/>
          <w:szCs w:val="24"/>
          <w:shd w:val="clear" w:color="auto" w:fill="FFFFFF"/>
        </w:rPr>
        <w:t>;</w:t>
      </w:r>
    </w:p>
    <w:p w:rsidR="00156D94" w:rsidRPr="00684771" w:rsidRDefault="009311D4" w:rsidP="006E092D">
      <w:pPr>
        <w:widowControl w:val="0"/>
        <w:autoSpaceDE w:val="0"/>
        <w:autoSpaceDN w:val="0"/>
        <w:adjustRightInd w:val="0"/>
        <w:ind w:firstLine="708"/>
        <w:jc w:val="both"/>
        <w:rPr>
          <w:rStyle w:val="alt"/>
          <w:shd w:val="clear" w:color="auto" w:fill="FFFFFF"/>
        </w:rPr>
      </w:pPr>
      <w:r w:rsidRPr="00684771">
        <w:rPr>
          <w:rStyle w:val="alcapt"/>
          <w:iCs/>
          <w:shd w:val="clear" w:color="auto" w:fill="FFFFFF"/>
        </w:rPr>
        <w:t>1.3.</w:t>
      </w:r>
      <w:r w:rsidR="00C925D9" w:rsidRPr="00684771">
        <w:rPr>
          <w:rStyle w:val="alcapt"/>
          <w:iCs/>
          <w:shd w:val="clear" w:color="auto" w:fill="FFFFFF"/>
        </w:rPr>
        <w:t>4</w:t>
      </w:r>
      <w:r w:rsidRPr="00684771">
        <w:rPr>
          <w:rStyle w:val="alcapt"/>
          <w:iCs/>
          <w:shd w:val="clear" w:color="auto" w:fill="FFFFFF"/>
        </w:rPr>
        <w:t>.</w:t>
      </w:r>
      <w:r w:rsidRPr="00684771">
        <w:rPr>
          <w:rStyle w:val="apple-converted-space"/>
          <w:shd w:val="clear" w:color="auto" w:fill="FFFFFF"/>
        </w:rPr>
        <w:t> </w:t>
      </w:r>
      <w:r w:rsidRPr="00684771">
        <w:rPr>
          <w:rStyle w:val="alt"/>
          <w:shd w:val="clear" w:color="auto" w:fill="FFFFFF"/>
        </w:rPr>
        <w:t>дейностите, които ще изпълнява всеки член на обединението</w:t>
      </w:r>
      <w:r w:rsidR="00257D8A" w:rsidRPr="00684771">
        <w:rPr>
          <w:rStyle w:val="alt"/>
          <w:shd w:val="clear" w:color="auto" w:fill="FFFFFF"/>
        </w:rPr>
        <w:t>. С</w:t>
      </w:r>
      <w:r w:rsidR="00257D8A" w:rsidRPr="00684771">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w:t>
      </w:r>
      <w:r w:rsidR="00273691" w:rsidRPr="00684771">
        <w:t>та</w:t>
      </w:r>
      <w:r w:rsidR="00257D8A" w:rsidRPr="00684771">
        <w:t xml:space="preserve"> за обществена</w:t>
      </w:r>
      <w:r w:rsidR="00273691" w:rsidRPr="00684771">
        <w:t>та</w:t>
      </w:r>
      <w:r w:rsidR="00257D8A" w:rsidRPr="00684771">
        <w:t xml:space="preserve"> поръчка от отделните членове на обединението съгласно чл. 59, ал. 6 от ЗОП</w:t>
      </w:r>
      <w:r w:rsidR="00156D94" w:rsidRPr="00684771">
        <w:rPr>
          <w:rStyle w:val="alt"/>
          <w:shd w:val="clear" w:color="auto" w:fill="FFFFFF"/>
        </w:rPr>
        <w:t>;</w:t>
      </w:r>
    </w:p>
    <w:p w:rsidR="000F0E1F" w:rsidRPr="00684771" w:rsidRDefault="00156D94" w:rsidP="006E092D">
      <w:pPr>
        <w:pStyle w:val="Bodytext41"/>
        <w:ind w:firstLine="708"/>
        <w:rPr>
          <w:rStyle w:val="alt"/>
          <w:rFonts w:eastAsia="Calibri"/>
          <w:sz w:val="24"/>
          <w:szCs w:val="24"/>
          <w:shd w:val="clear" w:color="auto" w:fill="FFFFFF"/>
        </w:rPr>
      </w:pPr>
      <w:r w:rsidRPr="00684771">
        <w:rPr>
          <w:rStyle w:val="alt"/>
          <w:rFonts w:eastAsia="Calibri"/>
          <w:sz w:val="24"/>
          <w:szCs w:val="24"/>
          <w:shd w:val="clear" w:color="auto" w:fill="FFFFFF"/>
        </w:rPr>
        <w:t>1.3.</w:t>
      </w:r>
      <w:r w:rsidR="00C925D9" w:rsidRPr="00684771">
        <w:rPr>
          <w:rStyle w:val="alt"/>
          <w:rFonts w:eastAsia="Calibri"/>
          <w:sz w:val="24"/>
          <w:szCs w:val="24"/>
          <w:shd w:val="clear" w:color="auto" w:fill="FFFFFF"/>
        </w:rPr>
        <w:t>5</w:t>
      </w:r>
      <w:r w:rsidRPr="00684771">
        <w:rPr>
          <w:rStyle w:val="alt"/>
          <w:rFonts w:eastAsia="Calibri"/>
          <w:sz w:val="24"/>
          <w:szCs w:val="24"/>
          <w:shd w:val="clear" w:color="auto" w:fill="FFFFFF"/>
        </w:rPr>
        <w:t>.</w:t>
      </w:r>
      <w:r w:rsidR="000F0E1F" w:rsidRPr="00684771">
        <w:rPr>
          <w:sz w:val="24"/>
          <w:szCs w:val="24"/>
        </w:rPr>
        <w:t xml:space="preserve"> клаузи или условия, които гарантират, че обединението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му изпълнение.</w:t>
      </w:r>
    </w:p>
    <w:p w:rsidR="00257D8A" w:rsidRPr="00684771" w:rsidRDefault="00257D8A" w:rsidP="006E092D">
      <w:pPr>
        <w:autoSpaceDE w:val="0"/>
        <w:autoSpaceDN w:val="0"/>
        <w:adjustRightInd w:val="0"/>
        <w:ind w:firstLine="708"/>
        <w:jc w:val="both"/>
      </w:pPr>
      <w:r w:rsidRPr="00684771">
        <w:t>Не се допускат промени в състава на обединението след подаването на офертата.</w:t>
      </w:r>
    </w:p>
    <w:p w:rsidR="00257D8A" w:rsidRPr="00684771" w:rsidRDefault="00257D8A" w:rsidP="006E092D">
      <w:pPr>
        <w:autoSpaceDE w:val="0"/>
        <w:autoSpaceDN w:val="0"/>
        <w:adjustRightInd w:val="0"/>
        <w:ind w:firstLine="708"/>
        <w:jc w:val="both"/>
      </w:pPr>
      <w:r w:rsidRPr="00684771">
        <w:t xml:space="preserve">Когато не е приложен </w:t>
      </w:r>
      <w:r w:rsidR="006452FB" w:rsidRPr="00684771">
        <w:t>документ за създаване</w:t>
      </w:r>
      <w:r w:rsidRPr="00684771">
        <w:t xml:space="preserve"> на обединение или в приложен</w:t>
      </w:r>
      <w:r w:rsidR="006452FB" w:rsidRPr="00684771">
        <w:t>ия документ</w:t>
      </w:r>
      <w:r w:rsidRPr="00684771">
        <w:t xml:space="preserve">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684771">
        <w:rPr>
          <w:b/>
        </w:rPr>
        <w:t>ще бъде отстранен</w:t>
      </w:r>
      <w:r w:rsidRPr="00684771">
        <w:t xml:space="preserve"> от участие в процедурата за възлагане на настоящата обществена поръчка.</w:t>
      </w:r>
    </w:p>
    <w:p w:rsidR="008E25CA" w:rsidRPr="00684771" w:rsidRDefault="00EB3292" w:rsidP="006E092D">
      <w:pPr>
        <w:pStyle w:val="Bodytext41"/>
        <w:shd w:val="clear" w:color="auto" w:fill="auto"/>
        <w:spacing w:line="240" w:lineRule="auto"/>
        <w:ind w:firstLine="708"/>
        <w:rPr>
          <w:sz w:val="24"/>
          <w:szCs w:val="24"/>
        </w:rPr>
      </w:pPr>
      <w:r w:rsidRPr="00684771">
        <w:rPr>
          <w:sz w:val="24"/>
          <w:szCs w:val="24"/>
        </w:rPr>
        <w:t>1.</w:t>
      </w:r>
      <w:r w:rsidR="000D16A9" w:rsidRPr="00684771">
        <w:rPr>
          <w:sz w:val="24"/>
          <w:szCs w:val="24"/>
        </w:rPr>
        <w:t>4</w:t>
      </w:r>
      <w:r w:rsidRPr="00684771">
        <w:rPr>
          <w:sz w:val="24"/>
          <w:szCs w:val="24"/>
        </w:rPr>
        <w:t xml:space="preserve">. </w:t>
      </w:r>
      <w:r w:rsidR="000C647F" w:rsidRPr="00684771">
        <w:rPr>
          <w:sz w:val="24"/>
          <w:szCs w:val="24"/>
        </w:rPr>
        <w:t>Всеки участник в процедурата за възлагане на обществена поръчка има право да представи само една оферта.</w:t>
      </w:r>
      <w:r w:rsidR="000D16A9" w:rsidRPr="00684771">
        <w:rPr>
          <w:sz w:val="24"/>
          <w:szCs w:val="24"/>
        </w:rPr>
        <w:t xml:space="preserve"> </w:t>
      </w:r>
    </w:p>
    <w:p w:rsidR="000C647F" w:rsidRPr="00684771" w:rsidRDefault="00EB3292" w:rsidP="006E092D">
      <w:pPr>
        <w:autoSpaceDE w:val="0"/>
        <w:autoSpaceDN w:val="0"/>
        <w:adjustRightInd w:val="0"/>
        <w:ind w:firstLine="706"/>
        <w:jc w:val="both"/>
        <w:rPr>
          <w:rFonts w:eastAsia="Times New Roman"/>
        </w:rPr>
      </w:pPr>
      <w:r w:rsidRPr="00684771">
        <w:rPr>
          <w:rFonts w:eastAsia="Times New Roman"/>
        </w:rPr>
        <w:t>1.</w:t>
      </w:r>
      <w:r w:rsidR="000D16A9" w:rsidRPr="00684771">
        <w:rPr>
          <w:rFonts w:eastAsia="Times New Roman"/>
        </w:rPr>
        <w:t>5</w:t>
      </w:r>
      <w:r w:rsidR="000C647F" w:rsidRPr="00684771">
        <w:rPr>
          <w:rFonts w:eastAsia="Times New Roman"/>
        </w:rPr>
        <w:t xml:space="preserve">. </w:t>
      </w:r>
      <w:r w:rsidR="001F7A39" w:rsidRPr="00684771">
        <w:rPr>
          <w:rFonts w:eastAsia="Times New Roman"/>
        </w:rPr>
        <w:t xml:space="preserve">Лице, което участва в обединение или е дало съгласие </w:t>
      </w:r>
      <w:r w:rsidR="000C647F" w:rsidRPr="00684771">
        <w:rPr>
          <w:rFonts w:eastAsia="Times New Roman"/>
        </w:rPr>
        <w:t xml:space="preserve">да бъде подизпълнител </w:t>
      </w:r>
      <w:r w:rsidR="001F7A39" w:rsidRPr="00684771">
        <w:rPr>
          <w:rFonts w:eastAsia="Times New Roman"/>
        </w:rPr>
        <w:t xml:space="preserve">на друг участник, не може да </w:t>
      </w:r>
      <w:r w:rsidR="000C647F" w:rsidRPr="00684771">
        <w:rPr>
          <w:rFonts w:eastAsia="Times New Roman"/>
        </w:rPr>
        <w:t>подава</w:t>
      </w:r>
      <w:r w:rsidR="001F7A39" w:rsidRPr="00684771">
        <w:rPr>
          <w:rFonts w:eastAsia="Times New Roman"/>
        </w:rPr>
        <w:t xml:space="preserve"> самостоятелна оферта. </w:t>
      </w:r>
    </w:p>
    <w:p w:rsidR="001F7A39" w:rsidRPr="00684771" w:rsidRDefault="00EB3292" w:rsidP="006E092D">
      <w:pPr>
        <w:autoSpaceDE w:val="0"/>
        <w:autoSpaceDN w:val="0"/>
        <w:adjustRightInd w:val="0"/>
        <w:ind w:firstLine="706"/>
        <w:jc w:val="both"/>
        <w:rPr>
          <w:rFonts w:eastAsia="Times New Roman"/>
        </w:rPr>
      </w:pPr>
      <w:r w:rsidRPr="00684771">
        <w:rPr>
          <w:rFonts w:eastAsia="Times New Roman"/>
        </w:rPr>
        <w:t>1.</w:t>
      </w:r>
      <w:r w:rsidR="000D16A9" w:rsidRPr="00684771">
        <w:rPr>
          <w:rFonts w:eastAsia="Times New Roman"/>
        </w:rPr>
        <w:t>6</w:t>
      </w:r>
      <w:r w:rsidR="000C647F" w:rsidRPr="00684771">
        <w:rPr>
          <w:rFonts w:eastAsia="Times New Roman"/>
        </w:rPr>
        <w:t xml:space="preserve">. </w:t>
      </w:r>
      <w:r w:rsidR="001F7A39" w:rsidRPr="00684771">
        <w:rPr>
          <w:rFonts w:eastAsia="Times New Roman"/>
        </w:rPr>
        <w:t>Едно физическо или юридическо лице може да участва само в едно обединение.</w:t>
      </w:r>
    </w:p>
    <w:p w:rsidR="001F7A39" w:rsidRPr="00684771" w:rsidRDefault="00EB3292" w:rsidP="006E092D">
      <w:pPr>
        <w:autoSpaceDE w:val="0"/>
        <w:autoSpaceDN w:val="0"/>
        <w:adjustRightInd w:val="0"/>
        <w:spacing w:after="120"/>
        <w:ind w:firstLine="709"/>
        <w:jc w:val="both"/>
        <w:rPr>
          <w:rFonts w:eastAsia="Times New Roman"/>
        </w:rPr>
      </w:pPr>
      <w:r w:rsidRPr="00684771">
        <w:rPr>
          <w:rFonts w:eastAsia="Times New Roman"/>
        </w:rPr>
        <w:t>1.</w:t>
      </w:r>
      <w:r w:rsidR="000D16A9" w:rsidRPr="00684771">
        <w:rPr>
          <w:rFonts w:eastAsia="Times New Roman"/>
        </w:rPr>
        <w:t>7</w:t>
      </w:r>
      <w:r w:rsidR="000C647F" w:rsidRPr="00684771">
        <w:rPr>
          <w:rFonts w:eastAsia="Times New Roman"/>
        </w:rPr>
        <w:t xml:space="preserve">. </w:t>
      </w:r>
      <w:r w:rsidR="001F7A39" w:rsidRPr="00684771">
        <w:rPr>
          <w:rFonts w:eastAsia="Times New Roman"/>
        </w:rPr>
        <w:t>Свързани лица не могат да бъдат самостоятелни участници в настоящата процедура.</w:t>
      </w:r>
    </w:p>
    <w:p w:rsidR="000C647F" w:rsidRPr="00684771" w:rsidRDefault="000C647F" w:rsidP="006E092D">
      <w:pPr>
        <w:ind w:firstLine="708"/>
        <w:jc w:val="both"/>
        <w:textAlignment w:val="center"/>
        <w:rPr>
          <w:rStyle w:val="subpardislink"/>
        </w:rPr>
      </w:pPr>
      <w:r w:rsidRPr="00684771">
        <w:rPr>
          <w:rStyle w:val="ldef"/>
          <w:b/>
          <w:i/>
        </w:rPr>
        <w:t>„Свързани лица”</w:t>
      </w:r>
      <w:r w:rsidRPr="00684771">
        <w:rPr>
          <w:rStyle w:val="alt"/>
          <w:b/>
          <w:i/>
        </w:rPr>
        <w:t xml:space="preserve"> са</w:t>
      </w:r>
      <w:r w:rsidRPr="00684771">
        <w:rPr>
          <w:b/>
          <w:i/>
        </w:rPr>
        <w:t xml:space="preserve"> тези по смисъла на § 1, т. 13 и 14 от допълнителните разпоредби на Закона за публичното предлагане на ценни книжа</w:t>
      </w:r>
      <w:r w:rsidRPr="00684771">
        <w:rPr>
          <w:rStyle w:val="alt"/>
          <w:b/>
          <w:i/>
        </w:rPr>
        <w:t>:</w:t>
      </w:r>
      <w:r w:rsidRPr="00684771">
        <w:rPr>
          <w:rStyle w:val="alt"/>
        </w:rPr>
        <w:t xml:space="preserve"> </w:t>
      </w:r>
      <w:r w:rsidRPr="00684771">
        <w:rPr>
          <w:rStyle w:val="subpardislink"/>
        </w:rPr>
        <w:t> </w:t>
      </w:r>
    </w:p>
    <w:p w:rsidR="000C647F" w:rsidRPr="00684771" w:rsidRDefault="000C647F" w:rsidP="006E092D">
      <w:pPr>
        <w:ind w:firstLine="708"/>
        <w:jc w:val="both"/>
        <w:textAlignment w:val="center"/>
        <w:rPr>
          <w:rStyle w:val="subpardislink"/>
        </w:rPr>
      </w:pPr>
      <w:r w:rsidRPr="00684771">
        <w:rPr>
          <w:rStyle w:val="alcapt"/>
        </w:rPr>
        <w:t>а)</w:t>
      </w:r>
      <w:r w:rsidRPr="00684771">
        <w:rPr>
          <w:rStyle w:val="cnglog"/>
        </w:rPr>
        <w:t xml:space="preserve"> </w:t>
      </w:r>
      <w:r w:rsidRPr="00684771">
        <w:rPr>
          <w:rStyle w:val="alb"/>
        </w:rPr>
        <w:t>лицата, едното от които контролира другото лице или негово дъщерно дружество;</w:t>
      </w:r>
      <w:r w:rsidRPr="00684771">
        <w:rPr>
          <w:rStyle w:val="alt"/>
        </w:rPr>
        <w:t xml:space="preserve"> </w:t>
      </w:r>
      <w:r w:rsidRPr="00684771">
        <w:rPr>
          <w:rStyle w:val="subpardislink"/>
        </w:rPr>
        <w:t> </w:t>
      </w:r>
    </w:p>
    <w:p w:rsidR="000C647F" w:rsidRPr="00684771" w:rsidRDefault="000C647F" w:rsidP="006E092D">
      <w:pPr>
        <w:ind w:firstLine="708"/>
        <w:jc w:val="both"/>
        <w:textAlignment w:val="center"/>
        <w:rPr>
          <w:rStyle w:val="subparinclink"/>
        </w:rPr>
      </w:pPr>
      <w:r w:rsidRPr="00684771">
        <w:rPr>
          <w:rStyle w:val="alcapt"/>
        </w:rPr>
        <w:t>б)</w:t>
      </w:r>
      <w:r w:rsidRPr="00684771">
        <w:rPr>
          <w:rStyle w:val="alb"/>
        </w:rPr>
        <w:t xml:space="preserve"> лицата, чиято дейност се контролира от трето лице;</w:t>
      </w:r>
      <w:r w:rsidRPr="00684771">
        <w:rPr>
          <w:rStyle w:val="alt"/>
        </w:rPr>
        <w:t xml:space="preserve"> </w:t>
      </w:r>
      <w:r w:rsidRPr="00684771">
        <w:rPr>
          <w:rStyle w:val="subparinclink"/>
        </w:rPr>
        <w:t> </w:t>
      </w:r>
    </w:p>
    <w:p w:rsidR="000C647F" w:rsidRPr="00684771" w:rsidRDefault="000C647F" w:rsidP="006E092D">
      <w:pPr>
        <w:ind w:firstLine="708"/>
        <w:jc w:val="both"/>
        <w:textAlignment w:val="center"/>
        <w:rPr>
          <w:rStyle w:val="subparinclink"/>
        </w:rPr>
      </w:pPr>
      <w:r w:rsidRPr="00684771">
        <w:rPr>
          <w:rStyle w:val="alcapt"/>
        </w:rPr>
        <w:t>в)</w:t>
      </w:r>
      <w:r w:rsidRPr="00684771">
        <w:rPr>
          <w:rStyle w:val="alb"/>
        </w:rPr>
        <w:t xml:space="preserve"> лицата, които съвместно контролират трето лице;</w:t>
      </w:r>
      <w:r w:rsidRPr="00684771">
        <w:rPr>
          <w:rStyle w:val="alt"/>
        </w:rPr>
        <w:t xml:space="preserve"> </w:t>
      </w:r>
      <w:r w:rsidRPr="00684771">
        <w:rPr>
          <w:rStyle w:val="subparinclink"/>
        </w:rPr>
        <w:t> </w:t>
      </w:r>
    </w:p>
    <w:p w:rsidR="000C647F" w:rsidRPr="00684771" w:rsidRDefault="000C647F" w:rsidP="006E092D">
      <w:pPr>
        <w:spacing w:after="120"/>
        <w:ind w:firstLine="708"/>
        <w:jc w:val="both"/>
        <w:textAlignment w:val="center"/>
        <w:rPr>
          <w:rStyle w:val="alb"/>
        </w:rPr>
      </w:pPr>
      <w:r w:rsidRPr="00684771">
        <w:rPr>
          <w:rStyle w:val="alcapt"/>
        </w:rPr>
        <w:lastRenderedPageBreak/>
        <w:t>г)</w:t>
      </w:r>
      <w:r w:rsidRPr="00684771">
        <w:rPr>
          <w:rStyle w:val="cnglog"/>
        </w:rPr>
        <w:t xml:space="preserve"> </w:t>
      </w:r>
      <w:r w:rsidRPr="00684771">
        <w:rPr>
          <w:rStyle w:val="alb"/>
        </w:rPr>
        <w:t>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0C647F" w:rsidRPr="00684771" w:rsidRDefault="000C647F" w:rsidP="006E092D">
      <w:pPr>
        <w:ind w:firstLine="708"/>
        <w:jc w:val="both"/>
        <w:textAlignment w:val="center"/>
        <w:rPr>
          <w:rStyle w:val="subparinclink"/>
        </w:rPr>
      </w:pPr>
      <w:r w:rsidRPr="00684771">
        <w:rPr>
          <w:rStyle w:val="ldef"/>
          <w:b/>
          <w:i/>
        </w:rPr>
        <w:t>„Контрол”</w:t>
      </w:r>
      <w:r w:rsidRPr="00684771">
        <w:rPr>
          <w:rStyle w:val="alt"/>
        </w:rPr>
        <w:t xml:space="preserve"> е налице, когато едно лице: </w:t>
      </w:r>
      <w:r w:rsidRPr="00684771">
        <w:rPr>
          <w:rStyle w:val="subparinclink"/>
        </w:rPr>
        <w:t> </w:t>
      </w:r>
    </w:p>
    <w:p w:rsidR="000C647F" w:rsidRPr="00684771" w:rsidRDefault="000C647F" w:rsidP="006E092D">
      <w:pPr>
        <w:ind w:firstLine="708"/>
        <w:jc w:val="both"/>
        <w:textAlignment w:val="center"/>
        <w:rPr>
          <w:rStyle w:val="subparinclink"/>
        </w:rPr>
      </w:pPr>
      <w:r w:rsidRPr="00684771">
        <w:rPr>
          <w:rStyle w:val="alcapt"/>
        </w:rPr>
        <w:t>а)</w:t>
      </w:r>
      <w:r w:rsidRPr="00684771">
        <w:rPr>
          <w:rStyle w:val="alb"/>
        </w:rPr>
        <w:t xml:space="preserve">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r w:rsidRPr="00684771">
        <w:rPr>
          <w:rStyle w:val="alt"/>
        </w:rPr>
        <w:t xml:space="preserve"> </w:t>
      </w:r>
      <w:r w:rsidRPr="00684771">
        <w:rPr>
          <w:rStyle w:val="subparinclink"/>
        </w:rPr>
        <w:t> </w:t>
      </w:r>
    </w:p>
    <w:p w:rsidR="000C647F" w:rsidRPr="00684771" w:rsidRDefault="000C647F" w:rsidP="006E092D">
      <w:pPr>
        <w:ind w:firstLine="708"/>
        <w:jc w:val="both"/>
        <w:textAlignment w:val="center"/>
        <w:rPr>
          <w:rStyle w:val="subparinclink"/>
        </w:rPr>
      </w:pPr>
      <w:r w:rsidRPr="00684771">
        <w:rPr>
          <w:rStyle w:val="alcapt"/>
        </w:rPr>
        <w:t>б)</w:t>
      </w:r>
      <w:r w:rsidRPr="00684771">
        <w:rPr>
          <w:rStyle w:val="cnglog"/>
        </w:rPr>
        <w:t xml:space="preserve"> </w:t>
      </w:r>
      <w:r w:rsidRPr="00684771">
        <w:rPr>
          <w:rStyle w:val="alb"/>
        </w:rPr>
        <w:t>може да определя пряко или непряко повече от половината от членовете на управителния или контролния орган на едно юридическо лице; или</w:t>
      </w:r>
      <w:r w:rsidRPr="00684771">
        <w:rPr>
          <w:rStyle w:val="alt"/>
        </w:rPr>
        <w:t xml:space="preserve"> </w:t>
      </w:r>
      <w:r w:rsidRPr="00684771">
        <w:rPr>
          <w:rStyle w:val="subparinclink"/>
        </w:rPr>
        <w:t> </w:t>
      </w:r>
    </w:p>
    <w:p w:rsidR="000C647F" w:rsidRPr="00684771" w:rsidRDefault="000C647F" w:rsidP="006E092D">
      <w:pPr>
        <w:spacing w:after="120"/>
        <w:ind w:firstLine="709"/>
        <w:jc w:val="both"/>
        <w:textAlignment w:val="center"/>
        <w:rPr>
          <w:rStyle w:val="alb"/>
        </w:rPr>
      </w:pPr>
      <w:r w:rsidRPr="00684771">
        <w:rPr>
          <w:rStyle w:val="alcapt"/>
        </w:rPr>
        <w:t>в)</w:t>
      </w:r>
      <w:r w:rsidRPr="00684771">
        <w:rPr>
          <w:rStyle w:val="alb"/>
        </w:rPr>
        <w:t xml:space="preserve"> може по друг начин да упражнява решаващо влияние върху вземането на решения във връзка с дейността на юридическо лице.</w:t>
      </w:r>
    </w:p>
    <w:p w:rsidR="00212EA8" w:rsidRPr="00684771" w:rsidRDefault="00212EA8" w:rsidP="006E092D">
      <w:pPr>
        <w:ind w:firstLine="709"/>
        <w:jc w:val="both"/>
        <w:textAlignment w:val="center"/>
        <w:rPr>
          <w:i/>
        </w:rPr>
      </w:pPr>
      <w:r w:rsidRPr="00684771">
        <w:rPr>
          <w:rStyle w:val="alb"/>
        </w:rPr>
        <w:t>1.</w:t>
      </w:r>
      <w:r w:rsidR="00930833" w:rsidRPr="00684771">
        <w:rPr>
          <w:rStyle w:val="alb"/>
        </w:rPr>
        <w:t>8</w:t>
      </w:r>
      <w:r w:rsidRPr="00684771">
        <w:rPr>
          <w:rStyle w:val="alb"/>
        </w:rPr>
        <w:t>. У</w:t>
      </w:r>
      <w:r w:rsidRPr="00684771">
        <w:t>словията по т. 1.</w:t>
      </w:r>
      <w:r w:rsidR="00930833" w:rsidRPr="00684771">
        <w:t>4</w:t>
      </w:r>
      <w:r w:rsidRPr="00684771">
        <w:t>.-1.</w:t>
      </w:r>
      <w:r w:rsidR="00930833" w:rsidRPr="00684771">
        <w:t>7</w:t>
      </w:r>
      <w:r w:rsidRPr="00684771">
        <w:t xml:space="preserve">. се прилагат отделно за всяка </w:t>
      </w:r>
      <w:r w:rsidR="00861B12" w:rsidRPr="00684771">
        <w:t xml:space="preserve">от </w:t>
      </w:r>
      <w:r w:rsidRPr="00684771">
        <w:t>обособените позиции</w:t>
      </w:r>
      <w:r w:rsidRPr="00684771">
        <w:rPr>
          <w:i/>
        </w:rPr>
        <w:t>.</w:t>
      </w:r>
    </w:p>
    <w:p w:rsidR="00810FE0" w:rsidRPr="00684771" w:rsidRDefault="00A526EF" w:rsidP="006E092D">
      <w:pPr>
        <w:ind w:firstLine="708"/>
        <w:jc w:val="both"/>
        <w:textAlignment w:val="center"/>
      </w:pPr>
      <w:r w:rsidRPr="00684771">
        <w:t xml:space="preserve">1.9. Участниците са длъжни да уведомят писмено възложителя </w:t>
      </w:r>
      <w:r w:rsidRPr="00684771">
        <w:rPr>
          <w:b/>
        </w:rPr>
        <w:t>в 3-дневен срок</w:t>
      </w:r>
      <w:r w:rsidRPr="00684771">
        <w:t xml:space="preserve"> от настъпване на обстоятелство по т. 1.7 от настоящите указания (</w:t>
      </w:r>
      <w:r w:rsidR="00D4248D" w:rsidRPr="00684771">
        <w:t xml:space="preserve">съгласно </w:t>
      </w:r>
      <w:r w:rsidRPr="00684771">
        <w:t>чл. 46 от ППЗОП).</w:t>
      </w:r>
      <w:r w:rsidR="007E172B" w:rsidRPr="00684771">
        <w:rPr>
          <w:lang w:val="en-US"/>
        </w:rPr>
        <w:t xml:space="preserve"> </w:t>
      </w:r>
      <w:r w:rsidR="007E172B" w:rsidRPr="00684771">
        <w:t>Новопостъпилите обстоятелства се вземат предвид от комисията при изготвяне на документите по чл. 106, ал. 1 от ЗОП – протоколите и доклада от работата на комисията.</w:t>
      </w:r>
    </w:p>
    <w:p w:rsidR="00810FE0" w:rsidRPr="00684771" w:rsidRDefault="00810FE0" w:rsidP="006E092D">
      <w:pPr>
        <w:ind w:firstLine="708"/>
        <w:jc w:val="both"/>
        <w:textAlignment w:val="center"/>
      </w:pPr>
      <w:r w:rsidRPr="00684771">
        <w:t>1.10</w:t>
      </w:r>
      <w:r w:rsidRPr="00684771">
        <w:rPr>
          <w:rFonts w:eastAsia="Times New Roman"/>
          <w:b/>
          <w:bCs/>
          <w:sz w:val="22"/>
          <w:szCs w:val="22"/>
        </w:rPr>
        <w:t xml:space="preserve"> </w:t>
      </w:r>
      <w:r w:rsidRPr="00684771">
        <w:rPr>
          <w:b/>
          <w:bCs/>
        </w:rPr>
        <w:t xml:space="preserve">Не могат да участват </w:t>
      </w:r>
      <w:r w:rsidRPr="00684771">
        <w:t xml:space="preserve">в процедура за възлагане на обществена поръчка участници, за които важат забраните по чл. 3, т. 8 от </w:t>
      </w:r>
      <w:r w:rsidR="005E2EA2" w:rsidRPr="00684771">
        <w:t xml:space="preserve">Закона за икономическите и финансовите отношения с дружествата, регистрирани в </w:t>
      </w:r>
      <w:r w:rsidR="005E2EA2" w:rsidRPr="00684771">
        <w:rPr>
          <w:rStyle w:val="greenlight"/>
        </w:rPr>
        <w:t>юрисдикции</w:t>
      </w:r>
      <w:r w:rsidR="005E2EA2" w:rsidRPr="00684771">
        <w:t xml:space="preserve"> с преференциален данъчен режим, контролираните от тях лица и техните действителни собственици</w:t>
      </w:r>
      <w:r w:rsidRPr="00684771">
        <w:t>, освен ако не са приложими изключенията по чл. 4 от същия закон.</w:t>
      </w:r>
    </w:p>
    <w:p w:rsidR="00A36807" w:rsidRPr="00684771" w:rsidRDefault="00326EBC" w:rsidP="006E092D">
      <w:pPr>
        <w:ind w:firstLine="709"/>
        <w:jc w:val="both"/>
        <w:textAlignment w:val="center"/>
      </w:pPr>
      <w:r w:rsidRPr="00684771">
        <w:t>1</w:t>
      </w:r>
      <w:r w:rsidR="001F7A39" w:rsidRPr="00684771">
        <w:rPr>
          <w:rFonts w:eastAsia="Times New Roman"/>
          <w:bCs/>
        </w:rPr>
        <w:t>.</w:t>
      </w:r>
      <w:r w:rsidR="00810FE0" w:rsidRPr="00684771">
        <w:rPr>
          <w:rFonts w:eastAsia="Times New Roman"/>
          <w:bCs/>
        </w:rPr>
        <w:t>11</w:t>
      </w:r>
      <w:r w:rsidR="001F7A39" w:rsidRPr="00684771">
        <w:rPr>
          <w:rFonts w:eastAsia="Times New Roman"/>
          <w:bCs/>
        </w:rPr>
        <w:t>.</w:t>
      </w:r>
      <w:r w:rsidR="001F7A39" w:rsidRPr="00684771">
        <w:rPr>
          <w:rFonts w:eastAsia="Times New Roman"/>
          <w:b/>
          <w:bCs/>
        </w:rPr>
        <w:t xml:space="preserve"> </w:t>
      </w:r>
      <w:r w:rsidR="00A36807" w:rsidRPr="00684771">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w:t>
      </w:r>
    </w:p>
    <w:p w:rsidR="00FA4C40" w:rsidRPr="00684771" w:rsidRDefault="00FA4C40" w:rsidP="00B05C8A">
      <w:pPr>
        <w:ind w:firstLine="708"/>
        <w:jc w:val="both"/>
      </w:pPr>
    </w:p>
    <w:p w:rsidR="00D36456" w:rsidRPr="00684771" w:rsidRDefault="00D36456" w:rsidP="006E092D">
      <w:pPr>
        <w:pStyle w:val="firstline"/>
        <w:spacing w:after="120" w:line="240" w:lineRule="auto"/>
        <w:ind w:firstLine="709"/>
        <w:outlineLvl w:val="1"/>
        <w:rPr>
          <w:rStyle w:val="1c"/>
          <w:color w:val="auto"/>
        </w:rPr>
      </w:pPr>
      <w:bookmarkStart w:id="43" w:name="_Toc43199403"/>
      <w:r w:rsidRPr="00684771">
        <w:rPr>
          <w:rStyle w:val="1c"/>
          <w:color w:val="auto"/>
        </w:rPr>
        <w:t>2. Основания за отстраняване</w:t>
      </w:r>
      <w:r w:rsidR="00886C1A" w:rsidRPr="00684771">
        <w:rPr>
          <w:rStyle w:val="1c"/>
          <w:color w:val="auto"/>
        </w:rPr>
        <w:t xml:space="preserve"> по чл. 54, ал. 1</w:t>
      </w:r>
      <w:r w:rsidR="000B4B42" w:rsidRPr="00684771">
        <w:rPr>
          <w:rStyle w:val="1c"/>
          <w:color w:val="auto"/>
        </w:rPr>
        <w:t>, т. 1-7</w:t>
      </w:r>
      <w:r w:rsidR="00886C1A" w:rsidRPr="00684771">
        <w:rPr>
          <w:rStyle w:val="1c"/>
          <w:color w:val="auto"/>
        </w:rPr>
        <w:t xml:space="preserve"> от ЗОП</w:t>
      </w:r>
      <w:r w:rsidR="000B4B42" w:rsidRPr="00684771">
        <w:rPr>
          <w:rStyle w:val="1c"/>
          <w:color w:val="auto"/>
        </w:rPr>
        <w:t xml:space="preserve"> и чл. 55, ал. 1, т. 1 от ЗОП</w:t>
      </w:r>
      <w:bookmarkEnd w:id="43"/>
    </w:p>
    <w:p w:rsidR="0073327A" w:rsidRPr="008F5523" w:rsidRDefault="0073327A" w:rsidP="006E092D">
      <w:pPr>
        <w:pStyle w:val="firstline"/>
        <w:spacing w:line="240" w:lineRule="auto"/>
        <w:ind w:firstLine="708"/>
        <w:rPr>
          <w:iCs/>
          <w:color w:val="auto"/>
          <w:shd w:val="clear" w:color="auto" w:fill="FFFFFF"/>
        </w:rPr>
      </w:pPr>
      <w:r w:rsidRPr="008F5523">
        <w:rPr>
          <w:b/>
          <w:bCs/>
          <w:iCs/>
          <w:color w:val="auto"/>
          <w:shd w:val="clear" w:color="auto" w:fill="FFFFFF"/>
        </w:rPr>
        <w:t xml:space="preserve">2.1. </w:t>
      </w:r>
      <w:r w:rsidRPr="008F5523">
        <w:rPr>
          <w:iCs/>
          <w:color w:val="auto"/>
          <w:shd w:val="clear" w:color="auto" w:fill="FFFFFF"/>
        </w:rPr>
        <w:t>Възложителят отстранява от участие в процедурата за възлагане на обществена поръчка участник</w:t>
      </w:r>
      <w:r w:rsidR="00A03D88" w:rsidRPr="008F5523">
        <w:rPr>
          <w:iCs/>
          <w:color w:val="auto"/>
          <w:shd w:val="clear" w:color="auto" w:fill="FFFFFF"/>
        </w:rPr>
        <w:t xml:space="preserve">, за когото е налице някое от обстоятелствата </w:t>
      </w:r>
      <w:r w:rsidR="00A03D88" w:rsidRPr="008F5523">
        <w:rPr>
          <w:b/>
          <w:iCs/>
          <w:color w:val="auto"/>
          <w:shd w:val="clear" w:color="auto" w:fill="FFFFFF"/>
        </w:rPr>
        <w:t>по</w:t>
      </w:r>
      <w:r w:rsidR="0084565A" w:rsidRPr="008F5523">
        <w:rPr>
          <w:b/>
          <w:iCs/>
          <w:color w:val="auto"/>
          <w:shd w:val="clear" w:color="auto" w:fill="FFFFFF"/>
        </w:rPr>
        <w:t xml:space="preserve"> чл. 54, ал. 1, т.</w:t>
      </w:r>
      <w:r w:rsidR="00A03D88" w:rsidRPr="008F5523">
        <w:rPr>
          <w:b/>
          <w:iCs/>
          <w:color w:val="auto"/>
          <w:shd w:val="clear" w:color="auto" w:fill="FFFFFF"/>
        </w:rPr>
        <w:t xml:space="preserve"> </w:t>
      </w:r>
      <w:r w:rsidR="0084565A" w:rsidRPr="008F5523">
        <w:rPr>
          <w:b/>
          <w:iCs/>
          <w:color w:val="auto"/>
          <w:shd w:val="clear" w:color="auto" w:fill="FFFFFF"/>
        </w:rPr>
        <w:t>1-7</w:t>
      </w:r>
      <w:r w:rsidR="001B64A9" w:rsidRPr="008F5523">
        <w:rPr>
          <w:b/>
          <w:iCs/>
          <w:color w:val="auto"/>
          <w:shd w:val="clear" w:color="auto" w:fill="FFFFFF"/>
        </w:rPr>
        <w:t xml:space="preserve"> от ЗОП</w:t>
      </w:r>
      <w:r w:rsidR="0084565A" w:rsidRPr="008F5523">
        <w:rPr>
          <w:iCs/>
          <w:color w:val="auto"/>
          <w:shd w:val="clear" w:color="auto" w:fill="FFFFFF"/>
        </w:rPr>
        <w:t xml:space="preserve">, </w:t>
      </w:r>
      <w:r w:rsidR="00A03D88" w:rsidRPr="008F5523">
        <w:rPr>
          <w:iCs/>
          <w:color w:val="auto"/>
          <w:shd w:val="clear" w:color="auto" w:fill="FFFFFF"/>
        </w:rPr>
        <w:t xml:space="preserve">а именно </w:t>
      </w:r>
      <w:r w:rsidR="0084565A" w:rsidRPr="008F5523">
        <w:rPr>
          <w:iCs/>
          <w:color w:val="auto"/>
          <w:shd w:val="clear" w:color="auto" w:fill="FFFFFF"/>
        </w:rPr>
        <w:t>когато</w:t>
      </w:r>
      <w:r w:rsidRPr="008F5523">
        <w:rPr>
          <w:iCs/>
          <w:color w:val="auto"/>
          <w:shd w:val="clear" w:color="auto" w:fill="FFFFFF"/>
        </w:rPr>
        <w:t>:</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 xml:space="preserve">2.1.1. </w:t>
      </w:r>
      <w:r w:rsidR="00154FA0" w:rsidRPr="008F5523">
        <w:rPr>
          <w:iCs/>
          <w:color w:val="auto"/>
          <w:shd w:val="clear" w:color="auto" w:fill="FFFFFF"/>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r w:rsidRPr="008F5523">
        <w:rPr>
          <w:iCs/>
          <w:color w:val="auto"/>
          <w:shd w:val="clear" w:color="auto" w:fill="FFFFFF"/>
        </w:rPr>
        <w:t>;</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2.1.2. е</w:t>
      </w:r>
      <w:r w:rsidR="00154FA0" w:rsidRPr="008F5523">
        <w:rPr>
          <w:iCs/>
          <w:color w:val="auto"/>
          <w:shd w:val="clear" w:color="auto" w:fill="FFFFFF"/>
        </w:rPr>
        <w:t xml:space="preserve"> осъден с влязла в сила присъда</w:t>
      </w:r>
      <w:r w:rsidRPr="008F5523">
        <w:rPr>
          <w:iCs/>
          <w:color w:val="auto"/>
          <w:shd w:val="clear" w:color="auto" w:fill="FFFFFF"/>
        </w:rPr>
        <w:t xml:space="preserve"> за престъпление, аналогично на тези по т. </w:t>
      </w:r>
      <w:r w:rsidR="00E229D1" w:rsidRPr="008F5523">
        <w:rPr>
          <w:iCs/>
          <w:color w:val="auto"/>
          <w:shd w:val="clear" w:color="auto" w:fill="FFFFFF"/>
        </w:rPr>
        <w:t>2.</w:t>
      </w:r>
      <w:r w:rsidRPr="008F5523">
        <w:rPr>
          <w:iCs/>
          <w:color w:val="auto"/>
          <w:shd w:val="clear" w:color="auto" w:fill="FFFFFF"/>
        </w:rPr>
        <w:t>1</w:t>
      </w:r>
      <w:r w:rsidR="00E229D1" w:rsidRPr="008F5523">
        <w:rPr>
          <w:iCs/>
          <w:color w:val="auto"/>
          <w:shd w:val="clear" w:color="auto" w:fill="FFFFFF"/>
        </w:rPr>
        <w:t>.1</w:t>
      </w:r>
      <w:r w:rsidRPr="008F5523">
        <w:rPr>
          <w:iCs/>
          <w:color w:val="auto"/>
          <w:shd w:val="clear" w:color="auto" w:fill="FFFFFF"/>
        </w:rPr>
        <w:t>, в друга държава членка или трета страна;</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 xml:space="preserve">2.1.3. </w:t>
      </w:r>
      <w:r w:rsidR="006838C0" w:rsidRPr="008F5523">
        <w:rPr>
          <w:iCs/>
          <w:color w:val="auto"/>
          <w:shd w:val="clear" w:color="auto" w:fill="FFFFFF"/>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8F5523">
        <w:rPr>
          <w:iCs/>
          <w:color w:val="auto"/>
          <w:shd w:val="clear" w:color="auto" w:fill="FFFFFF"/>
        </w:rPr>
        <w:t>;</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2.1.4. е налице неравнопоставеност в случаите по чл. 44, ал. 5 ЗОП;</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2.1.5. е установено, че:</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 xml:space="preserve">а) </w:t>
      </w:r>
      <w:r w:rsidR="008F5523" w:rsidRPr="008F5523">
        <w:rPr>
          <w:rStyle w:val="alb"/>
          <w:color w:val="auto"/>
        </w:rPr>
        <w:t>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r w:rsidRPr="008F5523">
        <w:rPr>
          <w:iCs/>
          <w:color w:val="auto"/>
          <w:shd w:val="clear" w:color="auto" w:fill="FFFFFF"/>
        </w:rPr>
        <w:t>;</w:t>
      </w:r>
    </w:p>
    <w:p w:rsidR="0073327A" w:rsidRPr="008F5523" w:rsidRDefault="0073327A" w:rsidP="006E092D">
      <w:pPr>
        <w:pStyle w:val="firstline"/>
        <w:spacing w:line="240" w:lineRule="auto"/>
        <w:ind w:firstLine="708"/>
        <w:rPr>
          <w:iCs/>
          <w:color w:val="auto"/>
          <w:shd w:val="clear" w:color="auto" w:fill="FFFFFF"/>
        </w:rPr>
      </w:pPr>
      <w:r w:rsidRPr="008F5523">
        <w:rPr>
          <w:iCs/>
          <w:color w:val="auto"/>
          <w:shd w:val="clear" w:color="auto" w:fill="FFFFFF"/>
        </w:rPr>
        <w:t xml:space="preserve">б) </w:t>
      </w:r>
      <w:r w:rsidR="0003127E" w:rsidRPr="008F5523">
        <w:rPr>
          <w:iCs/>
          <w:color w:val="auto"/>
          <w:shd w:val="clear" w:color="auto" w:fill="FFFFFF"/>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8F5523">
        <w:rPr>
          <w:iCs/>
          <w:color w:val="auto"/>
          <w:shd w:val="clear" w:color="auto" w:fill="FFFFFF"/>
        </w:rPr>
        <w:t>;</w:t>
      </w:r>
    </w:p>
    <w:p w:rsidR="003F5817" w:rsidRPr="008F5523" w:rsidRDefault="0073327A" w:rsidP="003F5817">
      <w:pPr>
        <w:pStyle w:val="firstline"/>
        <w:spacing w:line="240" w:lineRule="auto"/>
        <w:ind w:firstLine="708"/>
        <w:rPr>
          <w:iCs/>
          <w:color w:val="auto"/>
          <w:shd w:val="clear" w:color="auto" w:fill="FFFFFF"/>
        </w:rPr>
      </w:pPr>
      <w:r w:rsidRPr="008F5523">
        <w:rPr>
          <w:iCs/>
          <w:color w:val="auto"/>
          <w:shd w:val="clear" w:color="auto" w:fill="FFFFFF"/>
        </w:rPr>
        <w:t xml:space="preserve">2.1.6. </w:t>
      </w:r>
      <w:r w:rsidR="000F265B" w:rsidRPr="008F5523">
        <w:rPr>
          <w:rStyle w:val="alt"/>
          <w:color w:val="auto"/>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w:t>
      </w:r>
      <w:r w:rsidR="000F265B" w:rsidRPr="008F5523">
        <w:rPr>
          <w:rStyle w:val="alt"/>
          <w:color w:val="auto"/>
        </w:rPr>
        <w:lastRenderedPageBreak/>
        <w:t>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F5817" w:rsidRPr="008F5523">
        <w:rPr>
          <w:rStyle w:val="alt"/>
          <w:color w:val="auto"/>
        </w:rPr>
        <w:t>;</w:t>
      </w:r>
    </w:p>
    <w:p w:rsidR="0073327A" w:rsidRPr="008F5523" w:rsidRDefault="0073327A" w:rsidP="006E092D">
      <w:pPr>
        <w:pStyle w:val="firstline"/>
        <w:spacing w:after="120" w:line="240" w:lineRule="auto"/>
        <w:ind w:firstLine="709"/>
        <w:rPr>
          <w:iCs/>
          <w:color w:val="auto"/>
          <w:shd w:val="clear" w:color="auto" w:fill="FFFFFF"/>
        </w:rPr>
      </w:pPr>
      <w:r w:rsidRPr="008F5523">
        <w:rPr>
          <w:iCs/>
          <w:color w:val="auto"/>
          <w:shd w:val="clear" w:color="auto" w:fill="FFFFFF"/>
        </w:rPr>
        <w:t>2.1.7. е налице конфликт на интереси, който не може да бъде отстранен.</w:t>
      </w:r>
    </w:p>
    <w:p w:rsidR="001B64A9" w:rsidRPr="008F5523" w:rsidRDefault="001B64A9" w:rsidP="006E092D">
      <w:pPr>
        <w:pStyle w:val="firstline"/>
        <w:spacing w:after="120" w:line="240" w:lineRule="auto"/>
        <w:ind w:firstLine="709"/>
        <w:rPr>
          <w:color w:val="auto"/>
        </w:rPr>
      </w:pPr>
      <w:r w:rsidRPr="008F5523">
        <w:rPr>
          <w:b/>
          <w:iCs/>
          <w:color w:val="auto"/>
          <w:shd w:val="clear" w:color="auto" w:fill="FFFFFF"/>
        </w:rPr>
        <w:t xml:space="preserve">2.2. </w:t>
      </w:r>
      <w:r w:rsidRPr="008F5523">
        <w:rPr>
          <w:iCs/>
          <w:color w:val="auto"/>
          <w:shd w:val="clear" w:color="auto" w:fill="FFFFFF"/>
        </w:rPr>
        <w:t xml:space="preserve">Възложителят отстранява от участие в процедурата за възлагане на обществена поръчка участник, за когото е налице някое от обстоятелствата </w:t>
      </w:r>
      <w:r w:rsidRPr="008F5523">
        <w:rPr>
          <w:b/>
          <w:color w:val="auto"/>
          <w:shd w:val="clear" w:color="auto" w:fill="FFFFFF"/>
        </w:rPr>
        <w:t>по чл. 55, ал. 1, т. 1 от ЗОП, т.е</w:t>
      </w:r>
      <w:r w:rsidR="008F5523" w:rsidRPr="008F5523">
        <w:rPr>
          <w:b/>
          <w:color w:val="auto"/>
          <w:shd w:val="clear" w:color="auto" w:fill="FFFFFF"/>
        </w:rPr>
        <w:t>.</w:t>
      </w:r>
      <w:r w:rsidRPr="008F5523">
        <w:rPr>
          <w:color w:val="auto"/>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163AD8" w:rsidRPr="008F5523" w:rsidRDefault="00E229D1" w:rsidP="004708BE">
      <w:pPr>
        <w:pStyle w:val="firstline"/>
        <w:spacing w:after="120" w:line="240" w:lineRule="auto"/>
        <w:ind w:firstLine="709"/>
        <w:rPr>
          <w:iCs/>
          <w:color w:val="auto"/>
          <w:shd w:val="clear" w:color="auto" w:fill="FFFFFF"/>
        </w:rPr>
      </w:pPr>
      <w:r w:rsidRPr="008F5523">
        <w:rPr>
          <w:b/>
          <w:iCs/>
          <w:color w:val="auto"/>
          <w:shd w:val="clear" w:color="auto" w:fill="FFFFFF"/>
        </w:rPr>
        <w:t>2.</w:t>
      </w:r>
      <w:r w:rsidR="002E7F64" w:rsidRPr="008F5523">
        <w:rPr>
          <w:b/>
          <w:iCs/>
          <w:color w:val="auto"/>
          <w:shd w:val="clear" w:color="auto" w:fill="FFFFFF"/>
        </w:rPr>
        <w:t>3</w:t>
      </w:r>
      <w:r w:rsidR="0073327A" w:rsidRPr="008F5523">
        <w:rPr>
          <w:b/>
          <w:iCs/>
          <w:color w:val="auto"/>
          <w:shd w:val="clear" w:color="auto" w:fill="FFFFFF"/>
        </w:rPr>
        <w:t>.</w:t>
      </w:r>
      <w:r w:rsidR="0073327A" w:rsidRPr="008F5523">
        <w:rPr>
          <w:iCs/>
          <w:color w:val="auto"/>
          <w:shd w:val="clear" w:color="auto" w:fill="FFFFFF"/>
        </w:rPr>
        <w:t xml:space="preserve"> Точка </w:t>
      </w:r>
      <w:r w:rsidRPr="008F5523">
        <w:rPr>
          <w:b/>
          <w:iCs/>
          <w:color w:val="auto"/>
          <w:shd w:val="clear" w:color="auto" w:fill="FFFFFF"/>
        </w:rPr>
        <w:t>2</w:t>
      </w:r>
      <w:r w:rsidR="0073327A" w:rsidRPr="008F5523">
        <w:rPr>
          <w:b/>
          <w:iCs/>
          <w:color w:val="auto"/>
          <w:shd w:val="clear" w:color="auto" w:fill="FFFFFF"/>
        </w:rPr>
        <w:t>.1.</w:t>
      </w:r>
      <w:r w:rsidRPr="008F5523">
        <w:rPr>
          <w:b/>
          <w:iCs/>
          <w:color w:val="auto"/>
          <w:shd w:val="clear" w:color="auto" w:fill="FFFFFF"/>
        </w:rPr>
        <w:t>3</w:t>
      </w:r>
      <w:r w:rsidRPr="008F5523">
        <w:rPr>
          <w:iCs/>
          <w:color w:val="auto"/>
          <w:shd w:val="clear" w:color="auto" w:fill="FFFFFF"/>
        </w:rPr>
        <w:t xml:space="preserve"> </w:t>
      </w:r>
      <w:r w:rsidR="0073327A" w:rsidRPr="008F5523">
        <w:rPr>
          <w:iCs/>
          <w:color w:val="auto"/>
          <w:shd w:val="clear" w:color="auto" w:fill="FFFFFF"/>
        </w:rPr>
        <w:t>не се прилага, когато</w:t>
      </w:r>
      <w:r w:rsidR="005B0DA9" w:rsidRPr="008F5523">
        <w:rPr>
          <w:iCs/>
          <w:color w:val="auto"/>
          <w:shd w:val="clear" w:color="auto" w:fill="FFFFFF"/>
        </w:rPr>
        <w:t xml:space="preserve"> размерът на неплатените дължими данъци или </w:t>
      </w:r>
      <w:proofErr w:type="spellStart"/>
      <w:r w:rsidR="005B0DA9" w:rsidRPr="008F5523">
        <w:rPr>
          <w:iCs/>
          <w:color w:val="auto"/>
          <w:shd w:val="clear" w:color="auto" w:fill="FFFFFF"/>
        </w:rPr>
        <w:t>социалноосигурителни</w:t>
      </w:r>
      <w:proofErr w:type="spellEnd"/>
      <w:r w:rsidR="005B0DA9" w:rsidRPr="008F5523">
        <w:rPr>
          <w:iCs/>
          <w:color w:val="auto"/>
          <w:shd w:val="clear" w:color="auto" w:fill="FFFFFF"/>
        </w:rPr>
        <w:t xml:space="preserve"> вноски </w:t>
      </w:r>
      <w:r w:rsidR="005B0DA9" w:rsidRPr="008F5523">
        <w:rPr>
          <w:b/>
          <w:iCs/>
          <w:color w:val="auto"/>
          <w:shd w:val="clear" w:color="auto" w:fill="FFFFFF"/>
        </w:rPr>
        <w:t>е до 1 на сто</w:t>
      </w:r>
      <w:r w:rsidR="005B0DA9" w:rsidRPr="008F5523">
        <w:rPr>
          <w:iCs/>
          <w:color w:val="auto"/>
          <w:shd w:val="clear" w:color="auto" w:fill="FFFFFF"/>
        </w:rPr>
        <w:t xml:space="preserve"> от сумата на годишния общ оборот за последната приключена финансова година, но не повече от 50 000 лв.</w:t>
      </w:r>
    </w:p>
    <w:p w:rsidR="002E7F64" w:rsidRPr="008F5523" w:rsidRDefault="002E7F64" w:rsidP="006E092D">
      <w:pPr>
        <w:pStyle w:val="firstline"/>
        <w:spacing w:after="120" w:line="240" w:lineRule="auto"/>
        <w:ind w:firstLine="709"/>
        <w:rPr>
          <w:rStyle w:val="p"/>
          <w:color w:val="auto"/>
        </w:rPr>
      </w:pPr>
      <w:r w:rsidRPr="008F5523">
        <w:rPr>
          <w:b/>
          <w:iCs/>
          <w:color w:val="auto"/>
          <w:shd w:val="clear" w:color="auto" w:fill="FFFFFF"/>
        </w:rPr>
        <w:t>2.4.</w:t>
      </w:r>
      <w:r w:rsidRPr="008F5523">
        <w:rPr>
          <w:iCs/>
          <w:color w:val="auto"/>
          <w:shd w:val="clear" w:color="auto" w:fill="FFFFFF"/>
        </w:rPr>
        <w:t xml:space="preserve"> Основанията по </w:t>
      </w:r>
      <w:r w:rsidRPr="008F5523">
        <w:rPr>
          <w:b/>
          <w:iCs/>
          <w:color w:val="auto"/>
          <w:shd w:val="clear" w:color="auto" w:fill="FFFFFF"/>
        </w:rPr>
        <w:t>т. 2.1.1.</w:t>
      </w:r>
      <w:r w:rsidRPr="008F5523">
        <w:rPr>
          <w:iCs/>
          <w:color w:val="auto"/>
          <w:shd w:val="clear" w:color="auto" w:fill="FFFFFF"/>
        </w:rPr>
        <w:t xml:space="preserve">, </w:t>
      </w:r>
      <w:r w:rsidRPr="008F5523">
        <w:rPr>
          <w:b/>
          <w:iCs/>
          <w:color w:val="auto"/>
          <w:shd w:val="clear" w:color="auto" w:fill="FFFFFF"/>
        </w:rPr>
        <w:t>т. 2.1.2.</w:t>
      </w:r>
      <w:r w:rsidRPr="008F5523">
        <w:rPr>
          <w:iCs/>
          <w:color w:val="auto"/>
          <w:shd w:val="clear" w:color="auto" w:fill="FFFFFF"/>
        </w:rPr>
        <w:t xml:space="preserve"> и </w:t>
      </w:r>
      <w:r w:rsidRPr="008F5523">
        <w:rPr>
          <w:b/>
          <w:iCs/>
          <w:color w:val="auto"/>
          <w:shd w:val="clear" w:color="auto" w:fill="FFFFFF"/>
        </w:rPr>
        <w:t>т. 2.1.7.</w:t>
      </w:r>
      <w:r w:rsidRPr="008F5523">
        <w:rPr>
          <w:iCs/>
          <w:color w:val="auto"/>
          <w:shd w:val="clear" w:color="auto" w:fill="FFFFFF"/>
        </w:rPr>
        <w:t xml:space="preserve"> се отнасят за лицата, които представляват участника</w:t>
      </w:r>
      <w:r w:rsidR="005B2492" w:rsidRPr="008F5523">
        <w:rPr>
          <w:iCs/>
          <w:color w:val="auto"/>
          <w:shd w:val="clear" w:color="auto" w:fill="FFFFFF"/>
        </w:rPr>
        <w:t xml:space="preserve"> и</w:t>
      </w:r>
      <w:r w:rsidR="005B2492" w:rsidRPr="008F5523">
        <w:rPr>
          <w:rStyle w:val="p"/>
          <w:color w:val="auto"/>
        </w:rPr>
        <w:t xml:space="preserve">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p>
    <w:p w:rsidR="004A3D6D" w:rsidRPr="008F5523" w:rsidRDefault="004A3D6D" w:rsidP="006E092D">
      <w:pPr>
        <w:pStyle w:val="firstline"/>
        <w:spacing w:after="120" w:line="240" w:lineRule="auto"/>
        <w:ind w:firstLine="709"/>
        <w:rPr>
          <w:iCs/>
          <w:color w:val="auto"/>
          <w:shd w:val="clear" w:color="auto" w:fill="FFFFFF"/>
        </w:rPr>
      </w:pPr>
      <w:r w:rsidRPr="008F5523">
        <w:rPr>
          <w:rStyle w:val="p"/>
          <w:b/>
          <w:color w:val="auto"/>
        </w:rPr>
        <w:t>2.5.</w:t>
      </w:r>
      <w:r w:rsidRPr="008F5523">
        <w:rPr>
          <w:rStyle w:val="p"/>
          <w:color w:val="auto"/>
        </w:rPr>
        <w:t xml:space="preserve"> В случаите по </w:t>
      </w:r>
      <w:r w:rsidRPr="008F5523">
        <w:rPr>
          <w:rStyle w:val="p"/>
          <w:b/>
          <w:color w:val="auto"/>
        </w:rPr>
        <w:t>т. 2.4</w:t>
      </w:r>
      <w:r w:rsidRPr="008F5523">
        <w:rPr>
          <w:rStyle w:val="p"/>
          <w:color w:val="auto"/>
        </w:rPr>
        <w:t xml:space="preserve">.,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8F5523">
        <w:rPr>
          <w:rStyle w:val="p"/>
          <w:b/>
          <w:color w:val="auto"/>
        </w:rPr>
        <w:t>т. 2.1.1., т. 2.1.2. и т. 2.1.7.</w:t>
      </w:r>
      <w:r w:rsidRPr="008F5523">
        <w:rPr>
          <w:rStyle w:val="p"/>
          <w:color w:val="auto"/>
        </w:rPr>
        <w:t xml:space="preserve"> се отнасят и за това физическо лице.</w:t>
      </w:r>
    </w:p>
    <w:p w:rsidR="0073327A" w:rsidRPr="008F5523" w:rsidRDefault="00E229D1" w:rsidP="006E092D">
      <w:pPr>
        <w:pStyle w:val="firstline"/>
        <w:spacing w:line="240" w:lineRule="auto"/>
        <w:ind w:firstLine="709"/>
        <w:rPr>
          <w:iCs/>
          <w:color w:val="auto"/>
          <w:shd w:val="clear" w:color="auto" w:fill="FFFFFF"/>
        </w:rPr>
      </w:pPr>
      <w:r w:rsidRPr="008F5523">
        <w:rPr>
          <w:b/>
          <w:iCs/>
          <w:color w:val="auto"/>
          <w:shd w:val="clear" w:color="auto" w:fill="FFFFFF"/>
        </w:rPr>
        <w:t>2.</w:t>
      </w:r>
      <w:r w:rsidR="001B64A9" w:rsidRPr="008F5523">
        <w:rPr>
          <w:b/>
          <w:iCs/>
          <w:color w:val="auto"/>
          <w:shd w:val="clear" w:color="auto" w:fill="FFFFFF"/>
        </w:rPr>
        <w:t>5</w:t>
      </w:r>
      <w:r w:rsidR="0073327A" w:rsidRPr="008F5523">
        <w:rPr>
          <w:b/>
          <w:iCs/>
          <w:color w:val="auto"/>
          <w:shd w:val="clear" w:color="auto" w:fill="FFFFFF"/>
        </w:rPr>
        <w:t>. Лицата по т.</w:t>
      </w:r>
      <w:r w:rsidR="0073736B" w:rsidRPr="008F5523">
        <w:rPr>
          <w:b/>
          <w:iCs/>
          <w:color w:val="auto"/>
          <w:shd w:val="clear" w:color="auto" w:fill="FFFFFF"/>
        </w:rPr>
        <w:t xml:space="preserve"> 2</w:t>
      </w:r>
      <w:r w:rsidR="0073327A" w:rsidRPr="008F5523">
        <w:rPr>
          <w:b/>
          <w:iCs/>
          <w:color w:val="auto"/>
          <w:shd w:val="clear" w:color="auto" w:fill="FFFFFF"/>
        </w:rPr>
        <w:t>.</w:t>
      </w:r>
      <w:r w:rsidR="002E7F64" w:rsidRPr="008F5523">
        <w:rPr>
          <w:b/>
          <w:iCs/>
          <w:color w:val="auto"/>
          <w:shd w:val="clear" w:color="auto" w:fill="FFFFFF"/>
        </w:rPr>
        <w:t>4</w:t>
      </w:r>
      <w:r w:rsidR="0073736B" w:rsidRPr="008F5523">
        <w:rPr>
          <w:b/>
          <w:iCs/>
          <w:color w:val="auto"/>
          <w:shd w:val="clear" w:color="auto" w:fill="FFFFFF"/>
        </w:rPr>
        <w:t>.</w:t>
      </w:r>
      <w:r w:rsidR="0073327A" w:rsidRPr="008F5523">
        <w:rPr>
          <w:b/>
          <w:iCs/>
          <w:color w:val="auto"/>
          <w:shd w:val="clear" w:color="auto" w:fill="FFFFFF"/>
        </w:rPr>
        <w:t xml:space="preserve"> са</w:t>
      </w:r>
      <w:r w:rsidR="00AE14A9" w:rsidRPr="008F5523">
        <w:rPr>
          <w:b/>
          <w:iCs/>
          <w:color w:val="auto"/>
          <w:shd w:val="clear" w:color="auto" w:fill="FFFFFF"/>
        </w:rPr>
        <w:t>, както следва</w:t>
      </w:r>
      <w:r w:rsidR="0073327A" w:rsidRPr="008F5523">
        <w:rPr>
          <w:b/>
          <w:iCs/>
          <w:color w:val="auto"/>
          <w:shd w:val="clear" w:color="auto" w:fill="FFFFFF"/>
        </w:rPr>
        <w:t xml:space="preserve">: </w:t>
      </w:r>
    </w:p>
    <w:p w:rsidR="0073327A" w:rsidRPr="008F5523" w:rsidRDefault="0073736B" w:rsidP="006E092D">
      <w:pPr>
        <w:pStyle w:val="firstline"/>
        <w:spacing w:line="240" w:lineRule="auto"/>
        <w:ind w:firstLine="709"/>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73327A" w:rsidRPr="008F5523">
        <w:rPr>
          <w:b/>
          <w:iCs/>
          <w:color w:val="auto"/>
          <w:shd w:val="clear" w:color="auto" w:fill="FFFFFF"/>
        </w:rPr>
        <w:t>1.</w:t>
      </w:r>
      <w:r w:rsidR="0073327A" w:rsidRPr="008F5523">
        <w:rPr>
          <w:iCs/>
          <w:color w:val="auto"/>
          <w:shd w:val="clear" w:color="auto" w:fill="FFFFFF"/>
        </w:rPr>
        <w:t xml:space="preserve"> </w:t>
      </w:r>
      <w:r w:rsidR="0073327A" w:rsidRPr="008F5523">
        <w:rPr>
          <w:b/>
          <w:iCs/>
          <w:color w:val="auto"/>
          <w:shd w:val="clear" w:color="auto" w:fill="FFFFFF"/>
        </w:rPr>
        <w:t>при събирателно дружество</w:t>
      </w:r>
      <w:r w:rsidR="0073327A" w:rsidRPr="008F5523">
        <w:rPr>
          <w:iCs/>
          <w:color w:val="auto"/>
          <w:shd w:val="clear" w:color="auto" w:fill="FFFFFF"/>
        </w:rPr>
        <w:t xml:space="preserve"> – лицата по чл. 84, ал. 1 и чл</w:t>
      </w:r>
      <w:r w:rsidR="00D50241" w:rsidRPr="008F5523">
        <w:rPr>
          <w:iCs/>
          <w:color w:val="auto"/>
          <w:shd w:val="clear" w:color="auto" w:fill="FFFFFF"/>
        </w:rPr>
        <w:t>. 89, ал. 1 от Търговския закон:</w:t>
      </w:r>
    </w:p>
    <w:p w:rsidR="00D50241" w:rsidRPr="008F5523" w:rsidRDefault="00D50241" w:rsidP="006E092D">
      <w:pPr>
        <w:pStyle w:val="firstline"/>
        <w:spacing w:line="240" w:lineRule="auto"/>
        <w:ind w:firstLine="708"/>
        <w:rPr>
          <w:i/>
          <w:iCs/>
          <w:color w:val="auto"/>
          <w:shd w:val="clear" w:color="auto" w:fill="FFFFFF"/>
        </w:rPr>
      </w:pPr>
      <w:r w:rsidRPr="008F5523">
        <w:rPr>
          <w:bCs/>
          <w:i/>
          <w:iCs/>
          <w:color w:val="auto"/>
          <w:shd w:val="clear" w:color="auto" w:fill="FFFFFF"/>
        </w:rPr>
        <w:t>„Чл. 84.</w:t>
      </w:r>
      <w:r w:rsidRPr="008F5523">
        <w:rPr>
          <w:i/>
          <w:iCs/>
          <w:color w:val="auto"/>
          <w:shd w:val="clear" w:color="auto" w:fill="FFFFFF"/>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rsidR="00D50241" w:rsidRPr="008F5523" w:rsidRDefault="00D50241" w:rsidP="006E092D">
      <w:pPr>
        <w:pStyle w:val="firstline"/>
        <w:spacing w:after="120" w:line="240" w:lineRule="auto"/>
        <w:ind w:firstLine="709"/>
        <w:rPr>
          <w:i/>
          <w:iCs/>
          <w:color w:val="auto"/>
          <w:shd w:val="clear" w:color="auto" w:fill="FFFFFF"/>
        </w:rPr>
      </w:pPr>
      <w:r w:rsidRPr="008F5523">
        <w:rPr>
          <w:i/>
          <w:iCs/>
          <w:color w:val="auto"/>
          <w:shd w:val="clear" w:color="auto" w:fill="FFFFFF"/>
        </w:rPr>
        <w:t>„Чл. 89. (1) Всеки съдружник представлява дружеството, ако с дружествения договор не е предвидено друго.”</w:t>
      </w:r>
    </w:p>
    <w:p w:rsidR="0073327A" w:rsidRPr="008F5523" w:rsidRDefault="002E7F64"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0073736B" w:rsidRPr="008F5523">
        <w:rPr>
          <w:b/>
          <w:iCs/>
          <w:color w:val="auto"/>
          <w:shd w:val="clear" w:color="auto" w:fill="FFFFFF"/>
        </w:rPr>
        <w:t>.</w:t>
      </w:r>
      <w:r w:rsidR="0073327A" w:rsidRPr="008F5523">
        <w:rPr>
          <w:b/>
          <w:iCs/>
          <w:color w:val="auto"/>
          <w:shd w:val="clear" w:color="auto" w:fill="FFFFFF"/>
        </w:rPr>
        <w:t>2.</w:t>
      </w:r>
      <w:r w:rsidR="0073327A" w:rsidRPr="008F5523">
        <w:rPr>
          <w:iCs/>
          <w:color w:val="auto"/>
          <w:shd w:val="clear" w:color="auto" w:fill="FFFFFF"/>
        </w:rPr>
        <w:t xml:space="preserve"> </w:t>
      </w:r>
      <w:r w:rsidR="0073327A" w:rsidRPr="008F5523">
        <w:rPr>
          <w:b/>
          <w:iCs/>
          <w:color w:val="auto"/>
          <w:shd w:val="clear" w:color="auto" w:fill="FFFFFF"/>
        </w:rPr>
        <w:t>при командитно дружество</w:t>
      </w:r>
      <w:r w:rsidR="0073327A" w:rsidRPr="008F5523">
        <w:rPr>
          <w:iCs/>
          <w:color w:val="auto"/>
          <w:shd w:val="clear" w:color="auto" w:fill="FFFFFF"/>
        </w:rPr>
        <w:t xml:space="preserve"> – неограничено отговорните съдружници</w:t>
      </w:r>
      <w:r w:rsidR="00D50241" w:rsidRPr="008F5523">
        <w:rPr>
          <w:iCs/>
          <w:color w:val="auto"/>
          <w:shd w:val="clear" w:color="auto" w:fill="FFFFFF"/>
        </w:rPr>
        <w:t xml:space="preserve"> по чл. 105 от Търговския закон:</w:t>
      </w:r>
    </w:p>
    <w:p w:rsidR="00D50241" w:rsidRPr="008F5523" w:rsidRDefault="00D50241" w:rsidP="006E092D">
      <w:pPr>
        <w:pStyle w:val="firstline"/>
        <w:spacing w:after="120" w:line="240" w:lineRule="auto"/>
        <w:ind w:firstLine="709"/>
        <w:rPr>
          <w:i/>
          <w:iCs/>
          <w:color w:val="auto"/>
          <w:shd w:val="clear" w:color="auto" w:fill="FFFFFF"/>
        </w:rPr>
      </w:pPr>
      <w:r w:rsidRPr="008F5523">
        <w:rPr>
          <w:i/>
          <w:iCs/>
          <w:color w:val="auto"/>
          <w:shd w:val="clear" w:color="auto" w:fill="FFFFFF"/>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rsidR="0073327A" w:rsidRPr="008F5523" w:rsidRDefault="0073736B"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73327A" w:rsidRPr="008F5523">
        <w:rPr>
          <w:b/>
          <w:iCs/>
          <w:color w:val="auto"/>
          <w:shd w:val="clear" w:color="auto" w:fill="FFFFFF"/>
        </w:rPr>
        <w:t>3. при дружество с ограничена отговорност</w:t>
      </w:r>
      <w:r w:rsidR="0073327A" w:rsidRPr="008F5523">
        <w:rPr>
          <w:iCs/>
          <w:color w:val="auto"/>
          <w:shd w:val="clear" w:color="auto" w:fill="FFFFFF"/>
        </w:rPr>
        <w:t xml:space="preserve"> – лицата по чл. 141, ал. 2 от Търговския закон, а при еднолично дружество с ограничена отговорност – лицата по чл.</w:t>
      </w:r>
      <w:r w:rsidR="00FA60A3" w:rsidRPr="008F5523">
        <w:rPr>
          <w:iCs/>
          <w:color w:val="auto"/>
          <w:shd w:val="clear" w:color="auto" w:fill="FFFFFF"/>
        </w:rPr>
        <w:t xml:space="preserve"> 147, ал. 1 от Търговския закон:</w:t>
      </w:r>
    </w:p>
    <w:p w:rsidR="00FA60A3" w:rsidRPr="008F5523" w:rsidRDefault="00FA60A3" w:rsidP="006E092D">
      <w:pPr>
        <w:pStyle w:val="firstline"/>
        <w:spacing w:line="240" w:lineRule="auto"/>
        <w:ind w:firstLine="708"/>
        <w:rPr>
          <w:i/>
          <w:iCs/>
          <w:color w:val="auto"/>
          <w:shd w:val="clear" w:color="auto" w:fill="FFFFFF"/>
        </w:rPr>
      </w:pPr>
      <w:r w:rsidRPr="008F5523">
        <w:rPr>
          <w:i/>
          <w:iCs/>
          <w:color w:val="auto"/>
          <w:shd w:val="clear" w:color="auto" w:fill="FFFFFF"/>
        </w:rPr>
        <w:t xml:space="preserve">„Чл. 141. (2) Дружеството се представлява от управителя. При няколко управители всеки един от тях може да </w:t>
      </w:r>
      <w:proofErr w:type="spellStart"/>
      <w:r w:rsidRPr="008F5523">
        <w:rPr>
          <w:i/>
          <w:iCs/>
          <w:color w:val="auto"/>
          <w:shd w:val="clear" w:color="auto" w:fill="FFFFFF"/>
        </w:rPr>
        <w:t>действува</w:t>
      </w:r>
      <w:proofErr w:type="spellEnd"/>
      <w:r w:rsidRPr="008F5523">
        <w:rPr>
          <w:i/>
          <w:iCs/>
          <w:color w:val="auto"/>
          <w:shd w:val="clear" w:color="auto" w:fill="FFFFFF"/>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FA60A3" w:rsidRPr="008F5523" w:rsidRDefault="00FA60A3" w:rsidP="006E092D">
      <w:pPr>
        <w:pStyle w:val="firstline"/>
        <w:spacing w:after="120" w:line="240" w:lineRule="auto"/>
        <w:ind w:firstLine="709"/>
        <w:rPr>
          <w:iCs/>
          <w:color w:val="auto"/>
          <w:shd w:val="clear" w:color="auto" w:fill="FFFFFF"/>
        </w:rPr>
      </w:pPr>
      <w:r w:rsidRPr="008F5523">
        <w:rPr>
          <w:i/>
          <w:iCs/>
          <w:color w:val="auto"/>
          <w:shd w:val="clear" w:color="auto" w:fill="FFFFFF"/>
        </w:rPr>
        <w:lastRenderedPageBreak/>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73327A" w:rsidRPr="008F5523" w:rsidRDefault="002E7F64"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0073736B" w:rsidRPr="008F5523">
        <w:rPr>
          <w:b/>
          <w:iCs/>
          <w:color w:val="auto"/>
          <w:shd w:val="clear" w:color="auto" w:fill="FFFFFF"/>
        </w:rPr>
        <w:t>.</w:t>
      </w:r>
      <w:r w:rsidR="0073327A" w:rsidRPr="008F5523">
        <w:rPr>
          <w:b/>
          <w:iCs/>
          <w:color w:val="auto"/>
          <w:shd w:val="clear" w:color="auto" w:fill="FFFFFF"/>
        </w:rPr>
        <w:t>4. при акционерно дружество</w:t>
      </w:r>
      <w:r w:rsidR="0073327A" w:rsidRPr="008F5523">
        <w:rPr>
          <w:iCs/>
          <w:color w:val="auto"/>
          <w:shd w:val="clear" w:color="auto" w:fill="FFFFFF"/>
        </w:rPr>
        <w:t xml:space="preserve"> – лицата по чл. 241, ал. 1, чл. 242, ал. 1 и чл.</w:t>
      </w:r>
      <w:r w:rsidR="00FA60A3" w:rsidRPr="008F5523">
        <w:rPr>
          <w:iCs/>
          <w:color w:val="auto"/>
          <w:shd w:val="clear" w:color="auto" w:fill="FFFFFF"/>
        </w:rPr>
        <w:t xml:space="preserve"> 244, ал. 1 от Търговския закон:</w:t>
      </w:r>
    </w:p>
    <w:p w:rsidR="00FA60A3" w:rsidRPr="008F5523" w:rsidRDefault="00FA60A3" w:rsidP="006E092D">
      <w:pPr>
        <w:pStyle w:val="firstline"/>
        <w:spacing w:line="240" w:lineRule="auto"/>
        <w:ind w:firstLine="708"/>
        <w:rPr>
          <w:i/>
          <w:iCs/>
          <w:color w:val="auto"/>
          <w:shd w:val="clear" w:color="auto" w:fill="FFFFFF"/>
        </w:rPr>
      </w:pPr>
      <w:r w:rsidRPr="008F5523">
        <w:rPr>
          <w:i/>
          <w:iCs/>
          <w:color w:val="auto"/>
          <w:shd w:val="clear" w:color="auto" w:fill="FFFFFF"/>
        </w:rPr>
        <w:t>„Чл. 241. (1) Акционерното дружество се управлява и представлява от управителен съвет, който извършва своята дейност под контрола на надзорен съвет.”</w:t>
      </w:r>
    </w:p>
    <w:p w:rsidR="00FA60A3" w:rsidRPr="008F5523" w:rsidRDefault="00FA60A3" w:rsidP="006E092D">
      <w:pPr>
        <w:pStyle w:val="firstline"/>
        <w:spacing w:line="240" w:lineRule="auto"/>
        <w:ind w:firstLine="708"/>
        <w:rPr>
          <w:i/>
          <w:iCs/>
          <w:color w:val="auto"/>
          <w:shd w:val="clear" w:color="auto" w:fill="FFFFFF"/>
        </w:rPr>
      </w:pPr>
      <w:r w:rsidRPr="008F5523">
        <w:rPr>
          <w:i/>
          <w:iCs/>
          <w:color w:val="auto"/>
          <w:shd w:val="clear" w:color="auto" w:fill="FFFFFF"/>
        </w:rPr>
        <w:t xml:space="preserve">„Чл. 242. (1) Надзорният съвет не може да </w:t>
      </w:r>
      <w:proofErr w:type="spellStart"/>
      <w:r w:rsidRPr="008F5523">
        <w:rPr>
          <w:i/>
          <w:iCs/>
          <w:color w:val="auto"/>
          <w:shd w:val="clear" w:color="auto" w:fill="FFFFFF"/>
        </w:rPr>
        <w:t>участвува</w:t>
      </w:r>
      <w:proofErr w:type="spellEnd"/>
      <w:r w:rsidRPr="008F5523">
        <w:rPr>
          <w:i/>
          <w:iCs/>
          <w:color w:val="auto"/>
          <w:shd w:val="clear" w:color="auto" w:fill="FFFFFF"/>
        </w:rPr>
        <w:t xml:space="preserve"> в управлението на дружеството. Той представлява дружеството само в отношенията с управителния съвет.”</w:t>
      </w:r>
    </w:p>
    <w:p w:rsidR="00FA60A3" w:rsidRPr="008F5523" w:rsidRDefault="00FA60A3" w:rsidP="006E092D">
      <w:pPr>
        <w:pStyle w:val="firstline"/>
        <w:spacing w:after="120" w:line="240" w:lineRule="auto"/>
        <w:ind w:firstLine="709"/>
        <w:rPr>
          <w:i/>
          <w:iCs/>
          <w:color w:val="auto"/>
          <w:shd w:val="clear" w:color="auto" w:fill="FFFFFF"/>
        </w:rPr>
      </w:pPr>
      <w:r w:rsidRPr="008F5523">
        <w:rPr>
          <w:i/>
          <w:iCs/>
          <w:color w:val="auto"/>
          <w:shd w:val="clear" w:color="auto" w:fill="FFFFFF"/>
        </w:rPr>
        <w:t>„Чл. 244. (1) Дружеството се управлява и представлява от съвет на директорите. Той се състои най-малко от три, но не повече от девет лица.”</w:t>
      </w:r>
    </w:p>
    <w:p w:rsidR="0073327A" w:rsidRPr="008F5523" w:rsidRDefault="0073736B"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73327A" w:rsidRPr="008F5523">
        <w:rPr>
          <w:b/>
          <w:iCs/>
          <w:color w:val="auto"/>
          <w:shd w:val="clear" w:color="auto" w:fill="FFFFFF"/>
        </w:rPr>
        <w:t>5. при командитно дружество с акции</w:t>
      </w:r>
      <w:r w:rsidR="0073327A" w:rsidRPr="008F5523">
        <w:rPr>
          <w:iCs/>
          <w:color w:val="auto"/>
          <w:shd w:val="clear" w:color="auto" w:fill="FFFFFF"/>
        </w:rPr>
        <w:t xml:space="preserve"> – лицата по чл. 256 </w:t>
      </w:r>
      <w:r w:rsidR="00FA60A3" w:rsidRPr="008F5523">
        <w:rPr>
          <w:iCs/>
          <w:color w:val="auto"/>
          <w:shd w:val="clear" w:color="auto" w:fill="FFFFFF"/>
        </w:rPr>
        <w:t>от Търговския закон:</w:t>
      </w:r>
    </w:p>
    <w:p w:rsidR="00FA60A3" w:rsidRPr="008F5523" w:rsidRDefault="00FA60A3" w:rsidP="00442693">
      <w:pPr>
        <w:pStyle w:val="firstline"/>
        <w:spacing w:after="120" w:line="240" w:lineRule="auto"/>
        <w:ind w:firstLine="708"/>
        <w:rPr>
          <w:i/>
          <w:iCs/>
          <w:color w:val="auto"/>
          <w:shd w:val="clear" w:color="auto" w:fill="FFFFFF"/>
        </w:rPr>
      </w:pPr>
      <w:r w:rsidRPr="008F5523">
        <w:rPr>
          <w:i/>
          <w:iCs/>
          <w:color w:val="auto"/>
          <w:shd w:val="clear" w:color="auto" w:fill="FFFFFF"/>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rsidR="0073327A" w:rsidRPr="008F5523" w:rsidRDefault="0073736B"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73327A" w:rsidRPr="008F5523">
        <w:rPr>
          <w:b/>
          <w:iCs/>
          <w:color w:val="auto"/>
          <w:shd w:val="clear" w:color="auto" w:fill="FFFFFF"/>
        </w:rPr>
        <w:t>6. при едноличен търговец</w:t>
      </w:r>
      <w:r w:rsidR="0073327A" w:rsidRPr="008F5523">
        <w:rPr>
          <w:iCs/>
          <w:color w:val="auto"/>
          <w:shd w:val="clear" w:color="auto" w:fill="FFFFFF"/>
        </w:rPr>
        <w:t xml:space="preserve"> – физическото лице – търговец;</w:t>
      </w:r>
    </w:p>
    <w:p w:rsidR="0073327A" w:rsidRPr="008F5523" w:rsidRDefault="0073736B"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73327A" w:rsidRPr="008F5523">
        <w:rPr>
          <w:b/>
          <w:iCs/>
          <w:color w:val="auto"/>
          <w:shd w:val="clear" w:color="auto" w:fill="FFFFFF"/>
        </w:rPr>
        <w:t>7. при клон на чуждестранно лице</w:t>
      </w:r>
      <w:r w:rsidR="0073327A" w:rsidRPr="008F5523">
        <w:rPr>
          <w:iCs/>
          <w:color w:val="auto"/>
          <w:shd w:val="clear" w:color="auto" w:fill="FFFFFF"/>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rsidR="00956594" w:rsidRPr="008F5523" w:rsidRDefault="0073736B" w:rsidP="006E092D">
      <w:pPr>
        <w:pStyle w:val="firstline"/>
        <w:spacing w:line="240" w:lineRule="auto"/>
        <w:ind w:firstLine="708"/>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73327A" w:rsidRPr="008F5523">
        <w:rPr>
          <w:b/>
          <w:iCs/>
          <w:color w:val="auto"/>
          <w:shd w:val="clear" w:color="auto" w:fill="FFFFFF"/>
        </w:rPr>
        <w:t>8.</w:t>
      </w:r>
      <w:r w:rsidR="0073327A" w:rsidRPr="008F5523">
        <w:rPr>
          <w:iCs/>
          <w:color w:val="auto"/>
          <w:shd w:val="clear" w:color="auto" w:fill="FFFFFF"/>
        </w:rPr>
        <w:t xml:space="preserve"> </w:t>
      </w:r>
      <w:r w:rsidR="00956594" w:rsidRPr="008F5523">
        <w:rPr>
          <w:b/>
          <w:iCs/>
          <w:color w:val="auto"/>
          <w:shd w:val="clear" w:color="auto" w:fill="FFFFFF"/>
        </w:rPr>
        <w:t>при кооперациите</w:t>
      </w:r>
      <w:r w:rsidR="00956594" w:rsidRPr="008F5523">
        <w:rPr>
          <w:iCs/>
          <w:color w:val="auto"/>
          <w:shd w:val="clear" w:color="auto" w:fill="FFFFFF"/>
        </w:rPr>
        <w:t xml:space="preserve"> – лицата по чл. 20, ал. 1 и чл. 27, ал. 1 от Закона за кооперациите:</w:t>
      </w:r>
    </w:p>
    <w:p w:rsidR="00956594" w:rsidRPr="008F5523" w:rsidRDefault="007040BE" w:rsidP="006E092D">
      <w:pPr>
        <w:pStyle w:val="firstline"/>
        <w:spacing w:line="240" w:lineRule="auto"/>
        <w:ind w:firstLine="708"/>
        <w:rPr>
          <w:i/>
          <w:iCs/>
          <w:color w:val="auto"/>
          <w:shd w:val="clear" w:color="auto" w:fill="FFFFFF"/>
        </w:rPr>
      </w:pPr>
      <w:r w:rsidRPr="008F5523">
        <w:rPr>
          <w:i/>
          <w:iCs/>
          <w:color w:val="auto"/>
          <w:shd w:val="clear" w:color="auto" w:fill="FFFFFF"/>
        </w:rPr>
        <w:t>„Чл. 20.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rsidR="0054531A" w:rsidRPr="008F5523" w:rsidRDefault="0054531A" w:rsidP="00934C37">
      <w:pPr>
        <w:pStyle w:val="firstline"/>
        <w:spacing w:after="120" w:line="240" w:lineRule="auto"/>
        <w:ind w:firstLine="708"/>
        <w:rPr>
          <w:i/>
          <w:iCs/>
          <w:color w:val="auto"/>
          <w:shd w:val="clear" w:color="auto" w:fill="FFFFFF"/>
        </w:rPr>
      </w:pPr>
      <w:r w:rsidRPr="008F5523">
        <w:rPr>
          <w:i/>
          <w:iCs/>
          <w:color w:val="auto"/>
          <w:shd w:val="clear" w:color="auto" w:fill="FFFFFF"/>
        </w:rPr>
        <w:t>„Чл. 27.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rsidR="00934C37" w:rsidRPr="008F5523" w:rsidRDefault="00934C37" w:rsidP="006E092D">
      <w:pPr>
        <w:pStyle w:val="firstline"/>
        <w:spacing w:line="240" w:lineRule="auto"/>
        <w:ind w:firstLine="708"/>
        <w:rPr>
          <w:iCs/>
          <w:color w:val="auto"/>
          <w:shd w:val="clear" w:color="auto" w:fill="FFFFFF"/>
        </w:rPr>
      </w:pPr>
      <w:r w:rsidRPr="008F5523">
        <w:rPr>
          <w:b/>
          <w:iCs/>
          <w:color w:val="auto"/>
          <w:shd w:val="clear" w:color="auto" w:fill="FFFFFF"/>
        </w:rPr>
        <w:t>2.5.9. при сдружения</w:t>
      </w:r>
      <w:r w:rsidRPr="008F5523">
        <w:rPr>
          <w:iCs/>
          <w:color w:val="auto"/>
          <w:shd w:val="clear" w:color="auto" w:fill="FFFFFF"/>
        </w:rPr>
        <w:t xml:space="preserve">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934C37" w:rsidRPr="008F5523" w:rsidRDefault="00112532" w:rsidP="006E092D">
      <w:pPr>
        <w:pStyle w:val="firstline"/>
        <w:spacing w:line="240" w:lineRule="auto"/>
        <w:ind w:firstLine="708"/>
        <w:rPr>
          <w:i/>
          <w:iCs/>
          <w:color w:val="auto"/>
          <w:shd w:val="clear" w:color="auto" w:fill="FFFFFF"/>
        </w:rPr>
      </w:pPr>
      <w:r w:rsidRPr="008F5523">
        <w:rPr>
          <w:i/>
          <w:iCs/>
          <w:color w:val="auto"/>
          <w:shd w:val="clear" w:color="auto" w:fill="FFFFFF"/>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rsidR="00112532" w:rsidRPr="008F5523" w:rsidRDefault="00112532" w:rsidP="00AF6632">
      <w:pPr>
        <w:pStyle w:val="firstline"/>
        <w:spacing w:after="120" w:line="240" w:lineRule="auto"/>
        <w:ind w:firstLine="708"/>
        <w:rPr>
          <w:i/>
          <w:iCs/>
          <w:color w:val="auto"/>
          <w:shd w:val="clear" w:color="auto" w:fill="FFFFFF"/>
        </w:rPr>
      </w:pPr>
      <w:r w:rsidRPr="008F5523">
        <w:rPr>
          <w:i/>
          <w:iCs/>
          <w:color w:val="auto"/>
          <w:shd w:val="clear" w:color="auto" w:fill="FFFFFF"/>
        </w:rPr>
        <w:t xml:space="preserve">„Чл. 30. (3) По решение на общото събрание функциите на управителен съвет могат да се изпълняват и от едно лице - управител.“ </w:t>
      </w:r>
    </w:p>
    <w:p w:rsidR="00AF6632" w:rsidRPr="008F5523" w:rsidRDefault="00AF6632" w:rsidP="006E092D">
      <w:pPr>
        <w:pStyle w:val="firstline"/>
        <w:spacing w:line="240" w:lineRule="auto"/>
        <w:ind w:firstLine="708"/>
        <w:rPr>
          <w:iCs/>
          <w:color w:val="auto"/>
          <w:shd w:val="clear" w:color="auto" w:fill="FFFFFF"/>
        </w:rPr>
      </w:pPr>
      <w:r w:rsidRPr="008F5523">
        <w:rPr>
          <w:b/>
          <w:iCs/>
          <w:color w:val="auto"/>
          <w:shd w:val="clear" w:color="auto" w:fill="FFFFFF"/>
        </w:rPr>
        <w:t xml:space="preserve">2.5.10. при фондациите </w:t>
      </w:r>
      <w:r w:rsidRPr="008F5523">
        <w:rPr>
          <w:iCs/>
          <w:color w:val="auto"/>
          <w:shd w:val="clear" w:color="auto" w:fill="FFFFFF"/>
        </w:rPr>
        <w:t>- лицата по чл. 35, ал. 1 от Закона за юридическите лица с нестопанска цел:</w:t>
      </w:r>
    </w:p>
    <w:p w:rsidR="00AF6632" w:rsidRPr="008F5523" w:rsidRDefault="00123AAD" w:rsidP="00123AAD">
      <w:pPr>
        <w:pStyle w:val="firstline"/>
        <w:spacing w:after="120" w:line="240" w:lineRule="auto"/>
        <w:ind w:firstLine="708"/>
        <w:rPr>
          <w:i/>
          <w:iCs/>
          <w:color w:val="auto"/>
          <w:shd w:val="clear" w:color="auto" w:fill="FFFFFF"/>
        </w:rPr>
      </w:pPr>
      <w:r w:rsidRPr="008F5523">
        <w:rPr>
          <w:i/>
          <w:iCs/>
          <w:color w:val="auto"/>
          <w:shd w:val="clear" w:color="auto" w:fill="FFFFFF"/>
        </w:rPr>
        <w:t>„Чл. 35. (1) Фондацията има управителен орган, който може да бъде едноличен или колективен.“</w:t>
      </w:r>
    </w:p>
    <w:p w:rsidR="00A44277" w:rsidRPr="008F5523" w:rsidRDefault="00123AAD" w:rsidP="006E092D">
      <w:pPr>
        <w:pStyle w:val="firstline"/>
        <w:spacing w:line="240" w:lineRule="auto"/>
        <w:ind w:firstLine="708"/>
        <w:rPr>
          <w:iCs/>
          <w:color w:val="auto"/>
          <w:shd w:val="clear" w:color="auto" w:fill="FFFFFF"/>
        </w:rPr>
      </w:pPr>
      <w:r w:rsidRPr="008F5523">
        <w:rPr>
          <w:b/>
          <w:iCs/>
          <w:color w:val="auto"/>
          <w:shd w:val="clear" w:color="auto" w:fill="FFFFFF"/>
        </w:rPr>
        <w:t xml:space="preserve">2.5.11. </w:t>
      </w:r>
      <w:r w:rsidR="0073327A" w:rsidRPr="008F5523">
        <w:rPr>
          <w:iCs/>
          <w:color w:val="auto"/>
          <w:shd w:val="clear" w:color="auto" w:fill="FFFFFF"/>
        </w:rPr>
        <w:t xml:space="preserve">в случаите по т. </w:t>
      </w:r>
      <w:r w:rsidR="0073736B" w:rsidRPr="008F5523">
        <w:rPr>
          <w:iCs/>
          <w:color w:val="auto"/>
          <w:shd w:val="clear" w:color="auto" w:fill="FFFFFF"/>
        </w:rPr>
        <w:t>2.</w:t>
      </w:r>
      <w:r w:rsidR="005C743B" w:rsidRPr="008F5523">
        <w:rPr>
          <w:iCs/>
          <w:color w:val="auto"/>
          <w:shd w:val="clear" w:color="auto" w:fill="FFFFFF"/>
        </w:rPr>
        <w:t>5</w:t>
      </w:r>
      <w:r w:rsidR="0073736B" w:rsidRPr="008F5523">
        <w:rPr>
          <w:iCs/>
          <w:color w:val="auto"/>
          <w:shd w:val="clear" w:color="auto" w:fill="FFFFFF"/>
        </w:rPr>
        <w:t>.</w:t>
      </w:r>
      <w:r w:rsidR="0073327A" w:rsidRPr="008F5523">
        <w:rPr>
          <w:iCs/>
          <w:color w:val="auto"/>
          <w:shd w:val="clear" w:color="auto" w:fill="FFFFFF"/>
        </w:rPr>
        <w:t xml:space="preserve">1 – </w:t>
      </w:r>
      <w:r w:rsidR="0073736B" w:rsidRPr="008F5523">
        <w:rPr>
          <w:iCs/>
          <w:color w:val="auto"/>
          <w:shd w:val="clear" w:color="auto" w:fill="FFFFFF"/>
        </w:rPr>
        <w:t>2.</w:t>
      </w:r>
      <w:r w:rsidR="005C743B" w:rsidRPr="008F5523">
        <w:rPr>
          <w:iCs/>
          <w:color w:val="auto"/>
          <w:shd w:val="clear" w:color="auto" w:fill="FFFFFF"/>
        </w:rPr>
        <w:t>5</w:t>
      </w:r>
      <w:r w:rsidR="0073736B" w:rsidRPr="008F5523">
        <w:rPr>
          <w:iCs/>
          <w:color w:val="auto"/>
          <w:shd w:val="clear" w:color="auto" w:fill="FFFFFF"/>
        </w:rPr>
        <w:t>.</w:t>
      </w:r>
      <w:r w:rsidR="0073327A" w:rsidRPr="008F5523">
        <w:rPr>
          <w:iCs/>
          <w:color w:val="auto"/>
          <w:shd w:val="clear" w:color="auto" w:fill="FFFFFF"/>
        </w:rPr>
        <w:t xml:space="preserve">7 – и </w:t>
      </w:r>
      <w:r w:rsidR="0073327A" w:rsidRPr="008F5523">
        <w:rPr>
          <w:b/>
          <w:iCs/>
          <w:color w:val="auto"/>
          <w:shd w:val="clear" w:color="auto" w:fill="FFFFFF"/>
        </w:rPr>
        <w:t>прокуристите</w:t>
      </w:r>
      <w:r w:rsidR="0073327A" w:rsidRPr="008F5523">
        <w:rPr>
          <w:iCs/>
          <w:color w:val="auto"/>
          <w:shd w:val="clear" w:color="auto" w:fill="FFFFFF"/>
        </w:rPr>
        <w:t>, когато има такива</w:t>
      </w:r>
      <w:r w:rsidR="00A44277" w:rsidRPr="008F5523">
        <w:rPr>
          <w:iCs/>
          <w:color w:val="auto"/>
          <w:shd w:val="clear" w:color="auto" w:fill="FFFFFF"/>
        </w:rPr>
        <w:t xml:space="preserve">. </w:t>
      </w:r>
    </w:p>
    <w:p w:rsidR="005C743B" w:rsidRPr="008F5523" w:rsidRDefault="0073736B" w:rsidP="006E092D">
      <w:pPr>
        <w:pStyle w:val="firstline"/>
        <w:spacing w:after="120" w:line="240" w:lineRule="auto"/>
        <w:ind w:firstLine="709"/>
        <w:rPr>
          <w:iCs/>
          <w:color w:val="auto"/>
          <w:shd w:val="clear" w:color="auto" w:fill="FFFFFF"/>
        </w:rPr>
      </w:pPr>
      <w:r w:rsidRPr="008F5523">
        <w:rPr>
          <w:b/>
          <w:iCs/>
          <w:color w:val="auto"/>
          <w:shd w:val="clear" w:color="auto" w:fill="FFFFFF"/>
        </w:rPr>
        <w:t>2.</w:t>
      </w:r>
      <w:r w:rsidR="00AE14A9" w:rsidRPr="008F5523">
        <w:rPr>
          <w:b/>
          <w:iCs/>
          <w:color w:val="auto"/>
          <w:shd w:val="clear" w:color="auto" w:fill="FFFFFF"/>
        </w:rPr>
        <w:t>5</w:t>
      </w:r>
      <w:r w:rsidRPr="008F5523">
        <w:rPr>
          <w:b/>
          <w:iCs/>
          <w:color w:val="auto"/>
          <w:shd w:val="clear" w:color="auto" w:fill="FFFFFF"/>
        </w:rPr>
        <w:t>.</w:t>
      </w:r>
      <w:r w:rsidR="005C743B" w:rsidRPr="008F5523">
        <w:rPr>
          <w:b/>
          <w:iCs/>
          <w:color w:val="auto"/>
          <w:shd w:val="clear" w:color="auto" w:fill="FFFFFF"/>
        </w:rPr>
        <w:t>12</w:t>
      </w:r>
      <w:r w:rsidR="0073327A" w:rsidRPr="008F5523">
        <w:rPr>
          <w:b/>
          <w:iCs/>
          <w:color w:val="auto"/>
          <w:shd w:val="clear" w:color="auto" w:fill="FFFFFF"/>
        </w:rPr>
        <w:t>.</w:t>
      </w:r>
      <w:r w:rsidR="0073327A" w:rsidRPr="008F5523">
        <w:rPr>
          <w:iCs/>
          <w:color w:val="auto"/>
          <w:shd w:val="clear" w:color="auto" w:fill="FFFFFF"/>
        </w:rPr>
        <w:t xml:space="preserve"> </w:t>
      </w:r>
      <w:r w:rsidR="005C743B" w:rsidRPr="008F5523">
        <w:rPr>
          <w:rStyle w:val="alt"/>
          <w:b/>
          <w:color w:val="auto"/>
        </w:rPr>
        <w:t>за чуждестранните лица</w:t>
      </w:r>
      <w:r w:rsidR="005C743B" w:rsidRPr="008F5523">
        <w:rPr>
          <w:rStyle w:val="alt"/>
          <w:color w:val="auto"/>
        </w:rPr>
        <w:t xml:space="preserve"> </w:t>
      </w:r>
      <w:r w:rsidR="00406082" w:rsidRPr="008F5523">
        <w:rPr>
          <w:iCs/>
          <w:color w:val="auto"/>
        </w:rPr>
        <w:t>–</w:t>
      </w:r>
      <w:r w:rsidR="005C743B" w:rsidRPr="008F5523">
        <w:rPr>
          <w:rStyle w:val="alt"/>
          <w:color w:val="auto"/>
        </w:rPr>
        <w:t xml:space="preserve"> лицата, които представляват, управляват и контролират участника съгласно законодателството на държавата, в която са установени.</w:t>
      </w:r>
    </w:p>
    <w:p w:rsidR="00257198" w:rsidRPr="008F5523" w:rsidRDefault="00A526EF" w:rsidP="006E092D">
      <w:pPr>
        <w:spacing w:after="120"/>
        <w:ind w:firstLine="708"/>
        <w:jc w:val="both"/>
        <w:textAlignment w:val="center"/>
      </w:pPr>
      <w:r w:rsidRPr="008F5523">
        <w:rPr>
          <w:b/>
        </w:rPr>
        <w:t>2.</w:t>
      </w:r>
      <w:r w:rsidR="00AE14A9" w:rsidRPr="008F5523">
        <w:rPr>
          <w:b/>
        </w:rPr>
        <w:t>6</w:t>
      </w:r>
      <w:r w:rsidRPr="008F5523">
        <w:rPr>
          <w:b/>
        </w:rPr>
        <w:t>.</w:t>
      </w:r>
      <w:r w:rsidRPr="008F5523">
        <w:t xml:space="preserve"> </w:t>
      </w:r>
      <w:r w:rsidR="00257198" w:rsidRPr="008F5523">
        <w:t>В случаите по т. 2.5.11 – 2.5.12,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275F5C" w:rsidRPr="008F5523" w:rsidRDefault="002772EC" w:rsidP="00275F5C">
      <w:pPr>
        <w:spacing w:after="120"/>
        <w:ind w:firstLine="708"/>
        <w:jc w:val="both"/>
        <w:textAlignment w:val="center"/>
        <w:rPr>
          <w:b/>
        </w:rPr>
      </w:pPr>
      <w:r w:rsidRPr="008F5523">
        <w:rPr>
          <w:b/>
        </w:rPr>
        <w:lastRenderedPageBreak/>
        <w:t>2.7.</w:t>
      </w:r>
      <w:r w:rsidRPr="008F5523">
        <w:t xml:space="preserve"> </w:t>
      </w:r>
      <w:r w:rsidR="00A526EF" w:rsidRPr="008F5523">
        <w:t xml:space="preserve">Участниците са длъжни да уведомят писмено възложителя </w:t>
      </w:r>
      <w:r w:rsidR="00A526EF" w:rsidRPr="008F5523">
        <w:rPr>
          <w:b/>
        </w:rPr>
        <w:t>в 3-дневен срок</w:t>
      </w:r>
      <w:r w:rsidR="00A526EF" w:rsidRPr="008F5523">
        <w:t xml:space="preserve"> от настъпване на </w:t>
      </w:r>
      <w:r w:rsidR="0059120F" w:rsidRPr="008F5523">
        <w:t xml:space="preserve">обстоятелство по чл. 54, ал. 1 от </w:t>
      </w:r>
      <w:r w:rsidR="00A526EF" w:rsidRPr="008F5523">
        <w:t>ЗОП</w:t>
      </w:r>
      <w:r w:rsidR="002E7F64" w:rsidRPr="008F5523">
        <w:t xml:space="preserve"> </w:t>
      </w:r>
      <w:r w:rsidR="008E6155" w:rsidRPr="008F5523">
        <w:t>и/</w:t>
      </w:r>
      <w:r w:rsidR="002E7F64" w:rsidRPr="008F5523">
        <w:t xml:space="preserve">или </w:t>
      </w:r>
      <w:r w:rsidR="008E6155" w:rsidRPr="008F5523">
        <w:t>чл. 55, ал. 1, т. 1 от ЗОП</w:t>
      </w:r>
      <w:r w:rsidR="00A526EF" w:rsidRPr="008F5523">
        <w:t>.</w:t>
      </w:r>
      <w:r w:rsidRPr="008F5523">
        <w:t xml:space="preserve"> Новопостъпилите обстоятелства се вземат предвид от комисията при изготвяне на документите по чл. 106, ал. 1 от ЗОП – протоколите </w:t>
      </w:r>
      <w:r w:rsidR="00406082" w:rsidRPr="008F5523">
        <w:t>и доклада от работата на комисията.</w:t>
      </w:r>
    </w:p>
    <w:p w:rsidR="005E5806" w:rsidRPr="003105DD" w:rsidRDefault="005E5806" w:rsidP="00275F5C">
      <w:pPr>
        <w:spacing w:after="120"/>
        <w:ind w:firstLine="708"/>
        <w:jc w:val="both"/>
        <w:textAlignment w:val="center"/>
        <w:rPr>
          <w:b/>
        </w:rPr>
      </w:pPr>
      <w:r w:rsidRPr="003105DD">
        <w:rPr>
          <w:b/>
        </w:rPr>
        <w:t>При подаване на офертата:</w:t>
      </w:r>
    </w:p>
    <w:p w:rsidR="00652B04" w:rsidRPr="003105DD" w:rsidRDefault="005E5806" w:rsidP="00981F13">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3105DD">
        <w:rPr>
          <w:rFonts w:ascii="Times New Roman" w:hAnsi="Times New Roman"/>
          <w:sz w:val="24"/>
          <w:szCs w:val="24"/>
        </w:rPr>
        <w:tab/>
      </w:r>
      <w:r w:rsidR="00DE7040" w:rsidRPr="003105DD">
        <w:rPr>
          <w:rFonts w:ascii="Times New Roman" w:hAnsi="Times New Roman"/>
          <w:b/>
          <w:sz w:val="24"/>
          <w:szCs w:val="24"/>
        </w:rPr>
        <w:t>2.</w:t>
      </w:r>
      <w:r w:rsidR="00275F5C" w:rsidRPr="003105DD">
        <w:rPr>
          <w:rFonts w:ascii="Times New Roman" w:hAnsi="Times New Roman"/>
          <w:b/>
          <w:sz w:val="24"/>
          <w:szCs w:val="24"/>
        </w:rPr>
        <w:t>8</w:t>
      </w:r>
      <w:r w:rsidR="00DE7040" w:rsidRPr="003105DD">
        <w:rPr>
          <w:rFonts w:ascii="Times New Roman" w:hAnsi="Times New Roman"/>
          <w:sz w:val="24"/>
          <w:szCs w:val="24"/>
        </w:rPr>
        <w:t xml:space="preserve">. </w:t>
      </w:r>
      <w:r w:rsidR="00BA1961" w:rsidRPr="003105DD">
        <w:rPr>
          <w:rFonts w:ascii="Times New Roman" w:hAnsi="Times New Roman"/>
          <w:sz w:val="24"/>
          <w:szCs w:val="24"/>
        </w:rPr>
        <w:t>Л</w:t>
      </w:r>
      <w:r w:rsidR="00652B04" w:rsidRPr="003105DD">
        <w:rPr>
          <w:rFonts w:ascii="Times New Roman" w:hAnsi="Times New Roman"/>
          <w:sz w:val="24"/>
          <w:szCs w:val="24"/>
        </w:rPr>
        <w:t>ипсата или наличието на обстоятелства</w:t>
      </w:r>
      <w:r w:rsidR="00B124C0" w:rsidRPr="003105DD">
        <w:rPr>
          <w:rFonts w:ascii="Times New Roman" w:hAnsi="Times New Roman"/>
          <w:sz w:val="24"/>
          <w:szCs w:val="24"/>
        </w:rPr>
        <w:t>та</w:t>
      </w:r>
      <w:r w:rsidR="00652B04" w:rsidRPr="003105DD">
        <w:rPr>
          <w:rFonts w:ascii="Times New Roman" w:hAnsi="Times New Roman"/>
          <w:sz w:val="24"/>
          <w:szCs w:val="24"/>
        </w:rPr>
        <w:t xml:space="preserve"> по </w:t>
      </w:r>
      <w:r w:rsidR="00652B04" w:rsidRPr="003105DD">
        <w:rPr>
          <w:rFonts w:ascii="Times New Roman" w:hAnsi="Times New Roman"/>
          <w:b/>
          <w:sz w:val="24"/>
          <w:szCs w:val="24"/>
        </w:rPr>
        <w:t>т. 2.1.1.</w:t>
      </w:r>
      <w:r w:rsidR="00652B04" w:rsidRPr="003105DD">
        <w:rPr>
          <w:rFonts w:ascii="Times New Roman" w:hAnsi="Times New Roman"/>
          <w:sz w:val="24"/>
          <w:szCs w:val="24"/>
        </w:rPr>
        <w:t xml:space="preserve"> и </w:t>
      </w:r>
      <w:r w:rsidR="00652B04" w:rsidRPr="003105DD">
        <w:rPr>
          <w:rFonts w:ascii="Times New Roman" w:hAnsi="Times New Roman"/>
          <w:b/>
          <w:sz w:val="24"/>
          <w:szCs w:val="24"/>
        </w:rPr>
        <w:t>т. 2.1.2.</w:t>
      </w:r>
      <w:r w:rsidR="00652B04" w:rsidRPr="003105DD">
        <w:rPr>
          <w:rFonts w:ascii="Times New Roman" w:hAnsi="Times New Roman"/>
          <w:sz w:val="24"/>
          <w:szCs w:val="24"/>
        </w:rPr>
        <w:t xml:space="preserve"> (чл. 54, ал. 1, т. 1 и т. 2 от ЗОП) се декларира в ЕЕДОП, както следва:</w:t>
      </w:r>
    </w:p>
    <w:p w:rsidR="00981F13" w:rsidRPr="003105DD" w:rsidRDefault="00652B04" w:rsidP="00981F13">
      <w:pPr>
        <w:autoSpaceDE w:val="0"/>
        <w:autoSpaceDN w:val="0"/>
        <w:adjustRightInd w:val="0"/>
        <w:jc w:val="both"/>
        <w:rPr>
          <w:bCs/>
        </w:rPr>
      </w:pPr>
      <w:r w:rsidRPr="003105DD">
        <w:tab/>
      </w:r>
      <w:r w:rsidRPr="003105DD">
        <w:rPr>
          <w:b/>
        </w:rPr>
        <w:t>а)</w:t>
      </w:r>
      <w:r w:rsidRPr="003105DD">
        <w:t xml:space="preserve"> </w:t>
      </w:r>
      <w:r w:rsidRPr="003105DD">
        <w:rPr>
          <w:bCs/>
        </w:rPr>
        <w:t>В Част ІІІ, Раздел А</w:t>
      </w:r>
      <w:r w:rsidR="005509A1" w:rsidRPr="003105DD">
        <w:rPr>
          <w:bCs/>
        </w:rPr>
        <w:t xml:space="preserve"> „Основания, свързани с наказателни присъди”</w:t>
      </w:r>
      <w:r w:rsidRPr="003105DD">
        <w:rPr>
          <w:bCs/>
        </w:rPr>
        <w:t xml:space="preserve"> се </w:t>
      </w:r>
      <w:r w:rsidR="005509A1" w:rsidRPr="003105DD">
        <w:rPr>
          <w:bCs/>
        </w:rPr>
        <w:t>декларира</w:t>
      </w:r>
      <w:r w:rsidRPr="003105DD">
        <w:rPr>
          <w:bCs/>
        </w:rPr>
        <w:t xml:space="preserve"> </w:t>
      </w:r>
      <w:r w:rsidR="00282DAB" w:rsidRPr="003105DD">
        <w:t xml:space="preserve">липсата или наличието на </w:t>
      </w:r>
      <w:r w:rsidRPr="003105DD">
        <w:rPr>
          <w:bCs/>
        </w:rPr>
        <w:t>присъди за следните престъпления:</w:t>
      </w:r>
    </w:p>
    <w:p w:rsidR="00981F13" w:rsidRPr="003105DD" w:rsidRDefault="00981F13" w:rsidP="00981F13">
      <w:pPr>
        <w:autoSpaceDE w:val="0"/>
        <w:autoSpaceDN w:val="0"/>
        <w:adjustRightInd w:val="0"/>
        <w:jc w:val="both"/>
        <w:rPr>
          <w:bCs/>
        </w:rPr>
      </w:pPr>
      <w:r w:rsidRPr="003105DD">
        <w:rPr>
          <w:bCs/>
        </w:rPr>
        <w:tab/>
        <w:t xml:space="preserve">- </w:t>
      </w:r>
      <w:r w:rsidR="00652B04" w:rsidRPr="003105DD">
        <w:rPr>
          <w:bCs/>
          <w:i/>
          <w:iCs/>
          <w:lang w:eastAsia="en-US"/>
        </w:rPr>
        <w:t xml:space="preserve">Участие в престъпна организация </w:t>
      </w:r>
      <w:r w:rsidR="00652B04" w:rsidRPr="003105DD">
        <w:rPr>
          <w:bCs/>
          <w:lang w:eastAsia="en-US"/>
        </w:rPr>
        <w:t>– по чл. 321 и 321а от НК;</w:t>
      </w:r>
    </w:p>
    <w:p w:rsidR="00981F13" w:rsidRPr="003105DD" w:rsidRDefault="00981F13" w:rsidP="00981F13">
      <w:pPr>
        <w:autoSpaceDE w:val="0"/>
        <w:autoSpaceDN w:val="0"/>
        <w:adjustRightInd w:val="0"/>
        <w:jc w:val="both"/>
        <w:rPr>
          <w:bCs/>
          <w:lang w:eastAsia="en-US"/>
        </w:rPr>
      </w:pPr>
      <w:r w:rsidRPr="003105DD">
        <w:rPr>
          <w:bCs/>
        </w:rPr>
        <w:tab/>
        <w:t xml:space="preserve">- </w:t>
      </w:r>
      <w:r w:rsidR="00652B04" w:rsidRPr="003105DD">
        <w:rPr>
          <w:bCs/>
          <w:i/>
          <w:iCs/>
          <w:lang w:eastAsia="en-US"/>
        </w:rPr>
        <w:t xml:space="preserve">Корупция </w:t>
      </w:r>
      <w:r w:rsidR="00652B04" w:rsidRPr="003105DD">
        <w:rPr>
          <w:bCs/>
          <w:lang w:eastAsia="en-US"/>
        </w:rPr>
        <w:t>– по чл. 301 – 307 от НК;</w:t>
      </w:r>
    </w:p>
    <w:p w:rsidR="00981F13" w:rsidRPr="003105DD" w:rsidRDefault="00981F13" w:rsidP="00981F13">
      <w:pPr>
        <w:autoSpaceDE w:val="0"/>
        <w:autoSpaceDN w:val="0"/>
        <w:adjustRightInd w:val="0"/>
        <w:jc w:val="both"/>
        <w:rPr>
          <w:bCs/>
          <w:lang w:eastAsia="en-US"/>
        </w:rPr>
      </w:pPr>
      <w:r w:rsidRPr="003105DD">
        <w:rPr>
          <w:bCs/>
          <w:lang w:eastAsia="en-US"/>
        </w:rPr>
        <w:tab/>
        <w:t xml:space="preserve">- </w:t>
      </w:r>
      <w:r w:rsidR="00652B04" w:rsidRPr="003105DD">
        <w:rPr>
          <w:bCs/>
          <w:i/>
          <w:iCs/>
          <w:lang w:eastAsia="en-US"/>
        </w:rPr>
        <w:t xml:space="preserve">Измама </w:t>
      </w:r>
      <w:r w:rsidR="00652B04" w:rsidRPr="003105DD">
        <w:rPr>
          <w:bCs/>
          <w:lang w:eastAsia="en-US"/>
        </w:rPr>
        <w:t>– по чл. 209 – 213 от НК;</w:t>
      </w:r>
    </w:p>
    <w:p w:rsidR="00981F13" w:rsidRPr="003105DD" w:rsidRDefault="00981F13" w:rsidP="00981F13">
      <w:pPr>
        <w:autoSpaceDE w:val="0"/>
        <w:autoSpaceDN w:val="0"/>
        <w:adjustRightInd w:val="0"/>
        <w:jc w:val="both"/>
        <w:rPr>
          <w:bCs/>
          <w:lang w:eastAsia="en-US"/>
        </w:rPr>
      </w:pPr>
      <w:r w:rsidRPr="003105DD">
        <w:rPr>
          <w:bCs/>
          <w:lang w:eastAsia="en-US"/>
        </w:rPr>
        <w:tab/>
        <w:t xml:space="preserve">- </w:t>
      </w:r>
      <w:r w:rsidR="00652B04" w:rsidRPr="003105DD">
        <w:rPr>
          <w:bCs/>
          <w:i/>
          <w:iCs/>
          <w:lang w:eastAsia="en-US"/>
        </w:rPr>
        <w:t xml:space="preserve">Терористични престъпления или престъпления, които са свързани с терористични дейности - </w:t>
      </w:r>
      <w:r w:rsidR="00652B04" w:rsidRPr="003105DD">
        <w:rPr>
          <w:bCs/>
          <w:lang w:eastAsia="en-US"/>
        </w:rPr>
        <w:t>по чл. 108а, ал. 1 от НК;</w:t>
      </w:r>
    </w:p>
    <w:p w:rsidR="00981F13" w:rsidRPr="003105DD" w:rsidRDefault="00981F13" w:rsidP="00981F13">
      <w:pPr>
        <w:autoSpaceDE w:val="0"/>
        <w:autoSpaceDN w:val="0"/>
        <w:adjustRightInd w:val="0"/>
        <w:jc w:val="both"/>
        <w:rPr>
          <w:bCs/>
          <w:lang w:eastAsia="en-US"/>
        </w:rPr>
      </w:pPr>
      <w:r w:rsidRPr="003105DD">
        <w:rPr>
          <w:bCs/>
          <w:lang w:eastAsia="en-US"/>
        </w:rPr>
        <w:tab/>
        <w:t xml:space="preserve">- </w:t>
      </w:r>
      <w:r w:rsidR="00652B04" w:rsidRPr="003105DD">
        <w:rPr>
          <w:bCs/>
          <w:i/>
          <w:iCs/>
          <w:lang w:eastAsia="en-US"/>
        </w:rPr>
        <w:t xml:space="preserve">Изпиране на пари или финансиране на тероризъм </w:t>
      </w:r>
      <w:r w:rsidR="00652B04" w:rsidRPr="003105DD">
        <w:rPr>
          <w:bCs/>
          <w:lang w:eastAsia="en-US"/>
        </w:rPr>
        <w:t>– по чл. 253, 253а, или 253б от НК и по чл. 108а, ал. 2 от НК;</w:t>
      </w:r>
    </w:p>
    <w:p w:rsidR="00652B04" w:rsidRPr="003105DD" w:rsidRDefault="00981F13" w:rsidP="00981F13">
      <w:pPr>
        <w:autoSpaceDE w:val="0"/>
        <w:autoSpaceDN w:val="0"/>
        <w:adjustRightInd w:val="0"/>
        <w:spacing w:after="120"/>
        <w:jc w:val="both"/>
        <w:rPr>
          <w:bCs/>
          <w:lang w:eastAsia="en-US"/>
        </w:rPr>
      </w:pPr>
      <w:r w:rsidRPr="003105DD">
        <w:rPr>
          <w:bCs/>
          <w:lang w:eastAsia="en-US"/>
        </w:rPr>
        <w:tab/>
        <w:t xml:space="preserve">- </w:t>
      </w:r>
      <w:r w:rsidR="00652B04" w:rsidRPr="003105DD">
        <w:rPr>
          <w:bCs/>
          <w:i/>
          <w:iCs/>
          <w:lang w:eastAsia="en-US"/>
        </w:rPr>
        <w:t xml:space="preserve">Детски труд и други форми на трафик на хора </w:t>
      </w:r>
      <w:r w:rsidR="00652B04" w:rsidRPr="003105DD">
        <w:rPr>
          <w:bCs/>
          <w:lang w:eastAsia="en-US"/>
        </w:rPr>
        <w:t>– по чл. 192а или 159а - 159г от НК.</w:t>
      </w:r>
    </w:p>
    <w:p w:rsidR="00B84BCA" w:rsidRPr="003105DD" w:rsidRDefault="00652B04" w:rsidP="006E092D">
      <w:pPr>
        <w:tabs>
          <w:tab w:val="left" w:pos="709"/>
        </w:tabs>
        <w:autoSpaceDE w:val="0"/>
        <w:autoSpaceDN w:val="0"/>
        <w:adjustRightInd w:val="0"/>
        <w:jc w:val="both"/>
        <w:rPr>
          <w:bCs/>
        </w:rPr>
      </w:pPr>
      <w:r w:rsidRPr="003105DD">
        <w:tab/>
      </w:r>
      <w:r w:rsidR="00B84BCA" w:rsidRPr="003105DD">
        <w:rPr>
          <w:b/>
        </w:rPr>
        <w:t>б)</w:t>
      </w:r>
      <w:r w:rsidR="00B84BCA" w:rsidRPr="003105DD">
        <w:t xml:space="preserve"> </w:t>
      </w:r>
      <w:r w:rsidR="00B84BCA" w:rsidRPr="003105DD">
        <w:rPr>
          <w:bCs/>
        </w:rPr>
        <w:t>В Част ІІІ, Раздел В</w:t>
      </w:r>
      <w:r w:rsidR="00AD710D" w:rsidRPr="003105DD">
        <w:rPr>
          <w:bCs/>
        </w:rPr>
        <w:t xml:space="preserve"> </w:t>
      </w:r>
      <w:r w:rsidR="00AD710D" w:rsidRPr="003105DD">
        <w:t>„Основания, свързани с несъстоятелност, конфликти на интереси или професионално нарушение”</w:t>
      </w:r>
      <w:r w:rsidR="00A869C3" w:rsidRPr="003105DD">
        <w:rPr>
          <w:bCs/>
        </w:rPr>
        <w:t xml:space="preserve"> от ЕЕДОП </w:t>
      </w:r>
      <w:r w:rsidR="00B84BCA" w:rsidRPr="003105DD">
        <w:rPr>
          <w:bCs/>
        </w:rPr>
        <w:t xml:space="preserve">се </w:t>
      </w:r>
      <w:r w:rsidR="00282DAB" w:rsidRPr="003105DD">
        <w:rPr>
          <w:bCs/>
        </w:rPr>
        <w:t>декларира липсата или наличието на</w:t>
      </w:r>
      <w:r w:rsidR="00B84BCA" w:rsidRPr="003105DD">
        <w:rPr>
          <w:bCs/>
        </w:rPr>
        <w:t xml:space="preserve"> присъди за следните престъпления</w:t>
      </w:r>
      <w:r w:rsidR="00A869C3" w:rsidRPr="003105DD">
        <w:rPr>
          <w:bCs/>
        </w:rPr>
        <w:t>:</w:t>
      </w:r>
    </w:p>
    <w:p w:rsidR="00A869C3" w:rsidRPr="003105DD" w:rsidRDefault="00A869C3" w:rsidP="006E092D">
      <w:pPr>
        <w:tabs>
          <w:tab w:val="left" w:pos="709"/>
          <w:tab w:val="left" w:pos="993"/>
        </w:tabs>
        <w:autoSpaceDE w:val="0"/>
        <w:autoSpaceDN w:val="0"/>
        <w:adjustRightInd w:val="0"/>
        <w:jc w:val="both"/>
        <w:rPr>
          <w:bCs/>
        </w:rPr>
      </w:pPr>
      <w:r w:rsidRPr="003105DD">
        <w:rPr>
          <w:bCs/>
        </w:rPr>
        <w:tab/>
        <w:t xml:space="preserve">- </w:t>
      </w:r>
      <w:r w:rsidRPr="003105DD">
        <w:rPr>
          <w:bCs/>
          <w:i/>
        </w:rPr>
        <w:t xml:space="preserve">Престъпления </w:t>
      </w:r>
      <w:r w:rsidR="00C06296" w:rsidRPr="003105DD">
        <w:rPr>
          <w:i/>
        </w:rPr>
        <w:t>против трудовите права на гражданите</w:t>
      </w:r>
      <w:r w:rsidRPr="003105DD">
        <w:rPr>
          <w:bCs/>
          <w:i/>
        </w:rPr>
        <w:t xml:space="preserve"> – </w:t>
      </w:r>
      <w:r w:rsidRPr="003105DD">
        <w:rPr>
          <w:bCs/>
        </w:rPr>
        <w:t>по чл. 172 от НК;</w:t>
      </w:r>
    </w:p>
    <w:p w:rsidR="008D245A" w:rsidRPr="003105DD" w:rsidRDefault="008D245A" w:rsidP="006E092D">
      <w:pPr>
        <w:tabs>
          <w:tab w:val="left" w:pos="709"/>
          <w:tab w:val="left" w:pos="993"/>
        </w:tabs>
        <w:autoSpaceDE w:val="0"/>
        <w:autoSpaceDN w:val="0"/>
        <w:adjustRightInd w:val="0"/>
        <w:jc w:val="both"/>
        <w:rPr>
          <w:bCs/>
        </w:rPr>
      </w:pPr>
      <w:r w:rsidRPr="003105DD">
        <w:rPr>
          <w:bCs/>
        </w:rPr>
        <w:tab/>
        <w:t>-</w:t>
      </w:r>
      <w:r w:rsidRPr="003105DD">
        <w:rPr>
          <w:bCs/>
          <w:iCs/>
        </w:rPr>
        <w:t xml:space="preserve"> </w:t>
      </w:r>
      <w:r w:rsidRPr="003105DD">
        <w:rPr>
          <w:bCs/>
          <w:i/>
          <w:iCs/>
        </w:rPr>
        <w:t xml:space="preserve">Престъпления </w:t>
      </w:r>
      <w:r w:rsidR="00654D1E" w:rsidRPr="003105DD">
        <w:rPr>
          <w:i/>
        </w:rPr>
        <w:t>против</w:t>
      </w:r>
      <w:r w:rsidR="00654D1E" w:rsidRPr="003105DD">
        <w:rPr>
          <w:bCs/>
          <w:iCs/>
          <w:lang w:eastAsia="en-US"/>
        </w:rPr>
        <w:t xml:space="preserve"> </w:t>
      </w:r>
      <w:r w:rsidR="00CB2839" w:rsidRPr="003105DD">
        <w:rPr>
          <w:bCs/>
          <w:i/>
          <w:iCs/>
          <w:lang w:eastAsia="en-US"/>
        </w:rPr>
        <w:t>финансовата, данъчната и осигурителната системи</w:t>
      </w:r>
      <w:r w:rsidRPr="003105DD">
        <w:rPr>
          <w:bCs/>
          <w:iCs/>
        </w:rPr>
        <w:t xml:space="preserve"> </w:t>
      </w:r>
      <w:r w:rsidRPr="003105DD">
        <w:rPr>
          <w:bCs/>
        </w:rPr>
        <w:t>– по чл. 255б от НК</w:t>
      </w:r>
    </w:p>
    <w:p w:rsidR="00A869C3" w:rsidRPr="003105DD" w:rsidRDefault="00981F13" w:rsidP="00981F13">
      <w:pPr>
        <w:tabs>
          <w:tab w:val="left" w:pos="709"/>
        </w:tabs>
        <w:spacing w:after="120"/>
        <w:jc w:val="both"/>
        <w:rPr>
          <w:bCs/>
          <w:iCs/>
          <w:lang w:eastAsia="en-US"/>
        </w:rPr>
      </w:pPr>
      <w:r w:rsidRPr="003105DD">
        <w:rPr>
          <w:bCs/>
        </w:rPr>
        <w:tab/>
      </w:r>
      <w:r w:rsidR="00A869C3" w:rsidRPr="003105DD">
        <w:rPr>
          <w:bCs/>
        </w:rPr>
        <w:t xml:space="preserve">- </w:t>
      </w:r>
      <w:r w:rsidR="00A869C3" w:rsidRPr="003105DD">
        <w:rPr>
          <w:rStyle w:val="p"/>
          <w:i/>
        </w:rPr>
        <w:t xml:space="preserve">Престъпления </w:t>
      </w:r>
      <w:r w:rsidR="00C06296" w:rsidRPr="003105DD">
        <w:rPr>
          <w:i/>
        </w:rPr>
        <w:t>против околната среда</w:t>
      </w:r>
      <w:r w:rsidR="00A869C3" w:rsidRPr="003105DD">
        <w:rPr>
          <w:rStyle w:val="p"/>
          <w:i/>
        </w:rPr>
        <w:t xml:space="preserve"> – </w:t>
      </w:r>
      <w:r w:rsidR="00A869C3" w:rsidRPr="003105DD">
        <w:rPr>
          <w:rStyle w:val="p"/>
        </w:rPr>
        <w:t>по чл. 352 – 353е от НК.</w:t>
      </w:r>
    </w:p>
    <w:p w:rsidR="00652B04" w:rsidRPr="003105DD" w:rsidRDefault="00B84BCA" w:rsidP="006E092D">
      <w:pPr>
        <w:tabs>
          <w:tab w:val="left" w:pos="709"/>
        </w:tabs>
        <w:autoSpaceDE w:val="0"/>
        <w:autoSpaceDN w:val="0"/>
        <w:adjustRightInd w:val="0"/>
        <w:jc w:val="both"/>
        <w:rPr>
          <w:bCs/>
        </w:rPr>
      </w:pPr>
      <w:r w:rsidRPr="003105DD">
        <w:rPr>
          <w:b/>
        </w:rPr>
        <w:tab/>
        <w:t>в</w:t>
      </w:r>
      <w:r w:rsidR="00652B04" w:rsidRPr="003105DD">
        <w:rPr>
          <w:b/>
        </w:rPr>
        <w:t>)</w:t>
      </w:r>
      <w:r w:rsidR="00652B04" w:rsidRPr="003105DD">
        <w:t xml:space="preserve"> </w:t>
      </w:r>
      <w:r w:rsidR="00652B04" w:rsidRPr="003105DD">
        <w:rPr>
          <w:bCs/>
        </w:rPr>
        <w:t xml:space="preserve">В Част ІІІ, Раздел Г </w:t>
      </w:r>
      <w:r w:rsidR="00282DAB" w:rsidRPr="003105DD">
        <w:rPr>
          <w:iCs/>
        </w:rPr>
        <w:t xml:space="preserve">„Други основания за изключване“ </w:t>
      </w:r>
      <w:r w:rsidR="00652B04" w:rsidRPr="003105DD">
        <w:rPr>
          <w:bCs/>
        </w:rPr>
        <w:t xml:space="preserve">се </w:t>
      </w:r>
      <w:r w:rsidR="00282DAB" w:rsidRPr="003105DD">
        <w:rPr>
          <w:bCs/>
        </w:rPr>
        <w:t>декларира липсата или наличието на п</w:t>
      </w:r>
      <w:r w:rsidR="00652B04" w:rsidRPr="003105DD">
        <w:rPr>
          <w:bCs/>
        </w:rPr>
        <w:t xml:space="preserve">рисъди за следните престъпления, които имат характер на </w:t>
      </w:r>
      <w:r w:rsidR="00652B04" w:rsidRPr="003105DD">
        <w:rPr>
          <w:b/>
          <w:bCs/>
        </w:rPr>
        <w:t>национално основание за изключване</w:t>
      </w:r>
      <w:r w:rsidR="00652B04" w:rsidRPr="003105DD">
        <w:rPr>
          <w:bCs/>
        </w:rPr>
        <w:t>:</w:t>
      </w:r>
    </w:p>
    <w:p w:rsidR="00981F13" w:rsidRPr="003105DD" w:rsidRDefault="00197F7A" w:rsidP="00981F13">
      <w:pPr>
        <w:tabs>
          <w:tab w:val="left" w:pos="709"/>
          <w:tab w:val="left" w:pos="993"/>
        </w:tabs>
        <w:autoSpaceDE w:val="0"/>
        <w:autoSpaceDN w:val="0"/>
        <w:adjustRightInd w:val="0"/>
        <w:jc w:val="both"/>
        <w:rPr>
          <w:bCs/>
          <w:i/>
          <w:iCs/>
          <w:lang w:eastAsia="en-US"/>
        </w:rPr>
      </w:pPr>
      <w:r w:rsidRPr="003105DD">
        <w:rPr>
          <w:bCs/>
        </w:rPr>
        <w:tab/>
      </w:r>
      <w:r w:rsidR="00A869C3" w:rsidRPr="003105DD">
        <w:rPr>
          <w:bCs/>
        </w:rPr>
        <w:t xml:space="preserve">- </w:t>
      </w:r>
      <w:r w:rsidR="00652B04" w:rsidRPr="003105DD">
        <w:rPr>
          <w:bCs/>
          <w:i/>
          <w:iCs/>
          <w:lang w:eastAsia="en-US"/>
        </w:rPr>
        <w:t xml:space="preserve">Кражба, грабеж, присвоявания </w:t>
      </w:r>
      <w:r w:rsidR="00652B04" w:rsidRPr="003105DD">
        <w:rPr>
          <w:bCs/>
          <w:iCs/>
          <w:lang w:eastAsia="en-US"/>
        </w:rPr>
        <w:t>– по чл. 194 – 208 от НК;</w:t>
      </w:r>
    </w:p>
    <w:p w:rsidR="00981F13" w:rsidRPr="003105DD" w:rsidRDefault="00981F13" w:rsidP="00981F13">
      <w:pPr>
        <w:tabs>
          <w:tab w:val="left" w:pos="709"/>
          <w:tab w:val="left" w:pos="993"/>
        </w:tabs>
        <w:autoSpaceDE w:val="0"/>
        <w:autoSpaceDN w:val="0"/>
        <w:adjustRightInd w:val="0"/>
        <w:jc w:val="both"/>
        <w:rPr>
          <w:bCs/>
          <w:iCs/>
          <w:lang w:eastAsia="en-US"/>
        </w:rPr>
      </w:pPr>
      <w:r w:rsidRPr="003105DD">
        <w:rPr>
          <w:bCs/>
          <w:i/>
          <w:iCs/>
          <w:lang w:eastAsia="en-US"/>
        </w:rPr>
        <w:tab/>
        <w:t xml:space="preserve">- </w:t>
      </w:r>
      <w:r w:rsidR="00652B04" w:rsidRPr="003105DD">
        <w:rPr>
          <w:bCs/>
          <w:i/>
          <w:iCs/>
          <w:lang w:eastAsia="en-US"/>
        </w:rPr>
        <w:t xml:space="preserve">Изнудване, вещно укривателство, унищожаване и повреждане, злоупотреба на доверие </w:t>
      </w:r>
      <w:r w:rsidR="00652B04" w:rsidRPr="003105DD">
        <w:rPr>
          <w:bCs/>
          <w:iCs/>
          <w:lang w:eastAsia="en-US"/>
        </w:rPr>
        <w:t>– по чл. 213а – 217 от НК;</w:t>
      </w:r>
    </w:p>
    <w:p w:rsidR="00981F13" w:rsidRPr="003105DD" w:rsidRDefault="00981F13" w:rsidP="00981F13">
      <w:pPr>
        <w:tabs>
          <w:tab w:val="left" w:pos="709"/>
          <w:tab w:val="left" w:pos="993"/>
        </w:tabs>
        <w:autoSpaceDE w:val="0"/>
        <w:autoSpaceDN w:val="0"/>
        <w:adjustRightInd w:val="0"/>
        <w:jc w:val="both"/>
        <w:rPr>
          <w:bCs/>
          <w:iCs/>
          <w:lang w:eastAsia="en-US"/>
        </w:rPr>
      </w:pPr>
      <w:r w:rsidRPr="003105DD">
        <w:rPr>
          <w:bCs/>
          <w:iCs/>
          <w:lang w:eastAsia="en-US"/>
        </w:rPr>
        <w:tab/>
        <w:t xml:space="preserve">- </w:t>
      </w:r>
      <w:r w:rsidR="00652B04" w:rsidRPr="003105DD">
        <w:rPr>
          <w:bCs/>
          <w:i/>
          <w:iCs/>
          <w:lang w:eastAsia="en-US"/>
        </w:rPr>
        <w:t xml:space="preserve">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00652B04" w:rsidRPr="003105DD">
        <w:rPr>
          <w:bCs/>
          <w:iCs/>
          <w:lang w:eastAsia="en-US"/>
        </w:rPr>
        <w:t>– по чл. 219 – 252 от НК;</w:t>
      </w:r>
    </w:p>
    <w:p w:rsidR="00652B04" w:rsidRPr="003105DD" w:rsidRDefault="00981F13" w:rsidP="00981F13">
      <w:pPr>
        <w:tabs>
          <w:tab w:val="left" w:pos="709"/>
          <w:tab w:val="left" w:pos="993"/>
        </w:tabs>
        <w:autoSpaceDE w:val="0"/>
        <w:autoSpaceDN w:val="0"/>
        <w:adjustRightInd w:val="0"/>
        <w:spacing w:after="120"/>
        <w:jc w:val="both"/>
        <w:rPr>
          <w:bCs/>
          <w:i/>
          <w:iCs/>
          <w:lang w:eastAsia="en-US"/>
        </w:rPr>
      </w:pPr>
      <w:r w:rsidRPr="003105DD">
        <w:rPr>
          <w:bCs/>
          <w:iCs/>
          <w:lang w:eastAsia="en-US"/>
        </w:rPr>
        <w:tab/>
        <w:t xml:space="preserve">- </w:t>
      </w:r>
      <w:r w:rsidR="00652B04" w:rsidRPr="003105DD">
        <w:rPr>
          <w:bCs/>
          <w:i/>
          <w:iCs/>
          <w:lang w:eastAsia="en-US"/>
        </w:rPr>
        <w:t xml:space="preserve">Престъпления против финансовата, данъчната и осигурителната системи </w:t>
      </w:r>
      <w:r w:rsidR="00652B04" w:rsidRPr="003105DD">
        <w:rPr>
          <w:bCs/>
          <w:iCs/>
          <w:lang w:eastAsia="en-US"/>
        </w:rPr>
        <w:t xml:space="preserve">–  </w:t>
      </w:r>
      <w:r w:rsidR="008864D4" w:rsidRPr="003105DD">
        <w:rPr>
          <w:bCs/>
          <w:iCs/>
          <w:lang w:eastAsia="en-US"/>
        </w:rPr>
        <w:t>по чл. 254а –255а от НК и чл. 256-260 НК</w:t>
      </w:r>
      <w:r w:rsidR="00A869C3" w:rsidRPr="003105DD">
        <w:rPr>
          <w:bCs/>
          <w:iCs/>
          <w:lang w:eastAsia="en-US"/>
        </w:rPr>
        <w:t>.</w:t>
      </w:r>
    </w:p>
    <w:p w:rsidR="005E5806" w:rsidRPr="003105DD" w:rsidRDefault="005E5806" w:rsidP="006E092D">
      <w:pPr>
        <w:tabs>
          <w:tab w:val="left" w:pos="993"/>
        </w:tabs>
        <w:spacing w:after="120"/>
        <w:ind w:firstLine="709"/>
        <w:jc w:val="both"/>
        <w:rPr>
          <w:bCs/>
        </w:rPr>
      </w:pPr>
      <w:r w:rsidRPr="003105DD">
        <w:rPr>
          <w:b/>
          <w:bCs/>
          <w:iCs/>
          <w:lang w:eastAsia="en-US"/>
        </w:rPr>
        <w:t>2.</w:t>
      </w:r>
      <w:r w:rsidR="00275F5C" w:rsidRPr="003105DD">
        <w:rPr>
          <w:b/>
          <w:bCs/>
          <w:iCs/>
          <w:lang w:eastAsia="en-US"/>
        </w:rPr>
        <w:t>9</w:t>
      </w:r>
      <w:r w:rsidRPr="003105DD">
        <w:rPr>
          <w:b/>
          <w:bCs/>
          <w:iCs/>
          <w:lang w:eastAsia="en-US"/>
        </w:rPr>
        <w:t>.</w:t>
      </w:r>
      <w:r w:rsidRPr="003105DD">
        <w:rPr>
          <w:bCs/>
          <w:iCs/>
          <w:lang w:eastAsia="en-US"/>
        </w:rPr>
        <w:t xml:space="preserve"> </w:t>
      </w:r>
      <w:r w:rsidR="00F50924" w:rsidRPr="003105DD">
        <w:rPr>
          <w:bCs/>
          <w:iCs/>
          <w:lang w:eastAsia="en-US"/>
        </w:rPr>
        <w:t>Л</w:t>
      </w:r>
      <w:r w:rsidRPr="003105DD">
        <w:t xml:space="preserve">ипсата или наличието на обстоятелства по </w:t>
      </w:r>
      <w:r w:rsidRPr="003105DD">
        <w:rPr>
          <w:b/>
        </w:rPr>
        <w:t>т. 2.1.3.</w:t>
      </w:r>
      <w:r w:rsidRPr="003105DD">
        <w:t xml:space="preserve"> (чл. 54, ал. 1, т. 3 от ЗОП) се декларира в </w:t>
      </w:r>
      <w:r w:rsidRPr="003105DD">
        <w:rPr>
          <w:bCs/>
        </w:rPr>
        <w:t>Част III, Раздел Б</w:t>
      </w:r>
      <w:r w:rsidR="00F50924" w:rsidRPr="003105DD">
        <w:rPr>
          <w:bCs/>
        </w:rPr>
        <w:t xml:space="preserve"> „Основания, свързани с плащането на данъци или </w:t>
      </w:r>
      <w:proofErr w:type="spellStart"/>
      <w:r w:rsidR="00F50924" w:rsidRPr="003105DD">
        <w:rPr>
          <w:bCs/>
        </w:rPr>
        <w:t>социалноосигурителни</w:t>
      </w:r>
      <w:proofErr w:type="spellEnd"/>
      <w:r w:rsidR="00F50924" w:rsidRPr="003105DD">
        <w:rPr>
          <w:bCs/>
        </w:rPr>
        <w:t xml:space="preserve"> вноски”</w:t>
      </w:r>
      <w:r w:rsidRPr="003105DD">
        <w:rPr>
          <w:bCs/>
        </w:rPr>
        <w:t xml:space="preserve"> от ЕЕДОП.</w:t>
      </w:r>
    </w:p>
    <w:p w:rsidR="009B5114" w:rsidRPr="003105DD" w:rsidRDefault="005E5806" w:rsidP="009B5114">
      <w:pPr>
        <w:pStyle w:val="affff4"/>
        <w:tabs>
          <w:tab w:val="left" w:pos="709"/>
        </w:tabs>
        <w:autoSpaceDE w:val="0"/>
        <w:autoSpaceDN w:val="0"/>
        <w:adjustRightInd w:val="0"/>
        <w:spacing w:after="120" w:line="240" w:lineRule="auto"/>
        <w:ind w:left="0"/>
        <w:contextualSpacing w:val="0"/>
        <w:jc w:val="both"/>
        <w:rPr>
          <w:rFonts w:ascii="Times New Roman" w:hAnsi="Times New Roman"/>
          <w:bCs/>
          <w:sz w:val="24"/>
          <w:szCs w:val="24"/>
        </w:rPr>
      </w:pPr>
      <w:r w:rsidRPr="00DC1D7C">
        <w:rPr>
          <w:bCs/>
          <w:color w:val="FF0000"/>
        </w:rPr>
        <w:tab/>
      </w:r>
      <w:r w:rsidR="009B5114" w:rsidRPr="003105DD">
        <w:rPr>
          <w:rFonts w:ascii="Times New Roman" w:hAnsi="Times New Roman"/>
          <w:b/>
          <w:bCs/>
          <w:sz w:val="24"/>
          <w:szCs w:val="24"/>
        </w:rPr>
        <w:t>2.1</w:t>
      </w:r>
      <w:r w:rsidR="00275F5C" w:rsidRPr="003105DD">
        <w:rPr>
          <w:rFonts w:ascii="Times New Roman" w:hAnsi="Times New Roman"/>
          <w:b/>
          <w:bCs/>
          <w:sz w:val="24"/>
          <w:szCs w:val="24"/>
        </w:rPr>
        <w:t>0</w:t>
      </w:r>
      <w:r w:rsidR="009B5114" w:rsidRPr="003105DD">
        <w:rPr>
          <w:rFonts w:ascii="Times New Roman" w:hAnsi="Times New Roman"/>
          <w:b/>
          <w:bCs/>
          <w:sz w:val="24"/>
          <w:szCs w:val="24"/>
        </w:rPr>
        <w:t>.</w:t>
      </w:r>
      <w:r w:rsidR="009B5114" w:rsidRPr="003105DD">
        <w:rPr>
          <w:rFonts w:ascii="Times New Roman" w:hAnsi="Times New Roman"/>
          <w:bCs/>
          <w:sz w:val="24"/>
          <w:szCs w:val="24"/>
        </w:rPr>
        <w:t xml:space="preserve"> </w:t>
      </w:r>
      <w:r w:rsidR="00F50924" w:rsidRPr="003105DD">
        <w:rPr>
          <w:rFonts w:ascii="Times New Roman" w:hAnsi="Times New Roman"/>
          <w:bCs/>
          <w:sz w:val="24"/>
          <w:szCs w:val="24"/>
        </w:rPr>
        <w:t>Л</w:t>
      </w:r>
      <w:r w:rsidR="009B5114" w:rsidRPr="003105DD">
        <w:rPr>
          <w:rFonts w:ascii="Times New Roman" w:hAnsi="Times New Roman"/>
          <w:bCs/>
          <w:sz w:val="24"/>
          <w:szCs w:val="24"/>
        </w:rPr>
        <w:t>ипсата или наличието на обстоятелства по</w:t>
      </w:r>
      <w:r w:rsidR="009B5114" w:rsidRPr="003105DD">
        <w:rPr>
          <w:rFonts w:ascii="Times New Roman" w:hAnsi="Times New Roman"/>
          <w:sz w:val="24"/>
          <w:szCs w:val="24"/>
        </w:rPr>
        <w:t xml:space="preserve"> </w:t>
      </w:r>
      <w:r w:rsidR="009B5114" w:rsidRPr="003105DD">
        <w:rPr>
          <w:rFonts w:ascii="Times New Roman" w:hAnsi="Times New Roman"/>
          <w:b/>
          <w:sz w:val="24"/>
          <w:szCs w:val="24"/>
        </w:rPr>
        <w:t>т. 2.1.4., т. 2.1.5., т. 2.1.7.</w:t>
      </w:r>
      <w:r w:rsidR="009B5114" w:rsidRPr="003105DD">
        <w:rPr>
          <w:rFonts w:ascii="Times New Roman" w:hAnsi="Times New Roman"/>
          <w:sz w:val="24"/>
          <w:szCs w:val="24"/>
        </w:rPr>
        <w:t xml:space="preserve"> и </w:t>
      </w:r>
      <w:r w:rsidR="009B5114" w:rsidRPr="003105DD">
        <w:rPr>
          <w:rFonts w:ascii="Times New Roman" w:hAnsi="Times New Roman"/>
          <w:b/>
          <w:sz w:val="24"/>
          <w:szCs w:val="24"/>
        </w:rPr>
        <w:t>т. 2.2.</w:t>
      </w:r>
      <w:r w:rsidR="009B5114" w:rsidRPr="003105DD">
        <w:rPr>
          <w:rFonts w:ascii="Times New Roman" w:hAnsi="Times New Roman"/>
          <w:sz w:val="24"/>
          <w:szCs w:val="24"/>
        </w:rPr>
        <w:t xml:space="preserve"> (чл. 54, ал. 1, т. 4, 5 и 7 и чл. 55, ал. 1, т. 1 от ЗОП) </w:t>
      </w:r>
      <w:r w:rsidR="009B5114" w:rsidRPr="003105DD">
        <w:rPr>
          <w:rFonts w:ascii="Times New Roman" w:hAnsi="Times New Roman"/>
          <w:bCs/>
          <w:sz w:val="24"/>
          <w:szCs w:val="24"/>
        </w:rPr>
        <w:t xml:space="preserve">се </w:t>
      </w:r>
      <w:r w:rsidR="00925581" w:rsidRPr="003105DD">
        <w:rPr>
          <w:rFonts w:ascii="Times New Roman" w:hAnsi="Times New Roman"/>
          <w:bCs/>
          <w:sz w:val="24"/>
          <w:szCs w:val="24"/>
        </w:rPr>
        <w:t>декларира</w:t>
      </w:r>
      <w:r w:rsidR="009B5114" w:rsidRPr="003105DD">
        <w:rPr>
          <w:rFonts w:ascii="Times New Roman" w:hAnsi="Times New Roman"/>
          <w:bCs/>
          <w:sz w:val="24"/>
          <w:szCs w:val="24"/>
        </w:rPr>
        <w:t xml:space="preserve"> в Част III, Раздел В </w:t>
      </w:r>
      <w:r w:rsidR="00F50924" w:rsidRPr="003105DD">
        <w:rPr>
          <w:rFonts w:ascii="Times New Roman" w:hAnsi="Times New Roman"/>
          <w:sz w:val="24"/>
          <w:szCs w:val="24"/>
        </w:rPr>
        <w:t xml:space="preserve">„Основания, свързани с несъстоятелност, конфликти на интереси или професионално нарушение” </w:t>
      </w:r>
      <w:r w:rsidR="009B5114" w:rsidRPr="003105DD">
        <w:rPr>
          <w:rFonts w:ascii="Times New Roman" w:hAnsi="Times New Roman"/>
          <w:bCs/>
          <w:sz w:val="24"/>
          <w:szCs w:val="24"/>
        </w:rPr>
        <w:t>от ЕЕДОП.</w:t>
      </w:r>
    </w:p>
    <w:p w:rsidR="009B5114" w:rsidRPr="003105DD" w:rsidRDefault="009B5114" w:rsidP="009B5114">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3105DD">
        <w:rPr>
          <w:rFonts w:ascii="Times New Roman" w:hAnsi="Times New Roman"/>
          <w:b/>
          <w:bCs/>
          <w:sz w:val="24"/>
          <w:szCs w:val="24"/>
        </w:rPr>
        <w:tab/>
      </w:r>
      <w:r w:rsidR="005E5806" w:rsidRPr="003105DD">
        <w:rPr>
          <w:rFonts w:ascii="Times New Roman" w:hAnsi="Times New Roman"/>
          <w:b/>
          <w:bCs/>
          <w:sz w:val="24"/>
          <w:szCs w:val="24"/>
        </w:rPr>
        <w:t>2.1</w:t>
      </w:r>
      <w:r w:rsidR="00275F5C" w:rsidRPr="003105DD">
        <w:rPr>
          <w:rFonts w:ascii="Times New Roman" w:hAnsi="Times New Roman"/>
          <w:b/>
          <w:bCs/>
          <w:sz w:val="24"/>
          <w:szCs w:val="24"/>
        </w:rPr>
        <w:t>1</w:t>
      </w:r>
      <w:r w:rsidR="005E5806" w:rsidRPr="003105DD">
        <w:rPr>
          <w:rFonts w:ascii="Times New Roman" w:hAnsi="Times New Roman"/>
          <w:b/>
          <w:bCs/>
          <w:sz w:val="24"/>
          <w:szCs w:val="24"/>
        </w:rPr>
        <w:t>.</w:t>
      </w:r>
      <w:r w:rsidR="005E5806" w:rsidRPr="003105DD">
        <w:rPr>
          <w:rFonts w:ascii="Times New Roman" w:hAnsi="Times New Roman"/>
          <w:bCs/>
          <w:sz w:val="24"/>
          <w:szCs w:val="24"/>
        </w:rPr>
        <w:t xml:space="preserve"> </w:t>
      </w:r>
      <w:r w:rsidR="00F50924" w:rsidRPr="003105DD">
        <w:rPr>
          <w:rFonts w:ascii="Times New Roman" w:hAnsi="Times New Roman"/>
          <w:bCs/>
          <w:sz w:val="24"/>
          <w:szCs w:val="24"/>
        </w:rPr>
        <w:t>Л</w:t>
      </w:r>
      <w:r w:rsidR="005E5806" w:rsidRPr="003105DD">
        <w:rPr>
          <w:rFonts w:ascii="Times New Roman" w:hAnsi="Times New Roman"/>
          <w:bCs/>
          <w:sz w:val="24"/>
          <w:szCs w:val="24"/>
        </w:rPr>
        <w:t>ипсата или наличието на обстоятелства по</w:t>
      </w:r>
      <w:r w:rsidR="005E5806" w:rsidRPr="003105DD">
        <w:rPr>
          <w:rFonts w:ascii="Times New Roman" w:hAnsi="Times New Roman"/>
          <w:sz w:val="24"/>
          <w:szCs w:val="24"/>
        </w:rPr>
        <w:t xml:space="preserve"> </w:t>
      </w:r>
      <w:r w:rsidR="005E5806" w:rsidRPr="003105DD">
        <w:rPr>
          <w:rFonts w:ascii="Times New Roman" w:hAnsi="Times New Roman"/>
          <w:b/>
          <w:sz w:val="24"/>
          <w:szCs w:val="24"/>
        </w:rPr>
        <w:t>т. 2.1.</w:t>
      </w:r>
      <w:r w:rsidRPr="003105DD">
        <w:rPr>
          <w:rFonts w:ascii="Times New Roman" w:hAnsi="Times New Roman"/>
          <w:b/>
          <w:sz w:val="24"/>
          <w:szCs w:val="24"/>
        </w:rPr>
        <w:t>6</w:t>
      </w:r>
      <w:r w:rsidR="005E5806" w:rsidRPr="003105DD">
        <w:rPr>
          <w:rFonts w:ascii="Times New Roman" w:hAnsi="Times New Roman"/>
          <w:b/>
          <w:sz w:val="24"/>
          <w:szCs w:val="24"/>
        </w:rPr>
        <w:t>.</w:t>
      </w:r>
      <w:r w:rsidR="005E5806" w:rsidRPr="003105DD">
        <w:rPr>
          <w:rFonts w:ascii="Times New Roman" w:hAnsi="Times New Roman"/>
          <w:sz w:val="24"/>
          <w:szCs w:val="24"/>
        </w:rPr>
        <w:t xml:space="preserve"> (чл. 54, ал. 1, т. 6 от ЗОП) </w:t>
      </w:r>
      <w:r w:rsidRPr="003105DD">
        <w:rPr>
          <w:rFonts w:ascii="Times New Roman" w:hAnsi="Times New Roman"/>
          <w:sz w:val="24"/>
          <w:szCs w:val="24"/>
        </w:rPr>
        <w:t>се декларира в ЕЕДОП, както следва:</w:t>
      </w:r>
    </w:p>
    <w:p w:rsidR="00400E37" w:rsidRPr="003105DD" w:rsidRDefault="009B5114"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rPr>
      </w:pPr>
      <w:r w:rsidRPr="003105DD">
        <w:rPr>
          <w:rFonts w:ascii="Times New Roman" w:hAnsi="Times New Roman"/>
          <w:bCs/>
          <w:sz w:val="24"/>
          <w:szCs w:val="24"/>
        </w:rPr>
        <w:lastRenderedPageBreak/>
        <w:tab/>
      </w:r>
      <w:r w:rsidRPr="003105DD">
        <w:rPr>
          <w:rFonts w:ascii="Times New Roman" w:hAnsi="Times New Roman"/>
          <w:b/>
          <w:bCs/>
          <w:sz w:val="24"/>
          <w:szCs w:val="24"/>
        </w:rPr>
        <w:t>а)</w:t>
      </w:r>
      <w:r w:rsidRPr="003105DD">
        <w:rPr>
          <w:rFonts w:ascii="Times New Roman" w:hAnsi="Times New Roman"/>
          <w:bCs/>
          <w:sz w:val="24"/>
          <w:szCs w:val="24"/>
        </w:rPr>
        <w:t xml:space="preserve"> В</w:t>
      </w:r>
      <w:r w:rsidR="005E5806" w:rsidRPr="003105DD">
        <w:rPr>
          <w:rFonts w:ascii="Times New Roman" w:hAnsi="Times New Roman"/>
          <w:bCs/>
          <w:sz w:val="24"/>
          <w:szCs w:val="24"/>
        </w:rPr>
        <w:t xml:space="preserve"> Част III, Раздел В</w:t>
      </w:r>
      <w:r w:rsidR="00925581" w:rsidRPr="003105DD">
        <w:rPr>
          <w:rFonts w:ascii="Times New Roman" w:hAnsi="Times New Roman"/>
          <w:bCs/>
          <w:sz w:val="24"/>
          <w:szCs w:val="24"/>
        </w:rPr>
        <w:t xml:space="preserve"> </w:t>
      </w:r>
      <w:r w:rsidR="00925581" w:rsidRPr="003105DD">
        <w:rPr>
          <w:rFonts w:ascii="Times New Roman" w:hAnsi="Times New Roman"/>
          <w:sz w:val="24"/>
          <w:szCs w:val="24"/>
        </w:rPr>
        <w:t>„Основания, свързани с несъстоятелност, конфликти на интереси или професионално нарушение”</w:t>
      </w:r>
      <w:r w:rsidR="005E5806" w:rsidRPr="003105DD">
        <w:rPr>
          <w:rFonts w:ascii="Times New Roman" w:hAnsi="Times New Roman"/>
          <w:bCs/>
          <w:sz w:val="24"/>
          <w:szCs w:val="24"/>
        </w:rPr>
        <w:t xml:space="preserve"> от ЕЕДОП</w:t>
      </w:r>
      <w:r w:rsidRPr="003105DD">
        <w:rPr>
          <w:rFonts w:ascii="Times New Roman" w:hAnsi="Times New Roman"/>
          <w:bCs/>
          <w:sz w:val="24"/>
          <w:szCs w:val="24"/>
          <w:lang w:eastAsia="bg-BG"/>
        </w:rPr>
        <w:t xml:space="preserve"> </w:t>
      </w:r>
      <w:r w:rsidRPr="003105DD">
        <w:rPr>
          <w:rFonts w:ascii="Times New Roman" w:hAnsi="Times New Roman"/>
          <w:bCs/>
          <w:sz w:val="24"/>
          <w:szCs w:val="24"/>
        </w:rPr>
        <w:t xml:space="preserve">се </w:t>
      </w:r>
      <w:r w:rsidR="00925581" w:rsidRPr="003105DD">
        <w:rPr>
          <w:rFonts w:ascii="Times New Roman" w:hAnsi="Times New Roman"/>
          <w:bCs/>
          <w:sz w:val="24"/>
          <w:szCs w:val="24"/>
        </w:rPr>
        <w:t xml:space="preserve">декларира липсата или наличието на </w:t>
      </w:r>
      <w:r w:rsidRPr="003105DD">
        <w:rPr>
          <w:rFonts w:ascii="Times New Roman" w:hAnsi="Times New Roman"/>
          <w:bCs/>
          <w:sz w:val="24"/>
          <w:szCs w:val="24"/>
        </w:rPr>
        <w:t>следните</w:t>
      </w:r>
      <w:r w:rsidR="00400E37" w:rsidRPr="003105DD">
        <w:rPr>
          <w:rFonts w:ascii="Times New Roman" w:hAnsi="Times New Roman"/>
          <w:bCs/>
          <w:sz w:val="24"/>
          <w:szCs w:val="24"/>
        </w:rPr>
        <w:t xml:space="preserve"> обстоятелства:</w:t>
      </w:r>
    </w:p>
    <w:p w:rsidR="00400E37" w:rsidRPr="003105DD" w:rsidRDefault="00400E37" w:rsidP="00065AC0">
      <w:pPr>
        <w:pStyle w:val="affff4"/>
        <w:tabs>
          <w:tab w:val="left" w:pos="709"/>
        </w:tabs>
        <w:autoSpaceDE w:val="0"/>
        <w:autoSpaceDN w:val="0"/>
        <w:adjustRightInd w:val="0"/>
        <w:spacing w:after="120" w:line="240" w:lineRule="auto"/>
        <w:ind w:left="0"/>
        <w:contextualSpacing w:val="0"/>
        <w:jc w:val="both"/>
        <w:rPr>
          <w:rFonts w:ascii="Times New Roman" w:hAnsi="Times New Roman"/>
          <w:bCs/>
          <w:sz w:val="24"/>
          <w:szCs w:val="24"/>
        </w:rPr>
      </w:pPr>
      <w:r w:rsidRPr="003105DD">
        <w:rPr>
          <w:rFonts w:ascii="Times New Roman" w:hAnsi="Times New Roman"/>
          <w:bCs/>
          <w:sz w:val="24"/>
          <w:szCs w:val="24"/>
        </w:rPr>
        <w:tab/>
        <w:t>- нарушения по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9F560B" w:rsidRPr="003105DD">
        <w:rPr>
          <w:rFonts w:ascii="Times New Roman" w:hAnsi="Times New Roman"/>
          <w:bCs/>
          <w:sz w:val="24"/>
          <w:szCs w:val="24"/>
        </w:rPr>
        <w:t>.</w:t>
      </w:r>
    </w:p>
    <w:p w:rsidR="00400E37" w:rsidRPr="003105DD" w:rsidRDefault="00400E37" w:rsidP="00400E37">
      <w:pPr>
        <w:tabs>
          <w:tab w:val="left" w:pos="709"/>
        </w:tabs>
        <w:autoSpaceDE w:val="0"/>
        <w:autoSpaceDN w:val="0"/>
        <w:adjustRightInd w:val="0"/>
        <w:jc w:val="both"/>
        <w:rPr>
          <w:bCs/>
        </w:rPr>
      </w:pPr>
      <w:r w:rsidRPr="00DC1D7C">
        <w:rPr>
          <w:bCs/>
          <w:color w:val="FF0000"/>
        </w:rPr>
        <w:tab/>
      </w:r>
      <w:r w:rsidRPr="003105DD">
        <w:rPr>
          <w:b/>
          <w:bCs/>
        </w:rPr>
        <w:t>б)</w:t>
      </w:r>
      <w:r w:rsidRPr="003105DD">
        <w:rPr>
          <w:bCs/>
        </w:rPr>
        <w:t xml:space="preserve"> В Част III, Раздел Г</w:t>
      </w:r>
      <w:r w:rsidR="00A0606B" w:rsidRPr="003105DD">
        <w:rPr>
          <w:bCs/>
        </w:rPr>
        <w:t xml:space="preserve"> </w:t>
      </w:r>
      <w:r w:rsidR="00A0606B" w:rsidRPr="003105DD">
        <w:rPr>
          <w:iCs/>
        </w:rPr>
        <w:t>„Други основания за изключване“</w:t>
      </w:r>
      <w:r w:rsidRPr="003105DD">
        <w:rPr>
          <w:bCs/>
        </w:rPr>
        <w:t xml:space="preserve"> от ЕЕДОП се </w:t>
      </w:r>
      <w:r w:rsidR="00A0606B" w:rsidRPr="003105DD">
        <w:rPr>
          <w:bCs/>
        </w:rPr>
        <w:t xml:space="preserve">декларира липсата или наличието на </w:t>
      </w:r>
      <w:r w:rsidRPr="003105DD">
        <w:rPr>
          <w:bCs/>
        </w:rPr>
        <w:t xml:space="preserve">следните обстоятелства, които имат характер на </w:t>
      </w:r>
      <w:r w:rsidRPr="003105DD">
        <w:rPr>
          <w:b/>
          <w:bCs/>
        </w:rPr>
        <w:t>национално основание за изключване</w:t>
      </w:r>
      <w:r w:rsidRPr="003105DD">
        <w:rPr>
          <w:bCs/>
        </w:rPr>
        <w:t>:</w:t>
      </w:r>
    </w:p>
    <w:p w:rsidR="00400E37" w:rsidRPr="003105DD"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rPr>
      </w:pPr>
      <w:r w:rsidRPr="003105DD">
        <w:rPr>
          <w:rFonts w:ascii="Times New Roman" w:hAnsi="Times New Roman"/>
          <w:bCs/>
          <w:sz w:val="24"/>
          <w:szCs w:val="24"/>
        </w:rPr>
        <w:tab/>
        <w:t>- нарушения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400E37" w:rsidRPr="003105DD"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
          <w:bCs/>
          <w:sz w:val="24"/>
          <w:szCs w:val="24"/>
          <w:lang w:val="en-US"/>
        </w:rPr>
      </w:pPr>
      <w:r w:rsidRPr="003105DD">
        <w:rPr>
          <w:rFonts w:ascii="Times New Roman" w:hAnsi="Times New Roman"/>
          <w:bCs/>
          <w:sz w:val="24"/>
          <w:szCs w:val="24"/>
        </w:rPr>
        <w:tab/>
        <w:t>- нарушения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212EA8" w:rsidRPr="00DC1D7C" w:rsidRDefault="009B5114" w:rsidP="00400E37">
      <w:pPr>
        <w:pStyle w:val="affff4"/>
        <w:tabs>
          <w:tab w:val="left" w:pos="709"/>
        </w:tabs>
        <w:autoSpaceDE w:val="0"/>
        <w:autoSpaceDN w:val="0"/>
        <w:adjustRightInd w:val="0"/>
        <w:spacing w:after="0" w:line="240" w:lineRule="auto"/>
        <w:ind w:left="0"/>
        <w:contextualSpacing w:val="0"/>
        <w:jc w:val="both"/>
        <w:rPr>
          <w:rStyle w:val="alcapt"/>
          <w:rFonts w:ascii="Tahoma" w:hAnsi="Tahoma" w:cs="Tahoma"/>
          <w:i/>
          <w:iCs/>
          <w:color w:val="FF0000"/>
          <w:shd w:val="clear" w:color="auto" w:fill="FFFFFF"/>
        </w:rPr>
      </w:pPr>
      <w:r w:rsidRPr="00DC1D7C">
        <w:rPr>
          <w:rFonts w:ascii="Times New Roman" w:hAnsi="Times New Roman"/>
          <w:bCs/>
          <w:color w:val="FF0000"/>
          <w:sz w:val="24"/>
          <w:szCs w:val="24"/>
        </w:rPr>
        <w:t xml:space="preserve"> </w:t>
      </w:r>
    </w:p>
    <w:p w:rsidR="00D271DB" w:rsidRPr="003105DD" w:rsidRDefault="00D271DB" w:rsidP="006E092D">
      <w:pPr>
        <w:pStyle w:val="firstline"/>
        <w:spacing w:after="120" w:line="240" w:lineRule="auto"/>
        <w:ind w:firstLine="709"/>
        <w:outlineLvl w:val="1"/>
        <w:rPr>
          <w:rStyle w:val="1c"/>
          <w:color w:val="auto"/>
        </w:rPr>
      </w:pPr>
      <w:bookmarkStart w:id="44" w:name="_Toc43199404"/>
      <w:r w:rsidRPr="003105DD">
        <w:rPr>
          <w:rStyle w:val="1c"/>
          <w:color w:val="auto"/>
        </w:rPr>
        <w:t>3. Мерки за доказване на надеждност</w:t>
      </w:r>
      <w:bookmarkEnd w:id="44"/>
    </w:p>
    <w:p w:rsidR="0026243F" w:rsidRPr="003105DD" w:rsidRDefault="0026243F" w:rsidP="006E092D">
      <w:pPr>
        <w:ind w:firstLine="708"/>
        <w:jc w:val="both"/>
        <w:textAlignment w:val="center"/>
      </w:pPr>
      <w:r w:rsidRPr="003105DD">
        <w:rPr>
          <w:b/>
          <w:bCs/>
        </w:rPr>
        <w:t xml:space="preserve">3.1. </w:t>
      </w:r>
      <w:r w:rsidRPr="003105DD">
        <w:t>Участник, за когото са налице основанията за отс</w:t>
      </w:r>
      <w:r w:rsidR="00CF406D" w:rsidRPr="003105DD">
        <w:t>т</w:t>
      </w:r>
      <w:r w:rsidRPr="003105DD">
        <w:t>раняване по чл. 54, ал. 1 от ЗОП</w:t>
      </w:r>
      <w:r w:rsidR="00AA3404" w:rsidRPr="003105DD">
        <w:t xml:space="preserve"> (</w:t>
      </w:r>
      <w:r w:rsidR="00AA3404" w:rsidRPr="003105DD">
        <w:rPr>
          <w:b/>
        </w:rPr>
        <w:t xml:space="preserve">т.2.1.1. – т.2.1.7. </w:t>
      </w:r>
      <w:r w:rsidR="00AA3404" w:rsidRPr="003105DD">
        <w:t>от настоящия раздел)</w:t>
      </w:r>
      <w:r w:rsidR="008E6155" w:rsidRPr="003105DD">
        <w:t xml:space="preserve"> и чл. 55, ал. 1, т. 1 от ЗОП</w:t>
      </w:r>
      <w:r w:rsidR="00AA3404" w:rsidRPr="003105DD">
        <w:t xml:space="preserve"> (</w:t>
      </w:r>
      <w:r w:rsidR="00AA3404" w:rsidRPr="003105DD">
        <w:rPr>
          <w:b/>
        </w:rPr>
        <w:t xml:space="preserve">т. 2.2. </w:t>
      </w:r>
      <w:r w:rsidR="00AA3404" w:rsidRPr="003105DD">
        <w:t>от настоящия раздел)</w:t>
      </w:r>
      <w:r w:rsidRPr="003105DD">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6243F" w:rsidRPr="003105DD" w:rsidRDefault="0026243F" w:rsidP="006E092D">
      <w:pPr>
        <w:ind w:firstLine="708"/>
        <w:jc w:val="both"/>
        <w:textAlignment w:val="center"/>
      </w:pPr>
      <w:r w:rsidRPr="003105DD">
        <w:t xml:space="preserve">3.1.1. е погасил задълженията си по </w:t>
      </w:r>
      <w:r w:rsidRPr="003105DD">
        <w:rPr>
          <w:b/>
        </w:rPr>
        <w:t xml:space="preserve">т. </w:t>
      </w:r>
      <w:r w:rsidRPr="003105DD">
        <w:rPr>
          <w:b/>
          <w:iCs/>
          <w:shd w:val="clear" w:color="auto" w:fill="FFFFFF"/>
        </w:rPr>
        <w:t>2.1.3.</w:t>
      </w:r>
      <w:r w:rsidRPr="003105DD">
        <w:rPr>
          <w:iCs/>
          <w:shd w:val="clear" w:color="auto" w:fill="FFFFFF"/>
        </w:rPr>
        <w:t xml:space="preserve"> от настоящия раздел</w:t>
      </w:r>
      <w:r w:rsidRPr="003105DD">
        <w:t>, включително начислените лихви и/или глоби или че те са разсрочени, отсрочени или обезпечени;</w:t>
      </w:r>
    </w:p>
    <w:p w:rsidR="0026243F" w:rsidRPr="003105DD" w:rsidRDefault="0026243F" w:rsidP="006E092D">
      <w:pPr>
        <w:ind w:firstLine="708"/>
        <w:jc w:val="both"/>
        <w:textAlignment w:val="center"/>
      </w:pPr>
      <w:r w:rsidRPr="003105DD">
        <w:t>3.1.2.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6243F" w:rsidRPr="003105DD" w:rsidRDefault="0026243F" w:rsidP="006E092D">
      <w:pPr>
        <w:ind w:firstLine="708"/>
        <w:jc w:val="both"/>
        <w:textAlignment w:val="center"/>
      </w:pPr>
      <w:r w:rsidRPr="003105DD">
        <w:t xml:space="preserve">3.1.3.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w:t>
      </w:r>
      <w:r w:rsidR="00981F13" w:rsidRPr="003105DD">
        <w:t>нови престъпления или нарушения;</w:t>
      </w:r>
    </w:p>
    <w:p w:rsidR="00981F13" w:rsidRPr="003105DD" w:rsidRDefault="00981F13" w:rsidP="006E092D">
      <w:pPr>
        <w:ind w:firstLine="708"/>
        <w:jc w:val="both"/>
        <w:textAlignment w:val="center"/>
      </w:pPr>
      <w:r w:rsidRPr="003105DD">
        <w:t>3.1.4. е платил изцяло дължимото вземане по чл. 128, чл. 228, ал. 3 или чл. 245 от Кодекса на труда.</w:t>
      </w:r>
    </w:p>
    <w:p w:rsidR="0026243F" w:rsidRPr="003105DD" w:rsidRDefault="0026243F" w:rsidP="006E092D">
      <w:pPr>
        <w:ind w:firstLine="708"/>
        <w:jc w:val="both"/>
        <w:textAlignment w:val="center"/>
      </w:pPr>
      <w:r w:rsidRPr="003105DD">
        <w:rPr>
          <w:b/>
        </w:rPr>
        <w:t>3.2.</w:t>
      </w:r>
      <w:r w:rsidRPr="003105DD">
        <w:t xml:space="preserve"> </w:t>
      </w:r>
      <w:r w:rsidR="003F4A24" w:rsidRPr="003105DD">
        <w:t>Предприетите от участника мерки</w:t>
      </w:r>
      <w:r w:rsidRPr="003105DD">
        <w:t xml:space="preserve"> се преценяват като се отчита тежестта и конкретните обстоятелства, свързани с престъплението или нарушението.</w:t>
      </w:r>
    </w:p>
    <w:p w:rsidR="0026243F" w:rsidRPr="003105DD" w:rsidRDefault="0026243F" w:rsidP="006E092D">
      <w:pPr>
        <w:ind w:firstLine="708"/>
        <w:jc w:val="both"/>
        <w:textAlignment w:val="center"/>
      </w:pPr>
      <w:r w:rsidRPr="003105DD">
        <w:rPr>
          <w:b/>
        </w:rPr>
        <w:t>3.3.</w:t>
      </w:r>
      <w:r w:rsidRPr="003105DD">
        <w:t xml:space="preserve"> В случай че предприетите от участника мерки са достатъчни, за да се гарантира неговата надеждност, той не бива отстран</w:t>
      </w:r>
      <w:r w:rsidR="00E32D5D" w:rsidRPr="003105DD">
        <w:t>ен</w:t>
      </w:r>
      <w:r w:rsidRPr="003105DD">
        <w:t xml:space="preserve"> от </w:t>
      </w:r>
      <w:r w:rsidR="00B52B77" w:rsidRPr="003105DD">
        <w:t>участие в поръчката</w:t>
      </w:r>
      <w:r w:rsidRPr="003105DD">
        <w:t>.</w:t>
      </w:r>
    </w:p>
    <w:p w:rsidR="0026243F" w:rsidRPr="003105DD" w:rsidRDefault="0026243F" w:rsidP="006E092D">
      <w:pPr>
        <w:ind w:firstLine="708"/>
        <w:jc w:val="both"/>
        <w:textAlignment w:val="center"/>
      </w:pPr>
      <w:r w:rsidRPr="003105DD">
        <w:rPr>
          <w:b/>
        </w:rPr>
        <w:t>3.4.</w:t>
      </w:r>
      <w:r w:rsidRPr="003105DD">
        <w:t xml:space="preserve"> Мотивите за приемане или отхвърляне на предприетите </w:t>
      </w:r>
      <w:r w:rsidRPr="003105DD">
        <w:rPr>
          <w:b/>
        </w:rPr>
        <w:t>по т. 3.1.</w:t>
      </w:r>
      <w:r w:rsidRPr="003105DD">
        <w:t xml:space="preserve"> мерки и представените доказателства се посочват в решението за класиране или прекратяване на процедурата</w:t>
      </w:r>
      <w:r w:rsidR="003C7156" w:rsidRPr="003105DD">
        <w:t>.</w:t>
      </w:r>
    </w:p>
    <w:p w:rsidR="0026243F" w:rsidRPr="003105DD" w:rsidRDefault="003C7156" w:rsidP="006E092D">
      <w:pPr>
        <w:ind w:firstLine="708"/>
        <w:jc w:val="both"/>
        <w:textAlignment w:val="center"/>
      </w:pPr>
      <w:r w:rsidRPr="003105DD">
        <w:rPr>
          <w:b/>
        </w:rPr>
        <w:t>3.5.</w:t>
      </w:r>
      <w:r w:rsidRPr="003105DD">
        <w:t xml:space="preserve"> </w:t>
      </w:r>
      <w:r w:rsidR="0026243F" w:rsidRPr="003105DD">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т.</w:t>
      </w:r>
      <w:r w:rsidRPr="003105DD">
        <w:t xml:space="preserve"> 3.1</w:t>
      </w:r>
      <w:r w:rsidR="0026243F" w:rsidRPr="003105DD">
        <w:t>. възможност за времето, определено с присъдата или акта.</w:t>
      </w:r>
    </w:p>
    <w:p w:rsidR="00F610E2" w:rsidRPr="003105DD" w:rsidRDefault="00F610E2" w:rsidP="006E092D">
      <w:pPr>
        <w:ind w:firstLine="708"/>
        <w:jc w:val="both"/>
        <w:textAlignment w:val="center"/>
      </w:pPr>
      <w:r w:rsidRPr="003105DD">
        <w:rPr>
          <w:b/>
        </w:rPr>
        <w:t>3.6.</w:t>
      </w:r>
      <w:r w:rsidRPr="003105DD">
        <w:t xml:space="preserve"> Когато за участник е налице някое от основанията з</w:t>
      </w:r>
      <w:r w:rsidR="003F4A24" w:rsidRPr="003105DD">
        <w:t xml:space="preserve">а отстраняване по чл. 54, ал. 1, т.1-7 от ЗОП и чл. 55, ал. 1, т. 1 </w:t>
      </w:r>
      <w:r w:rsidRPr="003105DD">
        <w:t xml:space="preserve">от ЗОП и преди подаването на офертата той е предприел мерки за доказване на надеждност по т. 3.1 от настоящия раздел, </w:t>
      </w:r>
      <w:r w:rsidRPr="003105DD">
        <w:rPr>
          <w:b/>
        </w:rPr>
        <w:t xml:space="preserve">тези мерки се описват в </w:t>
      </w:r>
      <w:r w:rsidR="00987C31" w:rsidRPr="003105DD">
        <w:rPr>
          <w:b/>
        </w:rPr>
        <w:t>е</w:t>
      </w:r>
      <w:r w:rsidRPr="003105DD">
        <w:rPr>
          <w:b/>
        </w:rPr>
        <w:t>ЕЕДОП</w:t>
      </w:r>
      <w:r w:rsidRPr="003105DD">
        <w:t>.</w:t>
      </w:r>
    </w:p>
    <w:p w:rsidR="00F610E2" w:rsidRPr="003105DD" w:rsidRDefault="00F610E2" w:rsidP="006E092D">
      <w:pPr>
        <w:ind w:firstLine="708"/>
        <w:jc w:val="both"/>
        <w:textAlignment w:val="center"/>
      </w:pPr>
      <w:r w:rsidRPr="003105DD">
        <w:rPr>
          <w:b/>
        </w:rPr>
        <w:t>3.7.</w:t>
      </w:r>
      <w:r w:rsidRPr="003105DD">
        <w:t xml:space="preserve"> Като </w:t>
      </w:r>
      <w:r w:rsidRPr="003105DD">
        <w:rPr>
          <w:b/>
        </w:rPr>
        <w:t>доказателства за надеждността</w:t>
      </w:r>
      <w:r w:rsidRPr="003105DD">
        <w:t xml:space="preserve"> на участника (</w:t>
      </w:r>
      <w:r w:rsidRPr="003105DD">
        <w:rPr>
          <w:i/>
        </w:rPr>
        <w:t>в приложимите случаи</w:t>
      </w:r>
      <w:r w:rsidRPr="003105DD">
        <w:t>) се представят следните документи:</w:t>
      </w:r>
    </w:p>
    <w:p w:rsidR="00F610E2" w:rsidRPr="003105DD" w:rsidRDefault="00F610E2" w:rsidP="006E092D">
      <w:pPr>
        <w:ind w:firstLine="708"/>
        <w:jc w:val="both"/>
        <w:textAlignment w:val="center"/>
      </w:pPr>
      <w:r w:rsidRPr="003105DD">
        <w:lastRenderedPageBreak/>
        <w:t xml:space="preserve">3.7.1. по отношение на обстоятелството по чл. 56, ал. 1, т. 1 и 2 ЗОП </w:t>
      </w:r>
      <w:r w:rsidR="0004118D" w:rsidRPr="003105DD">
        <w:t>(</w:t>
      </w:r>
      <w:r w:rsidR="0004118D" w:rsidRPr="003105DD">
        <w:rPr>
          <w:b/>
        </w:rPr>
        <w:t>т. 3.1.1</w:t>
      </w:r>
      <w:r w:rsidR="0004118D" w:rsidRPr="003105DD">
        <w:t xml:space="preserve"> и </w:t>
      </w:r>
      <w:r w:rsidR="0004118D" w:rsidRPr="003105DD">
        <w:rPr>
          <w:b/>
        </w:rPr>
        <w:t>т. 3.1.2.</w:t>
      </w:r>
      <w:r w:rsidR="0004118D" w:rsidRPr="003105DD">
        <w:t xml:space="preserve"> от настоящия раздел) </w:t>
      </w:r>
      <w:r w:rsidRPr="003105DD">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F610E2" w:rsidRPr="003105DD" w:rsidRDefault="00F610E2" w:rsidP="006E092D">
      <w:pPr>
        <w:ind w:firstLine="708"/>
        <w:jc w:val="both"/>
        <w:textAlignment w:val="center"/>
      </w:pPr>
      <w:r w:rsidRPr="003105DD">
        <w:t>3.7.2. по отношение на обстоятелството по чл. 56, ал. 1, т. 3 ЗОП</w:t>
      </w:r>
      <w:r w:rsidR="0004118D" w:rsidRPr="003105DD">
        <w:t xml:space="preserve"> (</w:t>
      </w:r>
      <w:r w:rsidR="0004118D" w:rsidRPr="003105DD">
        <w:rPr>
          <w:b/>
        </w:rPr>
        <w:t>т. 3.1.3.</w:t>
      </w:r>
      <w:r w:rsidR="0004118D" w:rsidRPr="003105DD">
        <w:t xml:space="preserve"> от настоящия раздел)</w:t>
      </w:r>
      <w:r w:rsidRPr="003105DD">
        <w:t xml:space="preserve"> – документ от съответния компетентен орган за потвърждение на описаните обстоятелства. </w:t>
      </w:r>
    </w:p>
    <w:p w:rsidR="00F610E2" w:rsidRPr="00DC1D7C" w:rsidRDefault="00F610E2" w:rsidP="006E092D">
      <w:pPr>
        <w:ind w:firstLine="708"/>
        <w:jc w:val="both"/>
        <w:textAlignment w:val="center"/>
        <w:rPr>
          <w:color w:val="FF0000"/>
        </w:rPr>
      </w:pPr>
    </w:p>
    <w:p w:rsidR="00A650CA" w:rsidRPr="003105DD" w:rsidRDefault="00A650CA" w:rsidP="006E092D">
      <w:pPr>
        <w:pStyle w:val="firstline"/>
        <w:spacing w:after="120" w:line="240" w:lineRule="auto"/>
        <w:ind w:firstLine="709"/>
        <w:outlineLvl w:val="1"/>
        <w:rPr>
          <w:rStyle w:val="1c"/>
          <w:color w:val="auto"/>
        </w:rPr>
      </w:pPr>
      <w:bookmarkStart w:id="45" w:name="_Toc43199405"/>
      <w:r w:rsidRPr="003105DD">
        <w:rPr>
          <w:rStyle w:val="1c"/>
          <w:color w:val="auto"/>
        </w:rPr>
        <w:t xml:space="preserve">4. </w:t>
      </w:r>
      <w:r w:rsidR="008D5742" w:rsidRPr="003105DD">
        <w:rPr>
          <w:rStyle w:val="1c"/>
          <w:color w:val="auto"/>
        </w:rPr>
        <w:t>Прилагане на основанията за отстраняване</w:t>
      </w:r>
      <w:r w:rsidR="002619C7" w:rsidRPr="003105DD">
        <w:rPr>
          <w:rStyle w:val="1c"/>
          <w:color w:val="auto"/>
        </w:rPr>
        <w:t xml:space="preserve"> по чл. 54, ал. 1</w:t>
      </w:r>
      <w:r w:rsidR="00E32D5D" w:rsidRPr="003105DD">
        <w:rPr>
          <w:rStyle w:val="1c"/>
          <w:color w:val="auto"/>
        </w:rPr>
        <w:t>, т. 1-7 от ЗОП</w:t>
      </w:r>
      <w:r w:rsidR="002619C7" w:rsidRPr="003105DD">
        <w:rPr>
          <w:rStyle w:val="1c"/>
          <w:color w:val="auto"/>
        </w:rPr>
        <w:t xml:space="preserve"> </w:t>
      </w:r>
      <w:r w:rsidR="00E32D5D" w:rsidRPr="003105DD">
        <w:rPr>
          <w:rStyle w:val="1c"/>
          <w:color w:val="auto"/>
        </w:rPr>
        <w:t>и чл. 55, ал. 1, т. 1 от ЗОП</w:t>
      </w:r>
      <w:bookmarkEnd w:id="45"/>
    </w:p>
    <w:p w:rsidR="008D5742" w:rsidRPr="003105DD" w:rsidRDefault="008D5742" w:rsidP="006E092D">
      <w:pPr>
        <w:ind w:firstLine="709"/>
        <w:jc w:val="both"/>
        <w:textAlignment w:val="center"/>
      </w:pPr>
      <w:r w:rsidRPr="003105DD">
        <w:rPr>
          <w:b/>
        </w:rPr>
        <w:t>4.1.</w:t>
      </w:r>
      <w:r w:rsidRPr="003105DD">
        <w:t xml:space="preserve"> Възложителят отстранява от процедурата участник, за когото са налице основанията по чл. 54, ал. 1</w:t>
      </w:r>
      <w:r w:rsidR="00BA0E17" w:rsidRPr="003105DD">
        <w:t>, т. 1-7</w:t>
      </w:r>
      <w:r w:rsidRPr="003105DD">
        <w:t xml:space="preserve"> от ЗОП</w:t>
      </w:r>
      <w:r w:rsidR="00BA0E17" w:rsidRPr="003105DD">
        <w:t xml:space="preserve"> и чл. 55, ал. 1, т. 1 от ЗОП</w:t>
      </w:r>
      <w:r w:rsidRPr="003105DD">
        <w:t xml:space="preserve">, възникнали преди или по време на процедурата. </w:t>
      </w:r>
      <w:r w:rsidR="00BA0E17" w:rsidRPr="003105DD">
        <w:t xml:space="preserve">Същите основания за отстраняване </w:t>
      </w:r>
      <w:r w:rsidRPr="003105DD">
        <w:t>се прилага</w:t>
      </w:r>
      <w:r w:rsidR="00BA0E17" w:rsidRPr="003105DD">
        <w:t>т</w:t>
      </w:r>
      <w:r w:rsidRPr="003105DD">
        <w:t xml:space="preserve">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8D5742" w:rsidRPr="003105DD" w:rsidRDefault="008D5742" w:rsidP="006E092D">
      <w:pPr>
        <w:ind w:firstLine="709"/>
        <w:jc w:val="both"/>
        <w:textAlignment w:val="center"/>
      </w:pPr>
      <w:r w:rsidRPr="003105DD">
        <w:rPr>
          <w:b/>
        </w:rPr>
        <w:t>4.2.</w:t>
      </w:r>
      <w:r w:rsidRPr="003105DD">
        <w:t xml:space="preserve"> Основанията за отстраняване се прилагат до изтичане на следните срокове:</w:t>
      </w:r>
    </w:p>
    <w:p w:rsidR="008D5742" w:rsidRPr="003105DD" w:rsidRDefault="008D5742" w:rsidP="006E092D">
      <w:pPr>
        <w:ind w:firstLine="709"/>
        <w:jc w:val="both"/>
        <w:textAlignment w:val="center"/>
      </w:pPr>
      <w:r w:rsidRPr="003105DD">
        <w:t xml:space="preserve">4.2.1. пет години от влизането в сила на присъдата – по отношение на обстоятелства </w:t>
      </w:r>
      <w:r w:rsidRPr="003105DD">
        <w:rPr>
          <w:b/>
        </w:rPr>
        <w:t>по т.</w:t>
      </w:r>
      <w:r w:rsidRPr="003105DD">
        <w:rPr>
          <w:b/>
          <w:iCs/>
          <w:shd w:val="clear" w:color="auto" w:fill="FFFFFF"/>
        </w:rPr>
        <w:t xml:space="preserve"> 2.1.1. </w:t>
      </w:r>
      <w:r w:rsidRPr="003105DD">
        <w:rPr>
          <w:iCs/>
          <w:shd w:val="clear" w:color="auto" w:fill="FFFFFF"/>
        </w:rPr>
        <w:t>и</w:t>
      </w:r>
      <w:r w:rsidRPr="003105DD">
        <w:rPr>
          <w:b/>
          <w:iCs/>
          <w:shd w:val="clear" w:color="auto" w:fill="FFFFFF"/>
        </w:rPr>
        <w:t xml:space="preserve"> т. 2.1.2.</w:t>
      </w:r>
      <w:r w:rsidRPr="003105DD">
        <w:rPr>
          <w:iCs/>
          <w:shd w:val="clear" w:color="auto" w:fill="FFFFFF"/>
        </w:rPr>
        <w:t xml:space="preserve"> от настоящия раздел</w:t>
      </w:r>
      <w:r w:rsidRPr="003105DD">
        <w:t>, освен ако в присъдата е посочен друг срок</w:t>
      </w:r>
      <w:r w:rsidR="00036B07" w:rsidRPr="003105DD">
        <w:t xml:space="preserve"> на наказанието</w:t>
      </w:r>
      <w:r w:rsidRPr="003105DD">
        <w:t>;</w:t>
      </w:r>
    </w:p>
    <w:p w:rsidR="00036B07" w:rsidRPr="003105DD" w:rsidRDefault="008D5742" w:rsidP="006E092D">
      <w:pPr>
        <w:ind w:firstLine="709"/>
        <w:jc w:val="both"/>
        <w:textAlignment w:val="center"/>
      </w:pPr>
      <w:r w:rsidRPr="003105DD">
        <w:t>4.2.2. три години от датата на</w:t>
      </w:r>
      <w:r w:rsidR="00036B07" w:rsidRPr="003105DD">
        <w:t>:</w:t>
      </w:r>
    </w:p>
    <w:p w:rsidR="00036B07" w:rsidRPr="003105DD" w:rsidRDefault="00036B07" w:rsidP="006E092D">
      <w:pPr>
        <w:ind w:firstLine="709"/>
        <w:jc w:val="both"/>
        <w:textAlignment w:val="center"/>
      </w:pPr>
      <w:r w:rsidRPr="003105DD">
        <w:t xml:space="preserve">а) влизането в сила на решението на възложителя, с което участникът е отстранен за наличие на обстоятелствата по </w:t>
      </w:r>
      <w:r w:rsidRPr="003105DD">
        <w:rPr>
          <w:b/>
        </w:rPr>
        <w:t>т. 2.1.5, буква „а“</w:t>
      </w:r>
      <w:r w:rsidRPr="003105DD">
        <w:t xml:space="preserve"> от настоящия раздел (по чл. 54, ал. 1, т. 5, буква „а“ от ЗОП); </w:t>
      </w:r>
    </w:p>
    <w:p w:rsidR="00036B07" w:rsidRPr="003105DD" w:rsidRDefault="00036B07" w:rsidP="006E092D">
      <w:pPr>
        <w:ind w:firstLine="709"/>
        <w:jc w:val="both"/>
        <w:textAlignment w:val="center"/>
      </w:pPr>
      <w:r w:rsidRPr="003105DD">
        <w:t xml:space="preserve">б) влизането в сила на акт на компетентен орган, с който е установено наличието на обстоятелствата по </w:t>
      </w:r>
      <w:r w:rsidRPr="003105DD">
        <w:rPr>
          <w:b/>
        </w:rPr>
        <w:t>т. 2.1.6</w:t>
      </w:r>
      <w:r w:rsidRPr="003105DD">
        <w:t xml:space="preserve"> от настоящия раздел (по чл. 54, ал. 1, т. 6 от ЗОП), освен ако в акта е посочен друг срок;  </w:t>
      </w:r>
    </w:p>
    <w:p w:rsidR="008D5742" w:rsidRPr="003105DD" w:rsidRDefault="005D5FCB" w:rsidP="006E092D">
      <w:pPr>
        <w:ind w:firstLine="709"/>
        <w:jc w:val="both"/>
        <w:textAlignment w:val="center"/>
      </w:pPr>
      <w:r w:rsidRPr="003105DD">
        <w:rPr>
          <w:b/>
        </w:rPr>
        <w:t xml:space="preserve">4.3. </w:t>
      </w:r>
      <w:r w:rsidRPr="003105DD">
        <w:t xml:space="preserve">Стопанските субекти, които са отстранени от процедура за възлагане на обществена поръчка поради наличие на обстоятелства по </w:t>
      </w:r>
      <w:r w:rsidRPr="003105DD">
        <w:rPr>
          <w:b/>
        </w:rPr>
        <w:t>т. 2.1.5, буква „а“</w:t>
      </w:r>
      <w:r w:rsidRPr="003105DD">
        <w:t xml:space="preserve"> от настоящия раздел (по чл. 54, ал. 1, т. 5, буква „а“ от ЗОП), се включват в списък, който има информативен характер.</w:t>
      </w:r>
    </w:p>
    <w:p w:rsidR="00A650CA" w:rsidRPr="00DC1D7C" w:rsidRDefault="00A650CA" w:rsidP="006E092D">
      <w:pPr>
        <w:ind w:firstLine="709"/>
        <w:jc w:val="both"/>
        <w:textAlignment w:val="center"/>
        <w:rPr>
          <w:color w:val="FF0000"/>
        </w:rPr>
      </w:pPr>
    </w:p>
    <w:p w:rsidR="002619C7" w:rsidRPr="00A475A8" w:rsidRDefault="002619C7" w:rsidP="006E092D">
      <w:pPr>
        <w:pStyle w:val="firstline"/>
        <w:spacing w:after="120" w:line="240" w:lineRule="auto"/>
        <w:ind w:firstLine="709"/>
        <w:outlineLvl w:val="1"/>
        <w:rPr>
          <w:rStyle w:val="1c"/>
          <w:color w:val="auto"/>
        </w:rPr>
      </w:pPr>
      <w:bookmarkStart w:id="46" w:name="_Toc43199406"/>
      <w:r w:rsidRPr="00A475A8">
        <w:rPr>
          <w:rStyle w:val="1c"/>
          <w:color w:val="auto"/>
        </w:rPr>
        <w:t>5. Други основания за отстраняване от участие</w:t>
      </w:r>
      <w:bookmarkEnd w:id="46"/>
    </w:p>
    <w:p w:rsidR="002619C7" w:rsidRPr="00A475A8" w:rsidRDefault="000C713F" w:rsidP="006E092D">
      <w:pPr>
        <w:ind w:firstLine="709"/>
        <w:jc w:val="both"/>
        <w:textAlignment w:val="center"/>
        <w:rPr>
          <w:u w:val="single"/>
        </w:rPr>
      </w:pPr>
      <w:r w:rsidRPr="00A475A8">
        <w:rPr>
          <w:u w:val="single"/>
        </w:rPr>
        <w:t>Съгласно чл. 107 от ЗОП о</w:t>
      </w:r>
      <w:r w:rsidR="002619C7" w:rsidRPr="00A475A8">
        <w:rPr>
          <w:u w:val="single"/>
        </w:rPr>
        <w:t>свен на основанията по чл. 54, ал. 1</w:t>
      </w:r>
      <w:r w:rsidR="00BA0E17" w:rsidRPr="00A475A8">
        <w:rPr>
          <w:u w:val="single"/>
        </w:rPr>
        <w:t>, т. 1-7</w:t>
      </w:r>
      <w:r w:rsidR="002619C7" w:rsidRPr="00A475A8">
        <w:rPr>
          <w:u w:val="single"/>
        </w:rPr>
        <w:t xml:space="preserve"> от ЗОП </w:t>
      </w:r>
      <w:r w:rsidR="00BA0E17" w:rsidRPr="00A475A8">
        <w:rPr>
          <w:u w:val="single"/>
        </w:rPr>
        <w:t xml:space="preserve">и чл. 55, ал. 1, т. 1 от ЗОП </w:t>
      </w:r>
      <w:r w:rsidR="002619C7" w:rsidRPr="00A475A8">
        <w:rPr>
          <w:u w:val="single"/>
        </w:rPr>
        <w:t>възложителят отстранява от процедурата:</w:t>
      </w:r>
    </w:p>
    <w:p w:rsidR="002619C7" w:rsidRPr="00A475A8" w:rsidRDefault="002619C7" w:rsidP="006E092D">
      <w:pPr>
        <w:ind w:firstLine="709"/>
        <w:jc w:val="both"/>
        <w:textAlignment w:val="center"/>
      </w:pPr>
      <w:r w:rsidRPr="00A475A8">
        <w:rPr>
          <w:b/>
        </w:rPr>
        <w:t>5.1.</w:t>
      </w:r>
      <w:r w:rsidRPr="00A475A8">
        <w:t xml:space="preserve"> </w:t>
      </w:r>
      <w:r w:rsidR="00007336" w:rsidRPr="00A475A8">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r w:rsidRPr="00A475A8">
        <w:t>;</w:t>
      </w:r>
    </w:p>
    <w:p w:rsidR="002619C7" w:rsidRPr="00A475A8" w:rsidRDefault="002619C7" w:rsidP="006E092D">
      <w:pPr>
        <w:ind w:firstLine="709"/>
        <w:jc w:val="both"/>
        <w:textAlignment w:val="center"/>
      </w:pPr>
      <w:r w:rsidRPr="00A475A8">
        <w:rPr>
          <w:b/>
        </w:rPr>
        <w:t>5.2.</w:t>
      </w:r>
      <w:r w:rsidRPr="00A475A8">
        <w:t xml:space="preserve"> участник, който е представил оферта, която не отговаря на:</w:t>
      </w:r>
    </w:p>
    <w:p w:rsidR="002619C7" w:rsidRPr="00A475A8" w:rsidRDefault="002619C7" w:rsidP="006E092D">
      <w:pPr>
        <w:ind w:firstLine="709"/>
        <w:jc w:val="both"/>
        <w:textAlignment w:val="center"/>
      </w:pPr>
      <w:r w:rsidRPr="00A475A8">
        <w:rPr>
          <w:b/>
        </w:rPr>
        <w:t>а)</w:t>
      </w:r>
      <w:r w:rsidRPr="00A475A8">
        <w:t xml:space="preserve"> предварително обявените условия </w:t>
      </w:r>
      <w:r w:rsidR="00E53F0F" w:rsidRPr="00A475A8">
        <w:t xml:space="preserve">за изпълнение на </w:t>
      </w:r>
      <w:r w:rsidRPr="00A475A8">
        <w:t>поръчката;</w:t>
      </w:r>
    </w:p>
    <w:p w:rsidR="002619C7" w:rsidRPr="00A475A8" w:rsidRDefault="002619C7" w:rsidP="006E092D">
      <w:pPr>
        <w:ind w:firstLine="709"/>
        <w:jc w:val="both"/>
        <w:textAlignment w:val="center"/>
      </w:pPr>
      <w:r w:rsidRPr="00A475A8">
        <w:rPr>
          <w:b/>
        </w:rPr>
        <w:t>б)</w:t>
      </w:r>
      <w:r w:rsidRPr="00A475A8">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ЗОП;</w:t>
      </w:r>
    </w:p>
    <w:p w:rsidR="002619C7" w:rsidRPr="00A475A8" w:rsidRDefault="002619C7" w:rsidP="006E092D">
      <w:pPr>
        <w:ind w:firstLine="709"/>
        <w:jc w:val="both"/>
        <w:textAlignment w:val="center"/>
      </w:pPr>
      <w:r w:rsidRPr="00A475A8">
        <w:rPr>
          <w:b/>
        </w:rPr>
        <w:t>5.3.</w:t>
      </w:r>
      <w:r w:rsidRPr="00A475A8">
        <w:t xml:space="preserve"> участник, който не е представил в срок обосновката по чл. 72, ал. 1 ЗОП или чиято оферта не е приета съгласно чл. 72, ал. 3 – 5 ЗОП;</w:t>
      </w:r>
    </w:p>
    <w:p w:rsidR="00966FFB" w:rsidRPr="00A475A8" w:rsidRDefault="007945E3" w:rsidP="00966FFB">
      <w:pPr>
        <w:tabs>
          <w:tab w:val="left" w:pos="360"/>
        </w:tabs>
        <w:jc w:val="both"/>
        <w:textAlignment w:val="center"/>
      </w:pPr>
      <w:r w:rsidRPr="00A475A8">
        <w:tab/>
      </w:r>
      <w:r w:rsidRPr="00A475A8">
        <w:tab/>
      </w:r>
      <w:r w:rsidR="002619C7" w:rsidRPr="00A475A8">
        <w:rPr>
          <w:b/>
        </w:rPr>
        <w:t>5.4.</w:t>
      </w:r>
      <w:r w:rsidR="002619C7" w:rsidRPr="00A475A8">
        <w:t xml:space="preserve"> участници, които са свъ</w:t>
      </w:r>
      <w:r w:rsidR="00FA0B26" w:rsidRPr="00A475A8">
        <w:t>рзани лица</w:t>
      </w:r>
      <w:r w:rsidR="00434391" w:rsidRPr="00A475A8">
        <w:rPr>
          <w:bCs/>
          <w:szCs w:val="22"/>
        </w:rPr>
        <w:t xml:space="preserve"> по смисъла на </w:t>
      </w:r>
      <w:r w:rsidR="00434391" w:rsidRPr="00A475A8">
        <w:t>§ 1, т. 13</w:t>
      </w:r>
      <w:r w:rsidR="00344D0F" w:rsidRPr="00A475A8">
        <w:t xml:space="preserve"> и 14</w:t>
      </w:r>
      <w:r w:rsidR="00434391" w:rsidRPr="00A475A8">
        <w:t xml:space="preserve"> от Допълнителните разпоредби (ДР) на Закона за публичното предлагане на ценни книжа (ЗППЦК)</w:t>
      </w:r>
      <w:r w:rsidR="006C0452" w:rsidRPr="00A475A8">
        <w:t>.</w:t>
      </w:r>
      <w:r w:rsidR="005D1114">
        <w:t xml:space="preserve"> </w:t>
      </w:r>
      <w:r w:rsidR="005D1114" w:rsidRPr="009036FF">
        <w:t>Тъй като обществената поръчка има обособени позиции, условието се прилага отделно за всяка от обособените позиции.</w:t>
      </w:r>
      <w:r w:rsidR="00434391" w:rsidRPr="00A475A8">
        <w:t xml:space="preserve"> </w:t>
      </w:r>
    </w:p>
    <w:p w:rsidR="00434391" w:rsidRPr="00A475A8" w:rsidRDefault="00434391" w:rsidP="00BF4FDD">
      <w:pPr>
        <w:pStyle w:val="affff4"/>
        <w:tabs>
          <w:tab w:val="left" w:pos="709"/>
        </w:tabs>
        <w:autoSpaceDE w:val="0"/>
        <w:autoSpaceDN w:val="0"/>
        <w:adjustRightInd w:val="0"/>
        <w:spacing w:after="0" w:line="240" w:lineRule="auto"/>
        <w:ind w:left="0"/>
        <w:contextualSpacing w:val="0"/>
        <w:jc w:val="both"/>
        <w:rPr>
          <w:rFonts w:ascii="Times New Roman" w:hAnsi="Times New Roman"/>
          <w:sz w:val="24"/>
          <w:szCs w:val="24"/>
        </w:rPr>
      </w:pPr>
      <w:r w:rsidRPr="00DC1D7C">
        <w:rPr>
          <w:rFonts w:ascii="Times New Roman" w:hAnsi="Times New Roman"/>
          <w:b/>
          <w:color w:val="FF0000"/>
          <w:sz w:val="24"/>
          <w:szCs w:val="24"/>
        </w:rPr>
        <w:lastRenderedPageBreak/>
        <w:tab/>
      </w:r>
      <w:r w:rsidRPr="00A475A8">
        <w:rPr>
          <w:rFonts w:ascii="Times New Roman" w:hAnsi="Times New Roman"/>
          <w:b/>
          <w:sz w:val="24"/>
          <w:szCs w:val="24"/>
        </w:rPr>
        <w:t>При подаване на офертата:</w:t>
      </w:r>
      <w:r w:rsidRPr="00A475A8">
        <w:rPr>
          <w:rFonts w:ascii="Times New Roman" w:hAnsi="Times New Roman"/>
          <w:sz w:val="24"/>
          <w:szCs w:val="24"/>
        </w:rPr>
        <w:t xml:space="preserve"> </w:t>
      </w:r>
      <w:r w:rsidRPr="00A475A8">
        <w:rPr>
          <w:rFonts w:ascii="Times New Roman" w:hAnsi="Times New Roman"/>
          <w:bCs/>
          <w:sz w:val="24"/>
          <w:szCs w:val="24"/>
        </w:rPr>
        <w:t xml:space="preserve">Информация относно липсата или наличието на </w:t>
      </w:r>
      <w:r w:rsidRPr="00A475A8">
        <w:rPr>
          <w:rFonts w:ascii="Times New Roman" w:eastAsia="Times New Roman" w:hAnsi="Times New Roman"/>
          <w:sz w:val="24"/>
          <w:szCs w:val="24"/>
        </w:rPr>
        <w:t xml:space="preserve">свързаност с друг участник </w:t>
      </w:r>
      <w:r w:rsidRPr="00A475A8">
        <w:rPr>
          <w:rFonts w:ascii="Times New Roman" w:hAnsi="Times New Roman"/>
          <w:sz w:val="24"/>
          <w:szCs w:val="24"/>
        </w:rPr>
        <w:t xml:space="preserve">по </w:t>
      </w:r>
      <w:r w:rsidRPr="00A475A8">
        <w:rPr>
          <w:rFonts w:ascii="Times New Roman" w:hAnsi="Times New Roman"/>
          <w:b/>
          <w:sz w:val="24"/>
          <w:szCs w:val="24"/>
        </w:rPr>
        <w:t>т. 5.4.</w:t>
      </w:r>
      <w:r w:rsidRPr="00A475A8">
        <w:rPr>
          <w:rFonts w:ascii="Times New Roman" w:hAnsi="Times New Roman"/>
          <w:sz w:val="24"/>
          <w:szCs w:val="24"/>
        </w:rPr>
        <w:t xml:space="preserve"> (чл. 101, ал. 11 от ЗОП и чл. 107, т. 4 от ЗОП) се попълва </w:t>
      </w:r>
      <w:r w:rsidR="002D1BB4" w:rsidRPr="00A475A8">
        <w:rPr>
          <w:rFonts w:ascii="Times New Roman" w:hAnsi="Times New Roman"/>
          <w:sz w:val="24"/>
          <w:szCs w:val="24"/>
        </w:rPr>
        <w:t>в</w:t>
      </w:r>
      <w:r w:rsidRPr="00A475A8">
        <w:rPr>
          <w:rFonts w:ascii="Times New Roman" w:hAnsi="Times New Roman"/>
          <w:sz w:val="24"/>
          <w:szCs w:val="24"/>
        </w:rPr>
        <w:t xml:space="preserve"> част ІІІ, раздел Г </w:t>
      </w:r>
      <w:r w:rsidR="001C0560" w:rsidRPr="00A475A8">
        <w:rPr>
          <w:rFonts w:ascii="Times New Roman" w:hAnsi="Times New Roman"/>
          <w:iCs/>
          <w:sz w:val="24"/>
          <w:szCs w:val="24"/>
        </w:rPr>
        <w:t xml:space="preserve">„Други основания за изключване“ </w:t>
      </w:r>
      <w:r w:rsidRPr="00A475A8">
        <w:rPr>
          <w:rFonts w:ascii="Times New Roman" w:hAnsi="Times New Roman"/>
          <w:sz w:val="24"/>
          <w:szCs w:val="24"/>
        </w:rPr>
        <w:t xml:space="preserve">от ЕЕДОП, тъй като има характер на </w:t>
      </w:r>
      <w:r w:rsidRPr="00A475A8">
        <w:rPr>
          <w:rFonts w:ascii="Times New Roman" w:hAnsi="Times New Roman"/>
          <w:b/>
          <w:sz w:val="24"/>
          <w:szCs w:val="24"/>
        </w:rPr>
        <w:t>национално основание за изключване</w:t>
      </w:r>
      <w:r w:rsidRPr="00A475A8">
        <w:rPr>
          <w:rFonts w:ascii="Times New Roman" w:hAnsi="Times New Roman"/>
          <w:sz w:val="24"/>
          <w:szCs w:val="24"/>
        </w:rPr>
        <w:t>.</w:t>
      </w:r>
    </w:p>
    <w:p w:rsidR="00A475A8" w:rsidRDefault="00BF4FDD" w:rsidP="00A475A8">
      <w:pPr>
        <w:jc w:val="both"/>
        <w:rPr>
          <w:rFonts w:eastAsia="Times New Roman"/>
        </w:rPr>
      </w:pPr>
      <w:r w:rsidRPr="00DC1D7C">
        <w:rPr>
          <w:color w:val="FF0000"/>
        </w:rPr>
        <w:tab/>
      </w:r>
      <w:r w:rsidRPr="00A475A8">
        <w:rPr>
          <w:b/>
        </w:rPr>
        <w:t xml:space="preserve">5.5. </w:t>
      </w:r>
      <w:r w:rsidR="00C14453" w:rsidRPr="00A475A8">
        <w:t xml:space="preserve">участник, подал заявление за участие или оферта, които не отговарят на условията за представяне, </w:t>
      </w:r>
      <w:r w:rsidR="00A475A8" w:rsidRPr="00A475A8">
        <w:rPr>
          <w:rFonts w:eastAsia="Times New Roman"/>
        </w:rPr>
        <w:t xml:space="preserve">включително за форма, начин, срок и валидност. </w:t>
      </w:r>
    </w:p>
    <w:p w:rsidR="00A475A8" w:rsidRDefault="00A475A8" w:rsidP="00A475A8">
      <w:pPr>
        <w:spacing w:after="120"/>
        <w:jc w:val="both"/>
        <w:rPr>
          <w:rFonts w:eastAsia="Times New Roman"/>
        </w:rPr>
      </w:pPr>
      <w:r>
        <w:rPr>
          <w:rFonts w:eastAsia="Times New Roman"/>
        </w:rPr>
        <w:tab/>
      </w:r>
      <w:r w:rsidRPr="00A475A8">
        <w:rPr>
          <w:rFonts w:eastAsia="Times New Roman"/>
          <w:b/>
        </w:rPr>
        <w:t xml:space="preserve">5.6. </w:t>
      </w:r>
      <w:r w:rsidRPr="00A475A8">
        <w:rPr>
          <w:rFonts w:eastAsia="Times New Roman"/>
        </w:rPr>
        <w:t>лице, което е нарушило забрана по чл. 101, ал. 9 или 10</w:t>
      </w:r>
      <w:r w:rsidR="00A2027D">
        <w:rPr>
          <w:rFonts w:eastAsia="Times New Roman"/>
        </w:rPr>
        <w:t xml:space="preserve"> от ЗОП:</w:t>
      </w:r>
    </w:p>
    <w:p w:rsidR="00A2027D" w:rsidRPr="00A2027D" w:rsidRDefault="00A2027D" w:rsidP="00085D8F">
      <w:pPr>
        <w:jc w:val="both"/>
        <w:rPr>
          <w:i/>
        </w:rPr>
      </w:pPr>
      <w:r>
        <w:rPr>
          <w:b/>
          <w:bCs/>
          <w:i/>
        </w:rPr>
        <w:tab/>
      </w:r>
      <w:r w:rsidRPr="00A2027D">
        <w:rPr>
          <w:b/>
          <w:bCs/>
          <w:i/>
        </w:rPr>
        <w:t>„Чл. 101</w:t>
      </w:r>
      <w:r w:rsidRPr="00A2027D">
        <w:rPr>
          <w:i/>
          <w:iCs/>
        </w:rPr>
        <w:t> </w:t>
      </w:r>
      <w:r w:rsidRPr="00A2027D">
        <w:rPr>
          <w:b/>
          <w:i/>
          <w:iCs/>
        </w:rPr>
        <w:t>(9)</w:t>
      </w:r>
      <w:r w:rsidRPr="00A2027D">
        <w:rPr>
          <w:i/>
        </w:rPr>
        <w:t> Лице, което участва в обединение или е дало съгласие да бъде подизпълнител на друг кандидат или участник, не може да подава самостоятелно заявление за участие или оферта.</w:t>
      </w:r>
    </w:p>
    <w:p w:rsidR="00A2027D" w:rsidRPr="00A2027D" w:rsidRDefault="00A2027D" w:rsidP="00A475A8">
      <w:pPr>
        <w:spacing w:after="120"/>
        <w:jc w:val="both"/>
        <w:rPr>
          <w:rFonts w:eastAsia="Times New Roman"/>
        </w:rPr>
      </w:pPr>
      <w:r>
        <w:rPr>
          <w:b/>
          <w:i/>
        </w:rPr>
        <w:tab/>
      </w:r>
      <w:r w:rsidRPr="00A2027D">
        <w:rPr>
          <w:b/>
          <w:i/>
        </w:rPr>
        <w:t>(10)</w:t>
      </w:r>
      <w:r w:rsidRPr="00A2027D">
        <w:rPr>
          <w:i/>
        </w:rPr>
        <w:t xml:space="preserve"> В процедура за възлагане на обществена поръчка едно физическо или юридическо лице може да участва само в едно обединение.“</w:t>
      </w:r>
    </w:p>
    <w:p w:rsidR="006C0452" w:rsidRPr="00B86C67" w:rsidRDefault="00A475A8" w:rsidP="00A2027D">
      <w:pPr>
        <w:spacing w:after="120"/>
        <w:jc w:val="both"/>
        <w:rPr>
          <w:u w:val="single"/>
        </w:rPr>
      </w:pPr>
      <w:r>
        <w:rPr>
          <w:rFonts w:eastAsia="Times New Roman"/>
        </w:rPr>
        <w:tab/>
      </w:r>
      <w:r w:rsidR="006C0452" w:rsidRPr="00B86C67">
        <w:rPr>
          <w:u w:val="single"/>
        </w:rPr>
        <w:t>Участник, за който е налице някое от следните обстоятелства също се отстранява от участие в процедурата:</w:t>
      </w:r>
    </w:p>
    <w:p w:rsidR="002D1BB4" w:rsidRPr="00B86C67" w:rsidRDefault="00BA0B0B" w:rsidP="006E092D">
      <w:pPr>
        <w:tabs>
          <w:tab w:val="left" w:pos="5700"/>
        </w:tabs>
        <w:ind w:firstLine="709"/>
        <w:jc w:val="both"/>
        <w:textAlignment w:val="center"/>
      </w:pPr>
      <w:r w:rsidRPr="00B86C67">
        <w:rPr>
          <w:b/>
        </w:rPr>
        <w:t>5.</w:t>
      </w:r>
      <w:r w:rsidR="00A42064" w:rsidRPr="00B86C67">
        <w:rPr>
          <w:b/>
        </w:rPr>
        <w:t>7</w:t>
      </w:r>
      <w:r w:rsidRPr="00B86C67">
        <w:rPr>
          <w:b/>
        </w:rPr>
        <w:t>.</w:t>
      </w:r>
      <w:r w:rsidRPr="00B86C67">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w:t>
      </w:r>
      <w:r w:rsidR="00A337BD" w:rsidRPr="00B86C67">
        <w:t xml:space="preserve">те действителни собственици, освен ако са налице изключенията по чл. 4 от </w:t>
      </w:r>
      <w:r w:rsidR="00DA0796" w:rsidRPr="00B86C67">
        <w:t>същия закон</w:t>
      </w:r>
      <w:r w:rsidR="002D1BB4" w:rsidRPr="00B86C67">
        <w:t>.</w:t>
      </w:r>
    </w:p>
    <w:p w:rsidR="002D1BB4" w:rsidRPr="00B86C67" w:rsidRDefault="002D1BB4" w:rsidP="006E092D">
      <w:pPr>
        <w:tabs>
          <w:tab w:val="left" w:pos="5700"/>
        </w:tabs>
        <w:ind w:firstLine="709"/>
        <w:jc w:val="both"/>
        <w:textAlignment w:val="center"/>
        <w:rPr>
          <w:b/>
        </w:rPr>
      </w:pPr>
      <w:r w:rsidRPr="00B86C67">
        <w:rPr>
          <w:b/>
        </w:rPr>
        <w:t>При подаване на офертата:</w:t>
      </w:r>
    </w:p>
    <w:p w:rsidR="002D1BB4" w:rsidRPr="00B86C67" w:rsidRDefault="00773D22" w:rsidP="006E092D">
      <w:pPr>
        <w:tabs>
          <w:tab w:val="left" w:pos="5700"/>
        </w:tabs>
        <w:ind w:firstLine="709"/>
        <w:jc w:val="both"/>
        <w:textAlignment w:val="center"/>
      </w:pPr>
      <w:r w:rsidRPr="00B86C67">
        <w:rPr>
          <w:bCs/>
        </w:rPr>
        <w:t>Л</w:t>
      </w:r>
      <w:r w:rsidR="002D1BB4" w:rsidRPr="00B86C67">
        <w:rPr>
          <w:bCs/>
        </w:rPr>
        <w:t xml:space="preserve">ипсата или наличието на </w:t>
      </w:r>
      <w:r w:rsidR="002D1BB4" w:rsidRPr="00B86C67">
        <w:t xml:space="preserve">основания по </w:t>
      </w:r>
      <w:r w:rsidR="002D1BB4" w:rsidRPr="00B86C67">
        <w:rPr>
          <w:rFonts w:eastAsia="Batang"/>
          <w:bCs/>
          <w:iCs/>
        </w:rPr>
        <w:t xml:space="preserve">чл. </w:t>
      </w:r>
      <w:r w:rsidR="002D1BB4" w:rsidRPr="00B86C67">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611681" w:rsidRPr="00B86C67">
        <w:t>,</w:t>
      </w:r>
      <w:r w:rsidR="002D1BB4" w:rsidRPr="00B86C67">
        <w:t xml:space="preserve"> </w:t>
      </w:r>
      <w:r w:rsidR="00611681" w:rsidRPr="00B86C67">
        <w:t xml:space="preserve">се </w:t>
      </w:r>
      <w:r w:rsidR="009E2A2F" w:rsidRPr="00B86C67">
        <w:t>декларира</w:t>
      </w:r>
      <w:r w:rsidR="00611681" w:rsidRPr="00B86C67">
        <w:t xml:space="preserve"> в </w:t>
      </w:r>
      <w:r w:rsidR="002D1BB4" w:rsidRPr="00B86C67">
        <w:t>част ІІІ, раздел Г</w:t>
      </w:r>
      <w:r w:rsidR="00CD7FC2" w:rsidRPr="00B86C67">
        <w:t xml:space="preserve"> </w:t>
      </w:r>
      <w:r w:rsidR="00CD7FC2" w:rsidRPr="00B86C67">
        <w:rPr>
          <w:iCs/>
        </w:rPr>
        <w:t>„Други основания за изключване“</w:t>
      </w:r>
      <w:r w:rsidR="002D1BB4" w:rsidRPr="00B86C67">
        <w:t xml:space="preserve"> от ЕЕДОП</w:t>
      </w:r>
      <w:r w:rsidR="00611681" w:rsidRPr="00B86C67">
        <w:t>, тъй като има</w:t>
      </w:r>
      <w:r w:rsidR="00CD7FC2" w:rsidRPr="00B86C67">
        <w:t>т</w:t>
      </w:r>
      <w:r w:rsidR="00611681" w:rsidRPr="00B86C67">
        <w:t xml:space="preserve"> характер на </w:t>
      </w:r>
      <w:r w:rsidR="00611681" w:rsidRPr="00B86C67">
        <w:rPr>
          <w:b/>
        </w:rPr>
        <w:t>национално основание за изключване</w:t>
      </w:r>
      <w:r w:rsidR="0015706E" w:rsidRPr="00B86C67">
        <w:t>.</w:t>
      </w:r>
    </w:p>
    <w:p w:rsidR="002D1BB4" w:rsidRPr="00B86C67" w:rsidRDefault="002D1BB4" w:rsidP="006E092D">
      <w:pPr>
        <w:ind w:firstLine="720"/>
        <w:jc w:val="both"/>
        <w:rPr>
          <w:lang w:val="en-US"/>
        </w:rPr>
      </w:pPr>
      <w:r w:rsidRPr="00B86C67">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9E2A2F" w:rsidRPr="00B86C67" w:rsidRDefault="00A42064" w:rsidP="006E092D">
      <w:pPr>
        <w:ind w:firstLine="720"/>
        <w:jc w:val="both"/>
      </w:pPr>
      <w:r w:rsidRPr="00B86C67">
        <w:rPr>
          <w:b/>
          <w:lang w:val="en-US"/>
        </w:rPr>
        <w:t>5.8</w:t>
      </w:r>
      <w:r w:rsidR="009E2A2F" w:rsidRPr="00B86C67">
        <w:rPr>
          <w:b/>
          <w:lang w:val="en-US"/>
        </w:rPr>
        <w:t xml:space="preserve">. </w:t>
      </w:r>
      <w:proofErr w:type="gramStart"/>
      <w:r w:rsidR="009E2A2F" w:rsidRPr="00B86C67">
        <w:rPr>
          <w:rFonts w:cs="Calibri"/>
        </w:rPr>
        <w:t>участник</w:t>
      </w:r>
      <w:proofErr w:type="gramEnd"/>
      <w:r w:rsidR="009E2A2F" w:rsidRPr="00B86C67">
        <w:rPr>
          <w:rFonts w:cs="Calibri"/>
        </w:rPr>
        <w:t xml:space="preserve">, за когото са налице обстоятелствата </w:t>
      </w:r>
      <w:r w:rsidR="009E2A2F" w:rsidRPr="00B86C67">
        <w:t xml:space="preserve">по чл. 69 от Закона за противодействие на корупцията и за отнемане на </w:t>
      </w:r>
      <w:r w:rsidR="009F560B" w:rsidRPr="00B86C67">
        <w:t>незаконно придобитото имущество:</w:t>
      </w:r>
    </w:p>
    <w:p w:rsidR="009F560B" w:rsidRPr="00B86C67" w:rsidRDefault="009F560B" w:rsidP="006E092D">
      <w:pPr>
        <w:ind w:firstLine="720"/>
        <w:jc w:val="both"/>
        <w:rPr>
          <w:i/>
          <w:iCs/>
        </w:rPr>
      </w:pPr>
      <w:r w:rsidRPr="00B86C67">
        <w:rPr>
          <w:b/>
          <w:bCs/>
          <w:i/>
        </w:rPr>
        <w:t>„Чл. 69.</w:t>
      </w:r>
      <w:r w:rsidRPr="00B86C67">
        <w:rPr>
          <w:i/>
        </w:rPr>
        <w:t> </w:t>
      </w:r>
      <w:r w:rsidRPr="00B86C67">
        <w:rPr>
          <w:i/>
          <w:iCs/>
        </w:rPr>
        <w:t> (1)</w:t>
      </w:r>
      <w:r w:rsidRPr="00B86C67">
        <w:rPr>
          <w:i/>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B86C67">
        <w:rPr>
          <w:i/>
          <w:iCs/>
        </w:rPr>
        <w:t> </w:t>
      </w:r>
    </w:p>
    <w:p w:rsidR="009F560B" w:rsidRPr="00B86C67" w:rsidRDefault="009F560B" w:rsidP="006E092D">
      <w:pPr>
        <w:ind w:firstLine="720"/>
        <w:jc w:val="both"/>
        <w:rPr>
          <w:i/>
        </w:rPr>
      </w:pPr>
      <w:r w:rsidRPr="00B86C67">
        <w:rPr>
          <w:i/>
          <w:iCs/>
        </w:rPr>
        <w:t>(2)</w:t>
      </w:r>
      <w:r w:rsidRPr="00B86C67">
        <w:rPr>
          <w:i/>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CD7FC2" w:rsidRPr="00B86C67" w:rsidRDefault="00CD7FC2" w:rsidP="006E092D">
      <w:pPr>
        <w:ind w:firstLine="720"/>
        <w:jc w:val="both"/>
        <w:rPr>
          <w:i/>
          <w:lang w:val="en-US"/>
        </w:rPr>
      </w:pPr>
      <w:r w:rsidRPr="00B86C67">
        <w:rPr>
          <w:rStyle w:val="ala5"/>
        </w:rPr>
        <w:t>Лицата, заемащи висши публични длъжности по смисъла на ЗПКОНПИ са изброени в чл. 6, ал. 1 от същия закон. О</w:t>
      </w:r>
      <w:r w:rsidRPr="00B86C67">
        <w:rPr>
          <w:rStyle w:val="ala116"/>
        </w:rPr>
        <w:t xml:space="preserve">граничението, предвидено в чл. 69 от ЗПКОНПИ се отнася и за лицата по </w:t>
      </w:r>
      <w:r w:rsidRPr="00B86C67">
        <w:t>§ 2, ал. 1 от ДР на ЗПКОНПИ.</w:t>
      </w:r>
    </w:p>
    <w:p w:rsidR="009E2A2F" w:rsidRPr="00B86C67" w:rsidRDefault="009E2A2F" w:rsidP="009E2A2F">
      <w:pPr>
        <w:tabs>
          <w:tab w:val="left" w:pos="5700"/>
        </w:tabs>
        <w:ind w:firstLine="709"/>
        <w:jc w:val="both"/>
        <w:textAlignment w:val="center"/>
        <w:rPr>
          <w:b/>
        </w:rPr>
      </w:pPr>
      <w:r w:rsidRPr="00B86C67">
        <w:rPr>
          <w:b/>
        </w:rPr>
        <w:t>При подаване на офертата:</w:t>
      </w:r>
    </w:p>
    <w:p w:rsidR="009E2A2F" w:rsidRPr="00B86C67" w:rsidRDefault="0023461B" w:rsidP="009E2A2F">
      <w:pPr>
        <w:tabs>
          <w:tab w:val="left" w:pos="5700"/>
        </w:tabs>
        <w:ind w:firstLine="709"/>
        <w:jc w:val="both"/>
        <w:textAlignment w:val="center"/>
      </w:pPr>
      <w:r w:rsidRPr="00B86C67">
        <w:rPr>
          <w:bCs/>
        </w:rPr>
        <w:t>Л</w:t>
      </w:r>
      <w:r w:rsidR="009E2A2F" w:rsidRPr="00B86C67">
        <w:rPr>
          <w:bCs/>
        </w:rPr>
        <w:t xml:space="preserve">ипсата или наличието на </w:t>
      </w:r>
      <w:r w:rsidR="009E2A2F" w:rsidRPr="00B86C67">
        <w:rPr>
          <w:rFonts w:cs="Calibri"/>
        </w:rPr>
        <w:t xml:space="preserve">обстоятелствата </w:t>
      </w:r>
      <w:r w:rsidR="009E2A2F" w:rsidRPr="00B86C67">
        <w:t xml:space="preserve">по чл. 69 от Закона за противодействие на корупцията и за отнемане на незаконно придобитото имущество се декларира в част ІІІ, раздел Г </w:t>
      </w:r>
      <w:r w:rsidRPr="00B86C67">
        <w:rPr>
          <w:iCs/>
        </w:rPr>
        <w:lastRenderedPageBreak/>
        <w:t xml:space="preserve">„Други основания за изключване“ </w:t>
      </w:r>
      <w:r w:rsidR="009E2A2F" w:rsidRPr="00B86C67">
        <w:t xml:space="preserve">от ЕЕДОП, тъй като има характер на </w:t>
      </w:r>
      <w:r w:rsidR="009E2A2F" w:rsidRPr="00B86C67">
        <w:rPr>
          <w:b/>
        </w:rPr>
        <w:t>национално основание за изключване</w:t>
      </w:r>
      <w:r w:rsidR="009E2A2F" w:rsidRPr="00B86C67">
        <w:t>.</w:t>
      </w:r>
    </w:p>
    <w:p w:rsidR="00FA0B26" w:rsidRPr="00B86C67" w:rsidRDefault="006A1E93" w:rsidP="006E092D">
      <w:pPr>
        <w:ind w:firstLine="720"/>
        <w:jc w:val="both"/>
      </w:pPr>
      <w:r w:rsidRPr="00B86C67">
        <w:rPr>
          <w:b/>
        </w:rPr>
        <w:t>5.</w:t>
      </w:r>
      <w:r w:rsidR="00A42064" w:rsidRPr="00B86C67">
        <w:rPr>
          <w:b/>
        </w:rPr>
        <w:t>9</w:t>
      </w:r>
      <w:r w:rsidRPr="00B86C67">
        <w:rPr>
          <w:b/>
        </w:rPr>
        <w:t>.</w:t>
      </w:r>
      <w:r w:rsidRPr="00B86C67">
        <w:t xml:space="preserve"> </w:t>
      </w:r>
      <w:r w:rsidR="00FA0B26" w:rsidRPr="00B86C67">
        <w:t xml:space="preserve">участник, който представи отговор </w:t>
      </w:r>
      <w:r w:rsidRPr="00B86C67">
        <w:t>след крайния срок, определен от комисията</w:t>
      </w:r>
      <w:r w:rsidR="00FA0B26" w:rsidRPr="00B86C67">
        <w:t>;</w:t>
      </w:r>
    </w:p>
    <w:p w:rsidR="00FA0B26" w:rsidRPr="00B86C67" w:rsidRDefault="00FA0B26" w:rsidP="006E092D">
      <w:pPr>
        <w:tabs>
          <w:tab w:val="left" w:pos="5700"/>
        </w:tabs>
        <w:ind w:firstLine="709"/>
        <w:jc w:val="both"/>
        <w:textAlignment w:val="center"/>
      </w:pPr>
      <w:r w:rsidRPr="00B86C67">
        <w:rPr>
          <w:b/>
        </w:rPr>
        <w:t>5.</w:t>
      </w:r>
      <w:r w:rsidR="00A42064" w:rsidRPr="00B86C67">
        <w:rPr>
          <w:b/>
        </w:rPr>
        <w:t>10</w:t>
      </w:r>
      <w:r w:rsidRPr="00B86C67">
        <w:rPr>
          <w:b/>
        </w:rPr>
        <w:t>.</w:t>
      </w:r>
      <w:r w:rsidRPr="00B86C67">
        <w:t xml:space="preserve"> участник, който и след предоставена възможност по реда на чл. </w:t>
      </w:r>
      <w:r w:rsidR="004807DC" w:rsidRPr="00B86C67">
        <w:t>54</w:t>
      </w:r>
      <w:r w:rsidRPr="00B86C67">
        <w:t xml:space="preserve">, </w:t>
      </w:r>
      <w:r w:rsidR="004807DC" w:rsidRPr="00B86C67">
        <w:t>ал. 8 и ал. 9</w:t>
      </w:r>
      <w:r w:rsidR="00E801E8" w:rsidRPr="00B86C67">
        <w:t xml:space="preserve"> </w:t>
      </w:r>
      <w:r w:rsidRPr="00B86C67">
        <w:t>от ППЗОП не отговаря на обявените условия в тази документация, не е представил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обществена поръчка и съгласно ЗОП;</w:t>
      </w:r>
    </w:p>
    <w:p w:rsidR="006C0452" w:rsidRPr="00B86C67" w:rsidRDefault="009E2A2F" w:rsidP="006E092D">
      <w:pPr>
        <w:tabs>
          <w:tab w:val="left" w:pos="5700"/>
        </w:tabs>
        <w:ind w:firstLine="709"/>
        <w:jc w:val="both"/>
        <w:textAlignment w:val="center"/>
      </w:pPr>
      <w:r w:rsidRPr="00B86C67">
        <w:rPr>
          <w:b/>
        </w:rPr>
        <w:t>5.</w:t>
      </w:r>
      <w:r w:rsidR="00FC5A86" w:rsidRPr="00B86C67">
        <w:rPr>
          <w:b/>
          <w:lang w:val="en-US"/>
        </w:rPr>
        <w:t>1</w:t>
      </w:r>
      <w:r w:rsidR="00A42064" w:rsidRPr="00B86C67">
        <w:rPr>
          <w:b/>
        </w:rPr>
        <w:t>1</w:t>
      </w:r>
      <w:r w:rsidR="00FA0B26" w:rsidRPr="00B86C67">
        <w:rPr>
          <w:b/>
        </w:rPr>
        <w:t>.</w:t>
      </w:r>
      <w:r w:rsidR="0017219A" w:rsidRPr="00B86C67">
        <w:t xml:space="preserve"> </w:t>
      </w:r>
      <w:r w:rsidR="00B15EDD" w:rsidRPr="00B86C67">
        <w:t xml:space="preserve">участник, който и </w:t>
      </w:r>
      <w:r w:rsidR="0017219A" w:rsidRPr="00B86C67">
        <w:t xml:space="preserve">след предоставена възможност по реда на </w:t>
      </w:r>
      <w:r w:rsidR="004807DC" w:rsidRPr="00B86C67">
        <w:t>чл. 54, ал. 8 и ал. 9</w:t>
      </w:r>
      <w:r w:rsidR="00E801E8" w:rsidRPr="00B86C67">
        <w:t xml:space="preserve"> от ППЗОП</w:t>
      </w:r>
      <w:r w:rsidR="0017219A" w:rsidRPr="00B86C67">
        <w:t>,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w:t>
      </w:r>
      <w:r w:rsidR="006C0452" w:rsidRPr="00B86C67">
        <w:t>;</w:t>
      </w:r>
    </w:p>
    <w:p w:rsidR="00A73A18" w:rsidRPr="00B86C67" w:rsidRDefault="009E2A2F" w:rsidP="006E092D">
      <w:pPr>
        <w:ind w:firstLine="709"/>
        <w:jc w:val="both"/>
      </w:pPr>
      <w:r w:rsidRPr="00B86C67">
        <w:rPr>
          <w:b/>
        </w:rPr>
        <w:t>5.</w:t>
      </w:r>
      <w:r w:rsidR="00FC5A86" w:rsidRPr="00B86C67">
        <w:rPr>
          <w:b/>
          <w:lang w:val="en-US"/>
        </w:rPr>
        <w:t>1</w:t>
      </w:r>
      <w:r w:rsidR="00A42064" w:rsidRPr="00B86C67">
        <w:rPr>
          <w:b/>
        </w:rPr>
        <w:t>2</w:t>
      </w:r>
      <w:r w:rsidR="006C0452" w:rsidRPr="00B86C67">
        <w:rPr>
          <w:b/>
        </w:rPr>
        <w:t>.</w:t>
      </w:r>
      <w:r w:rsidR="006C0452" w:rsidRPr="00B86C67">
        <w:t xml:space="preserve"> </w:t>
      </w:r>
      <w:r w:rsidR="00A73A18" w:rsidRPr="00B86C67">
        <w:t>ако участник или негов управител, респективно член на управителните и/или надзорни</w:t>
      </w:r>
      <w:r w:rsidR="003F7CE2" w:rsidRPr="00B86C67">
        <w:t>те</w:t>
      </w:r>
      <w:r w:rsidR="00A73A18" w:rsidRPr="00B86C67">
        <w:t xml:space="preserve"> му органи, а в случай, че членовете са юридически лица – </w:t>
      </w:r>
      <w:r w:rsidR="003F7CE2" w:rsidRPr="00B86C67">
        <w:t>физическите лица, които го представляват съгласно регистъра, в който е вписано юридическото лице, ако има такъв</w:t>
      </w:r>
      <w:r w:rsidR="00D46224" w:rsidRPr="00B86C67">
        <w:t xml:space="preserve">, </w:t>
      </w:r>
      <w:r w:rsidR="003F7CE2" w:rsidRPr="00B86C67">
        <w:t>или</w:t>
      </w:r>
      <w:r w:rsidR="00D46224" w:rsidRPr="00B86C67">
        <w:t xml:space="preserve"> документите удостоверяващи правосубектността му</w:t>
      </w:r>
      <w:r w:rsidR="003F7CE2" w:rsidRPr="00B86C67">
        <w:t xml:space="preserve">, </w:t>
      </w:r>
      <w:r w:rsidR="00A73A18" w:rsidRPr="00B86C67">
        <w:t>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w:t>
      </w:r>
    </w:p>
    <w:p w:rsidR="006C0452" w:rsidRPr="00B86C67" w:rsidRDefault="006C0452" w:rsidP="006E092D">
      <w:pPr>
        <w:pStyle w:val="a7"/>
      </w:pPr>
      <w:r w:rsidRPr="00DC1D7C">
        <w:rPr>
          <w:color w:val="FF0000"/>
        </w:rPr>
        <w:tab/>
      </w:r>
      <w:r w:rsidR="009E2A2F" w:rsidRPr="00B86C67">
        <w:rPr>
          <w:b/>
        </w:rPr>
        <w:t>5.1</w:t>
      </w:r>
      <w:r w:rsidR="00A42064" w:rsidRPr="00B86C67">
        <w:rPr>
          <w:b/>
        </w:rPr>
        <w:t>3</w:t>
      </w:r>
      <w:r w:rsidR="00B15EDD" w:rsidRPr="00B86C67">
        <w:rPr>
          <w:b/>
        </w:rPr>
        <w:t xml:space="preserve">. </w:t>
      </w:r>
      <w:r w:rsidRPr="00B86C67">
        <w:t>участник</w:t>
      </w:r>
      <w:r w:rsidR="00A73A18" w:rsidRPr="00B86C67">
        <w:t xml:space="preserve">, който </w:t>
      </w:r>
      <w:r w:rsidRPr="00B86C67">
        <w:t xml:space="preserve">не отговори след отправено до него писмо от комисията на основание чл. 104, ал. 5 от ЗОП; </w:t>
      </w:r>
    </w:p>
    <w:p w:rsidR="00E37F5F" w:rsidRPr="00B86C67" w:rsidRDefault="00B15EDD" w:rsidP="006E092D">
      <w:pPr>
        <w:pStyle w:val="a7"/>
      </w:pPr>
      <w:r w:rsidRPr="00DC1D7C">
        <w:rPr>
          <w:color w:val="FF0000"/>
        </w:rPr>
        <w:tab/>
      </w:r>
      <w:r w:rsidRPr="00B86C67">
        <w:rPr>
          <w:b/>
        </w:rPr>
        <w:t>5.1</w:t>
      </w:r>
      <w:r w:rsidR="00A42064" w:rsidRPr="00B86C67">
        <w:rPr>
          <w:b/>
        </w:rPr>
        <w:t>4</w:t>
      </w:r>
      <w:r w:rsidRPr="00B86C67">
        <w:rPr>
          <w:b/>
        </w:rPr>
        <w:t>.</w:t>
      </w:r>
      <w:r w:rsidR="00A73A18" w:rsidRPr="00B86C67">
        <w:t xml:space="preserve"> участник, който представи оферта с по-кратък срок на валидност</w:t>
      </w:r>
      <w:r w:rsidR="0055747E" w:rsidRPr="00B86C67">
        <w:t>,</w:t>
      </w:r>
      <w:r w:rsidR="00A73A18" w:rsidRPr="00B86C67">
        <w:t xml:space="preserve"> или </w:t>
      </w:r>
      <w:r w:rsidR="0055747E" w:rsidRPr="00B86C67">
        <w:t>участник, който не удължи или не потвърди срока на валидност на офертата си след покана от Възложителя</w:t>
      </w:r>
      <w:r w:rsidR="00291C3C" w:rsidRPr="00B86C67">
        <w:t>;</w:t>
      </w:r>
    </w:p>
    <w:p w:rsidR="0055747E" w:rsidRPr="00B86C67" w:rsidRDefault="0055747E" w:rsidP="006E092D">
      <w:pPr>
        <w:pStyle w:val="a7"/>
        <w:rPr>
          <w:rStyle w:val="subpardislink"/>
        </w:rPr>
      </w:pPr>
      <w:r w:rsidRPr="00B86C67">
        <w:tab/>
      </w:r>
      <w:r w:rsidR="00666019" w:rsidRPr="00B86C67">
        <w:rPr>
          <w:b/>
        </w:rPr>
        <w:t>Забележка:</w:t>
      </w:r>
      <w:r w:rsidR="00666019" w:rsidRPr="00B86C67">
        <w:t xml:space="preserve"> </w:t>
      </w:r>
      <w:r w:rsidRPr="00B86C67">
        <w:t xml:space="preserve">Съгласно чл. 35а, ал. 1-3 от ППЗОП </w:t>
      </w:r>
      <w:r w:rsidR="002D6C51" w:rsidRPr="00B86C67">
        <w:t>с</w:t>
      </w:r>
      <w:r w:rsidRPr="00B86C67">
        <w:rPr>
          <w:rStyle w:val="ala"/>
        </w:rPr>
        <w:t xml:space="preserve">рокът на </w:t>
      </w:r>
      <w:r w:rsidRPr="00B86C67">
        <w:rPr>
          <w:rStyle w:val="greenlight"/>
        </w:rPr>
        <w:t>валидност</w:t>
      </w:r>
      <w:r w:rsidRPr="00B86C67">
        <w:rPr>
          <w:rStyle w:val="ala"/>
        </w:rPr>
        <w:t xml:space="preserve"> на офертите е времето, през което участниците са обвързани с условията на представените от тях оферти. </w:t>
      </w:r>
      <w:r w:rsidRPr="00B86C67">
        <w:rPr>
          <w:rStyle w:val="subpardislink"/>
        </w:rPr>
        <w:t> </w:t>
      </w:r>
    </w:p>
    <w:p w:rsidR="0055747E" w:rsidRPr="00B86C67" w:rsidRDefault="0055747E" w:rsidP="006E092D">
      <w:pPr>
        <w:pStyle w:val="a7"/>
        <w:rPr>
          <w:rStyle w:val="ala"/>
        </w:rPr>
      </w:pPr>
      <w:r w:rsidRPr="00B86C67">
        <w:rPr>
          <w:rStyle w:val="subpardislink"/>
        </w:rPr>
        <w:tab/>
      </w:r>
      <w:r w:rsidRPr="00B86C67">
        <w:rPr>
          <w:rStyle w:val="ala"/>
        </w:rPr>
        <w:t xml:space="preserve">Възложителят определя срока на валидност на офертите </w:t>
      </w:r>
      <w:r w:rsidRPr="00B86C67">
        <w:rPr>
          <w:rStyle w:val="ala"/>
          <w:b/>
        </w:rPr>
        <w:t>в календарни дни</w:t>
      </w:r>
      <w:r w:rsidRPr="00B86C67">
        <w:rPr>
          <w:rStyle w:val="ala"/>
        </w:rPr>
        <w:t xml:space="preserve">. Срокът започва да тече от датата, определена за краен срок за получаване на оферти. </w:t>
      </w:r>
    </w:p>
    <w:p w:rsidR="0055747E" w:rsidRPr="00B86C67" w:rsidRDefault="0055747E" w:rsidP="006E092D">
      <w:pPr>
        <w:pStyle w:val="a7"/>
        <w:rPr>
          <w:rStyle w:val="ala"/>
        </w:rPr>
      </w:pPr>
      <w:r w:rsidRPr="00B86C67">
        <w:rPr>
          <w:rStyle w:val="ala"/>
        </w:rPr>
        <w:tab/>
        <w:t xml:space="preserve">Възложителят кани участниците </w:t>
      </w:r>
      <w:r w:rsidRPr="00B86C67">
        <w:rPr>
          <w:rStyle w:val="ala"/>
          <w:b/>
        </w:rPr>
        <w:t>да удължат</w:t>
      </w:r>
      <w:r w:rsidRPr="00B86C67">
        <w:rPr>
          <w:rStyle w:val="ala"/>
        </w:rPr>
        <w:t xml:space="preserve"> срока на </w:t>
      </w:r>
      <w:r w:rsidRPr="00B86C67">
        <w:rPr>
          <w:rStyle w:val="light"/>
        </w:rPr>
        <w:t>валидност</w:t>
      </w:r>
      <w:r w:rsidRPr="00B86C67">
        <w:rPr>
          <w:rStyle w:val="ala"/>
        </w:rPr>
        <w:t xml:space="preserve"> на офертите, когато той не е изтекъл. Когато срокът е изтекъл, възложителят кани участниците </w:t>
      </w:r>
      <w:r w:rsidRPr="00B86C67">
        <w:rPr>
          <w:rStyle w:val="ala"/>
          <w:b/>
        </w:rPr>
        <w:t>да потвърдят</w:t>
      </w:r>
      <w:r w:rsidRPr="00B86C67">
        <w:rPr>
          <w:rStyle w:val="ala"/>
        </w:rPr>
        <w:t xml:space="preserve"> </w:t>
      </w:r>
      <w:r w:rsidRPr="00B86C67">
        <w:rPr>
          <w:rStyle w:val="light"/>
        </w:rPr>
        <w:t>валидността</w:t>
      </w:r>
      <w:r w:rsidRPr="00B86C67">
        <w:rPr>
          <w:rStyle w:val="ala"/>
        </w:rPr>
        <w:t xml:space="preserve"> на офертите си</w:t>
      </w:r>
      <w:r w:rsidR="0042180F" w:rsidRPr="00B86C67">
        <w:rPr>
          <w:rStyle w:val="ala"/>
        </w:rPr>
        <w:t xml:space="preserve"> за определен от него нов срок.</w:t>
      </w:r>
    </w:p>
    <w:p w:rsidR="0042180F" w:rsidRPr="00B86C67" w:rsidRDefault="0042180F" w:rsidP="006E092D">
      <w:pPr>
        <w:pStyle w:val="a7"/>
        <w:rPr>
          <w:rStyle w:val="ala"/>
        </w:rPr>
      </w:pPr>
      <w:r w:rsidRPr="00DC1D7C">
        <w:rPr>
          <w:rStyle w:val="ala"/>
          <w:color w:val="FF0000"/>
        </w:rPr>
        <w:tab/>
      </w:r>
      <w:r w:rsidRPr="00B86C67">
        <w:rPr>
          <w:rStyle w:val="ala"/>
          <w:b/>
        </w:rPr>
        <w:t>5.1</w:t>
      </w:r>
      <w:r w:rsidR="00A42064" w:rsidRPr="00B86C67">
        <w:rPr>
          <w:rStyle w:val="ala"/>
          <w:b/>
        </w:rPr>
        <w:t>5</w:t>
      </w:r>
      <w:r w:rsidRPr="00B86C67">
        <w:rPr>
          <w:rStyle w:val="ala"/>
          <w:b/>
        </w:rPr>
        <w:t>.</w:t>
      </w:r>
      <w:r w:rsidRPr="00B86C67">
        <w:rPr>
          <w:rStyle w:val="ala"/>
        </w:rPr>
        <w:t xml:space="preserve"> </w:t>
      </w:r>
      <w:r w:rsidRPr="00B86C67">
        <w:t>участник, който по какъвто и да е начин е включил някъде в офертата си извън плика „Предлагани ценови параметри” елементи, свързани с ценовото му предложение (или части от него);</w:t>
      </w:r>
    </w:p>
    <w:p w:rsidR="00E37F5F" w:rsidRPr="00B86C67" w:rsidRDefault="00875D5D" w:rsidP="005E5EF8">
      <w:pPr>
        <w:jc w:val="both"/>
      </w:pPr>
      <w:r w:rsidRPr="00DC1D7C">
        <w:rPr>
          <w:rStyle w:val="ala"/>
          <w:color w:val="FF0000"/>
        </w:rPr>
        <w:tab/>
      </w:r>
      <w:r w:rsidRPr="00B86C67">
        <w:rPr>
          <w:rStyle w:val="ala"/>
          <w:b/>
        </w:rPr>
        <w:t>5.1</w:t>
      </w:r>
      <w:r w:rsidR="00A42064" w:rsidRPr="00B86C67">
        <w:rPr>
          <w:rStyle w:val="ala"/>
          <w:b/>
        </w:rPr>
        <w:t>6</w:t>
      </w:r>
      <w:r w:rsidRPr="00B86C67">
        <w:rPr>
          <w:rStyle w:val="ala"/>
        </w:rPr>
        <w:t xml:space="preserve">. </w:t>
      </w:r>
      <w:r w:rsidR="00A73A18" w:rsidRPr="00B86C67">
        <w:t>у</w:t>
      </w:r>
      <w:r w:rsidR="00E37F5F" w:rsidRPr="00B86C67">
        <w:t xml:space="preserve">частник, който </w:t>
      </w:r>
      <w:r w:rsidR="006C0452" w:rsidRPr="00B86C67">
        <w:t>направи предложени</w:t>
      </w:r>
      <w:r w:rsidR="00E37F5F" w:rsidRPr="00B86C67">
        <w:t>е</w:t>
      </w:r>
      <w:r w:rsidR="006C0452" w:rsidRPr="00B86C67">
        <w:t xml:space="preserve"> </w:t>
      </w:r>
      <w:r w:rsidR="00E37F5F" w:rsidRPr="00B86C67">
        <w:t>в</w:t>
      </w:r>
      <w:r w:rsidR="006C0452" w:rsidRPr="00B86C67">
        <w:t xml:space="preserve"> противоречие с условията на проекта на договор</w:t>
      </w:r>
      <w:r w:rsidR="00E37F5F" w:rsidRPr="00B86C67">
        <w:t xml:space="preserve"> и</w:t>
      </w:r>
      <w:r w:rsidR="00286608" w:rsidRPr="00B86C67">
        <w:t>ли</w:t>
      </w:r>
      <w:r w:rsidR="00E37F5F" w:rsidRPr="00B86C67">
        <w:t xml:space="preserve"> документацията за обществена поръчка</w:t>
      </w:r>
      <w:r w:rsidR="00B15EDD" w:rsidRPr="00B86C67">
        <w:t xml:space="preserve"> или не е поел с техническ</w:t>
      </w:r>
      <w:r w:rsidR="00291C3C" w:rsidRPr="00B86C67">
        <w:t>ото си предложение, изискан от В</w:t>
      </w:r>
      <w:r w:rsidR="00B15EDD" w:rsidRPr="00B86C67">
        <w:t>ъзложителя ангажимент</w:t>
      </w:r>
      <w:r w:rsidR="00EE2B78" w:rsidRPr="00B86C67">
        <w:t>.</w:t>
      </w:r>
    </w:p>
    <w:p w:rsidR="00E37F5F" w:rsidRPr="00DC1D7C" w:rsidRDefault="00E37F5F" w:rsidP="006E092D">
      <w:pPr>
        <w:pStyle w:val="a7"/>
        <w:rPr>
          <w:b/>
          <w:color w:val="FF0000"/>
        </w:rPr>
      </w:pPr>
      <w:r w:rsidRPr="00DC1D7C">
        <w:rPr>
          <w:b/>
          <w:color w:val="FF0000"/>
        </w:rPr>
        <w:tab/>
      </w:r>
    </w:p>
    <w:p w:rsidR="006C0452" w:rsidRPr="00C46AAA" w:rsidRDefault="00E37F5F" w:rsidP="006E092D">
      <w:pPr>
        <w:pStyle w:val="a7"/>
      </w:pPr>
      <w:r w:rsidRPr="00DC1D7C">
        <w:rPr>
          <w:b/>
          <w:color w:val="FF0000"/>
        </w:rPr>
        <w:tab/>
      </w:r>
      <w:r w:rsidRPr="00C46AAA">
        <w:rPr>
          <w:b/>
        </w:rPr>
        <w:t xml:space="preserve">Забележка: </w:t>
      </w:r>
      <w:r w:rsidR="006C0452" w:rsidRPr="00C46AAA">
        <w:t xml:space="preserve">Участниците следва да проучат всички указания и условия за участие, дадени в документацията за </w:t>
      </w:r>
      <w:r w:rsidRPr="00C46AAA">
        <w:t>обществена поръчка</w:t>
      </w:r>
      <w:r w:rsidR="006C0452" w:rsidRPr="00C46AAA">
        <w:t xml:space="preserve">. Представянето на оферта задължава участника да приеме напълно всички изисквания и условия, посочени в тази документация. 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rsidR="002619C7" w:rsidRPr="00DC1D7C" w:rsidRDefault="00633DAE" w:rsidP="006E092D">
      <w:pPr>
        <w:tabs>
          <w:tab w:val="left" w:pos="5700"/>
        </w:tabs>
        <w:ind w:firstLine="709"/>
        <w:jc w:val="both"/>
        <w:textAlignment w:val="center"/>
        <w:rPr>
          <w:color w:val="FF0000"/>
        </w:rPr>
      </w:pPr>
      <w:r w:rsidRPr="00DC1D7C">
        <w:rPr>
          <w:color w:val="FF0000"/>
        </w:rPr>
        <w:tab/>
      </w:r>
    </w:p>
    <w:p w:rsidR="00CF406D" w:rsidRPr="001B57BB" w:rsidRDefault="00CF406D" w:rsidP="006E092D">
      <w:pPr>
        <w:pStyle w:val="firstline"/>
        <w:spacing w:after="120" w:line="240" w:lineRule="auto"/>
        <w:ind w:firstLine="709"/>
        <w:outlineLvl w:val="1"/>
        <w:rPr>
          <w:rStyle w:val="1c"/>
          <w:color w:val="auto"/>
        </w:rPr>
      </w:pPr>
      <w:bookmarkStart w:id="47" w:name="_Toc43199407"/>
      <w:r w:rsidRPr="001B57BB">
        <w:rPr>
          <w:rStyle w:val="1c"/>
          <w:color w:val="auto"/>
        </w:rPr>
        <w:t>6. Критерии за подбор и документи за доказване</w:t>
      </w:r>
      <w:bookmarkEnd w:id="47"/>
    </w:p>
    <w:p w:rsidR="00F962D1" w:rsidRPr="001B57BB" w:rsidRDefault="00C412C6" w:rsidP="00F962D1">
      <w:pPr>
        <w:spacing w:after="120"/>
        <w:ind w:firstLine="284"/>
        <w:jc w:val="both"/>
        <w:textAlignment w:val="center"/>
      </w:pPr>
      <w:r w:rsidRPr="00DC1D7C">
        <w:rPr>
          <w:color w:val="FF0000"/>
        </w:rPr>
        <w:tab/>
      </w:r>
      <w:r w:rsidR="00F962D1" w:rsidRPr="001B57BB">
        <w:t xml:space="preserve">Възложителят определя по отношение на участниците критерии за подбор, които се отнасят </w:t>
      </w:r>
      <w:r w:rsidR="001B57BB" w:rsidRPr="001B57BB">
        <w:t>до годността (правоспособността) за упражняване на професионална дейност</w:t>
      </w:r>
      <w:r w:rsidR="00F962D1" w:rsidRPr="001B57BB">
        <w:t>.</w:t>
      </w:r>
    </w:p>
    <w:p w:rsidR="001B57BB" w:rsidRPr="001B57BB" w:rsidRDefault="001B57BB" w:rsidP="001B57BB">
      <w:pPr>
        <w:spacing w:after="120"/>
        <w:ind w:firstLine="709"/>
        <w:jc w:val="both"/>
        <w:outlineLvl w:val="2"/>
        <w:rPr>
          <w:b/>
          <w:smallCaps/>
          <w:spacing w:val="5"/>
        </w:rPr>
      </w:pPr>
      <w:bookmarkStart w:id="48" w:name="_Toc508981230"/>
      <w:bookmarkStart w:id="49" w:name="_Toc43199408"/>
      <w:r w:rsidRPr="001B57BB">
        <w:rPr>
          <w:b/>
          <w:smallCaps/>
          <w:spacing w:val="5"/>
        </w:rPr>
        <w:t>6.1. Годност (п</w:t>
      </w:r>
      <w:r w:rsidRPr="002622CA">
        <w:rPr>
          <w:b/>
          <w:smallCaps/>
          <w:spacing w:val="5"/>
        </w:rPr>
        <w:t>равоспособност) за упражняване на професионална дейност</w:t>
      </w:r>
      <w:bookmarkEnd w:id="48"/>
      <w:bookmarkEnd w:id="49"/>
    </w:p>
    <w:p w:rsidR="001B57BB" w:rsidRPr="001B57BB" w:rsidRDefault="001B57BB" w:rsidP="001B57BB">
      <w:pPr>
        <w:spacing w:after="120" w:line="240" w:lineRule="atLeast"/>
        <w:ind w:firstLine="640"/>
        <w:jc w:val="both"/>
        <w:rPr>
          <w:bCs/>
          <w:u w:val="single"/>
        </w:rPr>
      </w:pPr>
      <w:r w:rsidRPr="001B57BB">
        <w:rPr>
          <w:bCs/>
          <w:u w:val="single"/>
        </w:rPr>
        <w:t>За об</w:t>
      </w:r>
      <w:r>
        <w:rPr>
          <w:bCs/>
          <w:u w:val="single"/>
        </w:rPr>
        <w:t>особена позиция № 1</w:t>
      </w:r>
      <w:r w:rsidRPr="001B57BB">
        <w:rPr>
          <w:bCs/>
          <w:u w:val="single"/>
        </w:rPr>
        <w:t xml:space="preserve"> - „Случаен автобусен превоз”:</w:t>
      </w:r>
    </w:p>
    <w:p w:rsidR="001B57BB" w:rsidRPr="001B57BB" w:rsidRDefault="001B57BB" w:rsidP="001B57BB">
      <w:pPr>
        <w:spacing w:after="120" w:line="240" w:lineRule="atLeast"/>
        <w:ind w:firstLine="640"/>
        <w:jc w:val="both"/>
        <w:rPr>
          <w:bCs/>
        </w:rPr>
      </w:pPr>
      <w:r w:rsidRPr="001B57BB">
        <w:rPr>
          <w:bCs/>
        </w:rPr>
        <w:lastRenderedPageBreak/>
        <w:t>Участникът трябва да разполага с валиден лиценз за извършване на международен превоз на пътници - лиценз на Общността.</w:t>
      </w:r>
    </w:p>
    <w:p w:rsidR="001B57BB" w:rsidRPr="001B57BB" w:rsidRDefault="001B57BB" w:rsidP="001B57BB">
      <w:pPr>
        <w:spacing w:after="120" w:line="240" w:lineRule="atLeast"/>
        <w:ind w:firstLine="640"/>
        <w:jc w:val="both"/>
        <w:rPr>
          <w:bCs/>
          <w:u w:val="single"/>
        </w:rPr>
      </w:pPr>
      <w:r>
        <w:rPr>
          <w:bCs/>
          <w:u w:val="single"/>
        </w:rPr>
        <w:t>За обособена позиция № 2</w:t>
      </w:r>
      <w:r w:rsidRPr="001B57BB">
        <w:rPr>
          <w:bCs/>
          <w:u w:val="single"/>
        </w:rPr>
        <w:t xml:space="preserve"> - „Превоз на товари и наем на специализирана техника”:</w:t>
      </w:r>
    </w:p>
    <w:p w:rsidR="001B57BB" w:rsidRPr="001B57BB" w:rsidRDefault="001B57BB" w:rsidP="001B57BB">
      <w:pPr>
        <w:spacing w:line="240" w:lineRule="atLeast"/>
        <w:ind w:firstLine="640"/>
        <w:jc w:val="both"/>
        <w:rPr>
          <w:bCs/>
        </w:rPr>
      </w:pPr>
      <w:r w:rsidRPr="001B57BB">
        <w:rPr>
          <w:bCs/>
        </w:rPr>
        <w:t>Участникът трябва да разполага с:</w:t>
      </w:r>
    </w:p>
    <w:p w:rsidR="001B57BB" w:rsidRPr="001B57BB" w:rsidRDefault="001B57BB" w:rsidP="001B57BB">
      <w:pPr>
        <w:spacing w:line="240" w:lineRule="atLeast"/>
        <w:ind w:firstLine="640"/>
        <w:jc w:val="both"/>
        <w:rPr>
          <w:bCs/>
        </w:rPr>
      </w:pPr>
      <w:r w:rsidRPr="001B57BB">
        <w:rPr>
          <w:bCs/>
        </w:rPr>
        <w:t xml:space="preserve">а) валиден лиценз за превоз на товари на територията на Република България </w:t>
      </w:r>
      <w:r w:rsidRPr="001B57BB">
        <w:rPr>
          <w:b/>
          <w:bCs/>
        </w:rPr>
        <w:t>или</w:t>
      </w:r>
      <w:r w:rsidRPr="001B57BB">
        <w:rPr>
          <w:bCs/>
        </w:rPr>
        <w:t xml:space="preserve"> </w:t>
      </w:r>
    </w:p>
    <w:p w:rsidR="001B57BB" w:rsidRPr="001B57BB" w:rsidRDefault="001B57BB" w:rsidP="001B57BB">
      <w:pPr>
        <w:spacing w:after="120" w:line="240" w:lineRule="atLeast"/>
        <w:ind w:firstLine="640"/>
        <w:jc w:val="both"/>
        <w:rPr>
          <w:bCs/>
        </w:rPr>
      </w:pPr>
      <w:r w:rsidRPr="001B57BB">
        <w:rPr>
          <w:bCs/>
        </w:rPr>
        <w:t>б) валиден лиценз за извършване на международен превоз на товари - лиценз на Общността.</w:t>
      </w:r>
    </w:p>
    <w:p w:rsidR="001B57BB" w:rsidRPr="001B57BB" w:rsidRDefault="001B57BB" w:rsidP="001B57BB">
      <w:pPr>
        <w:spacing w:after="120" w:line="240" w:lineRule="atLeast"/>
        <w:ind w:firstLine="640"/>
        <w:jc w:val="both"/>
        <w:rPr>
          <w:bCs/>
          <w:u w:val="single"/>
        </w:rPr>
      </w:pPr>
      <w:r w:rsidRPr="001B57BB">
        <w:rPr>
          <w:bCs/>
          <w:u w:val="single"/>
        </w:rPr>
        <w:t xml:space="preserve">За обособена позиция № </w:t>
      </w:r>
      <w:r>
        <w:rPr>
          <w:bCs/>
          <w:u w:val="single"/>
        </w:rPr>
        <w:t>3</w:t>
      </w:r>
      <w:r w:rsidRPr="001B57BB">
        <w:rPr>
          <w:bCs/>
          <w:u w:val="single"/>
        </w:rPr>
        <w:t xml:space="preserve"> - „Наем на </w:t>
      </w:r>
      <w:proofErr w:type="spellStart"/>
      <w:r w:rsidRPr="001B57BB">
        <w:rPr>
          <w:bCs/>
          <w:u w:val="single"/>
        </w:rPr>
        <w:t>миячни</w:t>
      </w:r>
      <w:proofErr w:type="spellEnd"/>
      <w:r w:rsidRPr="001B57BB">
        <w:rPr>
          <w:bCs/>
          <w:u w:val="single"/>
        </w:rPr>
        <w:t xml:space="preserve"> машини (</w:t>
      </w:r>
      <w:proofErr w:type="spellStart"/>
      <w:r w:rsidRPr="001B57BB">
        <w:rPr>
          <w:bCs/>
          <w:u w:val="single"/>
        </w:rPr>
        <w:t>водоноски</w:t>
      </w:r>
      <w:proofErr w:type="spellEnd"/>
      <w:r w:rsidRPr="001B57BB">
        <w:rPr>
          <w:bCs/>
          <w:u w:val="single"/>
        </w:rPr>
        <w:t>) за нуждите на ОП „Зелени системи“ за районите на кв. „Бузлуджа”, кв. „Зона Б” и кв. „</w:t>
      </w:r>
      <w:proofErr w:type="spellStart"/>
      <w:r w:rsidRPr="001B57BB">
        <w:rPr>
          <w:bCs/>
          <w:u w:val="single"/>
        </w:rPr>
        <w:t>Чолаковци</w:t>
      </w:r>
      <w:proofErr w:type="spellEnd"/>
      <w:r w:rsidRPr="001B57BB">
        <w:rPr>
          <w:bCs/>
          <w:u w:val="single"/>
        </w:rPr>
        <w:t>“ в гр. Велико Търново“:</w:t>
      </w:r>
    </w:p>
    <w:p w:rsidR="001B57BB" w:rsidRPr="001B57BB" w:rsidRDefault="001B57BB" w:rsidP="001B57BB">
      <w:pPr>
        <w:spacing w:after="120" w:line="240" w:lineRule="atLeast"/>
        <w:ind w:firstLine="640"/>
        <w:jc w:val="both"/>
        <w:rPr>
          <w:bCs/>
        </w:rPr>
      </w:pPr>
      <w:r w:rsidRPr="001B57BB">
        <w:rPr>
          <w:bCs/>
        </w:rPr>
        <w:t xml:space="preserve">Не се поставя изискване за годност. </w:t>
      </w:r>
      <w:r w:rsidR="002729C3">
        <w:rPr>
          <w:bCs/>
        </w:rPr>
        <w:t xml:space="preserve"> </w:t>
      </w:r>
    </w:p>
    <w:p w:rsidR="001B57BB" w:rsidRPr="001B57BB" w:rsidRDefault="001B57BB" w:rsidP="001B57BB">
      <w:pPr>
        <w:spacing w:after="120" w:line="240" w:lineRule="atLeast"/>
        <w:ind w:firstLine="709"/>
        <w:jc w:val="both"/>
        <w:rPr>
          <w:bCs/>
          <w:i/>
        </w:rPr>
      </w:pPr>
      <w:r w:rsidRPr="001B57BB">
        <w:rPr>
          <w:bCs/>
        </w:rPr>
        <w:t xml:space="preserve">Забележка: </w:t>
      </w:r>
      <w:r w:rsidRPr="001B57BB">
        <w:rPr>
          <w:bCs/>
          <w:i/>
        </w:rPr>
        <w:t>За участници - чуждестранни лица се приемат и еквивалентни документи, съгласно законодателството на държавата членка, в която са установени.</w:t>
      </w:r>
    </w:p>
    <w:p w:rsidR="001B57BB" w:rsidRPr="001B57BB" w:rsidRDefault="001B57BB" w:rsidP="001B57BB">
      <w:pPr>
        <w:spacing w:line="240" w:lineRule="atLeast"/>
        <w:ind w:firstLine="709"/>
        <w:jc w:val="both"/>
        <w:rPr>
          <w:bCs/>
        </w:rPr>
      </w:pPr>
      <w:r w:rsidRPr="001B57BB">
        <w:rPr>
          <w:bCs/>
        </w:rPr>
        <w:t xml:space="preserve">На етапа на подаване на офертата участникът декларира в Част IV, Раздел А от еЕЕДОП информация, в съответствие с изискването. </w:t>
      </w:r>
    </w:p>
    <w:p w:rsidR="001B57BB" w:rsidRPr="001B57BB" w:rsidRDefault="001B57BB" w:rsidP="001B57BB">
      <w:pPr>
        <w:spacing w:after="120" w:line="240" w:lineRule="atLeast"/>
        <w:ind w:firstLine="640"/>
        <w:jc w:val="both"/>
        <w:rPr>
          <w:bCs/>
        </w:rPr>
      </w:pPr>
      <w:r w:rsidRPr="001B57BB">
        <w:rPr>
          <w:bCs/>
        </w:rPr>
        <w:t xml:space="preserve"> </w:t>
      </w:r>
      <w:r w:rsidR="00C12464" w:rsidRPr="00C12464">
        <w:t>Документите, с които се доказват декларираните обстоятелства се представят от участника, определен за изпълнител, или при поискване в хода на процедурата на основание чл. 67, ал. 5 от ЗОП.</w:t>
      </w:r>
      <w:r w:rsidRPr="001B57BB">
        <w:rPr>
          <w:bCs/>
        </w:rPr>
        <w:t xml:space="preserve"> За доказване на изискването участниците представят:</w:t>
      </w:r>
    </w:p>
    <w:p w:rsidR="001B57BB" w:rsidRPr="001B57BB" w:rsidRDefault="001B57BB" w:rsidP="001B57BB">
      <w:pPr>
        <w:spacing w:line="240" w:lineRule="atLeast"/>
        <w:ind w:firstLine="640"/>
        <w:jc w:val="both"/>
        <w:rPr>
          <w:bCs/>
          <w:u w:val="single"/>
        </w:rPr>
      </w:pPr>
      <w:r w:rsidRPr="001B57BB">
        <w:rPr>
          <w:bCs/>
          <w:u w:val="single"/>
        </w:rPr>
        <w:t>За обособена позиция № 1:</w:t>
      </w:r>
    </w:p>
    <w:p w:rsidR="00C12464" w:rsidRPr="001B57BB" w:rsidRDefault="00C12464" w:rsidP="00C12464">
      <w:pPr>
        <w:spacing w:after="120" w:line="240" w:lineRule="atLeast"/>
        <w:ind w:firstLine="640"/>
        <w:jc w:val="both"/>
        <w:rPr>
          <w:bCs/>
        </w:rPr>
      </w:pPr>
      <w:r w:rsidRPr="001B57BB">
        <w:rPr>
          <w:bCs/>
        </w:rPr>
        <w:t>Заверено копие на лиценз за извършване на международен превоз на пътници - лиценз на Общността.</w:t>
      </w:r>
    </w:p>
    <w:p w:rsidR="001B57BB" w:rsidRDefault="001B57BB" w:rsidP="001B57BB">
      <w:pPr>
        <w:spacing w:line="240" w:lineRule="atLeast"/>
        <w:ind w:firstLine="640"/>
        <w:jc w:val="both"/>
        <w:rPr>
          <w:bCs/>
          <w:u w:val="single"/>
        </w:rPr>
      </w:pPr>
      <w:r w:rsidRPr="001B57BB">
        <w:rPr>
          <w:bCs/>
          <w:u w:val="single"/>
        </w:rPr>
        <w:t>За обособена позиция № 2:</w:t>
      </w:r>
    </w:p>
    <w:p w:rsidR="00C12464" w:rsidRDefault="00C12464" w:rsidP="00C12464">
      <w:pPr>
        <w:spacing w:after="120" w:line="240" w:lineRule="atLeast"/>
        <w:ind w:firstLine="640"/>
        <w:jc w:val="both"/>
        <w:rPr>
          <w:bCs/>
        </w:rPr>
      </w:pPr>
      <w:r w:rsidRPr="001B57BB">
        <w:rPr>
          <w:bCs/>
        </w:rPr>
        <w:t xml:space="preserve">Заверено копие на лиценз за превоз на товари на територията на Република България </w:t>
      </w:r>
      <w:r w:rsidRPr="001B57BB">
        <w:rPr>
          <w:b/>
          <w:bCs/>
        </w:rPr>
        <w:t>или</w:t>
      </w:r>
      <w:r w:rsidRPr="001B57BB">
        <w:rPr>
          <w:bCs/>
        </w:rPr>
        <w:t xml:space="preserve"> на лиценз за извършване на международен превоз на товари - лиценз на Общността.</w:t>
      </w:r>
    </w:p>
    <w:p w:rsidR="00E77ECA" w:rsidRPr="001B57BB" w:rsidRDefault="00E77ECA" w:rsidP="00C12464">
      <w:pPr>
        <w:spacing w:after="120" w:line="240" w:lineRule="atLeast"/>
        <w:ind w:firstLine="640"/>
        <w:jc w:val="both"/>
        <w:rPr>
          <w:bCs/>
        </w:rPr>
      </w:pPr>
      <w:r>
        <w:rPr>
          <w:rStyle w:val="ala"/>
        </w:rPr>
        <w:t>Възложителят няма да изисква документа, ако до него има достъп по служебен път или чрез публичен регистър, или може да бъде осигурен чрез пряк и безплатен достъп до националните бази данни на държавите членки.</w:t>
      </w:r>
    </w:p>
    <w:p w:rsidR="0097242E" w:rsidRPr="00CD462C" w:rsidRDefault="00325EE0" w:rsidP="002622CA">
      <w:pPr>
        <w:pStyle w:val="firstline"/>
        <w:spacing w:after="120" w:line="240" w:lineRule="auto"/>
        <w:ind w:firstLine="709"/>
        <w:outlineLvl w:val="2"/>
        <w:rPr>
          <w:rStyle w:val="1c"/>
          <w:color w:val="auto"/>
          <w:lang w:val="en-US"/>
        </w:rPr>
      </w:pPr>
      <w:bookmarkStart w:id="50" w:name="_Toc508981231"/>
      <w:bookmarkStart w:id="51" w:name="_Toc43199409"/>
      <w:r w:rsidRPr="00CD462C">
        <w:rPr>
          <w:rStyle w:val="1c"/>
          <w:color w:val="auto"/>
        </w:rPr>
        <w:t>6.2</w:t>
      </w:r>
      <w:r w:rsidR="0097242E" w:rsidRPr="00CD462C">
        <w:rPr>
          <w:rStyle w:val="1c"/>
          <w:color w:val="auto"/>
        </w:rPr>
        <w:t>. Особености при участие на обединения</w:t>
      </w:r>
      <w:bookmarkEnd w:id="50"/>
      <w:bookmarkEnd w:id="51"/>
    </w:p>
    <w:p w:rsidR="0097242E" w:rsidRPr="00CD462C" w:rsidRDefault="0097242E" w:rsidP="0097242E">
      <w:pPr>
        <w:ind w:firstLine="708"/>
        <w:jc w:val="both"/>
      </w:pPr>
      <w:r w:rsidRPr="00CD462C">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97242E" w:rsidRPr="00DC1D7C" w:rsidRDefault="0097242E" w:rsidP="0097242E">
      <w:pPr>
        <w:ind w:firstLine="708"/>
        <w:jc w:val="both"/>
        <w:rPr>
          <w:color w:val="FF0000"/>
        </w:rPr>
      </w:pPr>
    </w:p>
    <w:p w:rsidR="0097242E" w:rsidRPr="00CD462C" w:rsidRDefault="0097242E" w:rsidP="002622CA">
      <w:pPr>
        <w:pStyle w:val="firstline"/>
        <w:spacing w:after="120" w:line="240" w:lineRule="auto"/>
        <w:ind w:firstLine="709"/>
        <w:outlineLvl w:val="2"/>
        <w:rPr>
          <w:rStyle w:val="1c"/>
          <w:color w:val="auto"/>
        </w:rPr>
      </w:pPr>
      <w:bookmarkStart w:id="52" w:name="_Toc508981232"/>
      <w:bookmarkStart w:id="53" w:name="_Toc43199410"/>
      <w:r w:rsidRPr="00CD462C">
        <w:rPr>
          <w:rStyle w:val="1c"/>
          <w:color w:val="auto"/>
        </w:rPr>
        <w:t>6.</w:t>
      </w:r>
      <w:r w:rsidR="00325EE0" w:rsidRPr="00CD462C">
        <w:rPr>
          <w:rStyle w:val="1c"/>
          <w:color w:val="auto"/>
        </w:rPr>
        <w:t>3</w:t>
      </w:r>
      <w:r w:rsidRPr="00CD462C">
        <w:rPr>
          <w:rStyle w:val="1c"/>
          <w:color w:val="auto"/>
        </w:rPr>
        <w:t>. Използване на капацитета на трети лица</w:t>
      </w:r>
      <w:bookmarkEnd w:id="52"/>
      <w:bookmarkEnd w:id="53"/>
      <w:r w:rsidRPr="00CD462C">
        <w:rPr>
          <w:rStyle w:val="1c"/>
          <w:color w:val="auto"/>
        </w:rPr>
        <w:t xml:space="preserve"> </w:t>
      </w:r>
    </w:p>
    <w:p w:rsidR="0097242E" w:rsidRPr="00CD462C" w:rsidRDefault="0097242E" w:rsidP="0097242E">
      <w:pPr>
        <w:ind w:firstLine="708"/>
        <w:jc w:val="both"/>
        <w:rPr>
          <w:b/>
        </w:rPr>
      </w:pPr>
      <w:r w:rsidRPr="00CD462C">
        <w:rPr>
          <w:b/>
          <w:bCs/>
        </w:rPr>
        <w:t>Съгласно чл. 65 от ЗОП</w:t>
      </w:r>
      <w:r w:rsidRPr="00CD462C">
        <w:rPr>
          <w:b/>
        </w:rPr>
        <w:t>:</w:t>
      </w:r>
    </w:p>
    <w:p w:rsidR="0097242E" w:rsidRPr="00CD462C" w:rsidRDefault="00325EE0" w:rsidP="0097242E">
      <w:pPr>
        <w:ind w:firstLine="708"/>
        <w:jc w:val="both"/>
      </w:pPr>
      <w:r w:rsidRPr="00CD462C">
        <w:rPr>
          <w:rStyle w:val="1c"/>
          <w:b w:val="0"/>
        </w:rPr>
        <w:t>6.3</w:t>
      </w:r>
      <w:r w:rsidR="0097242E" w:rsidRPr="00CD462C">
        <w:rPr>
          <w:rStyle w:val="1c"/>
          <w:b w:val="0"/>
        </w:rPr>
        <w:t>.</w:t>
      </w:r>
      <w:r w:rsidR="0097242E" w:rsidRPr="00CD462C">
        <w:t>1.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и професионалн</w:t>
      </w:r>
      <w:r w:rsidR="007D62F2" w:rsidRPr="00CD462C">
        <w:t>ите способности</w:t>
      </w:r>
      <w:r w:rsidR="0097242E" w:rsidRPr="00CD462C">
        <w:t>.</w:t>
      </w:r>
    </w:p>
    <w:p w:rsidR="0097242E" w:rsidRPr="00CD462C" w:rsidRDefault="00325EE0" w:rsidP="0097242E">
      <w:pPr>
        <w:ind w:firstLine="708"/>
        <w:jc w:val="both"/>
      </w:pPr>
      <w:r w:rsidRPr="00CD462C">
        <w:rPr>
          <w:rStyle w:val="1c"/>
          <w:b w:val="0"/>
        </w:rPr>
        <w:t>6.3</w:t>
      </w:r>
      <w:r w:rsidR="0097242E" w:rsidRPr="00CD462C">
        <w:rPr>
          <w:rStyle w:val="1c"/>
          <w:b w:val="0"/>
        </w:rPr>
        <w:t>.</w:t>
      </w:r>
      <w:r w:rsidR="0097242E" w:rsidRPr="00CD462C">
        <w:t xml:space="preserve">2. </w:t>
      </w:r>
      <w:r w:rsidR="003B5E33" w:rsidRPr="00CD462C">
        <w:rPr>
          <w:rStyle w:val="p"/>
        </w:rPr>
        <w:t xml:space="preserve">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w:t>
      </w:r>
      <w:r w:rsidR="003B5E33" w:rsidRPr="00CD462C">
        <w:rPr>
          <w:rStyle w:val="p"/>
        </w:rPr>
        <w:lastRenderedPageBreak/>
        <w:t>тези лица ще участват в изпълнението на частта от поръчката, за която е необходим този капацитет.</w:t>
      </w:r>
    </w:p>
    <w:p w:rsidR="0097242E" w:rsidRPr="00CD462C" w:rsidRDefault="00325EE0" w:rsidP="0097242E">
      <w:pPr>
        <w:ind w:firstLine="708"/>
        <w:jc w:val="both"/>
      </w:pPr>
      <w:r w:rsidRPr="00CD462C">
        <w:rPr>
          <w:rStyle w:val="1c"/>
          <w:b w:val="0"/>
        </w:rPr>
        <w:t>6.3</w:t>
      </w:r>
      <w:r w:rsidR="0097242E" w:rsidRPr="00CD462C">
        <w:rPr>
          <w:rStyle w:val="1c"/>
          <w:b w:val="0"/>
        </w:rPr>
        <w:t>.</w:t>
      </w:r>
      <w:r w:rsidR="0097242E" w:rsidRPr="00CD462C">
        <w:t xml:space="preserve">3. Когато участникът се позовава на капацитета на трети лица, той трябва да може да докаже, че ще разполага с техните ресурси, като представи </w:t>
      </w:r>
      <w:r w:rsidR="0097242E" w:rsidRPr="00CD462C">
        <w:rPr>
          <w:b/>
        </w:rPr>
        <w:t>документи за поетите от третите лица задължения.</w:t>
      </w:r>
    </w:p>
    <w:p w:rsidR="0097242E" w:rsidRPr="00CD462C" w:rsidRDefault="00325EE0" w:rsidP="0097242E">
      <w:pPr>
        <w:ind w:firstLine="708"/>
        <w:jc w:val="both"/>
      </w:pPr>
      <w:r w:rsidRPr="00CD462C">
        <w:rPr>
          <w:rStyle w:val="1c"/>
          <w:b w:val="0"/>
        </w:rPr>
        <w:t>6.3</w:t>
      </w:r>
      <w:r w:rsidR="0097242E" w:rsidRPr="00CD462C">
        <w:rPr>
          <w:rStyle w:val="1c"/>
          <w:b w:val="0"/>
        </w:rPr>
        <w:t>.</w:t>
      </w:r>
      <w:r w:rsidR="0097242E" w:rsidRPr="00CD462C">
        <w:t>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97242E" w:rsidRPr="00CD462C" w:rsidRDefault="00325EE0" w:rsidP="0097242E">
      <w:pPr>
        <w:ind w:firstLine="708"/>
        <w:jc w:val="both"/>
      </w:pPr>
      <w:r w:rsidRPr="00CD462C">
        <w:rPr>
          <w:rStyle w:val="1c"/>
          <w:b w:val="0"/>
        </w:rPr>
        <w:t>6.3</w:t>
      </w:r>
      <w:r w:rsidR="0097242E" w:rsidRPr="00CD462C">
        <w:rPr>
          <w:rStyle w:val="1c"/>
          <w:b w:val="0"/>
        </w:rPr>
        <w:t>.</w:t>
      </w:r>
      <w:r w:rsidR="0097242E" w:rsidRPr="00CD462C">
        <w:t xml:space="preserve">5. Възложителят изисква от участника да замени посоченото от него трето лице, ако то не отговаря на някое от условията по т. </w:t>
      </w:r>
      <w:r w:rsidR="0097242E" w:rsidRPr="00CD462C">
        <w:rPr>
          <w:rStyle w:val="1c"/>
          <w:b w:val="0"/>
        </w:rPr>
        <w:t>6.</w:t>
      </w:r>
      <w:r w:rsidRPr="00CD462C">
        <w:rPr>
          <w:rStyle w:val="1c"/>
          <w:b w:val="0"/>
        </w:rPr>
        <w:t>3</w:t>
      </w:r>
      <w:r w:rsidR="0097242E" w:rsidRPr="00CD462C">
        <w:rPr>
          <w:rStyle w:val="1c"/>
          <w:b w:val="0"/>
        </w:rPr>
        <w:t>.</w:t>
      </w:r>
      <w:r w:rsidR="006917D1" w:rsidRPr="00CD462C">
        <w:t xml:space="preserve">4, </w:t>
      </w:r>
      <w:r w:rsidR="006917D1" w:rsidRPr="00CD462C">
        <w:rPr>
          <w:rStyle w:val="irefword"/>
        </w:rPr>
        <w:t>поради промяна в обстоятелства преди сключване на договора за обществена поръчка.</w:t>
      </w:r>
    </w:p>
    <w:p w:rsidR="0097242E" w:rsidRPr="00CD462C" w:rsidRDefault="00325EE0" w:rsidP="0097242E">
      <w:pPr>
        <w:ind w:firstLine="708"/>
        <w:jc w:val="both"/>
        <w:rPr>
          <w:b/>
        </w:rPr>
      </w:pPr>
      <w:r w:rsidRPr="00CD462C">
        <w:rPr>
          <w:rStyle w:val="1c"/>
          <w:b w:val="0"/>
        </w:rPr>
        <w:t>6.3</w:t>
      </w:r>
      <w:r w:rsidR="0097242E" w:rsidRPr="00CD462C">
        <w:rPr>
          <w:rStyle w:val="1c"/>
          <w:b w:val="0"/>
        </w:rPr>
        <w:t>.</w:t>
      </w:r>
      <w:r w:rsidR="0097242E" w:rsidRPr="00CD462C">
        <w:t xml:space="preserve">6. Когато участник в процедурата е </w:t>
      </w:r>
      <w:r w:rsidR="0097242E" w:rsidRPr="00CD462C">
        <w:rPr>
          <w:b/>
        </w:rPr>
        <w:t>обединение</w:t>
      </w:r>
      <w:r w:rsidR="0097242E" w:rsidRPr="00CD462C">
        <w:t xml:space="preserve"> от физически и/или юридически лица, той може да докаже изпълнението на критериите за подбор с капацитета на трети лица при спазване на условията по т. </w:t>
      </w:r>
      <w:r w:rsidR="00447984" w:rsidRPr="00CD462C">
        <w:rPr>
          <w:rStyle w:val="1c"/>
          <w:b w:val="0"/>
        </w:rPr>
        <w:t>6.</w:t>
      </w:r>
      <w:r w:rsidRPr="00CD462C">
        <w:rPr>
          <w:rStyle w:val="1c"/>
          <w:b w:val="0"/>
        </w:rPr>
        <w:t>3</w:t>
      </w:r>
      <w:r w:rsidR="0097242E" w:rsidRPr="00CD462C">
        <w:rPr>
          <w:rStyle w:val="1c"/>
          <w:b w:val="0"/>
        </w:rPr>
        <w:t>.</w:t>
      </w:r>
      <w:r w:rsidR="0097242E" w:rsidRPr="00CD462C">
        <w:t>2</w:t>
      </w:r>
      <w:r w:rsidR="0097242E" w:rsidRPr="00CD462C">
        <w:rPr>
          <w:b/>
        </w:rPr>
        <w:t xml:space="preserve"> – </w:t>
      </w:r>
      <w:r w:rsidR="0097242E" w:rsidRPr="00CD462C">
        <w:rPr>
          <w:rStyle w:val="1c"/>
          <w:b w:val="0"/>
        </w:rPr>
        <w:t>6.</w:t>
      </w:r>
      <w:r w:rsidRPr="00CD462C">
        <w:rPr>
          <w:rStyle w:val="1c"/>
          <w:b w:val="0"/>
        </w:rPr>
        <w:t>3</w:t>
      </w:r>
      <w:r w:rsidR="0097242E" w:rsidRPr="00CD462C">
        <w:rPr>
          <w:rStyle w:val="1c"/>
          <w:b w:val="0"/>
        </w:rPr>
        <w:t>.</w:t>
      </w:r>
      <w:r w:rsidR="0097242E" w:rsidRPr="00CD462C">
        <w:t>4.</w:t>
      </w:r>
      <w:r w:rsidR="0097242E" w:rsidRPr="00CD462C">
        <w:rPr>
          <w:b/>
        </w:rPr>
        <w:t xml:space="preserve">  </w:t>
      </w:r>
    </w:p>
    <w:p w:rsidR="0097242E" w:rsidRPr="00CD462C" w:rsidRDefault="00325EE0" w:rsidP="0097242E">
      <w:pPr>
        <w:widowControl w:val="0"/>
        <w:autoSpaceDE w:val="0"/>
        <w:autoSpaceDN w:val="0"/>
        <w:adjustRightInd w:val="0"/>
        <w:ind w:firstLine="709"/>
        <w:jc w:val="both"/>
      </w:pPr>
      <w:r w:rsidRPr="00CD462C">
        <w:rPr>
          <w:rStyle w:val="1c"/>
          <w:b w:val="0"/>
        </w:rPr>
        <w:t>6.3</w:t>
      </w:r>
      <w:r w:rsidR="0097242E" w:rsidRPr="00CD462C">
        <w:rPr>
          <w:rStyle w:val="1c"/>
          <w:b w:val="0"/>
        </w:rPr>
        <w:t>.</w:t>
      </w:r>
      <w:r w:rsidR="0097242E" w:rsidRPr="00CD462C">
        <w:t xml:space="preserve">7. </w:t>
      </w:r>
      <w:r w:rsidR="0097242E" w:rsidRPr="00CD462C">
        <w:rPr>
          <w:b/>
        </w:rPr>
        <w:t>ВАЖНО:</w:t>
      </w:r>
      <w:r w:rsidR="0097242E" w:rsidRPr="00CD462C">
        <w:t xml:space="preserve"> Участниците посочват информацията относно участието на трети лица за изпълнение на поръчката </w:t>
      </w:r>
      <w:r w:rsidR="0097242E" w:rsidRPr="00CD462C">
        <w:rPr>
          <w:b/>
        </w:rPr>
        <w:t>в Раздел В „Информация относно използването на капацитета на други субекти“ на част ІІ от ЕЕДОП</w:t>
      </w:r>
      <w:r w:rsidR="0097242E" w:rsidRPr="00CD462C">
        <w:t>. Ако полето е попълнено с „Да“ се представя ЕЕДОП, надлежно попълнен и подписан от лицата по чл. 40, ал. 1 от ППЗОП</w:t>
      </w:r>
      <w:r w:rsidR="00453C9E" w:rsidRPr="00CD462C">
        <w:t>,</w:t>
      </w:r>
      <w:r w:rsidR="0097242E" w:rsidRPr="00CD462C">
        <w:t xml:space="preserve"> за третите лица. В ЕЕДОП се посочва информацията, изисквана съгласно Част II, раздели А и Б, попълва се част ІІІ „Основания за изключване“ и част ІV „Критерии за подбор“ само по отношение на критериите за подбор, за доказването на които участникът се позовава на техния капацитет. </w:t>
      </w:r>
    </w:p>
    <w:p w:rsidR="00B165C2" w:rsidRPr="00CD462C" w:rsidRDefault="00B165C2" w:rsidP="0097242E">
      <w:pPr>
        <w:widowControl w:val="0"/>
        <w:autoSpaceDE w:val="0"/>
        <w:autoSpaceDN w:val="0"/>
        <w:adjustRightInd w:val="0"/>
        <w:ind w:firstLine="709"/>
        <w:jc w:val="both"/>
      </w:pPr>
    </w:p>
    <w:p w:rsidR="00502CA3" w:rsidRPr="00CD462C" w:rsidRDefault="00325EE0" w:rsidP="002622CA">
      <w:pPr>
        <w:pStyle w:val="firstline"/>
        <w:spacing w:after="120" w:line="240" w:lineRule="auto"/>
        <w:ind w:firstLine="709"/>
        <w:outlineLvl w:val="2"/>
        <w:rPr>
          <w:rStyle w:val="1c"/>
          <w:color w:val="auto"/>
        </w:rPr>
      </w:pPr>
      <w:bookmarkStart w:id="54" w:name="_Toc43199411"/>
      <w:r w:rsidRPr="00CD462C">
        <w:rPr>
          <w:rStyle w:val="1c"/>
          <w:color w:val="auto"/>
        </w:rPr>
        <w:t>6.4</w:t>
      </w:r>
      <w:r w:rsidR="00242E12" w:rsidRPr="00CD462C">
        <w:rPr>
          <w:rStyle w:val="1c"/>
          <w:color w:val="auto"/>
        </w:rPr>
        <w:t>. Използване на подизпълнители</w:t>
      </w:r>
      <w:bookmarkEnd w:id="54"/>
      <w:r w:rsidR="00242E12" w:rsidRPr="00CD462C">
        <w:rPr>
          <w:rStyle w:val="1c"/>
          <w:color w:val="auto"/>
        </w:rPr>
        <w:t xml:space="preserve"> </w:t>
      </w:r>
    </w:p>
    <w:p w:rsidR="00502CA3" w:rsidRPr="00CD462C" w:rsidRDefault="00686707" w:rsidP="006E092D">
      <w:pPr>
        <w:pStyle w:val="firstline"/>
        <w:spacing w:line="240" w:lineRule="auto"/>
        <w:ind w:firstLine="709"/>
        <w:rPr>
          <w:b/>
          <w:smallCaps/>
          <w:color w:val="auto"/>
          <w:spacing w:val="5"/>
        </w:rPr>
      </w:pPr>
      <w:r w:rsidRPr="00CD462C">
        <w:rPr>
          <w:bCs/>
          <w:color w:val="auto"/>
        </w:rPr>
        <w:t>6.</w:t>
      </w:r>
      <w:r w:rsidR="00325EE0" w:rsidRPr="00CD462C">
        <w:rPr>
          <w:bCs/>
          <w:color w:val="auto"/>
        </w:rPr>
        <w:t>4</w:t>
      </w:r>
      <w:r w:rsidR="00242E12" w:rsidRPr="00CD462C">
        <w:rPr>
          <w:bCs/>
          <w:color w:val="auto"/>
        </w:rPr>
        <w:t>.1.</w:t>
      </w:r>
      <w:r w:rsidR="00242E12" w:rsidRPr="00CD462C">
        <w:rPr>
          <w:color w:val="auto"/>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00242E12" w:rsidRPr="00CD462C">
        <w:rPr>
          <w:b/>
          <w:color w:val="auto"/>
        </w:rPr>
        <w:t>доказателство за поетите от подизпълнителите задължения</w:t>
      </w:r>
      <w:r w:rsidR="00242E12" w:rsidRPr="00CD462C">
        <w:rPr>
          <w:color w:val="auto"/>
        </w:rPr>
        <w:t>.</w:t>
      </w:r>
      <w:r w:rsidR="00502CA3" w:rsidRPr="00CD462C">
        <w:rPr>
          <w:rFonts w:ascii="Cambria" w:eastAsia="Times New Roman" w:hAnsi="Cambria"/>
          <w:color w:val="auto"/>
        </w:rPr>
        <w:t xml:space="preserve"> </w:t>
      </w:r>
    </w:p>
    <w:p w:rsidR="003E30AC" w:rsidRPr="00CD462C" w:rsidRDefault="00325EE0" w:rsidP="003E30AC">
      <w:pPr>
        <w:ind w:firstLine="708"/>
        <w:jc w:val="both"/>
      </w:pPr>
      <w:r w:rsidRPr="00CD462C">
        <w:rPr>
          <w:bCs/>
        </w:rPr>
        <w:t>6.4</w:t>
      </w:r>
      <w:r w:rsidR="00686707" w:rsidRPr="00CD462C">
        <w:rPr>
          <w:bCs/>
        </w:rPr>
        <w:t>.2</w:t>
      </w:r>
      <w:r w:rsidR="00242E12" w:rsidRPr="00CD462C">
        <w:t xml:space="preserve">. </w:t>
      </w:r>
      <w:r w:rsidR="003E30AC" w:rsidRPr="00CD462C">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636680" w:rsidRPr="00CD462C" w:rsidRDefault="00325EE0" w:rsidP="003E30AC">
      <w:pPr>
        <w:ind w:firstLine="708"/>
        <w:jc w:val="both"/>
      </w:pPr>
      <w:r w:rsidRPr="00CD462C">
        <w:t>6.4</w:t>
      </w:r>
      <w:r w:rsidR="00636680" w:rsidRPr="00CD462C">
        <w:t>.3. Изпълнителите сключват договор за подизпълнение с подизпълнителите, посочени в офертата.</w:t>
      </w:r>
    </w:p>
    <w:p w:rsidR="00242E12" w:rsidRPr="00CD462C" w:rsidRDefault="00325EE0" w:rsidP="006E092D">
      <w:pPr>
        <w:ind w:firstLine="708"/>
        <w:jc w:val="both"/>
      </w:pPr>
      <w:r w:rsidRPr="00CD462C">
        <w:rPr>
          <w:bCs/>
        </w:rPr>
        <w:t>6.4</w:t>
      </w:r>
      <w:r w:rsidR="00686707" w:rsidRPr="00CD462C">
        <w:rPr>
          <w:bCs/>
        </w:rPr>
        <w:t>.</w:t>
      </w:r>
      <w:r w:rsidR="00636680" w:rsidRPr="00CD462C">
        <w:t>4</w:t>
      </w:r>
      <w:r w:rsidR="00242E12" w:rsidRPr="00CD462C">
        <w:t>. Възложителят изисква замяна на под</w:t>
      </w:r>
      <w:r w:rsidR="00242E12" w:rsidRPr="00CD462C">
        <w:softHyphen/>
        <w:t>изпълнител, който н</w:t>
      </w:r>
      <w:r w:rsidR="00D37EBE" w:rsidRPr="00CD462C">
        <w:t xml:space="preserve">е отговаря на </w:t>
      </w:r>
      <w:r w:rsidR="00636680" w:rsidRPr="00CD462C">
        <w:t xml:space="preserve">някое от </w:t>
      </w:r>
      <w:r w:rsidR="00D37EBE" w:rsidRPr="00CD462C">
        <w:t>условията по т.</w:t>
      </w:r>
      <w:r w:rsidRPr="00CD462C">
        <w:t xml:space="preserve"> 6.4</w:t>
      </w:r>
      <w:r w:rsidR="00636680" w:rsidRPr="00CD462C">
        <w:t>.2 поради промяна в обстоятелствата преди сключване на договора за обществена поръчка</w:t>
      </w:r>
      <w:r w:rsidR="00242E12" w:rsidRPr="00CD462C">
        <w:t>.</w:t>
      </w:r>
    </w:p>
    <w:p w:rsidR="004B636F" w:rsidRPr="00CD462C" w:rsidRDefault="00325EE0" w:rsidP="006E092D">
      <w:pPr>
        <w:ind w:firstLine="708"/>
        <w:jc w:val="both"/>
      </w:pPr>
      <w:r w:rsidRPr="00CD462C">
        <w:t>6.4</w:t>
      </w:r>
      <w:r w:rsidR="004B636F" w:rsidRPr="00CD462C">
        <w:t>.5.</w:t>
      </w:r>
      <w:r w:rsidR="001C436F" w:rsidRPr="00CD462C">
        <w:t xml:space="preserve"> Подизпълнителите нямат право да </w:t>
      </w:r>
      <w:proofErr w:type="spellStart"/>
      <w:r w:rsidR="001C436F" w:rsidRPr="00CD462C">
        <w:t>превъзлагат</w:t>
      </w:r>
      <w:proofErr w:type="spellEnd"/>
      <w:r w:rsidR="001C436F" w:rsidRPr="00CD462C">
        <w:t xml:space="preserve"> една или повече от дейностите, които са включени в предмета на договора за подизпълнение.</w:t>
      </w:r>
    </w:p>
    <w:p w:rsidR="001C436F" w:rsidRPr="00CD462C" w:rsidRDefault="00325EE0" w:rsidP="006E092D">
      <w:pPr>
        <w:ind w:firstLine="708"/>
        <w:jc w:val="both"/>
      </w:pPr>
      <w:r w:rsidRPr="00CD462C">
        <w:t>6.4</w:t>
      </w:r>
      <w:r w:rsidR="001C436F" w:rsidRPr="00CD462C">
        <w:t>.6. Не е нарушение на забраната по т. 6.</w:t>
      </w:r>
      <w:r w:rsidR="00670DE8" w:rsidRPr="00CD462C">
        <w:t>4</w:t>
      </w:r>
      <w:r w:rsidR="001C436F" w:rsidRPr="00CD462C">
        <w:t>.5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242E12" w:rsidRPr="00CD462C" w:rsidRDefault="00686707" w:rsidP="006E092D">
      <w:pPr>
        <w:ind w:firstLine="708"/>
        <w:jc w:val="both"/>
      </w:pPr>
      <w:r w:rsidRPr="00CD462C">
        <w:rPr>
          <w:bCs/>
        </w:rPr>
        <w:t>6.</w:t>
      </w:r>
      <w:r w:rsidR="00325EE0" w:rsidRPr="00CD462C">
        <w:rPr>
          <w:bCs/>
        </w:rPr>
        <w:t>4</w:t>
      </w:r>
      <w:r w:rsidR="006516A6" w:rsidRPr="00CD462C">
        <w:rPr>
          <w:bCs/>
        </w:rPr>
        <w:t>.</w:t>
      </w:r>
      <w:r w:rsidR="00857B10" w:rsidRPr="00CD462C">
        <w:rPr>
          <w:bCs/>
        </w:rPr>
        <w:t>7</w:t>
      </w:r>
      <w:r w:rsidR="00242E12" w:rsidRPr="00CD462C">
        <w:t>. Независимо от възможността за използване на подизпълнители отговорността за изпълнение на договора за обществена поръчка е на изпълнителя.</w:t>
      </w:r>
    </w:p>
    <w:p w:rsidR="00242E12" w:rsidRPr="00CD462C" w:rsidRDefault="00686707" w:rsidP="006E092D">
      <w:pPr>
        <w:ind w:firstLine="708"/>
        <w:jc w:val="both"/>
      </w:pPr>
      <w:r w:rsidRPr="00CD462C">
        <w:rPr>
          <w:bCs/>
        </w:rPr>
        <w:t>6.</w:t>
      </w:r>
      <w:r w:rsidR="00325EE0" w:rsidRPr="00CD462C">
        <w:rPr>
          <w:bCs/>
        </w:rPr>
        <w:t>4</w:t>
      </w:r>
      <w:r w:rsidRPr="00CD462C">
        <w:rPr>
          <w:bCs/>
        </w:rPr>
        <w:t>.</w:t>
      </w:r>
      <w:r w:rsidR="00595986" w:rsidRPr="00CD462C">
        <w:rPr>
          <w:bCs/>
        </w:rPr>
        <w:t>8</w:t>
      </w:r>
      <w:r w:rsidR="00242E12" w:rsidRPr="00CD462C">
        <w:t xml:space="preserve">. Замяна или включване на подизпълнител по време на изпълнение на договор за обществена поръчка се допуска </w:t>
      </w:r>
      <w:r w:rsidR="00F96F02" w:rsidRPr="00CD462C">
        <w:t>при</w:t>
      </w:r>
      <w:r w:rsidR="00242E12" w:rsidRPr="00CD462C">
        <w:t xml:space="preserve"> необходимост, ако са изпълнени едновременно следните условия:</w:t>
      </w:r>
    </w:p>
    <w:p w:rsidR="00242E12" w:rsidRPr="00CD462C" w:rsidRDefault="00242E12" w:rsidP="006E092D">
      <w:pPr>
        <w:ind w:firstLine="708"/>
        <w:jc w:val="both"/>
      </w:pPr>
      <w:r w:rsidRPr="00CD462C">
        <w:t>1</w:t>
      </w:r>
      <w:r w:rsidR="00B20006" w:rsidRPr="00CD462C">
        <w:t>)</w:t>
      </w:r>
      <w:r w:rsidRPr="00CD462C">
        <w:t xml:space="preserve"> за новия подизпълнител не са налице основанията за отстраняване в процедурата;</w:t>
      </w:r>
    </w:p>
    <w:p w:rsidR="00502CA3" w:rsidRPr="00CD462C" w:rsidRDefault="00242E12" w:rsidP="006E092D">
      <w:pPr>
        <w:ind w:firstLine="708"/>
        <w:jc w:val="both"/>
      </w:pPr>
      <w:r w:rsidRPr="00CD462C">
        <w:t>2</w:t>
      </w:r>
      <w:r w:rsidR="00B20006" w:rsidRPr="00CD462C">
        <w:t xml:space="preserve">) </w:t>
      </w:r>
      <w:r w:rsidR="00F96F02" w:rsidRPr="00CD462C">
        <w:t>новият подизпълнител отговаря на критериите за подбор по отношение на дела и вида на дейностите, които ще изпълнява.</w:t>
      </w:r>
    </w:p>
    <w:p w:rsidR="00F96F02" w:rsidRPr="00CD462C" w:rsidRDefault="00686707" w:rsidP="006E092D">
      <w:pPr>
        <w:ind w:firstLine="708"/>
        <w:jc w:val="both"/>
      </w:pPr>
      <w:r w:rsidRPr="00CD462C">
        <w:rPr>
          <w:bCs/>
        </w:rPr>
        <w:lastRenderedPageBreak/>
        <w:t>6.</w:t>
      </w:r>
      <w:r w:rsidR="00325EE0" w:rsidRPr="00CD462C">
        <w:rPr>
          <w:bCs/>
        </w:rPr>
        <w:t>4</w:t>
      </w:r>
      <w:r w:rsidRPr="00CD462C">
        <w:rPr>
          <w:bCs/>
        </w:rPr>
        <w:t>.</w:t>
      </w:r>
      <w:r w:rsidR="00595986" w:rsidRPr="00CD462C">
        <w:rPr>
          <w:bCs/>
        </w:rPr>
        <w:t>9</w:t>
      </w:r>
      <w:r w:rsidR="00242E12" w:rsidRPr="00CD462C">
        <w:t xml:space="preserve">. </w:t>
      </w:r>
      <w:r w:rsidR="00F96F02" w:rsidRPr="00CD462C">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w:t>
      </w:r>
      <w:r w:rsidR="001C69B0" w:rsidRPr="00CD462C">
        <w:t>нението на условията по т. 6.4</w:t>
      </w:r>
      <w:r w:rsidR="00595986" w:rsidRPr="00CD462C">
        <w:t>.8</w:t>
      </w:r>
      <w:r w:rsidR="00F96F02" w:rsidRPr="00CD462C">
        <w:t xml:space="preserve">, в срок </w:t>
      </w:r>
      <w:r w:rsidR="00F96F02" w:rsidRPr="00CD462C">
        <w:rPr>
          <w:b/>
        </w:rPr>
        <w:t>до три дни</w:t>
      </w:r>
      <w:r w:rsidR="00F96F02" w:rsidRPr="00CD462C">
        <w:t xml:space="preserve"> от неговото сключване.</w:t>
      </w:r>
    </w:p>
    <w:p w:rsidR="00AF3384" w:rsidRPr="00CD462C" w:rsidRDefault="00686707" w:rsidP="00686707">
      <w:pPr>
        <w:ind w:firstLine="708"/>
        <w:jc w:val="both"/>
      </w:pPr>
      <w:r w:rsidRPr="00CD462C">
        <w:t>6.</w:t>
      </w:r>
      <w:r w:rsidR="00325EE0" w:rsidRPr="00CD462C">
        <w:t>4</w:t>
      </w:r>
      <w:r w:rsidR="00595986" w:rsidRPr="00CD462C">
        <w:t>.10</w:t>
      </w:r>
      <w:r w:rsidR="00557D75" w:rsidRPr="00CD462C">
        <w:t xml:space="preserve">. </w:t>
      </w:r>
      <w:r w:rsidR="0005513D" w:rsidRPr="00CD462C">
        <w:rPr>
          <w:b/>
        </w:rPr>
        <w:t xml:space="preserve">ВАЖНО: </w:t>
      </w:r>
      <w:r w:rsidR="00557D75" w:rsidRPr="00CD462C">
        <w:t>Участниците посочват информацията относно участието на подизпълнители за изпълнение на поръчката</w:t>
      </w:r>
      <w:r w:rsidR="00C032F0" w:rsidRPr="00CD462C">
        <w:t>, включително информация за вида и дела от поръчката, който ще изпълняват</w:t>
      </w:r>
      <w:r w:rsidR="00557D75" w:rsidRPr="00CD462C">
        <w:t xml:space="preserve"> </w:t>
      </w:r>
      <w:r w:rsidR="005670DB" w:rsidRPr="00CD462C">
        <w:rPr>
          <w:rFonts w:eastAsia="MS ??"/>
          <w:b/>
          <w:lang w:eastAsia="en-US"/>
        </w:rPr>
        <w:t xml:space="preserve">в Част ІV, Раздел В, т. 10 </w:t>
      </w:r>
      <w:r w:rsidR="004A63EB" w:rsidRPr="00CD462C">
        <w:rPr>
          <w:rFonts w:eastAsia="MS ??"/>
          <w:b/>
          <w:lang w:eastAsia="en-US"/>
        </w:rPr>
        <w:t xml:space="preserve">„Възлагане на подизпълнители в процентно изражение” </w:t>
      </w:r>
      <w:r w:rsidR="005670DB" w:rsidRPr="00CD462C">
        <w:rPr>
          <w:rFonts w:eastAsia="MS ??"/>
          <w:b/>
          <w:lang w:eastAsia="en-US"/>
        </w:rPr>
        <w:t>от ЕЕДОП</w:t>
      </w:r>
      <w:r w:rsidR="00557D75" w:rsidRPr="00CD462C">
        <w:t>.</w:t>
      </w:r>
      <w:r w:rsidR="00557D75" w:rsidRPr="00CD462C">
        <w:rPr>
          <w:b/>
        </w:rPr>
        <w:t xml:space="preserve"> </w:t>
      </w:r>
      <w:r w:rsidR="00325457" w:rsidRPr="00CD462C">
        <w:t>За всеки подизпълнител се представя отделен ЕЕДОП, надлежно попълнен и подписан от лицата по чл. 40, ал. 1 от ППЗОП</w:t>
      </w:r>
      <w:r w:rsidR="007E4AF6" w:rsidRPr="00CD462C">
        <w:t xml:space="preserve"> </w:t>
      </w:r>
      <w:r w:rsidR="00804706" w:rsidRPr="00CD462C">
        <w:t xml:space="preserve">в съответствие с чл. 41 от ППЗОП, </w:t>
      </w:r>
      <w:r w:rsidR="00325457" w:rsidRPr="00CD462C">
        <w:t xml:space="preserve">в който се посочва информацията, изисквана съгласно Част II, раздели А и Б, </w:t>
      </w:r>
      <w:r w:rsidR="007E4AF6" w:rsidRPr="00CD462C">
        <w:t>попълва се част ІІІ „Основания за изключване“</w:t>
      </w:r>
      <w:r w:rsidR="004A63EB" w:rsidRPr="00CD462C">
        <w:t xml:space="preserve"> и съответните полета от Част IV от ЕЕДОП</w:t>
      </w:r>
      <w:r w:rsidR="00325457" w:rsidRPr="00CD462C">
        <w:t>. Подаването</w:t>
      </w:r>
      <w:r w:rsidR="007E4AF6" w:rsidRPr="00CD462C">
        <w:t xml:space="preserve"> </w:t>
      </w:r>
      <w:r w:rsidR="00325457" w:rsidRPr="00CD462C">
        <w:t>на ЕЕДОП от</w:t>
      </w:r>
      <w:r w:rsidR="007E4AF6" w:rsidRPr="00CD462C">
        <w:t xml:space="preserve"> </w:t>
      </w:r>
      <w:r w:rsidR="00325457" w:rsidRPr="00CD462C">
        <w:t>съответните</w:t>
      </w:r>
      <w:r w:rsidR="007E4AF6" w:rsidRPr="00CD462C">
        <w:t xml:space="preserve"> </w:t>
      </w:r>
      <w:r w:rsidR="00325457" w:rsidRPr="00CD462C">
        <w:t>лица</w:t>
      </w:r>
      <w:r w:rsidR="007E4AF6" w:rsidRPr="00CD462C">
        <w:t xml:space="preserve"> </w:t>
      </w:r>
      <w:r w:rsidR="00325457" w:rsidRPr="00CD462C">
        <w:t>се</w:t>
      </w:r>
      <w:r w:rsidR="007E4AF6" w:rsidRPr="00CD462C">
        <w:t xml:space="preserve"> </w:t>
      </w:r>
      <w:r w:rsidR="00325457" w:rsidRPr="00CD462C">
        <w:t>счита</w:t>
      </w:r>
      <w:r w:rsidR="007E4AF6" w:rsidRPr="00CD462C">
        <w:t xml:space="preserve"> </w:t>
      </w:r>
      <w:r w:rsidR="00325457" w:rsidRPr="00CD462C">
        <w:t>за</w:t>
      </w:r>
      <w:r w:rsidR="007E4AF6" w:rsidRPr="00CD462C">
        <w:t xml:space="preserve"> </w:t>
      </w:r>
      <w:r w:rsidR="00325457" w:rsidRPr="00CD462C">
        <w:t>съгласие</w:t>
      </w:r>
      <w:r w:rsidR="007E4AF6" w:rsidRPr="00CD462C">
        <w:t xml:space="preserve"> </w:t>
      </w:r>
      <w:r w:rsidR="00325457" w:rsidRPr="00CD462C">
        <w:t>за</w:t>
      </w:r>
      <w:r w:rsidR="007E4AF6" w:rsidRPr="00CD462C">
        <w:t xml:space="preserve"> </w:t>
      </w:r>
      <w:r w:rsidR="00325457" w:rsidRPr="00CD462C">
        <w:t>участие в процедурата.</w:t>
      </w:r>
    </w:p>
    <w:p w:rsidR="00AF3384" w:rsidRPr="00DC1D7C" w:rsidRDefault="00AF3384" w:rsidP="00AF3384">
      <w:pPr>
        <w:ind w:firstLine="708"/>
        <w:jc w:val="both"/>
        <w:rPr>
          <w:color w:val="FF0000"/>
        </w:rPr>
      </w:pPr>
    </w:p>
    <w:p w:rsidR="00810FE0" w:rsidRPr="002622CA" w:rsidRDefault="004A63EB" w:rsidP="002622CA">
      <w:pPr>
        <w:pStyle w:val="firstline"/>
        <w:spacing w:after="120" w:line="240" w:lineRule="auto"/>
        <w:ind w:firstLine="709"/>
        <w:outlineLvl w:val="2"/>
        <w:rPr>
          <w:rStyle w:val="1c"/>
          <w:bCs/>
          <w:color w:val="auto"/>
        </w:rPr>
      </w:pPr>
      <w:bookmarkStart w:id="55" w:name="_Toc43199412"/>
      <w:r w:rsidRPr="002622CA">
        <w:rPr>
          <w:rStyle w:val="1c"/>
          <w:color w:val="auto"/>
        </w:rPr>
        <w:t>6.</w:t>
      </w:r>
      <w:r w:rsidR="00325EE0" w:rsidRPr="002622CA">
        <w:rPr>
          <w:rStyle w:val="1c"/>
          <w:color w:val="auto"/>
        </w:rPr>
        <w:t>5</w:t>
      </w:r>
      <w:r w:rsidR="00810FE0" w:rsidRPr="002622CA">
        <w:rPr>
          <w:rStyle w:val="1c"/>
          <w:color w:val="auto"/>
        </w:rPr>
        <w:t>.</w:t>
      </w:r>
      <w:r w:rsidR="00810FE0" w:rsidRPr="002622CA">
        <w:rPr>
          <w:rStyle w:val="1c"/>
          <w:b w:val="0"/>
          <w:color w:val="auto"/>
        </w:rPr>
        <w:t xml:space="preserve"> </w:t>
      </w:r>
      <w:r w:rsidR="00810FE0" w:rsidRPr="002622CA">
        <w:rPr>
          <w:rStyle w:val="1c"/>
          <w:bCs/>
          <w:color w:val="auto"/>
        </w:rPr>
        <w:t>Особености по отношение на участник - клон на чуждестранно лице</w:t>
      </w:r>
      <w:bookmarkEnd w:id="55"/>
    </w:p>
    <w:p w:rsidR="00AF3384" w:rsidRPr="00CD462C" w:rsidRDefault="00810FE0" w:rsidP="006E092D">
      <w:pPr>
        <w:ind w:firstLine="709"/>
        <w:jc w:val="both"/>
        <w:textAlignment w:val="center"/>
      </w:pPr>
      <w:r w:rsidRPr="00CD462C">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w:t>
      </w:r>
      <w:r w:rsidRPr="00CD462C">
        <w:rPr>
          <w:b/>
        </w:rPr>
        <w:t>доказателства, че при изпълнение на поръчката ще има на разположение тези ресурси</w:t>
      </w:r>
      <w:r w:rsidRPr="00CD462C">
        <w:t>.</w:t>
      </w:r>
    </w:p>
    <w:p w:rsidR="006F7E8E" w:rsidRPr="00DC1D7C" w:rsidRDefault="00810FE0" w:rsidP="006E092D">
      <w:pPr>
        <w:ind w:firstLine="709"/>
        <w:jc w:val="both"/>
        <w:textAlignment w:val="center"/>
        <w:rPr>
          <w:rStyle w:val="20"/>
          <w:rFonts w:ascii="Tahoma" w:hAnsi="Tahoma" w:cs="Tahoma"/>
          <w:color w:val="FF0000"/>
          <w:shd w:val="clear" w:color="auto" w:fill="90EE90"/>
        </w:rPr>
      </w:pPr>
      <w:r w:rsidRPr="00DC1D7C">
        <w:rPr>
          <w:rStyle w:val="20"/>
          <w:rFonts w:ascii="Tahoma" w:hAnsi="Tahoma" w:cs="Tahoma"/>
          <w:color w:val="FF0000"/>
          <w:shd w:val="clear" w:color="auto" w:fill="90EE90"/>
        </w:rPr>
        <w:t xml:space="preserve"> </w:t>
      </w:r>
    </w:p>
    <w:p w:rsidR="006F7E8E" w:rsidRPr="002622CA" w:rsidRDefault="004A63EB" w:rsidP="002622CA">
      <w:pPr>
        <w:pStyle w:val="firstline"/>
        <w:spacing w:after="120" w:line="240" w:lineRule="auto"/>
        <w:ind w:firstLine="709"/>
        <w:outlineLvl w:val="2"/>
        <w:rPr>
          <w:rStyle w:val="1c"/>
          <w:smallCaps w:val="0"/>
          <w:color w:val="auto"/>
        </w:rPr>
      </w:pPr>
      <w:bookmarkStart w:id="56" w:name="_Toc43199413"/>
      <w:r w:rsidRPr="002622CA">
        <w:rPr>
          <w:rStyle w:val="1c"/>
          <w:color w:val="auto"/>
        </w:rPr>
        <w:t>6.</w:t>
      </w:r>
      <w:r w:rsidR="00325EE0" w:rsidRPr="002622CA">
        <w:rPr>
          <w:rStyle w:val="1c"/>
          <w:color w:val="auto"/>
        </w:rPr>
        <w:t>6</w:t>
      </w:r>
      <w:r w:rsidR="006F7E8E" w:rsidRPr="002622CA">
        <w:rPr>
          <w:rStyle w:val="1c"/>
          <w:color w:val="auto"/>
        </w:rPr>
        <w:t>. Деклариране на лично състояние чрез единен европейски документ за обществени поръчки (ЕЕДОП)</w:t>
      </w:r>
      <w:bookmarkEnd w:id="56"/>
    </w:p>
    <w:p w:rsidR="006F7E8E" w:rsidRPr="00CD462C" w:rsidRDefault="004A63EB" w:rsidP="006E092D">
      <w:pPr>
        <w:pStyle w:val="firstline"/>
        <w:ind w:firstLine="708"/>
        <w:rPr>
          <w:color w:val="auto"/>
        </w:rPr>
      </w:pPr>
      <w:r w:rsidRPr="00CD462C">
        <w:rPr>
          <w:color w:val="auto"/>
        </w:rPr>
        <w:t>6.</w:t>
      </w:r>
      <w:r w:rsidR="00325EE0" w:rsidRPr="00CD462C">
        <w:rPr>
          <w:color w:val="auto"/>
        </w:rPr>
        <w:t>6</w:t>
      </w:r>
      <w:r w:rsidRPr="00CD462C">
        <w:rPr>
          <w:color w:val="auto"/>
        </w:rPr>
        <w:t>.</w:t>
      </w:r>
      <w:r w:rsidR="006F7E8E" w:rsidRPr="00CD462C">
        <w:rPr>
          <w:color w:val="auto"/>
        </w:rPr>
        <w:t xml:space="preserve">1. </w:t>
      </w:r>
      <w:r w:rsidRPr="00CD462C">
        <w:rPr>
          <w:color w:val="auto"/>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r w:rsidR="006F7E8E" w:rsidRPr="00CD462C">
        <w:rPr>
          <w:color w:val="auto"/>
        </w:rPr>
        <w:t xml:space="preserve"> </w:t>
      </w:r>
      <w:r w:rsidRPr="00CD462C">
        <w:rPr>
          <w:color w:val="auto"/>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4A63EB" w:rsidRPr="00CD462C" w:rsidRDefault="004A63EB" w:rsidP="004A63EB">
      <w:pPr>
        <w:pStyle w:val="firstline"/>
        <w:ind w:firstLine="708"/>
        <w:rPr>
          <w:color w:val="auto"/>
        </w:rPr>
      </w:pPr>
      <w:r w:rsidRPr="00CD462C">
        <w:rPr>
          <w:color w:val="auto"/>
        </w:rPr>
        <w:t>6.</w:t>
      </w:r>
      <w:r w:rsidR="00325EE0" w:rsidRPr="00CD462C">
        <w:rPr>
          <w:color w:val="auto"/>
        </w:rPr>
        <w:t>6</w:t>
      </w:r>
      <w:r w:rsidRPr="00CD462C">
        <w:rPr>
          <w:color w:val="auto"/>
        </w:rPr>
        <w:t>.</w:t>
      </w:r>
      <w:r w:rsidR="006F7E8E" w:rsidRPr="00CD462C">
        <w:rPr>
          <w:color w:val="auto"/>
        </w:rPr>
        <w:t xml:space="preserve">2. </w:t>
      </w:r>
      <w:r w:rsidRPr="00CD462C">
        <w:rPr>
          <w:color w:val="auto"/>
        </w:rPr>
        <w:t xml:space="preserve">Когато участникът е посочил, че ще използва </w:t>
      </w:r>
      <w:r w:rsidRPr="00CD462C">
        <w:rPr>
          <w:b/>
          <w:color w:val="auto"/>
        </w:rPr>
        <w:t>капацитета на трети лица</w:t>
      </w:r>
      <w:r w:rsidRPr="00CD462C">
        <w:rPr>
          <w:color w:val="auto"/>
        </w:rPr>
        <w:t xml:space="preserve"> за доказване на съответствието с критериите за подбор или че ще използва </w:t>
      </w:r>
      <w:r w:rsidRPr="00CD462C">
        <w:rPr>
          <w:b/>
          <w:color w:val="auto"/>
        </w:rPr>
        <w:t>подизпълнители</w:t>
      </w:r>
      <w:r w:rsidRPr="00CD462C">
        <w:rPr>
          <w:color w:val="auto"/>
        </w:rPr>
        <w:t xml:space="preserve">, за всяко от тези лица се представя </w:t>
      </w:r>
      <w:r w:rsidRPr="00CD462C">
        <w:rPr>
          <w:b/>
          <w:color w:val="auto"/>
        </w:rPr>
        <w:t>отделен ЕЕДОП</w:t>
      </w:r>
      <w:r w:rsidRPr="00CD462C">
        <w:rPr>
          <w:color w:val="auto"/>
        </w:rPr>
        <w:t>, койт</w:t>
      </w:r>
      <w:r w:rsidR="00325EE0" w:rsidRPr="00CD462C">
        <w:rPr>
          <w:color w:val="auto"/>
        </w:rPr>
        <w:t>о съдържа информацията по т. 6.6</w:t>
      </w:r>
      <w:r w:rsidRPr="00CD462C">
        <w:rPr>
          <w:color w:val="auto"/>
        </w:rPr>
        <w:t>.1.</w:t>
      </w:r>
    </w:p>
    <w:p w:rsidR="006F7E8E" w:rsidRPr="00CD462C" w:rsidRDefault="00325EE0" w:rsidP="006E092D">
      <w:pPr>
        <w:pStyle w:val="firstline"/>
        <w:ind w:firstLine="708"/>
        <w:rPr>
          <w:color w:val="auto"/>
        </w:rPr>
      </w:pPr>
      <w:r w:rsidRPr="00CD462C">
        <w:rPr>
          <w:color w:val="auto"/>
        </w:rPr>
        <w:t>6.6</w:t>
      </w:r>
      <w:r w:rsidR="006F7E8E" w:rsidRPr="00CD462C">
        <w:rPr>
          <w:color w:val="auto"/>
        </w:rPr>
        <w:t>.3.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8367DD" w:rsidRPr="00CD462C" w:rsidRDefault="004A63EB" w:rsidP="006E092D">
      <w:pPr>
        <w:pStyle w:val="firstline"/>
        <w:ind w:firstLine="708"/>
        <w:rPr>
          <w:rStyle w:val="ala"/>
          <w:color w:val="auto"/>
        </w:rPr>
      </w:pPr>
      <w:r w:rsidRPr="00CD462C">
        <w:rPr>
          <w:color w:val="auto"/>
        </w:rPr>
        <w:t>6.</w:t>
      </w:r>
      <w:r w:rsidR="00325EE0" w:rsidRPr="00CD462C">
        <w:rPr>
          <w:color w:val="auto"/>
        </w:rPr>
        <w:t>6</w:t>
      </w:r>
      <w:r w:rsidRPr="00CD462C">
        <w:rPr>
          <w:color w:val="auto"/>
        </w:rPr>
        <w:t>.4</w:t>
      </w:r>
      <w:r w:rsidR="008367DD" w:rsidRPr="00CD462C">
        <w:rPr>
          <w:color w:val="auto"/>
        </w:rPr>
        <w:t>. У</w:t>
      </w:r>
      <w:r w:rsidR="008367DD" w:rsidRPr="00CD462C">
        <w:rPr>
          <w:rStyle w:val="ala"/>
          <w:color w:val="auto"/>
        </w:rPr>
        <w:t xml:space="preserve">частниците могат да използват възможността по т. </w:t>
      </w:r>
      <w:r w:rsidR="00427425" w:rsidRPr="00CD462C">
        <w:rPr>
          <w:rStyle w:val="ala"/>
          <w:color w:val="auto"/>
        </w:rPr>
        <w:t>6.</w:t>
      </w:r>
      <w:r w:rsidR="00325EE0" w:rsidRPr="00CD462C">
        <w:rPr>
          <w:rStyle w:val="ala"/>
          <w:color w:val="auto"/>
        </w:rPr>
        <w:t>6</w:t>
      </w:r>
      <w:r w:rsidR="008367DD" w:rsidRPr="00CD462C">
        <w:rPr>
          <w:rStyle w:val="ala"/>
          <w:color w:val="auto"/>
        </w:rPr>
        <w:t xml:space="preserve">.3, когато е осигурен пряк и неограничен достъп по електронен път до вече изготвен и подписан електронно </w:t>
      </w:r>
      <w:r w:rsidR="008367DD" w:rsidRPr="00CD462C">
        <w:rPr>
          <w:rStyle w:val="light"/>
          <w:color w:val="auto"/>
        </w:rPr>
        <w:t>ЕЕДОП</w:t>
      </w:r>
      <w:r w:rsidR="008367DD" w:rsidRPr="00CD462C">
        <w:rPr>
          <w:rStyle w:val="ala"/>
          <w:color w:val="auto"/>
        </w:rPr>
        <w:t xml:space="preserve">. В тези случаи към документите за подбор вместо </w:t>
      </w:r>
      <w:r w:rsidR="008367DD" w:rsidRPr="00CD462C">
        <w:rPr>
          <w:rStyle w:val="light"/>
          <w:color w:val="auto"/>
        </w:rPr>
        <w:t>ЕЕДОП</w:t>
      </w:r>
      <w:r w:rsidR="008367DD" w:rsidRPr="00CD462C">
        <w:rPr>
          <w:rStyle w:val="ala"/>
          <w:color w:val="auto"/>
        </w:rPr>
        <w:t xml:space="preserve"> се представя декларация, с която се потвърждава актуалността на данните и автентичността на подписите в публикувания </w:t>
      </w:r>
      <w:r w:rsidR="008367DD" w:rsidRPr="00CD462C">
        <w:rPr>
          <w:rStyle w:val="light"/>
          <w:color w:val="auto"/>
        </w:rPr>
        <w:t>ЕЕДОП</w:t>
      </w:r>
      <w:r w:rsidR="008367DD" w:rsidRPr="00CD462C">
        <w:rPr>
          <w:rStyle w:val="ala"/>
          <w:color w:val="auto"/>
        </w:rPr>
        <w:t>, и се посочва адресът, на който е осигурен достъп до документа.</w:t>
      </w:r>
      <w:r w:rsidR="002B6E75" w:rsidRPr="00CD462C">
        <w:rPr>
          <w:rStyle w:val="ala"/>
          <w:color w:val="auto"/>
        </w:rPr>
        <w:t xml:space="preserve"> В този случай документът следва да е снабден с т. нар. времеви печат, който удостоверява, че ЕЕДОП е подписан и качен на интернет адреса, към който се препраща, преди крайния срок за получаване на офертите.</w:t>
      </w:r>
    </w:p>
    <w:p w:rsidR="004F799B" w:rsidRPr="00CD462C" w:rsidRDefault="00325EE0" w:rsidP="0003222B">
      <w:pPr>
        <w:pStyle w:val="firstline"/>
        <w:ind w:firstLine="708"/>
        <w:rPr>
          <w:b/>
          <w:color w:val="auto"/>
          <w:u w:val="single"/>
        </w:rPr>
      </w:pPr>
      <w:r w:rsidRPr="00CD462C">
        <w:rPr>
          <w:rStyle w:val="ala"/>
          <w:color w:val="auto"/>
        </w:rPr>
        <w:t>6.6</w:t>
      </w:r>
      <w:r w:rsidR="004A63EB" w:rsidRPr="00CD462C">
        <w:rPr>
          <w:rStyle w:val="ala"/>
          <w:color w:val="auto"/>
        </w:rPr>
        <w:t>.</w:t>
      </w:r>
      <w:r w:rsidR="004F799B" w:rsidRPr="00CD462C">
        <w:rPr>
          <w:rStyle w:val="ala"/>
          <w:color w:val="auto"/>
        </w:rPr>
        <w:t>5.</w:t>
      </w:r>
      <w:r w:rsidR="004F799B" w:rsidRPr="00CD462C">
        <w:rPr>
          <w:b/>
          <w:bCs/>
          <w:color w:val="auto"/>
        </w:rPr>
        <w:t xml:space="preserve"> </w:t>
      </w:r>
      <w:r w:rsidR="004F799B" w:rsidRPr="00CD462C">
        <w:rPr>
          <w:b/>
          <w:bCs/>
          <w:color w:val="auto"/>
          <w:u w:val="single"/>
        </w:rPr>
        <w:t>ВАЖНО!!!</w:t>
      </w:r>
      <w:r w:rsidR="004F799B" w:rsidRPr="00CD462C">
        <w:rPr>
          <w:color w:val="auto"/>
        </w:rPr>
        <w:t xml:space="preserve"> </w:t>
      </w:r>
      <w:r w:rsidR="004F799B" w:rsidRPr="00CD462C">
        <w:rPr>
          <w:b/>
          <w:color w:val="auto"/>
        </w:rPr>
        <w:t>Съгласно чл. 67, ал. 4 от Закона за обществени поръчки (ЗОП) във връзка с § 29, т. 5, б. „а</w:t>
      </w:r>
      <w:r w:rsidR="0003222B" w:rsidRPr="00CD462C">
        <w:rPr>
          <w:b/>
          <w:color w:val="auto"/>
        </w:rPr>
        <w:t>”</w:t>
      </w:r>
      <w:r w:rsidR="004F799B" w:rsidRPr="00CD462C">
        <w:rPr>
          <w:b/>
          <w:color w:val="auto"/>
        </w:rPr>
        <w:t xml:space="preserve"> от Преходните и заключителни разпоредби на ЗОП</w:t>
      </w:r>
      <w:r w:rsidR="004F799B" w:rsidRPr="00CD462C">
        <w:rPr>
          <w:color w:val="auto"/>
        </w:rPr>
        <w:t xml:space="preserve">, </w:t>
      </w:r>
      <w:r w:rsidR="004F799B" w:rsidRPr="00CD462C">
        <w:rPr>
          <w:b/>
          <w:color w:val="auto"/>
          <w:u w:val="single"/>
        </w:rPr>
        <w:t>в сила от 01 април 2018 г. Единият европейски документ за обществени поръчки се представя задължително в електронен вид.</w:t>
      </w:r>
    </w:p>
    <w:p w:rsidR="004F799B" w:rsidRPr="00CD462C" w:rsidRDefault="004F799B" w:rsidP="0003222B">
      <w:pPr>
        <w:pStyle w:val="firstline"/>
        <w:ind w:firstLine="708"/>
        <w:rPr>
          <w:color w:val="auto"/>
        </w:rPr>
      </w:pPr>
      <w:r w:rsidRPr="00CD462C">
        <w:rPr>
          <w:color w:val="auto"/>
        </w:rPr>
        <w:t>Всеки участник в процедурата за възлагане на обществената поръчка</w:t>
      </w:r>
      <w:r w:rsidR="003A1406" w:rsidRPr="00CD462C">
        <w:rPr>
          <w:color w:val="auto"/>
        </w:rPr>
        <w:t xml:space="preserve"> трябва да подаде оферта с приложен в електронен вид Единен европейски документ за обществени поръчки </w:t>
      </w:r>
      <w:r w:rsidR="003A1406" w:rsidRPr="00CD462C">
        <w:rPr>
          <w:color w:val="auto"/>
        </w:rPr>
        <w:lastRenderedPageBreak/>
        <w:t>(еЕЕДОП), подписан с електронен подпис</w:t>
      </w:r>
      <w:r w:rsidRPr="00CD462C">
        <w:rPr>
          <w:color w:val="auto"/>
        </w:rPr>
        <w:t xml:space="preserve">, </w:t>
      </w:r>
      <w:r w:rsidR="007A7931" w:rsidRPr="00CD462C">
        <w:rPr>
          <w:color w:val="auto"/>
        </w:rPr>
        <w:t xml:space="preserve">а когато е приложимо </w:t>
      </w:r>
      <w:r w:rsidR="003A1406" w:rsidRPr="00CD462C">
        <w:rPr>
          <w:color w:val="auto"/>
        </w:rPr>
        <w:t>–</w:t>
      </w:r>
      <w:r w:rsidR="007A7931" w:rsidRPr="00CD462C">
        <w:rPr>
          <w:color w:val="auto"/>
        </w:rPr>
        <w:t xml:space="preserve"> </w:t>
      </w:r>
      <w:r w:rsidR="003A1406" w:rsidRPr="00CD462C">
        <w:rPr>
          <w:color w:val="auto"/>
        </w:rPr>
        <w:t xml:space="preserve">еЕЕДОП за </w:t>
      </w:r>
      <w:r w:rsidR="007A7931" w:rsidRPr="00CD462C">
        <w:rPr>
          <w:color w:val="auto"/>
        </w:rPr>
        <w:t xml:space="preserve">всеки от участниците в обединението, което не е юридическо лице, </w:t>
      </w:r>
      <w:r w:rsidR="003A1406" w:rsidRPr="00CD462C">
        <w:rPr>
          <w:color w:val="auto"/>
        </w:rPr>
        <w:t xml:space="preserve">за </w:t>
      </w:r>
      <w:r w:rsidR="007A7931" w:rsidRPr="00CD462C">
        <w:rPr>
          <w:color w:val="auto"/>
        </w:rPr>
        <w:t xml:space="preserve">всеки подизпълнител и </w:t>
      </w:r>
      <w:r w:rsidR="003A1406" w:rsidRPr="00CD462C">
        <w:rPr>
          <w:color w:val="auto"/>
        </w:rPr>
        <w:t xml:space="preserve">за </w:t>
      </w:r>
      <w:r w:rsidR="007A7931" w:rsidRPr="00CD462C">
        <w:rPr>
          <w:color w:val="auto"/>
        </w:rPr>
        <w:t>всяко лице, чиито ресурси ще бъдат ангажирани в изпълнението на поръчката</w:t>
      </w:r>
      <w:r w:rsidRPr="00CD462C">
        <w:rPr>
          <w:color w:val="auto"/>
        </w:rPr>
        <w:t xml:space="preserve">. </w:t>
      </w:r>
    </w:p>
    <w:p w:rsidR="00121568" w:rsidRPr="00CD462C" w:rsidRDefault="00C54358" w:rsidP="0003222B">
      <w:pPr>
        <w:pStyle w:val="firstline"/>
        <w:ind w:firstLine="708"/>
        <w:rPr>
          <w:color w:val="auto"/>
        </w:rPr>
      </w:pPr>
      <w:r w:rsidRPr="00CD462C">
        <w:rPr>
          <w:color w:val="auto"/>
        </w:rPr>
        <w:t xml:space="preserve">Електронният вид на ЕЕДОП трябва да бъде </w:t>
      </w:r>
      <w:r w:rsidR="00121568" w:rsidRPr="00CD462C">
        <w:rPr>
          <w:color w:val="auto"/>
        </w:rPr>
        <w:t xml:space="preserve">приложен на подходящ оптичен носител към пакета документи за участие в процедурата. </w:t>
      </w:r>
      <w:r w:rsidR="00382AC8" w:rsidRPr="00CD462C">
        <w:rPr>
          <w:b/>
          <w:color w:val="auto"/>
          <w:u w:val="single"/>
        </w:rPr>
        <w:t>Важно:</w:t>
      </w:r>
      <w:r w:rsidR="00382AC8" w:rsidRPr="00CD462C">
        <w:rPr>
          <w:color w:val="auto"/>
        </w:rPr>
        <w:t xml:space="preserve"> </w:t>
      </w:r>
      <w:r w:rsidR="00121568" w:rsidRPr="00CD462C">
        <w:rPr>
          <w:b/>
          <w:color w:val="auto"/>
        </w:rPr>
        <w:t>Форматът, в който се предоставя документът не следва да позволява редактиране на неговото съдържание</w:t>
      </w:r>
      <w:r w:rsidR="00382AC8" w:rsidRPr="00CD462C">
        <w:rPr>
          <w:b/>
          <w:color w:val="auto"/>
        </w:rPr>
        <w:t>!</w:t>
      </w:r>
    </w:p>
    <w:p w:rsidR="00C54358" w:rsidRPr="00CD462C" w:rsidRDefault="00C54358" w:rsidP="0003222B">
      <w:pPr>
        <w:pStyle w:val="firstline"/>
        <w:ind w:firstLine="708"/>
        <w:rPr>
          <w:color w:val="auto"/>
        </w:rPr>
      </w:pPr>
      <w:r w:rsidRPr="00CD462C">
        <w:rPr>
          <w:color w:val="auto"/>
        </w:rPr>
        <w:t xml:space="preserve">еЕЕДОП може да бъде подготвен чрез </w:t>
      </w:r>
      <w:r w:rsidR="0050086E" w:rsidRPr="00CD462C">
        <w:rPr>
          <w:color w:val="auto"/>
        </w:rPr>
        <w:t xml:space="preserve">използване на осигурената от </w:t>
      </w:r>
      <w:r w:rsidR="001D7EA0" w:rsidRPr="00CD462C">
        <w:rPr>
          <w:color w:val="auto"/>
        </w:rPr>
        <w:t>Агенцията по обществени поръчки</w:t>
      </w:r>
      <w:r w:rsidR="0050086E" w:rsidRPr="00CD462C">
        <w:rPr>
          <w:color w:val="auto"/>
        </w:rPr>
        <w:t xml:space="preserve"> безплатна услуга – информационна система за еЕЕДОП.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е достъпна на адрес:  </w:t>
      </w:r>
      <w:hyperlink r:id="rId11" w:history="1">
        <w:r w:rsidR="001D7EA0" w:rsidRPr="00CD462C">
          <w:rPr>
            <w:rStyle w:val="af9"/>
            <w:color w:val="auto"/>
          </w:rPr>
          <w:t>https://espd.eop.bg/espd-web/</w:t>
        </w:r>
      </w:hyperlink>
      <w:r w:rsidR="0050086E" w:rsidRPr="00CD462C">
        <w:rPr>
          <w:color w:val="auto"/>
        </w:rPr>
        <w:t>.</w:t>
      </w:r>
    </w:p>
    <w:p w:rsidR="00C54358" w:rsidRPr="00CD462C" w:rsidRDefault="0050086E" w:rsidP="0003222B">
      <w:pPr>
        <w:pStyle w:val="firstline"/>
        <w:ind w:firstLine="708"/>
        <w:rPr>
          <w:color w:val="auto"/>
        </w:rPr>
      </w:pPr>
      <w:r w:rsidRPr="00CD462C">
        <w:rPr>
          <w:color w:val="auto"/>
        </w:rPr>
        <w:t>Към настоящата документация се предоставя електронен образец на ЕЕДОП – файл</w:t>
      </w:r>
      <w:r w:rsidR="00393589" w:rsidRPr="00CD462C">
        <w:rPr>
          <w:color w:val="auto"/>
        </w:rPr>
        <w:t xml:space="preserve"> във формат XML</w:t>
      </w:r>
      <w:r w:rsidRPr="00CD462C">
        <w:rPr>
          <w:color w:val="auto"/>
        </w:rPr>
        <w:t>, който е предназначен за използване в електронната система за еЕЕДОП</w:t>
      </w:r>
      <w:r w:rsidR="00393589" w:rsidRPr="00CD462C">
        <w:rPr>
          <w:color w:val="auto"/>
        </w:rPr>
        <w:t xml:space="preserve"> и файл във формат PDF - подходящ за преглед</w:t>
      </w:r>
      <w:r w:rsidR="000A1AA4" w:rsidRPr="00CD462C">
        <w:rPr>
          <w:color w:val="auto"/>
        </w:rPr>
        <w:t xml:space="preserve"> </w:t>
      </w:r>
      <w:r w:rsidR="003B45A2" w:rsidRPr="00CD462C">
        <w:rPr>
          <w:b/>
          <w:color w:val="auto"/>
        </w:rPr>
        <w:t>(Прило</w:t>
      </w:r>
      <w:r w:rsidR="008C5FEC" w:rsidRPr="00CD462C">
        <w:rPr>
          <w:b/>
          <w:color w:val="auto"/>
        </w:rPr>
        <w:t xml:space="preserve">жение № </w:t>
      </w:r>
      <w:r w:rsidR="008B46C3">
        <w:rPr>
          <w:b/>
          <w:color w:val="auto"/>
        </w:rPr>
        <w:t>2</w:t>
      </w:r>
      <w:r w:rsidR="000A1AA4" w:rsidRPr="00CD462C">
        <w:rPr>
          <w:b/>
          <w:color w:val="auto"/>
        </w:rPr>
        <w:t>)</w:t>
      </w:r>
      <w:r w:rsidR="00393589" w:rsidRPr="00CD462C">
        <w:rPr>
          <w:b/>
          <w:color w:val="auto"/>
        </w:rPr>
        <w:t xml:space="preserve">. </w:t>
      </w:r>
      <w:r w:rsidRPr="00CD462C">
        <w:rPr>
          <w:b/>
          <w:color w:val="auto"/>
        </w:rPr>
        <w:t xml:space="preserve"> </w:t>
      </w:r>
    </w:p>
    <w:p w:rsidR="00A11C68" w:rsidRPr="00CD462C" w:rsidRDefault="00393589" w:rsidP="0003222B">
      <w:pPr>
        <w:pStyle w:val="firstline"/>
        <w:ind w:firstLine="708"/>
        <w:rPr>
          <w:color w:val="auto"/>
        </w:rPr>
      </w:pPr>
      <w:r w:rsidRPr="00CD462C">
        <w:rPr>
          <w:color w:val="auto"/>
        </w:rPr>
        <w:t>За да попълни предоставения образец на еЕЕДОП, у</w:t>
      </w:r>
      <w:r w:rsidR="004F799B" w:rsidRPr="00CD462C">
        <w:rPr>
          <w:color w:val="auto"/>
        </w:rPr>
        <w:t>частникът следва да зареди в системата (</w:t>
      </w:r>
      <w:hyperlink r:id="rId12" w:history="1">
        <w:r w:rsidR="008C5FEC" w:rsidRPr="00CD462C">
          <w:rPr>
            <w:rStyle w:val="af9"/>
            <w:color w:val="auto"/>
          </w:rPr>
          <w:t>https://espd.eop.bg/espd-web/</w:t>
        </w:r>
      </w:hyperlink>
      <w:r w:rsidR="004F799B" w:rsidRPr="00CD462C">
        <w:rPr>
          <w:color w:val="auto"/>
        </w:rPr>
        <w:t>) получения XML формат на еЕЕДОП (достъпен на Профила на купувача на Община Велико Търново</w:t>
      </w:r>
      <w:r w:rsidR="00A11C68" w:rsidRPr="00CD462C">
        <w:rPr>
          <w:color w:val="auto"/>
        </w:rPr>
        <w:t xml:space="preserve"> наред с останалата документация за обществена поръчка</w:t>
      </w:r>
      <w:r w:rsidR="004F799B" w:rsidRPr="00CD462C">
        <w:rPr>
          <w:color w:val="auto"/>
        </w:rPr>
        <w:t>) и да попълни необходимите данни, съгласно поставените изисквания на Възложителя в документацията за обществена поръчка.</w:t>
      </w:r>
      <w:r w:rsidRPr="00CD462C">
        <w:rPr>
          <w:color w:val="auto"/>
        </w:rPr>
        <w:t xml:space="preserve"> </w:t>
      </w:r>
      <w:r w:rsidR="004F799B" w:rsidRPr="00CD462C">
        <w:rPr>
          <w:b/>
          <w:color w:val="auto"/>
        </w:rPr>
        <w:t xml:space="preserve">Попълненият еЕЕДОП се изтегля и се подписва с електронен подпис </w:t>
      </w:r>
      <w:r w:rsidR="00171ED4" w:rsidRPr="00CD462C">
        <w:rPr>
          <w:b/>
          <w:color w:val="auto"/>
        </w:rPr>
        <w:t xml:space="preserve">от всяко едно </w:t>
      </w:r>
      <w:r w:rsidR="004F799B" w:rsidRPr="00CD462C">
        <w:rPr>
          <w:b/>
          <w:color w:val="auto"/>
        </w:rPr>
        <w:t xml:space="preserve">от </w:t>
      </w:r>
      <w:r w:rsidRPr="00CD462C">
        <w:rPr>
          <w:b/>
          <w:color w:val="auto"/>
        </w:rPr>
        <w:t>задължени</w:t>
      </w:r>
      <w:r w:rsidR="00171ED4" w:rsidRPr="00CD462C">
        <w:rPr>
          <w:b/>
          <w:color w:val="auto"/>
        </w:rPr>
        <w:t>те</w:t>
      </w:r>
      <w:r w:rsidRPr="00CD462C">
        <w:rPr>
          <w:b/>
          <w:color w:val="auto"/>
        </w:rPr>
        <w:t xml:space="preserve"> лица</w:t>
      </w:r>
      <w:r w:rsidR="00171ED4" w:rsidRPr="00CD462C">
        <w:rPr>
          <w:b/>
          <w:color w:val="auto"/>
          <w:lang w:val="en-US"/>
        </w:rPr>
        <w:t xml:space="preserve"> </w:t>
      </w:r>
      <w:r w:rsidR="00171ED4" w:rsidRPr="00CD462C">
        <w:rPr>
          <w:b/>
          <w:color w:val="auto"/>
        </w:rPr>
        <w:t>по чл. 54, ал. 2 и 3 от ЗОП</w:t>
      </w:r>
      <w:r w:rsidR="00755A8E" w:rsidRPr="00CD462C">
        <w:rPr>
          <w:b/>
          <w:color w:val="auto"/>
        </w:rPr>
        <w:t xml:space="preserve"> в съответствие с чл. 40 и чл. </w:t>
      </w:r>
      <w:r w:rsidR="00171ED4" w:rsidRPr="00CD462C">
        <w:rPr>
          <w:b/>
          <w:color w:val="auto"/>
        </w:rPr>
        <w:t>41</w:t>
      </w:r>
      <w:r w:rsidR="0035081D" w:rsidRPr="00CD462C">
        <w:rPr>
          <w:b/>
          <w:color w:val="auto"/>
        </w:rPr>
        <w:t xml:space="preserve"> от ППЗОП</w:t>
      </w:r>
      <w:r w:rsidR="004F799B" w:rsidRPr="00CD462C">
        <w:rPr>
          <w:b/>
          <w:color w:val="auto"/>
        </w:rPr>
        <w:t>.</w:t>
      </w:r>
      <w:r w:rsidR="004F799B" w:rsidRPr="00CD462C">
        <w:rPr>
          <w:color w:val="auto"/>
        </w:rPr>
        <w:t xml:space="preserve"> Същият се прилага към пакета документи за участие в процедурата (офертата) на подходящ оптичен носител.</w:t>
      </w:r>
      <w:r w:rsidR="00121568" w:rsidRPr="00CD462C">
        <w:rPr>
          <w:color w:val="auto"/>
        </w:rPr>
        <w:t xml:space="preserve"> </w:t>
      </w:r>
      <w:r w:rsidR="00121568" w:rsidRPr="00CD462C">
        <w:rPr>
          <w:b/>
          <w:color w:val="auto"/>
        </w:rPr>
        <w:t>Важно!</w:t>
      </w:r>
      <w:r w:rsidR="00121568" w:rsidRPr="00CD462C">
        <w:rPr>
          <w:color w:val="auto"/>
        </w:rPr>
        <w:t xml:space="preserve"> В случаите когато ЕЕДОП е попълнен през системата за еЕЕДОП, при предоставянето му, с електронен подпис следва да бъде подписана версията в </w:t>
      </w:r>
      <w:r w:rsidR="00121568" w:rsidRPr="00CD462C">
        <w:rPr>
          <w:b/>
          <w:color w:val="auto"/>
        </w:rPr>
        <w:t>PDF формат</w:t>
      </w:r>
      <w:r w:rsidR="00A11C68" w:rsidRPr="00CD462C">
        <w:rPr>
          <w:color w:val="auto"/>
        </w:rPr>
        <w:t>!</w:t>
      </w:r>
    </w:p>
    <w:p w:rsidR="005C1C5A" w:rsidRPr="00CD462C" w:rsidRDefault="005C1C5A" w:rsidP="0003222B">
      <w:pPr>
        <w:pStyle w:val="firstline"/>
        <w:ind w:firstLine="708"/>
        <w:rPr>
          <w:color w:val="auto"/>
          <w:lang w:val="en-US"/>
        </w:rPr>
      </w:pPr>
      <w:r w:rsidRPr="00CD462C">
        <w:rPr>
          <w:color w:val="auto"/>
        </w:rPr>
        <w:t xml:space="preserve">Освен чрез </w:t>
      </w:r>
      <w:r w:rsidR="000E282C" w:rsidRPr="00CD462C">
        <w:rPr>
          <w:color w:val="auto"/>
        </w:rPr>
        <w:t xml:space="preserve">информационна система, осигурена от АОП, </w:t>
      </w:r>
      <w:r w:rsidRPr="00CD462C">
        <w:rPr>
          <w:color w:val="auto"/>
        </w:rPr>
        <w:t xml:space="preserve">еЕЕДОП може да бъде подготвен и чрез използване на образеца във формат </w:t>
      </w:r>
      <w:r w:rsidR="00EC436A" w:rsidRPr="00CD462C">
        <w:rPr>
          <w:color w:val="auto"/>
        </w:rPr>
        <w:t>*.</w:t>
      </w:r>
      <w:r w:rsidR="00EC436A" w:rsidRPr="00CD462C">
        <w:rPr>
          <w:color w:val="auto"/>
          <w:lang w:val="en-US"/>
        </w:rPr>
        <w:t>DOC</w:t>
      </w:r>
      <w:r w:rsidRPr="00CD462C">
        <w:rPr>
          <w:color w:val="auto"/>
          <w:lang w:val="en-US"/>
        </w:rPr>
        <w:t xml:space="preserve">, </w:t>
      </w:r>
      <w:r w:rsidRPr="00CD462C">
        <w:rPr>
          <w:color w:val="auto"/>
        </w:rPr>
        <w:t xml:space="preserve">приложен към настоящата документация. Образецът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 зависят от формата на участие и обстоятелствата, свързани с конкретния участник. След попълване на образеца същият се записва във формат, който не позволява редактиране на </w:t>
      </w:r>
      <w:r w:rsidR="00837CEB" w:rsidRPr="00CD462C">
        <w:rPr>
          <w:color w:val="auto"/>
        </w:rPr>
        <w:t>неговото съдържание</w:t>
      </w:r>
      <w:r w:rsidR="00A11C68" w:rsidRPr="00CD462C">
        <w:rPr>
          <w:color w:val="auto"/>
          <w:lang w:val="en-US"/>
        </w:rPr>
        <w:t xml:space="preserve"> (</w:t>
      </w:r>
      <w:r w:rsidR="00A11C68" w:rsidRPr="00CD462C">
        <w:rPr>
          <w:color w:val="auto"/>
        </w:rPr>
        <w:t xml:space="preserve">например </w:t>
      </w:r>
      <w:r w:rsidR="00A11C68" w:rsidRPr="00CD462C">
        <w:rPr>
          <w:color w:val="auto"/>
          <w:lang w:val="en-US"/>
        </w:rPr>
        <w:t>PDF)</w:t>
      </w:r>
      <w:r w:rsidR="00382AC8" w:rsidRPr="00CD462C">
        <w:rPr>
          <w:color w:val="auto"/>
        </w:rPr>
        <w:t>, подписва се електронно от всички задължени лица и се прилага към пакета документи за участие в процедурата (офертата) на подходящ оптичен носител.</w:t>
      </w:r>
    </w:p>
    <w:p w:rsidR="003B45A2" w:rsidRPr="00CD462C" w:rsidRDefault="004F799B" w:rsidP="0003222B">
      <w:pPr>
        <w:pStyle w:val="firstline"/>
        <w:ind w:firstLine="708"/>
        <w:rPr>
          <w:color w:val="auto"/>
        </w:rPr>
      </w:pPr>
      <w:r w:rsidRPr="00CD462C">
        <w:rPr>
          <w:color w:val="auto"/>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МУ-4/02.03.2018г. на Изпълнителния директор на Агенция</w:t>
      </w:r>
      <w:r w:rsidR="00F43310" w:rsidRPr="00CD462C">
        <w:rPr>
          <w:color w:val="auto"/>
        </w:rPr>
        <w:t>та</w:t>
      </w:r>
      <w:r w:rsidR="001F3681" w:rsidRPr="00CD462C">
        <w:rPr>
          <w:color w:val="auto"/>
        </w:rPr>
        <w:t xml:space="preserve"> по обществени поръчки, достъпно на адрес:</w:t>
      </w:r>
    </w:p>
    <w:p w:rsidR="004F799B" w:rsidRPr="00CD462C" w:rsidRDefault="00EB53C6" w:rsidP="0003222B">
      <w:pPr>
        <w:pStyle w:val="firstline"/>
        <w:ind w:firstLine="708"/>
        <w:rPr>
          <w:color w:val="auto"/>
        </w:rPr>
      </w:pPr>
      <w:hyperlink r:id="rId13" w:history="1">
        <w:r w:rsidR="001F3681" w:rsidRPr="00CD462C">
          <w:rPr>
            <w:rStyle w:val="af9"/>
            <w:color w:val="auto"/>
          </w:rPr>
          <w:t>http://www.aop.bg/fckedit2/user/File/bg/practika/MU4_2018.pdf</w:t>
        </w:r>
      </w:hyperlink>
      <w:r w:rsidR="001F3681" w:rsidRPr="00CD462C">
        <w:rPr>
          <w:color w:val="auto"/>
        </w:rPr>
        <w:t xml:space="preserve"> </w:t>
      </w:r>
    </w:p>
    <w:p w:rsidR="006F7E8E" w:rsidRPr="00CD462C" w:rsidRDefault="00325EE0" w:rsidP="006E092D">
      <w:pPr>
        <w:pStyle w:val="firstline"/>
        <w:ind w:firstLine="708"/>
        <w:rPr>
          <w:color w:val="auto"/>
        </w:rPr>
      </w:pPr>
      <w:r w:rsidRPr="00CD462C">
        <w:rPr>
          <w:color w:val="auto"/>
        </w:rPr>
        <w:t>6.6</w:t>
      </w:r>
      <w:r w:rsidR="006F7E8E" w:rsidRPr="00CD462C">
        <w:rPr>
          <w:color w:val="auto"/>
        </w:rPr>
        <w:t>.</w:t>
      </w:r>
      <w:r w:rsidR="004F799B" w:rsidRPr="00CD462C">
        <w:rPr>
          <w:color w:val="auto"/>
        </w:rPr>
        <w:t>6</w:t>
      </w:r>
      <w:r w:rsidR="006F7E8E" w:rsidRPr="00CD462C">
        <w:rPr>
          <w:color w:val="auto"/>
        </w:rPr>
        <w:t xml:space="preserve">. </w:t>
      </w:r>
      <w:r w:rsidR="002B1F71" w:rsidRPr="00CD462C">
        <w:rPr>
          <w:color w:val="auto"/>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FC3ECD" w:rsidRPr="00CD462C" w:rsidRDefault="004A63EB" w:rsidP="00FC3ECD">
      <w:pPr>
        <w:pStyle w:val="firstline"/>
        <w:ind w:firstLine="708"/>
        <w:rPr>
          <w:color w:val="auto"/>
        </w:rPr>
      </w:pPr>
      <w:r w:rsidRPr="00CD462C">
        <w:rPr>
          <w:color w:val="auto"/>
        </w:rPr>
        <w:t>6.</w:t>
      </w:r>
      <w:r w:rsidR="00325EE0" w:rsidRPr="00CD462C">
        <w:rPr>
          <w:color w:val="auto"/>
        </w:rPr>
        <w:t>6</w:t>
      </w:r>
      <w:r w:rsidR="006F7E8E" w:rsidRPr="00CD462C">
        <w:rPr>
          <w:color w:val="auto"/>
        </w:rPr>
        <w:t>.</w:t>
      </w:r>
      <w:r w:rsidR="00E23615" w:rsidRPr="00CD462C">
        <w:rPr>
          <w:color w:val="auto"/>
        </w:rPr>
        <w:t>7</w:t>
      </w:r>
      <w:r w:rsidR="006F7E8E" w:rsidRPr="00CD462C">
        <w:rPr>
          <w:color w:val="auto"/>
        </w:rPr>
        <w:t xml:space="preserve">. </w:t>
      </w:r>
      <w:r w:rsidR="00944C6E" w:rsidRPr="00CD462C">
        <w:rPr>
          <w:color w:val="auto"/>
        </w:rPr>
        <w:t xml:space="preserve">Когато участникът е </w:t>
      </w:r>
      <w:r w:rsidR="00944C6E" w:rsidRPr="00CD462C">
        <w:rPr>
          <w:b/>
          <w:color w:val="auto"/>
        </w:rPr>
        <w:t>обединение</w:t>
      </w:r>
      <w:r w:rsidR="00944C6E" w:rsidRPr="00CD462C">
        <w:rPr>
          <w:color w:val="auto"/>
        </w:rPr>
        <w:t>,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r w:rsidR="00FC3ECD" w:rsidRPr="00CD462C">
        <w:rPr>
          <w:color w:val="auto"/>
        </w:rPr>
        <w:t>.</w:t>
      </w:r>
    </w:p>
    <w:p w:rsidR="00CB7EC1" w:rsidRPr="00CD462C" w:rsidRDefault="00325EE0" w:rsidP="00FC3ECD">
      <w:pPr>
        <w:pStyle w:val="firstline"/>
        <w:ind w:firstLine="708"/>
        <w:rPr>
          <w:color w:val="auto"/>
          <w:lang w:val="en-US"/>
        </w:rPr>
      </w:pPr>
      <w:r w:rsidRPr="00CD462C">
        <w:rPr>
          <w:color w:val="auto"/>
          <w:lang w:val="en-US"/>
        </w:rPr>
        <w:t>6.6</w:t>
      </w:r>
      <w:r w:rsidR="00CB7EC1" w:rsidRPr="00CD462C">
        <w:rPr>
          <w:color w:val="auto"/>
          <w:lang w:val="en-US"/>
        </w:rPr>
        <w:t xml:space="preserve">.8. </w:t>
      </w:r>
      <w:r w:rsidR="00CB7EC1" w:rsidRPr="00CD462C">
        <w:rPr>
          <w:color w:val="auto"/>
        </w:rPr>
        <w:t>Възложителят няма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FC3ECD" w:rsidRPr="00CD462C" w:rsidRDefault="00325EE0" w:rsidP="00FC3ECD">
      <w:pPr>
        <w:pStyle w:val="firstline"/>
        <w:ind w:firstLine="708"/>
        <w:rPr>
          <w:color w:val="auto"/>
        </w:rPr>
      </w:pPr>
      <w:r w:rsidRPr="00CD462C">
        <w:rPr>
          <w:color w:val="auto"/>
        </w:rPr>
        <w:lastRenderedPageBreak/>
        <w:t>6.6</w:t>
      </w:r>
      <w:r w:rsidR="004A63EB" w:rsidRPr="00CD462C">
        <w:rPr>
          <w:color w:val="auto"/>
        </w:rPr>
        <w:t>.</w:t>
      </w:r>
      <w:r w:rsidR="00FD34B9" w:rsidRPr="00CD462C">
        <w:rPr>
          <w:color w:val="auto"/>
        </w:rPr>
        <w:t>9</w:t>
      </w:r>
      <w:r w:rsidR="006F7E8E" w:rsidRPr="00CD462C">
        <w:rPr>
          <w:color w:val="auto"/>
        </w:rPr>
        <w:t xml:space="preserve">. </w:t>
      </w:r>
      <w:r w:rsidR="00FC3ECD" w:rsidRPr="00CD462C">
        <w:rPr>
          <w:color w:val="auto"/>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Възложителят приема удостоверения за регистрация или сертификати, издадени от органи, установени в Република България или в друга държава членка, в която участникът е установен</w:t>
      </w:r>
      <w:r w:rsidR="00FC3ECD" w:rsidRPr="00CD462C">
        <w:rPr>
          <w:i/>
          <w:color w:val="auto"/>
        </w:rPr>
        <w:t>.</w:t>
      </w:r>
    </w:p>
    <w:p w:rsidR="00810FE0" w:rsidRPr="009854D1" w:rsidRDefault="00810FE0" w:rsidP="00FC3ECD">
      <w:pPr>
        <w:pStyle w:val="firstline"/>
        <w:ind w:firstLine="708"/>
        <w:rPr>
          <w:b/>
          <w:color w:val="auto"/>
        </w:rPr>
      </w:pPr>
    </w:p>
    <w:p w:rsidR="001B5FD6" w:rsidRPr="00DC1D7C" w:rsidRDefault="002D3B68" w:rsidP="006E092D">
      <w:pPr>
        <w:pStyle w:val="firstline"/>
        <w:ind w:firstLine="708"/>
        <w:outlineLvl w:val="0"/>
        <w:rPr>
          <w:rStyle w:val="1c"/>
          <w:color w:val="FF0000"/>
        </w:rPr>
      </w:pPr>
      <w:bookmarkStart w:id="57" w:name="_Toc43199414"/>
      <w:r w:rsidRPr="009854D1">
        <w:rPr>
          <w:rStyle w:val="1c"/>
          <w:color w:val="auto"/>
        </w:rPr>
        <w:t xml:space="preserve">Раздел </w:t>
      </w:r>
      <w:r w:rsidRPr="009854D1">
        <w:rPr>
          <w:b/>
          <w:bCs/>
          <w:color w:val="auto"/>
        </w:rPr>
        <w:t>ІV</w:t>
      </w:r>
      <w:r w:rsidRPr="009854D1">
        <w:rPr>
          <w:rStyle w:val="1c"/>
          <w:color w:val="auto"/>
        </w:rPr>
        <w:softHyphen/>
      </w:r>
      <w:r w:rsidRPr="009854D1">
        <w:rPr>
          <w:rStyle w:val="1c"/>
          <w:color w:val="auto"/>
        </w:rPr>
        <w:softHyphen/>
      </w:r>
      <w:r w:rsidRPr="009854D1">
        <w:rPr>
          <w:rStyle w:val="1c"/>
          <w:color w:val="auto"/>
        </w:rPr>
        <w:softHyphen/>
      </w:r>
      <w:r w:rsidRPr="009854D1">
        <w:rPr>
          <w:rStyle w:val="1c"/>
          <w:color w:val="auto"/>
        </w:rPr>
        <w:softHyphen/>
      </w:r>
      <w:r w:rsidRPr="009854D1">
        <w:rPr>
          <w:rStyle w:val="1c"/>
          <w:color w:val="auto"/>
        </w:rPr>
        <w:softHyphen/>
      </w:r>
      <w:r w:rsidRPr="009854D1">
        <w:rPr>
          <w:rStyle w:val="1c"/>
          <w:color w:val="auto"/>
        </w:rPr>
        <w:softHyphen/>
      </w:r>
      <w:r w:rsidRPr="009854D1">
        <w:rPr>
          <w:rStyle w:val="1c"/>
          <w:color w:val="auto"/>
        </w:rPr>
        <w:softHyphen/>
        <w:t xml:space="preserve">. </w:t>
      </w:r>
      <w:r w:rsidR="00CA6BDD" w:rsidRPr="009854D1">
        <w:rPr>
          <w:rStyle w:val="1c"/>
          <w:color w:val="auto"/>
        </w:rPr>
        <w:t>П</w:t>
      </w:r>
      <w:r w:rsidR="008F14E4" w:rsidRPr="009854D1">
        <w:rPr>
          <w:rStyle w:val="1c"/>
          <w:color w:val="auto"/>
        </w:rPr>
        <w:t>одготовка</w:t>
      </w:r>
      <w:r w:rsidR="00F611E5" w:rsidRPr="009854D1">
        <w:rPr>
          <w:rStyle w:val="1c"/>
          <w:color w:val="auto"/>
        </w:rPr>
        <w:t>,</w:t>
      </w:r>
      <w:r w:rsidR="00F3157D" w:rsidRPr="009854D1">
        <w:rPr>
          <w:rStyle w:val="1c"/>
          <w:color w:val="auto"/>
        </w:rPr>
        <w:t xml:space="preserve"> </w:t>
      </w:r>
      <w:r w:rsidR="00F611E5" w:rsidRPr="009854D1">
        <w:rPr>
          <w:rStyle w:val="1c"/>
          <w:color w:val="auto"/>
        </w:rPr>
        <w:t>съдържание и подаване на офертата</w:t>
      </w:r>
      <w:bookmarkEnd w:id="57"/>
    </w:p>
    <w:p w:rsidR="001B5FD6" w:rsidRPr="009854D1" w:rsidRDefault="001B5FD6" w:rsidP="006E092D">
      <w:pPr>
        <w:pStyle w:val="firstline"/>
        <w:ind w:firstLine="708"/>
        <w:outlineLvl w:val="1"/>
        <w:rPr>
          <w:b/>
          <w:smallCaps/>
          <w:color w:val="auto"/>
          <w:spacing w:val="5"/>
        </w:rPr>
      </w:pPr>
      <w:bookmarkStart w:id="58" w:name="_Toc43199415"/>
      <w:r w:rsidRPr="009854D1">
        <w:rPr>
          <w:b/>
          <w:smallCaps/>
          <w:color w:val="auto"/>
          <w:spacing w:val="5"/>
        </w:rPr>
        <w:t>1. Общи положения</w:t>
      </w:r>
      <w:bookmarkEnd w:id="58"/>
    </w:p>
    <w:p w:rsidR="00AE79EB" w:rsidRPr="009854D1" w:rsidRDefault="001B5FD6" w:rsidP="00AE79EB">
      <w:pPr>
        <w:widowControl w:val="0"/>
        <w:tabs>
          <w:tab w:val="left" w:pos="6930"/>
        </w:tabs>
        <w:autoSpaceDE w:val="0"/>
        <w:autoSpaceDN w:val="0"/>
        <w:adjustRightInd w:val="0"/>
        <w:ind w:firstLine="482"/>
        <w:jc w:val="both"/>
        <w:rPr>
          <w:lang w:val="en-US"/>
        </w:rPr>
      </w:pPr>
      <w:r w:rsidRPr="009854D1">
        <w:rPr>
          <w:bCs/>
        </w:rPr>
        <w:t xml:space="preserve">   1.1.</w:t>
      </w:r>
      <w:r w:rsidRPr="009854D1">
        <w:rPr>
          <w:b/>
          <w:bCs/>
        </w:rPr>
        <w:t xml:space="preserve"> </w:t>
      </w:r>
      <w:r w:rsidRPr="009854D1">
        <w:t xml:space="preserve">При изготвяне на офертата всеки участник трябва да се придържа точно към обявените от възложителя условия. Офертата съдържа техническо и ценово предложение. </w:t>
      </w:r>
      <w:r w:rsidR="00AE79EB" w:rsidRPr="009854D1">
        <w:t>Към офертата си участниците представят и информация относно личното състояние и критериите за подбор</w:t>
      </w:r>
      <w:r w:rsidR="00AE79EB" w:rsidRPr="009854D1">
        <w:rPr>
          <w:lang w:val="en-US"/>
        </w:rPr>
        <w:t>.</w:t>
      </w:r>
    </w:p>
    <w:p w:rsidR="001B5FD6" w:rsidRPr="009854D1" w:rsidRDefault="00AE79EB" w:rsidP="00AE79EB">
      <w:pPr>
        <w:jc w:val="both"/>
        <w:rPr>
          <w:rStyle w:val="ala"/>
        </w:rPr>
      </w:pPr>
      <w:r w:rsidRPr="009854D1">
        <w:rPr>
          <w:lang w:val="en-US"/>
        </w:rPr>
        <w:tab/>
      </w:r>
      <w:r w:rsidR="001B5FD6" w:rsidRPr="009854D1">
        <w:t>1.2.</w:t>
      </w:r>
      <w:r w:rsidR="004610CB" w:rsidRPr="009854D1">
        <w:t xml:space="preserve"> </w:t>
      </w:r>
      <w:r w:rsidR="004610CB" w:rsidRPr="009854D1">
        <w:rPr>
          <w:rStyle w:val="ala"/>
        </w:rPr>
        <w:t xml:space="preserve">Офертите се изготвят на български език, </w:t>
      </w:r>
      <w:r w:rsidR="004610CB" w:rsidRPr="009854D1">
        <w:t>включително и когато участник в процедурата е чуждестранно юридическо лице. В случай, че ЕЕДОП подлежи на подписване от чуждестранно физическо лице, което не владее български език, документът следва да се представи на български език, тъй като съдържанието му е достъпно на всички официални езици на ЕС. В случай, че се подават документи, които са на чужд език, се представят и в превод, заверен от участника „Вярно с оригинала”</w:t>
      </w:r>
      <w:r w:rsidR="004610CB" w:rsidRPr="009854D1">
        <w:rPr>
          <w:rStyle w:val="ala"/>
        </w:rPr>
        <w:t xml:space="preserve">. </w:t>
      </w:r>
    </w:p>
    <w:p w:rsidR="005B1BA0" w:rsidRPr="009854D1" w:rsidRDefault="005B1BA0" w:rsidP="006E092D">
      <w:pPr>
        <w:ind w:firstLine="709"/>
        <w:jc w:val="both"/>
      </w:pPr>
      <w:r w:rsidRPr="009854D1">
        <w:rPr>
          <w:rStyle w:val="ala"/>
        </w:rPr>
        <w:t xml:space="preserve">1.3. </w:t>
      </w:r>
      <w:r w:rsidRPr="009854D1">
        <w:t>Всички копия на документи се заверяват „вярно с оригинала” с подпис и печат. Документите в офертата се подписват от лице, което представляв</w:t>
      </w:r>
      <w:r w:rsidR="002D0B08" w:rsidRPr="009854D1">
        <w:t xml:space="preserve">а участника, съгласно данни от </w:t>
      </w:r>
      <w:r w:rsidR="00AD047F" w:rsidRPr="009854D1">
        <w:t>Търговския</w:t>
      </w:r>
      <w:r w:rsidRPr="009854D1">
        <w:t xml:space="preserve"> регистър към Агенцията по вписванията</w:t>
      </w:r>
      <w:r w:rsidR="002D0B08" w:rsidRPr="009854D1">
        <w:t>, а за чуждестранни лица – в аналогичен регистър съгласно законодателството на държавата членка, в която са установени</w:t>
      </w:r>
      <w:r w:rsidRPr="009854D1">
        <w:t xml:space="preserve">.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w:t>
      </w:r>
    </w:p>
    <w:p w:rsidR="00BA1D7E" w:rsidRPr="009854D1" w:rsidRDefault="005B1BA0" w:rsidP="006E092D">
      <w:pPr>
        <w:ind w:firstLine="709"/>
        <w:jc w:val="both"/>
      </w:pPr>
      <w:r w:rsidRPr="009854D1">
        <w:t>1.4. Друго лице може да подписва оригинали на документи или да заверява „вярно с оригинала” копия на документи</w:t>
      </w:r>
      <w:r w:rsidR="009854D1">
        <w:t>,</w:t>
      </w:r>
      <w:r w:rsidRPr="009854D1">
        <w:t xml:space="preserve"> само </w:t>
      </w:r>
      <w:r w:rsidR="007745C7" w:rsidRPr="009854D1">
        <w:t xml:space="preserve">ако е изрично упълномощено за това </w:t>
      </w:r>
      <w:r w:rsidRPr="009854D1">
        <w:t>от представляващия/</w:t>
      </w:r>
      <w:proofErr w:type="spellStart"/>
      <w:r w:rsidRPr="009854D1">
        <w:t>ите</w:t>
      </w:r>
      <w:proofErr w:type="spellEnd"/>
      <w:r w:rsidRPr="009854D1">
        <w:t xml:space="preserve"> участника</w:t>
      </w:r>
      <w:r w:rsidR="007745C7" w:rsidRPr="009854D1">
        <w:t>. Когато документи, свързани с участие</w:t>
      </w:r>
      <w:r w:rsidR="008647D7" w:rsidRPr="009854D1">
        <w:t>то</w:t>
      </w:r>
      <w:r w:rsidR="007745C7" w:rsidRPr="009854D1">
        <w:t xml:space="preserve"> в обществен</w:t>
      </w:r>
      <w:r w:rsidR="008647D7" w:rsidRPr="009854D1">
        <w:rPr>
          <w:lang w:val="en-US"/>
        </w:rPr>
        <w:t>a</w:t>
      </w:r>
      <w:r w:rsidR="008647D7" w:rsidRPr="009854D1">
        <w:t>та</w:t>
      </w:r>
      <w:r w:rsidR="007745C7" w:rsidRPr="009854D1">
        <w:t xml:space="preserve"> поръчк</w:t>
      </w:r>
      <w:r w:rsidR="008647D7" w:rsidRPr="009854D1">
        <w:t>а</w:t>
      </w:r>
      <w:r w:rsidR="007745C7" w:rsidRPr="009854D1">
        <w:t xml:space="preserve">, се подават от лице, което представлява участника по пълномощие, </w:t>
      </w:r>
      <w:r w:rsidR="008049D3" w:rsidRPr="009854D1">
        <w:rPr>
          <w:b/>
        </w:rPr>
        <w:t>в Част ІІ, раздел Б от ЕЕДОП</w:t>
      </w:r>
      <w:r w:rsidR="007745C7" w:rsidRPr="009854D1">
        <w:t xml:space="preserve"> се посочва информация относно обхвата на представителната му власт.</w:t>
      </w:r>
    </w:p>
    <w:p w:rsidR="00BA1D7E" w:rsidRPr="009854D1" w:rsidRDefault="00BA1D7E" w:rsidP="006E092D">
      <w:pPr>
        <w:ind w:firstLine="709"/>
        <w:jc w:val="both"/>
      </w:pPr>
      <w:r w:rsidRPr="009854D1">
        <w:t>1.</w:t>
      </w:r>
      <w:r w:rsidR="002E3A77" w:rsidRPr="009854D1">
        <w:t>5</w:t>
      </w:r>
      <w:r w:rsidRPr="009854D1">
        <w:t xml:space="preserve">. </w:t>
      </w:r>
      <w:r w:rsidR="005B1BA0" w:rsidRPr="009854D1">
        <w:t xml:space="preserve">Ако изрично не е изискано представяне на оригинал, то документа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w:t>
      </w:r>
    </w:p>
    <w:p w:rsidR="005B1BA0" w:rsidRPr="009854D1" w:rsidRDefault="00B41964" w:rsidP="006E092D">
      <w:pPr>
        <w:ind w:firstLine="709"/>
        <w:jc w:val="both"/>
      </w:pPr>
      <w:r w:rsidRPr="009854D1">
        <w:t>1.</w:t>
      </w:r>
      <w:r w:rsidR="002E3A77" w:rsidRPr="009854D1">
        <w:t>6</w:t>
      </w:r>
      <w:r w:rsidR="00BA1D7E" w:rsidRPr="009854D1">
        <w:t xml:space="preserve">. </w:t>
      </w:r>
      <w:r w:rsidR="005B1BA0" w:rsidRPr="009854D1">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w:t>
      </w:r>
      <w:r w:rsidR="000328D4" w:rsidRPr="009854D1">
        <w:t>та</w:t>
      </w:r>
      <w:r w:rsidR="005B1BA0" w:rsidRPr="009854D1">
        <w:t>.</w:t>
      </w:r>
    </w:p>
    <w:p w:rsidR="00771D03" w:rsidRPr="009854D1" w:rsidRDefault="00771D03" w:rsidP="006E092D">
      <w:pPr>
        <w:ind w:firstLine="709"/>
        <w:jc w:val="both"/>
        <w:rPr>
          <w:rStyle w:val="subparinclink"/>
        </w:rPr>
      </w:pPr>
      <w:r w:rsidRPr="009854D1">
        <w:rPr>
          <w:rStyle w:val="ala"/>
        </w:rPr>
        <w:t xml:space="preserve">1.7. </w:t>
      </w:r>
      <w:r w:rsidRPr="009854D1">
        <w:rPr>
          <w:rStyle w:val="ala"/>
          <w:b/>
        </w:rPr>
        <w:t>Конфиденциалност</w:t>
      </w:r>
      <w:r w:rsidRPr="009854D1">
        <w:rPr>
          <w:rStyle w:val="ala"/>
        </w:rPr>
        <w:t xml:space="preserve"> - участниците могат да посочват в офертите си информация, която смятат за </w:t>
      </w:r>
      <w:r w:rsidRPr="009854D1">
        <w:rPr>
          <w:rStyle w:val="light"/>
        </w:rPr>
        <w:t>конфиденциална</w:t>
      </w:r>
      <w:r w:rsidRPr="009854D1">
        <w:rPr>
          <w:rStyle w:val="ala"/>
        </w:rPr>
        <w:t xml:space="preserve"> във връзка с наличието на търговска тайна. Когато участниците са се позовали на </w:t>
      </w:r>
      <w:r w:rsidRPr="009854D1">
        <w:rPr>
          <w:rStyle w:val="light"/>
        </w:rPr>
        <w:t>конфиденциалност</w:t>
      </w:r>
      <w:r w:rsidRPr="009854D1">
        <w:rPr>
          <w:rStyle w:val="ala"/>
        </w:rPr>
        <w:t xml:space="preserve">, съответната информация не се разкрива от възложителя. </w:t>
      </w:r>
      <w:r w:rsidRPr="009854D1">
        <w:rPr>
          <w:rStyle w:val="subparinclink"/>
        </w:rPr>
        <w:t> </w:t>
      </w:r>
    </w:p>
    <w:p w:rsidR="00F94876" w:rsidRPr="009854D1" w:rsidRDefault="00771D03" w:rsidP="006E092D">
      <w:pPr>
        <w:ind w:firstLine="709"/>
        <w:jc w:val="both"/>
        <w:rPr>
          <w:rStyle w:val="ala"/>
        </w:rPr>
      </w:pPr>
      <w:r w:rsidRPr="009854D1">
        <w:rPr>
          <w:rStyle w:val="ala"/>
        </w:rPr>
        <w:t xml:space="preserve">Участниците не могат да се позовават на </w:t>
      </w:r>
      <w:r w:rsidRPr="009854D1">
        <w:rPr>
          <w:rStyle w:val="light"/>
        </w:rPr>
        <w:t>конфиденциалност</w:t>
      </w:r>
      <w:r w:rsidRPr="009854D1">
        <w:rPr>
          <w:rStyle w:val="ala"/>
        </w:rPr>
        <w:t xml:space="preserve"> по отношение на предложенията от офертите им, които подлежат на оценка.</w:t>
      </w:r>
    </w:p>
    <w:p w:rsidR="00F94876" w:rsidRPr="009854D1" w:rsidRDefault="00F94876" w:rsidP="006E092D">
      <w:pPr>
        <w:autoSpaceDE w:val="0"/>
        <w:autoSpaceDN w:val="0"/>
        <w:adjustRightInd w:val="0"/>
        <w:ind w:firstLine="720"/>
        <w:jc w:val="both"/>
      </w:pPr>
      <w:r w:rsidRPr="009854D1">
        <w:rPr>
          <w:rStyle w:val="ala"/>
        </w:rPr>
        <w:t>1.</w:t>
      </w:r>
      <w:r w:rsidR="009615BF" w:rsidRPr="009854D1">
        <w:rPr>
          <w:rStyle w:val="ala"/>
        </w:rPr>
        <w:t>8</w:t>
      </w:r>
      <w:r w:rsidRPr="009854D1">
        <w:rPr>
          <w:rStyle w:val="ala"/>
        </w:rPr>
        <w:t xml:space="preserve">. </w:t>
      </w:r>
      <w:r w:rsidR="00771D03" w:rsidRPr="009854D1">
        <w:rPr>
          <w:rStyle w:val="ala"/>
        </w:rPr>
        <w:t xml:space="preserve"> </w:t>
      </w:r>
      <w:r w:rsidRPr="009854D1">
        <w:t>Участниците нямат право да предлагат варианти на офертите.</w:t>
      </w:r>
    </w:p>
    <w:p w:rsidR="00AE79EB" w:rsidRPr="009854D1" w:rsidRDefault="009615BF" w:rsidP="00AE79EB">
      <w:pPr>
        <w:ind w:firstLine="709"/>
        <w:jc w:val="both"/>
      </w:pPr>
      <w:r w:rsidRPr="009854D1">
        <w:rPr>
          <w:rStyle w:val="ala"/>
        </w:rPr>
        <w:t>1.9</w:t>
      </w:r>
      <w:r w:rsidR="00E84BD5" w:rsidRPr="009854D1">
        <w:rPr>
          <w:rStyle w:val="ala"/>
        </w:rPr>
        <w:t xml:space="preserve">. </w:t>
      </w:r>
      <w:r w:rsidR="00E84BD5" w:rsidRPr="009854D1">
        <w:t>Представените образци в документацията за обществена поръчка и условията, описани в тях, са</w:t>
      </w:r>
      <w:r w:rsidR="00F94876" w:rsidRPr="009854D1">
        <w:t xml:space="preserve"> </w:t>
      </w:r>
      <w:r w:rsidR="00E84BD5" w:rsidRPr="009854D1">
        <w:t xml:space="preserve">задължителни за участниците. Предложенията на участниците трябва да бъдат напълно съобразени с тези образци. В текста на самите образци, включително и в ЕЕДОП са </w:t>
      </w:r>
      <w:r w:rsidR="00E84BD5" w:rsidRPr="009854D1">
        <w:lastRenderedPageBreak/>
        <w:t>заложени указания за попълване</w:t>
      </w:r>
      <w:r w:rsidR="00F94876" w:rsidRPr="009854D1">
        <w:t>.</w:t>
      </w:r>
      <w:r w:rsidR="007079C6" w:rsidRPr="009854D1">
        <w:t xml:space="preserve"> </w:t>
      </w:r>
      <w:r w:rsidR="00577D53" w:rsidRPr="009036FF">
        <w:t xml:space="preserve">Изключение правят </w:t>
      </w:r>
      <w:r w:rsidR="00AE79EB" w:rsidRPr="009854D1">
        <w:t>Образец № 1 „Опис на документите</w:t>
      </w:r>
      <w:r w:rsidR="00577D53">
        <w:t>“</w:t>
      </w:r>
      <w:r w:rsidR="00577D53" w:rsidRPr="00577D53">
        <w:t xml:space="preserve"> и о</w:t>
      </w:r>
      <w:r w:rsidR="00577D53" w:rsidRPr="00577D53">
        <w:rPr>
          <w:lang w:eastAsia="en-US"/>
        </w:rPr>
        <w:t>бразецът на банкова гаранция за изпълнение (Образец № 4)</w:t>
      </w:r>
      <w:r w:rsidR="00577D53" w:rsidRPr="00577D53">
        <w:rPr>
          <w:i/>
          <w:lang w:eastAsia="en-US"/>
        </w:rPr>
        <w:t>,</w:t>
      </w:r>
      <w:r w:rsidR="00577D53" w:rsidRPr="00577D53">
        <w:rPr>
          <w:lang w:eastAsia="en-US"/>
        </w:rPr>
        <w:t xml:space="preserve"> които са примерни и служат само за улеснение на участниците.</w:t>
      </w:r>
    </w:p>
    <w:p w:rsidR="00F94876" w:rsidRPr="009854D1" w:rsidRDefault="00F94876" w:rsidP="00AE79EB">
      <w:pPr>
        <w:ind w:firstLine="709"/>
        <w:jc w:val="both"/>
      </w:pPr>
      <w:r w:rsidRPr="009854D1">
        <w:t>1.</w:t>
      </w:r>
      <w:r w:rsidR="009615BF" w:rsidRPr="009854D1">
        <w:t>10.</w:t>
      </w:r>
      <w:r w:rsidRPr="009854D1">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участника да го представлява.</w:t>
      </w:r>
    </w:p>
    <w:p w:rsidR="000A0A97" w:rsidRPr="00DC1D7C" w:rsidRDefault="000A0A97" w:rsidP="00AF3384">
      <w:pPr>
        <w:pStyle w:val="firstline"/>
        <w:ind w:firstLine="708"/>
        <w:rPr>
          <w:b/>
          <w:smallCaps/>
          <w:color w:val="FF0000"/>
          <w:spacing w:val="5"/>
        </w:rPr>
      </w:pPr>
    </w:p>
    <w:p w:rsidR="00C57FA0" w:rsidRPr="00B91221" w:rsidRDefault="00C57FA0" w:rsidP="00C57FA0">
      <w:pPr>
        <w:pStyle w:val="firstline"/>
        <w:spacing w:after="120"/>
        <w:ind w:firstLine="709"/>
        <w:outlineLvl w:val="1"/>
        <w:rPr>
          <w:b/>
          <w:bCs/>
          <w:smallCaps/>
          <w:color w:val="auto"/>
          <w:spacing w:val="5"/>
        </w:rPr>
      </w:pPr>
      <w:bookmarkStart w:id="59" w:name="_Toc43199416"/>
      <w:r w:rsidRPr="00B91221">
        <w:rPr>
          <w:b/>
          <w:smallCaps/>
          <w:color w:val="auto"/>
          <w:spacing w:val="5"/>
        </w:rPr>
        <w:t xml:space="preserve">2. </w:t>
      </w:r>
      <w:r w:rsidRPr="00B91221">
        <w:rPr>
          <w:b/>
          <w:bCs/>
          <w:smallCaps/>
          <w:color w:val="auto"/>
          <w:spacing w:val="5"/>
        </w:rPr>
        <w:t>Съдържание на запечатаната непрозрачна опаковка</w:t>
      </w:r>
      <w:bookmarkEnd w:id="59"/>
    </w:p>
    <w:p w:rsidR="00C57FA0" w:rsidRPr="00B91221" w:rsidRDefault="00C57FA0" w:rsidP="00C57FA0">
      <w:pPr>
        <w:pStyle w:val="firstline"/>
        <w:spacing w:after="120" w:line="240" w:lineRule="auto"/>
        <w:ind w:firstLine="709"/>
        <w:rPr>
          <w:bCs/>
          <w:color w:val="auto"/>
          <w:spacing w:val="5"/>
        </w:rPr>
      </w:pPr>
      <w:r w:rsidRPr="00B91221">
        <w:rPr>
          <w:rFonts w:eastAsia="Times New Roman"/>
          <w:bCs/>
          <w:color w:val="auto"/>
          <w:lang w:eastAsia="en-US"/>
        </w:rPr>
        <w:t xml:space="preserve">В </w:t>
      </w:r>
      <w:r w:rsidRPr="00B91221">
        <w:rPr>
          <w:rFonts w:eastAsia="Times New Roman"/>
          <w:bCs/>
          <w:color w:val="auto"/>
          <w:u w:val="single"/>
          <w:lang w:eastAsia="en-US"/>
        </w:rPr>
        <w:t>запечатаната непрозрачна опаковка</w:t>
      </w:r>
      <w:r w:rsidRPr="00B91221">
        <w:rPr>
          <w:rFonts w:eastAsia="Times New Roman"/>
          <w:bCs/>
          <w:color w:val="auto"/>
          <w:lang w:eastAsia="en-US"/>
        </w:rPr>
        <w:t xml:space="preserve">, участникът следва да </w:t>
      </w:r>
      <w:r w:rsidR="007F6C0E" w:rsidRPr="00B91221">
        <w:rPr>
          <w:rFonts w:eastAsia="Times New Roman"/>
          <w:bCs/>
          <w:color w:val="auto"/>
          <w:lang w:eastAsia="en-US"/>
        </w:rPr>
        <w:t>постави</w:t>
      </w:r>
      <w:r w:rsidRPr="00B91221">
        <w:rPr>
          <w:rFonts w:eastAsia="Times New Roman"/>
          <w:bCs/>
          <w:color w:val="auto"/>
          <w:lang w:eastAsia="en-US"/>
        </w:rPr>
        <w:t xml:space="preserve"> следните документи и образци:</w:t>
      </w:r>
    </w:p>
    <w:p w:rsidR="00C57FA0" w:rsidRPr="00B91221" w:rsidRDefault="00C57FA0" w:rsidP="00C57FA0">
      <w:pPr>
        <w:tabs>
          <w:tab w:val="left" w:pos="709"/>
        </w:tabs>
        <w:spacing w:after="120"/>
        <w:jc w:val="both"/>
        <w:rPr>
          <w:rFonts w:eastAsia="Times New Roman"/>
          <w:lang w:eastAsia="en-US"/>
        </w:rPr>
      </w:pPr>
      <w:r w:rsidRPr="00DC1D7C">
        <w:rPr>
          <w:bCs/>
          <w:color w:val="FF0000"/>
          <w:spacing w:val="5"/>
        </w:rPr>
        <w:tab/>
      </w:r>
      <w:r w:rsidRPr="00B91221">
        <w:rPr>
          <w:b/>
          <w:bCs/>
          <w:smallCaps/>
          <w:spacing w:val="5"/>
          <w:u w:val="single"/>
        </w:rPr>
        <w:t>2.1.</w:t>
      </w:r>
      <w:r w:rsidRPr="00B91221">
        <w:rPr>
          <w:b/>
          <w:bCs/>
          <w:spacing w:val="5"/>
          <w:u w:val="single"/>
        </w:rPr>
        <w:t xml:space="preserve"> Опис на представените документи </w:t>
      </w:r>
      <w:r w:rsidRPr="00B91221">
        <w:rPr>
          <w:rFonts w:eastAsia="Times New Roman"/>
          <w:b/>
          <w:u w:val="single"/>
          <w:lang w:eastAsia="en-US"/>
        </w:rPr>
        <w:t>– Образец № 1</w:t>
      </w:r>
      <w:r w:rsidRPr="00B91221">
        <w:rPr>
          <w:rFonts w:eastAsia="Times New Roman"/>
          <w:b/>
          <w:lang w:eastAsia="en-US"/>
        </w:rPr>
        <w:t>,</w:t>
      </w:r>
      <w:r w:rsidRPr="00B91221">
        <w:rPr>
          <w:rFonts w:eastAsia="Times New Roman"/>
          <w:lang w:eastAsia="en-US"/>
        </w:rPr>
        <w:t xml:space="preserve"> подписан от управляващия и представляващ участника съгласно актуалната му регистрация или от изрично упълномощен негов представител, като образец № 1 е само примерен.</w:t>
      </w:r>
      <w:r w:rsidRPr="00B91221">
        <w:rPr>
          <w:rFonts w:eastAsia="Times New Roman"/>
          <w:b/>
          <w:lang w:eastAsia="en-US"/>
        </w:rPr>
        <w:t xml:space="preserve"> </w:t>
      </w:r>
      <w:r w:rsidRPr="00B91221">
        <w:rPr>
          <w:rFonts w:eastAsia="Times New Roman"/>
          <w:lang w:eastAsia="en-US"/>
        </w:rPr>
        <w:t>Подреждането на документите в офертата трябва да следва последователността на изброяването им в описа.</w:t>
      </w:r>
    </w:p>
    <w:p w:rsidR="00C57FA0" w:rsidRPr="00B91221" w:rsidRDefault="00C57FA0" w:rsidP="00C57FA0">
      <w:pPr>
        <w:pStyle w:val="firstline"/>
        <w:spacing w:after="120" w:line="240" w:lineRule="auto"/>
        <w:ind w:firstLine="709"/>
        <w:rPr>
          <w:b/>
          <w:bCs/>
          <w:color w:val="auto"/>
          <w:spacing w:val="5"/>
          <w:u w:val="single"/>
        </w:rPr>
      </w:pPr>
      <w:r w:rsidRPr="00B91221">
        <w:rPr>
          <w:b/>
          <w:bCs/>
          <w:color w:val="auto"/>
          <w:spacing w:val="5"/>
          <w:u w:val="single"/>
        </w:rPr>
        <w:t>2.2. Заявление за участие, което включва следните документи:</w:t>
      </w:r>
    </w:p>
    <w:p w:rsidR="00C57FA0" w:rsidRPr="00B91221" w:rsidRDefault="00C57FA0" w:rsidP="00C57FA0">
      <w:pPr>
        <w:pStyle w:val="firstline"/>
        <w:spacing w:after="120"/>
        <w:ind w:firstLine="708"/>
        <w:rPr>
          <w:b/>
          <w:bCs/>
          <w:i/>
          <w:iCs/>
          <w:color w:val="auto"/>
          <w:sz w:val="23"/>
          <w:szCs w:val="23"/>
        </w:rPr>
      </w:pPr>
      <w:r w:rsidRPr="00B91221">
        <w:rPr>
          <w:b/>
          <w:color w:val="auto"/>
        </w:rPr>
        <w:t xml:space="preserve">2.2.1. Eдинен европейски документ за обществени поръчки </w:t>
      </w:r>
      <w:r w:rsidR="00BC4CFD" w:rsidRPr="00B91221">
        <w:rPr>
          <w:b/>
          <w:color w:val="auto"/>
          <w:u w:val="single"/>
        </w:rPr>
        <w:t>в електронен вид</w:t>
      </w:r>
      <w:r w:rsidR="00BC4CFD" w:rsidRPr="00B91221">
        <w:rPr>
          <w:color w:val="auto"/>
        </w:rPr>
        <w:t xml:space="preserve"> </w:t>
      </w:r>
      <w:r w:rsidR="00FD2B6C" w:rsidRPr="00B91221">
        <w:rPr>
          <w:b/>
          <w:color w:val="auto"/>
        </w:rPr>
        <w:t>(</w:t>
      </w:r>
      <w:proofErr w:type="spellStart"/>
      <w:r w:rsidR="00FD2B6C" w:rsidRPr="00B91221">
        <w:rPr>
          <w:b/>
          <w:color w:val="auto"/>
        </w:rPr>
        <w:t>eЕЕДОП</w:t>
      </w:r>
      <w:proofErr w:type="spellEnd"/>
      <w:r w:rsidR="00FD2B6C" w:rsidRPr="00B91221">
        <w:rPr>
          <w:b/>
          <w:color w:val="auto"/>
        </w:rPr>
        <w:t>)</w:t>
      </w:r>
      <w:r w:rsidR="008D5A44" w:rsidRPr="00B91221">
        <w:rPr>
          <w:b/>
          <w:color w:val="auto"/>
        </w:rPr>
        <w:t>, подписан с електронен подпис,</w:t>
      </w:r>
      <w:r w:rsidR="00FD2B6C" w:rsidRPr="00B91221">
        <w:rPr>
          <w:rFonts w:ascii="Tahoma" w:hAnsi="Tahoma" w:cs="Tahoma"/>
          <w:color w:val="auto"/>
          <w:sz w:val="22"/>
          <w:szCs w:val="22"/>
          <w:shd w:val="clear" w:color="auto" w:fill="FFFFFF"/>
        </w:rPr>
        <w:t xml:space="preserve"> </w:t>
      </w:r>
      <w:r w:rsidR="003D2ABB" w:rsidRPr="00B91221">
        <w:rPr>
          <w:color w:val="auto"/>
        </w:rPr>
        <w:t>в съо</w:t>
      </w:r>
      <w:r w:rsidR="008D5A44" w:rsidRPr="00B91221">
        <w:rPr>
          <w:color w:val="auto"/>
        </w:rPr>
        <w:t xml:space="preserve">тветствие с изискванията на чл. </w:t>
      </w:r>
      <w:r w:rsidR="003D2ABB" w:rsidRPr="00B91221">
        <w:rPr>
          <w:color w:val="auto"/>
        </w:rPr>
        <w:t>67 от ЗОП</w:t>
      </w:r>
      <w:r w:rsidR="00FD2B6C" w:rsidRPr="00B91221">
        <w:rPr>
          <w:color w:val="auto"/>
        </w:rPr>
        <w:t xml:space="preserve"> и </w:t>
      </w:r>
      <w:r w:rsidR="003D2ABB" w:rsidRPr="00B91221">
        <w:rPr>
          <w:color w:val="auto"/>
        </w:rPr>
        <w:t>условията на възложителя</w:t>
      </w:r>
      <w:r w:rsidRPr="00B91221">
        <w:rPr>
          <w:b/>
          <w:color w:val="auto"/>
        </w:rPr>
        <w:t xml:space="preserve"> – </w:t>
      </w:r>
      <w:r w:rsidRPr="00B91221">
        <w:rPr>
          <w:color w:val="auto"/>
        </w:rPr>
        <w:t xml:space="preserve"> представя се за участника,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B91221">
        <w:rPr>
          <w:b/>
          <w:bCs/>
          <w:i/>
          <w:iCs/>
          <w:color w:val="auto"/>
          <w:sz w:val="23"/>
          <w:szCs w:val="23"/>
        </w:rPr>
        <w:t xml:space="preserve"> </w:t>
      </w:r>
      <w:r w:rsidR="00BC4CFD" w:rsidRPr="00B91221">
        <w:rPr>
          <w:i/>
          <w:color w:val="auto"/>
        </w:rPr>
        <w:t>(виж т. 6.</w:t>
      </w:r>
      <w:r w:rsidR="00325EE0" w:rsidRPr="00B91221">
        <w:rPr>
          <w:i/>
          <w:color w:val="auto"/>
        </w:rPr>
        <w:t>6</w:t>
      </w:r>
      <w:r w:rsidR="00BC4CFD" w:rsidRPr="00B91221">
        <w:rPr>
          <w:i/>
          <w:color w:val="auto"/>
        </w:rPr>
        <w:t>. от раздел ІІІ „Изисквания към участниците”)</w:t>
      </w:r>
    </w:p>
    <w:p w:rsidR="00B91221" w:rsidRPr="00B91221" w:rsidRDefault="00B91221" w:rsidP="00B91221">
      <w:pPr>
        <w:spacing w:after="120" w:line="240" w:lineRule="atLeast"/>
        <w:ind w:firstLine="709"/>
        <w:jc w:val="both"/>
      </w:pPr>
      <w:r w:rsidRPr="00B91221">
        <w:t>При участие за повече от една позиция</w:t>
      </w:r>
      <w:r w:rsidRPr="00B91221">
        <w:rPr>
          <w:color w:val="000000"/>
        </w:rPr>
        <w:t xml:space="preserve">, еЕЕДОП се попълва </w:t>
      </w:r>
      <w:r w:rsidRPr="00B91221">
        <w:rPr>
          <w:b/>
          <w:color w:val="000000"/>
        </w:rPr>
        <w:t>за всяка обособена позиция</w:t>
      </w:r>
      <w:r w:rsidRPr="00B91221">
        <w:rPr>
          <w:color w:val="000000"/>
        </w:rPr>
        <w:t xml:space="preserve"> поотделно</w:t>
      </w:r>
      <w:r w:rsidRPr="00B91221">
        <w:t>!</w:t>
      </w:r>
    </w:p>
    <w:p w:rsidR="00C57FA0" w:rsidRPr="00B91221" w:rsidRDefault="00876FD3" w:rsidP="00C57FA0">
      <w:pPr>
        <w:pStyle w:val="firstline"/>
        <w:spacing w:after="120"/>
        <w:ind w:firstLine="708"/>
        <w:rPr>
          <w:color w:val="auto"/>
        </w:rPr>
      </w:pPr>
      <w:r w:rsidRPr="00B91221">
        <w:rPr>
          <w:color w:val="auto"/>
        </w:rPr>
        <w:t xml:space="preserve">С еЕЕДОП участникът, а когато е приложимо всеки от участниците в обединението, всеки подизпълнител и всяко трето лице </w:t>
      </w:r>
      <w:r w:rsidRPr="00B91221">
        <w:rPr>
          <w:b/>
          <w:color w:val="auto"/>
        </w:rPr>
        <w:t>декларира липсата на основания</w:t>
      </w:r>
      <w:r w:rsidR="00225C97" w:rsidRPr="00B91221">
        <w:rPr>
          <w:b/>
          <w:color w:val="auto"/>
        </w:rPr>
        <w:t>та</w:t>
      </w:r>
      <w:r w:rsidRPr="00B91221">
        <w:rPr>
          <w:b/>
          <w:color w:val="auto"/>
        </w:rPr>
        <w:t xml:space="preserve"> за отстраняване и съответствие с критериите за подбор.</w:t>
      </w:r>
      <w:r w:rsidRPr="00B91221">
        <w:rPr>
          <w:color w:val="auto"/>
        </w:rPr>
        <w:t xml:space="preserve"> </w:t>
      </w:r>
      <w:r w:rsidR="00C57FA0" w:rsidRPr="00B91221">
        <w:rPr>
          <w:color w:val="auto"/>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C57FA0" w:rsidRPr="00B91221" w:rsidRDefault="00C57FA0" w:rsidP="00C57FA0">
      <w:pPr>
        <w:pStyle w:val="affff4"/>
        <w:tabs>
          <w:tab w:val="left" w:pos="709"/>
        </w:tabs>
        <w:spacing w:line="240" w:lineRule="auto"/>
        <w:ind w:left="0"/>
        <w:jc w:val="both"/>
        <w:rPr>
          <w:rFonts w:ascii="Times New Roman" w:hAnsi="Times New Roman"/>
          <w:sz w:val="24"/>
          <w:szCs w:val="24"/>
          <w:u w:val="single"/>
        </w:rPr>
      </w:pPr>
      <w:r w:rsidRPr="00DC1D7C">
        <w:rPr>
          <w:rFonts w:ascii="Times New Roman" w:hAnsi="Times New Roman"/>
          <w:bCs/>
          <w:color w:val="FF0000"/>
          <w:sz w:val="24"/>
          <w:szCs w:val="24"/>
        </w:rPr>
        <w:tab/>
      </w:r>
      <w:r w:rsidRPr="00B91221">
        <w:rPr>
          <w:rFonts w:ascii="Times New Roman" w:hAnsi="Times New Roman"/>
          <w:sz w:val="24"/>
          <w:szCs w:val="24"/>
          <w:u w:val="single"/>
        </w:rPr>
        <w:t xml:space="preserve">Някои особености, които трябва да се имат предвид при </w:t>
      </w:r>
      <w:r w:rsidR="00FF5ABD" w:rsidRPr="00B91221">
        <w:rPr>
          <w:rFonts w:ascii="Times New Roman" w:hAnsi="Times New Roman"/>
          <w:sz w:val="24"/>
          <w:szCs w:val="24"/>
          <w:u w:val="single"/>
        </w:rPr>
        <w:t xml:space="preserve">попълването и </w:t>
      </w:r>
      <w:r w:rsidRPr="00B91221">
        <w:rPr>
          <w:rFonts w:ascii="Times New Roman" w:hAnsi="Times New Roman"/>
          <w:sz w:val="24"/>
          <w:szCs w:val="24"/>
          <w:u w:val="single"/>
        </w:rPr>
        <w:t>представянето на еЕЕДОП:</w:t>
      </w:r>
    </w:p>
    <w:p w:rsidR="007651C4" w:rsidRPr="00B91221" w:rsidRDefault="00F96552" w:rsidP="00F96552">
      <w:pPr>
        <w:pStyle w:val="firstline"/>
        <w:spacing w:line="240" w:lineRule="auto"/>
        <w:ind w:firstLine="709"/>
        <w:rPr>
          <w:iCs/>
          <w:color w:val="auto"/>
          <w:shd w:val="clear" w:color="auto" w:fill="FFFFFF"/>
        </w:rPr>
      </w:pPr>
      <w:r w:rsidRPr="00B91221">
        <w:rPr>
          <w:b/>
          <w:color w:val="auto"/>
        </w:rPr>
        <w:t xml:space="preserve">а) </w:t>
      </w:r>
      <w:r w:rsidRPr="00B91221">
        <w:rPr>
          <w:iCs/>
          <w:color w:val="auto"/>
          <w:shd w:val="clear" w:color="auto" w:fill="FFFFFF"/>
        </w:rPr>
        <w:t>Участниците</w:t>
      </w:r>
      <w:r w:rsidR="00C0352E" w:rsidRPr="00B91221">
        <w:rPr>
          <w:iCs/>
          <w:color w:val="auto"/>
          <w:shd w:val="clear" w:color="auto" w:fill="FFFFFF"/>
        </w:rPr>
        <w:t xml:space="preserve"> са длъжни</w:t>
      </w:r>
      <w:r w:rsidRPr="00B91221">
        <w:rPr>
          <w:iCs/>
          <w:color w:val="auto"/>
          <w:shd w:val="clear" w:color="auto" w:fill="FFFFFF"/>
        </w:rPr>
        <w:t xml:space="preserve">, </w:t>
      </w:r>
      <w:r w:rsidRPr="00B91221">
        <w:rPr>
          <w:color w:val="auto"/>
        </w:rPr>
        <w:t>а когато е приложимо всеки от участниците в обединението</w:t>
      </w:r>
      <w:r w:rsidR="00F814E0" w:rsidRPr="00B91221">
        <w:rPr>
          <w:color w:val="auto"/>
        </w:rPr>
        <w:t xml:space="preserve">, </w:t>
      </w:r>
      <w:r w:rsidRPr="00B91221">
        <w:rPr>
          <w:color w:val="auto"/>
        </w:rPr>
        <w:t>всеки подизпълнител</w:t>
      </w:r>
      <w:r w:rsidR="00F814E0" w:rsidRPr="00B91221">
        <w:rPr>
          <w:color w:val="auto"/>
        </w:rPr>
        <w:t xml:space="preserve"> и всяко трето лице</w:t>
      </w:r>
      <w:r w:rsidRPr="00B91221">
        <w:rPr>
          <w:color w:val="auto"/>
        </w:rPr>
        <w:t xml:space="preserve">, </w:t>
      </w:r>
      <w:r w:rsidRPr="00B91221">
        <w:rPr>
          <w:iCs/>
          <w:color w:val="auto"/>
          <w:shd w:val="clear" w:color="auto" w:fill="FFFFFF"/>
        </w:rPr>
        <w:t>да представят в ЕЕДОП необходимата информация относно</w:t>
      </w:r>
      <w:r w:rsidR="007651C4" w:rsidRPr="00B91221">
        <w:rPr>
          <w:iCs/>
          <w:color w:val="auto"/>
          <w:shd w:val="clear" w:color="auto" w:fill="FFFFFF"/>
        </w:rPr>
        <w:t>:</w:t>
      </w:r>
    </w:p>
    <w:p w:rsidR="007651C4" w:rsidRPr="00B91221" w:rsidRDefault="0009445C" w:rsidP="0009445C">
      <w:pPr>
        <w:jc w:val="both"/>
        <w:rPr>
          <w:bCs/>
          <w:iCs/>
        </w:rPr>
      </w:pPr>
      <w:r w:rsidRPr="00B91221">
        <w:rPr>
          <w:bCs/>
        </w:rPr>
        <w:tab/>
      </w:r>
      <w:r w:rsidR="007651C4" w:rsidRPr="00B91221">
        <w:rPr>
          <w:b/>
          <w:bCs/>
        </w:rPr>
        <w:t>- правно-организационната форма, под която осъществяват дейността си</w:t>
      </w:r>
      <w:r w:rsidR="007651C4" w:rsidRPr="00B91221">
        <w:rPr>
          <w:bCs/>
        </w:rPr>
        <w:t xml:space="preserve"> – посочва се в еЕЕДОП в Част II: Информация за икономическия оператор, </w:t>
      </w:r>
      <w:r w:rsidR="00433064" w:rsidRPr="00B91221">
        <w:rPr>
          <w:bCs/>
        </w:rPr>
        <w:t>раздел</w:t>
      </w:r>
      <w:r w:rsidR="007651C4" w:rsidRPr="00B91221">
        <w:rPr>
          <w:bCs/>
        </w:rPr>
        <w:t xml:space="preserve"> A: Информация за икономическия оператор,  в поле „Име”.</w:t>
      </w:r>
    </w:p>
    <w:p w:rsidR="002E7EED" w:rsidRPr="00B91221" w:rsidRDefault="0009445C" w:rsidP="0063082C">
      <w:pPr>
        <w:spacing w:after="120"/>
        <w:jc w:val="both"/>
        <w:rPr>
          <w:bCs/>
        </w:rPr>
      </w:pPr>
      <w:r w:rsidRPr="00B91221">
        <w:rPr>
          <w:bCs/>
        </w:rPr>
        <w:tab/>
      </w:r>
      <w:r w:rsidR="007651C4" w:rsidRPr="00B91221">
        <w:rPr>
          <w:bCs/>
        </w:rPr>
        <w:t xml:space="preserve">- </w:t>
      </w:r>
      <w:r w:rsidR="007651C4" w:rsidRPr="00B91221">
        <w:rPr>
          <w:b/>
          <w:bCs/>
        </w:rPr>
        <w:t xml:space="preserve">списък на всички задължени лица по смисъла на чл. 54, ал. 2 </w:t>
      </w:r>
      <w:r w:rsidR="00433064" w:rsidRPr="00B91221">
        <w:rPr>
          <w:b/>
          <w:bCs/>
        </w:rPr>
        <w:t xml:space="preserve">и ал. 3 </w:t>
      </w:r>
      <w:r w:rsidR="007651C4" w:rsidRPr="00B91221">
        <w:rPr>
          <w:b/>
          <w:bCs/>
        </w:rPr>
        <w:t>от ЗОП</w:t>
      </w:r>
      <w:r w:rsidR="007651C4" w:rsidRPr="00B91221">
        <w:rPr>
          <w:bCs/>
        </w:rPr>
        <w:t xml:space="preserve">, независимо от наименованието на органите, в които участват, или длъжностите, които заемат. Посочва се в еЕЕДОП в Част II: „Информация за икономическия оператор“, </w:t>
      </w:r>
      <w:r w:rsidR="00433064" w:rsidRPr="00B91221">
        <w:rPr>
          <w:bCs/>
        </w:rPr>
        <w:t>раздел</w:t>
      </w:r>
      <w:r w:rsidR="007651C4" w:rsidRPr="00B91221">
        <w:rPr>
          <w:bCs/>
        </w:rPr>
        <w:t xml:space="preserve"> Б: „Информация за представителите на икономическия оператор“</w:t>
      </w:r>
      <w:r w:rsidR="002E7EED" w:rsidRPr="00B91221">
        <w:rPr>
          <w:bCs/>
        </w:rPr>
        <w:t>.</w:t>
      </w:r>
    </w:p>
    <w:p w:rsidR="0063082C" w:rsidRPr="00B91221" w:rsidRDefault="0063082C" w:rsidP="0063082C">
      <w:pPr>
        <w:spacing w:after="120"/>
        <w:ind w:firstLine="708"/>
        <w:jc w:val="both"/>
        <w:rPr>
          <w:bCs/>
        </w:rPr>
      </w:pPr>
      <w:r w:rsidRPr="00B91221">
        <w:rPr>
          <w:b/>
          <w:bCs/>
        </w:rPr>
        <w:t>б)</w:t>
      </w:r>
      <w:r w:rsidRPr="00B91221">
        <w:rPr>
          <w:bCs/>
        </w:rPr>
        <w:t xml:space="preserve"> Когато документи, свързани с участието в обществената поръчка, се подават от </w:t>
      </w:r>
      <w:r w:rsidRPr="00B91221">
        <w:rPr>
          <w:b/>
          <w:bCs/>
        </w:rPr>
        <w:t>лице, което представлява участника по пълномощие</w:t>
      </w:r>
      <w:r w:rsidRPr="00B91221">
        <w:rPr>
          <w:bCs/>
        </w:rPr>
        <w:t xml:space="preserve">, </w:t>
      </w:r>
      <w:r w:rsidR="00220E44" w:rsidRPr="00B91221">
        <w:rPr>
          <w:bCs/>
        </w:rPr>
        <w:t>участници</w:t>
      </w:r>
      <w:r w:rsidR="00325EE0" w:rsidRPr="00B91221">
        <w:rPr>
          <w:bCs/>
        </w:rPr>
        <w:t>т</w:t>
      </w:r>
      <w:r w:rsidR="00220E44" w:rsidRPr="00B91221">
        <w:rPr>
          <w:bCs/>
        </w:rPr>
        <w:t xml:space="preserve">е са длъжни да го посочат </w:t>
      </w:r>
      <w:r w:rsidRPr="00B91221">
        <w:rPr>
          <w:bCs/>
        </w:rPr>
        <w:t xml:space="preserve">в еЕЕДОП в Част II: „Информация за икономическия оператор“, раздел Б: „Информация за </w:t>
      </w:r>
      <w:r w:rsidRPr="00B91221">
        <w:rPr>
          <w:bCs/>
        </w:rPr>
        <w:lastRenderedPageBreak/>
        <w:t>представителите на икономическия оператор“</w:t>
      </w:r>
      <w:r w:rsidR="00220E44" w:rsidRPr="00B91221">
        <w:rPr>
          <w:bCs/>
        </w:rPr>
        <w:t>, като в п</w:t>
      </w:r>
      <w:r w:rsidRPr="00B91221">
        <w:rPr>
          <w:bCs/>
        </w:rPr>
        <w:t xml:space="preserve">оле </w:t>
      </w:r>
      <w:r w:rsidRPr="00B91221">
        <w:rPr>
          <w:bCs/>
          <w:i/>
        </w:rPr>
        <w:t>„Ако е необходимо, посочете подробна информация за представителството (форми, обхват, цел...):”</w:t>
      </w:r>
      <w:r w:rsidR="00220E44" w:rsidRPr="00B91221">
        <w:rPr>
          <w:bCs/>
          <w:i/>
        </w:rPr>
        <w:t xml:space="preserve"> </w:t>
      </w:r>
      <w:r w:rsidR="00220E44" w:rsidRPr="00B91221">
        <w:rPr>
          <w:bCs/>
        </w:rPr>
        <w:t>се представя и</w:t>
      </w:r>
      <w:r w:rsidR="00220E44" w:rsidRPr="00B91221">
        <w:rPr>
          <w:bCs/>
          <w:i/>
        </w:rPr>
        <w:t xml:space="preserve"> </w:t>
      </w:r>
      <w:r w:rsidRPr="00B91221">
        <w:rPr>
          <w:b/>
          <w:bCs/>
        </w:rPr>
        <w:t>информация относно обхвата на предст</w:t>
      </w:r>
      <w:r w:rsidR="00B91221" w:rsidRPr="00B91221">
        <w:rPr>
          <w:b/>
          <w:bCs/>
        </w:rPr>
        <w:t>а</w:t>
      </w:r>
      <w:r w:rsidRPr="00B91221">
        <w:rPr>
          <w:b/>
          <w:bCs/>
        </w:rPr>
        <w:t>вителната му власт.</w:t>
      </w:r>
    </w:p>
    <w:p w:rsidR="00C57FA0" w:rsidRPr="0054547C" w:rsidRDefault="001D171D" w:rsidP="00F8148F">
      <w:pPr>
        <w:jc w:val="both"/>
      </w:pPr>
      <w:r w:rsidRPr="00DC1D7C">
        <w:rPr>
          <w:b/>
          <w:color w:val="FF0000"/>
        </w:rPr>
        <w:tab/>
      </w:r>
      <w:r w:rsidR="00420C86" w:rsidRPr="0054547C">
        <w:rPr>
          <w:b/>
        </w:rPr>
        <w:t>в</w:t>
      </w:r>
      <w:r w:rsidR="00C57FA0" w:rsidRPr="0054547C">
        <w:rPr>
          <w:b/>
        </w:rPr>
        <w:t>)</w:t>
      </w:r>
      <w:r w:rsidR="00C57FA0" w:rsidRPr="0054547C">
        <w:t xml:space="preserve"> </w:t>
      </w:r>
      <w:r w:rsidR="00FF5ABD" w:rsidRPr="0054547C">
        <w:t>Л</w:t>
      </w:r>
      <w:r w:rsidR="00C57FA0" w:rsidRPr="0054547C">
        <w:t>ипсата или наличието на основанията за отстраняване се декларира</w:t>
      </w:r>
      <w:r w:rsidR="00EB344D" w:rsidRPr="0054547C">
        <w:t>т</w:t>
      </w:r>
      <w:r w:rsidR="00C57FA0" w:rsidRPr="0054547C">
        <w:t xml:space="preserve"> в ЕЕДОП, Част III, както следва:</w:t>
      </w:r>
    </w:p>
    <w:p w:rsidR="00C57FA0" w:rsidRPr="0054547C" w:rsidRDefault="00C57FA0" w:rsidP="00C57FA0">
      <w:pPr>
        <w:pStyle w:val="firstline"/>
        <w:spacing w:after="120" w:line="240" w:lineRule="auto"/>
        <w:ind w:firstLine="709"/>
        <w:rPr>
          <w:color w:val="auto"/>
          <w:lang w:eastAsia="en-US"/>
        </w:rPr>
      </w:pPr>
      <w:r w:rsidRPr="0054547C">
        <w:rPr>
          <w:color w:val="auto"/>
        </w:rPr>
        <w:t xml:space="preserve">- </w:t>
      </w:r>
      <w:r w:rsidR="0054547C">
        <w:rPr>
          <w:bCs/>
          <w:color w:val="auto"/>
        </w:rPr>
        <w:t>в</w:t>
      </w:r>
      <w:r w:rsidRPr="0054547C">
        <w:rPr>
          <w:bCs/>
          <w:color w:val="auto"/>
        </w:rPr>
        <w:t xml:space="preserve"> Част ІІІ, </w:t>
      </w:r>
      <w:r w:rsidRPr="0054547C">
        <w:rPr>
          <w:b/>
          <w:bCs/>
          <w:color w:val="auto"/>
        </w:rPr>
        <w:t>Раздел А</w:t>
      </w:r>
      <w:r w:rsidRPr="0054547C">
        <w:rPr>
          <w:bCs/>
          <w:color w:val="auto"/>
        </w:rPr>
        <w:t xml:space="preserve"> </w:t>
      </w:r>
      <w:r w:rsidR="00EB344D" w:rsidRPr="0054547C">
        <w:rPr>
          <w:bCs/>
          <w:color w:val="auto"/>
        </w:rPr>
        <w:t xml:space="preserve">„Основания, свързани с наказателни присъди” </w:t>
      </w:r>
      <w:r w:rsidRPr="0054547C">
        <w:rPr>
          <w:bCs/>
          <w:color w:val="auto"/>
        </w:rPr>
        <w:t xml:space="preserve">от ЕЕДОП се </w:t>
      </w:r>
      <w:r w:rsidR="00EB344D" w:rsidRPr="0054547C">
        <w:rPr>
          <w:bCs/>
          <w:color w:val="auto"/>
        </w:rPr>
        <w:t>декларира</w:t>
      </w:r>
      <w:r w:rsidRPr="0054547C">
        <w:rPr>
          <w:bCs/>
          <w:color w:val="auto"/>
        </w:rPr>
        <w:t xml:space="preserve"> </w:t>
      </w:r>
      <w:r w:rsidRPr="0054547C">
        <w:rPr>
          <w:color w:val="auto"/>
        </w:rPr>
        <w:t xml:space="preserve">липсата или наличието на обстоятелства по чл. 54, ал. 1, т. 1 и т. 2 от ЗОП </w:t>
      </w:r>
      <w:r w:rsidRPr="0054547C">
        <w:rPr>
          <w:color w:val="auto"/>
          <w:lang w:eastAsia="en-US"/>
        </w:rPr>
        <w:t>за следните престъпления: участие в престъпна организация – по чл. 321 и 321а от НК; корупция – по чл. 301 – 307 от НК; измама – по чл. 209 – 213 от НК; терористични престъпления или престъпления, които са свързани с терористични дейности – по чл. 108а, ал. 1 от НК; изпиране на пари или финансиране на тероризъм – по чл. 253, 253а и 253б от НК и по чл. 108а, ал. 2 от НК; детски труд и други форми на трафик на хора – по чл. 192а и чл. 159а – 159г от НК;</w:t>
      </w:r>
    </w:p>
    <w:p w:rsidR="00C57FA0" w:rsidRPr="0054547C" w:rsidRDefault="00C57FA0" w:rsidP="00C57FA0">
      <w:pPr>
        <w:pStyle w:val="firstline"/>
        <w:spacing w:after="120" w:line="240" w:lineRule="auto"/>
        <w:ind w:firstLine="709"/>
        <w:rPr>
          <w:color w:val="auto"/>
        </w:rPr>
      </w:pPr>
      <w:r w:rsidRPr="0054547C">
        <w:rPr>
          <w:color w:val="auto"/>
          <w:lang w:eastAsia="en-US"/>
        </w:rPr>
        <w:t xml:space="preserve">- </w:t>
      </w:r>
      <w:r w:rsidRPr="0054547C">
        <w:rPr>
          <w:color w:val="auto"/>
        </w:rPr>
        <w:t xml:space="preserve">в </w:t>
      </w:r>
      <w:r w:rsidRPr="0054547C">
        <w:rPr>
          <w:bCs/>
          <w:color w:val="auto"/>
        </w:rPr>
        <w:t xml:space="preserve">Част III, </w:t>
      </w:r>
      <w:r w:rsidRPr="0054547C">
        <w:rPr>
          <w:b/>
          <w:bCs/>
          <w:color w:val="auto"/>
        </w:rPr>
        <w:t>Раздел Б</w:t>
      </w:r>
      <w:r w:rsidR="00E36648" w:rsidRPr="0054547C">
        <w:rPr>
          <w:bCs/>
          <w:color w:val="auto"/>
        </w:rPr>
        <w:t xml:space="preserve"> „Основания, свързани с плащането на данъци или </w:t>
      </w:r>
      <w:proofErr w:type="spellStart"/>
      <w:r w:rsidR="00E36648" w:rsidRPr="0054547C">
        <w:rPr>
          <w:bCs/>
          <w:color w:val="auto"/>
        </w:rPr>
        <w:t>социалноосигурителни</w:t>
      </w:r>
      <w:proofErr w:type="spellEnd"/>
      <w:r w:rsidR="00E36648" w:rsidRPr="0054547C">
        <w:rPr>
          <w:bCs/>
          <w:color w:val="auto"/>
        </w:rPr>
        <w:t xml:space="preserve"> вноски”</w:t>
      </w:r>
      <w:r w:rsidRPr="0054547C">
        <w:rPr>
          <w:bCs/>
          <w:color w:val="auto"/>
        </w:rPr>
        <w:t xml:space="preserve"> от ЕЕДОП се </w:t>
      </w:r>
      <w:r w:rsidR="00E36648" w:rsidRPr="0054547C">
        <w:rPr>
          <w:bCs/>
          <w:color w:val="auto"/>
        </w:rPr>
        <w:t>декларира</w:t>
      </w:r>
      <w:r w:rsidRPr="0054547C">
        <w:rPr>
          <w:bCs/>
          <w:color w:val="auto"/>
        </w:rPr>
        <w:t xml:space="preserve"> </w:t>
      </w:r>
      <w:r w:rsidRPr="0054547C">
        <w:rPr>
          <w:color w:val="auto"/>
        </w:rPr>
        <w:t>липсата или наличието на обстоятелствата по чл. 54, ал. 1, т. 3 от ЗОП;</w:t>
      </w:r>
    </w:p>
    <w:p w:rsidR="00ED5E58" w:rsidRPr="0054547C" w:rsidRDefault="00C57FA0" w:rsidP="00ED5E58">
      <w:pPr>
        <w:pStyle w:val="firstline"/>
        <w:spacing w:after="120" w:line="240" w:lineRule="auto"/>
        <w:ind w:firstLine="709"/>
        <w:rPr>
          <w:bCs/>
          <w:color w:val="auto"/>
        </w:rPr>
      </w:pPr>
      <w:r w:rsidRPr="0054547C">
        <w:rPr>
          <w:color w:val="auto"/>
        </w:rPr>
        <w:t xml:space="preserve">- в </w:t>
      </w:r>
      <w:r w:rsidRPr="0054547C">
        <w:rPr>
          <w:bCs/>
          <w:color w:val="auto"/>
        </w:rPr>
        <w:t xml:space="preserve">Част III, </w:t>
      </w:r>
      <w:r w:rsidRPr="0054547C">
        <w:rPr>
          <w:b/>
          <w:bCs/>
          <w:color w:val="auto"/>
        </w:rPr>
        <w:t>Раздел В</w:t>
      </w:r>
      <w:r w:rsidRPr="0054547C">
        <w:rPr>
          <w:bCs/>
          <w:color w:val="auto"/>
        </w:rPr>
        <w:t xml:space="preserve"> </w:t>
      </w:r>
      <w:r w:rsidR="00AB5B00" w:rsidRPr="0054547C">
        <w:rPr>
          <w:color w:val="auto"/>
        </w:rPr>
        <w:t>„Основания, свързани с несъстоятелност, конфликти на интереси или професионално нарушение”</w:t>
      </w:r>
      <w:r w:rsidR="00AB5B00" w:rsidRPr="0054547C">
        <w:rPr>
          <w:color w:val="auto"/>
          <w:lang w:val="en-US"/>
        </w:rPr>
        <w:t xml:space="preserve"> </w:t>
      </w:r>
      <w:r w:rsidR="00A85699" w:rsidRPr="0054547C">
        <w:rPr>
          <w:bCs/>
          <w:color w:val="auto"/>
        </w:rPr>
        <w:t xml:space="preserve">от ЕЕДОП </w:t>
      </w:r>
      <w:r w:rsidRPr="0054547C">
        <w:rPr>
          <w:bCs/>
          <w:color w:val="auto"/>
        </w:rPr>
        <w:t xml:space="preserve">се </w:t>
      </w:r>
      <w:r w:rsidR="00AB5B00" w:rsidRPr="0054547C">
        <w:rPr>
          <w:bCs/>
          <w:color w:val="auto"/>
        </w:rPr>
        <w:t>декларира</w:t>
      </w:r>
      <w:r w:rsidR="00A85699" w:rsidRPr="0054547C">
        <w:rPr>
          <w:bCs/>
          <w:color w:val="auto"/>
        </w:rPr>
        <w:t>:</w:t>
      </w:r>
    </w:p>
    <w:p w:rsidR="00ED5E58" w:rsidRPr="00A23486" w:rsidRDefault="00C57FA0" w:rsidP="00661D15">
      <w:pPr>
        <w:pStyle w:val="firstline"/>
        <w:numPr>
          <w:ilvl w:val="0"/>
          <w:numId w:val="8"/>
        </w:numPr>
        <w:spacing w:after="120" w:line="240" w:lineRule="auto"/>
        <w:rPr>
          <w:bCs/>
          <w:color w:val="auto"/>
        </w:rPr>
      </w:pPr>
      <w:r w:rsidRPr="00A23486">
        <w:rPr>
          <w:color w:val="auto"/>
        </w:rPr>
        <w:t xml:space="preserve">липсата или наличието на обстоятелства по чл. 54, ал. 1, т. 1 и т. 2 от ЗОП </w:t>
      </w:r>
      <w:r w:rsidRPr="00A23486">
        <w:rPr>
          <w:color w:val="auto"/>
          <w:lang w:eastAsia="en-US"/>
        </w:rPr>
        <w:t>за следните престъпления:</w:t>
      </w:r>
      <w:r w:rsidRPr="00A23486">
        <w:rPr>
          <w:bCs/>
          <w:color w:val="auto"/>
        </w:rPr>
        <w:t xml:space="preserve"> престъпления против трудовите права на гражданите – по чл. 172 от НК;</w:t>
      </w:r>
      <w:r w:rsidRPr="00A23486">
        <w:rPr>
          <w:rStyle w:val="p"/>
          <w:color w:val="auto"/>
        </w:rPr>
        <w:t xml:space="preserve"> </w:t>
      </w:r>
      <w:r w:rsidR="00A53E63" w:rsidRPr="00A23486">
        <w:rPr>
          <w:bCs/>
          <w:iCs/>
          <w:color w:val="auto"/>
          <w:lang w:eastAsia="en-US"/>
        </w:rPr>
        <w:t>престъпления против финансовата, данъчната и осигурителната системи</w:t>
      </w:r>
      <w:r w:rsidR="004F1D03" w:rsidRPr="00A23486">
        <w:rPr>
          <w:bCs/>
          <w:iCs/>
          <w:color w:val="auto"/>
        </w:rPr>
        <w:t xml:space="preserve"> </w:t>
      </w:r>
      <w:r w:rsidR="004F1D03" w:rsidRPr="00A23486">
        <w:rPr>
          <w:bCs/>
          <w:color w:val="auto"/>
        </w:rPr>
        <w:t>– по чл. 255б от НК;</w:t>
      </w:r>
      <w:r w:rsidR="004F1D03" w:rsidRPr="00A23486">
        <w:rPr>
          <w:color w:val="auto"/>
        </w:rPr>
        <w:t xml:space="preserve"> </w:t>
      </w:r>
      <w:r w:rsidRPr="00A23486">
        <w:rPr>
          <w:rStyle w:val="p"/>
          <w:color w:val="auto"/>
        </w:rPr>
        <w:t>престъпления против околната среда – по чл. 352 – 353е от НК</w:t>
      </w:r>
      <w:r w:rsidR="00A85699" w:rsidRPr="00A23486">
        <w:rPr>
          <w:rStyle w:val="p"/>
          <w:color w:val="auto"/>
        </w:rPr>
        <w:t>;</w:t>
      </w:r>
    </w:p>
    <w:p w:rsidR="00ED5E58" w:rsidRPr="00A23486" w:rsidRDefault="00C57FA0" w:rsidP="00661D15">
      <w:pPr>
        <w:pStyle w:val="firstline"/>
        <w:numPr>
          <w:ilvl w:val="0"/>
          <w:numId w:val="8"/>
        </w:numPr>
        <w:spacing w:after="120" w:line="240" w:lineRule="auto"/>
        <w:rPr>
          <w:bCs/>
          <w:color w:val="auto"/>
        </w:rPr>
      </w:pPr>
      <w:r w:rsidRPr="00A23486">
        <w:rPr>
          <w:bCs/>
          <w:color w:val="auto"/>
        </w:rPr>
        <w:t>липсата или наличието на обстоятелствата по</w:t>
      </w:r>
      <w:r w:rsidRPr="00A23486">
        <w:rPr>
          <w:color w:val="auto"/>
        </w:rPr>
        <w:t xml:space="preserve"> чл. 54, ал. 1, т. 4, 5 и 7 и чл. 55, ал. 1, т. 1 от ЗОП;</w:t>
      </w:r>
    </w:p>
    <w:p w:rsidR="00C57FA0" w:rsidRPr="00A23486" w:rsidRDefault="00C57FA0" w:rsidP="00661D15">
      <w:pPr>
        <w:pStyle w:val="firstline"/>
        <w:numPr>
          <w:ilvl w:val="0"/>
          <w:numId w:val="8"/>
        </w:numPr>
        <w:spacing w:after="120" w:line="240" w:lineRule="auto"/>
        <w:rPr>
          <w:bCs/>
          <w:color w:val="auto"/>
        </w:rPr>
      </w:pPr>
      <w:r w:rsidRPr="00A23486">
        <w:rPr>
          <w:bCs/>
          <w:color w:val="auto"/>
        </w:rPr>
        <w:t>липсата или наличието на обстоятелствата по</w:t>
      </w:r>
      <w:r w:rsidRPr="00A23486">
        <w:rPr>
          <w:color w:val="auto"/>
        </w:rPr>
        <w:t xml:space="preserve"> чл. 54, ал. 1, т. 6 от ЗОП за нарушенията по </w:t>
      </w:r>
      <w:r w:rsidRPr="00A23486">
        <w:rPr>
          <w:bCs/>
          <w:color w:val="auto"/>
        </w:rPr>
        <w:t>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A85699" w:rsidRPr="00A23486">
        <w:rPr>
          <w:bCs/>
          <w:color w:val="auto"/>
        </w:rPr>
        <w:t>;</w:t>
      </w:r>
    </w:p>
    <w:p w:rsidR="008C68F6" w:rsidRPr="00A23486" w:rsidRDefault="00C57FA0" w:rsidP="008C68F6">
      <w:pPr>
        <w:pStyle w:val="firstline"/>
        <w:tabs>
          <w:tab w:val="left" w:pos="993"/>
        </w:tabs>
        <w:spacing w:after="120" w:line="240" w:lineRule="auto"/>
        <w:ind w:firstLine="709"/>
        <w:rPr>
          <w:b/>
          <w:color w:val="auto"/>
        </w:rPr>
      </w:pPr>
      <w:r w:rsidRPr="00A23486">
        <w:rPr>
          <w:color w:val="auto"/>
        </w:rPr>
        <w:t xml:space="preserve">- в </w:t>
      </w:r>
      <w:r w:rsidRPr="00A23486">
        <w:rPr>
          <w:bCs/>
          <w:color w:val="auto"/>
        </w:rPr>
        <w:t xml:space="preserve">Част III, </w:t>
      </w:r>
      <w:r w:rsidRPr="00A23486">
        <w:rPr>
          <w:b/>
          <w:bCs/>
          <w:color w:val="auto"/>
        </w:rPr>
        <w:t>Раздел Г</w:t>
      </w:r>
      <w:r w:rsidR="00A85699" w:rsidRPr="00A23486">
        <w:rPr>
          <w:b/>
          <w:bCs/>
          <w:color w:val="auto"/>
        </w:rPr>
        <w:t xml:space="preserve"> </w:t>
      </w:r>
      <w:r w:rsidR="00A85699" w:rsidRPr="00A23486">
        <w:rPr>
          <w:iCs/>
          <w:color w:val="auto"/>
        </w:rPr>
        <w:t>„Други основания за изключване“</w:t>
      </w:r>
      <w:r w:rsidRPr="00A23486">
        <w:rPr>
          <w:bCs/>
          <w:color w:val="auto"/>
        </w:rPr>
        <w:t xml:space="preserve"> от ЕЕДОП се </w:t>
      </w:r>
      <w:r w:rsidR="00A85699" w:rsidRPr="00A23486">
        <w:rPr>
          <w:bCs/>
          <w:color w:val="auto"/>
        </w:rPr>
        <w:t>декларира</w:t>
      </w:r>
      <w:r w:rsidRPr="00A23486">
        <w:rPr>
          <w:bCs/>
          <w:color w:val="auto"/>
        </w:rPr>
        <w:t xml:space="preserve"> информация относно</w:t>
      </w:r>
      <w:r w:rsidRPr="00A23486">
        <w:rPr>
          <w:color w:val="auto"/>
        </w:rPr>
        <w:t xml:space="preserve"> следните основания за отстраняване с характер на </w:t>
      </w:r>
      <w:r w:rsidRPr="00A23486">
        <w:rPr>
          <w:b/>
          <w:color w:val="auto"/>
        </w:rPr>
        <w:t>национално основание за изключване:</w:t>
      </w:r>
    </w:p>
    <w:p w:rsidR="008C68F6" w:rsidRPr="00A23486" w:rsidRDefault="00C57FA0" w:rsidP="00661D15">
      <w:pPr>
        <w:pStyle w:val="firstline"/>
        <w:numPr>
          <w:ilvl w:val="0"/>
          <w:numId w:val="9"/>
        </w:numPr>
        <w:tabs>
          <w:tab w:val="left" w:pos="993"/>
        </w:tabs>
        <w:spacing w:after="120" w:line="240" w:lineRule="auto"/>
        <w:rPr>
          <w:rStyle w:val="p"/>
          <w:b/>
          <w:color w:val="auto"/>
        </w:rPr>
      </w:pPr>
      <w:r w:rsidRPr="00A23486">
        <w:rPr>
          <w:color w:val="auto"/>
        </w:rPr>
        <w:t xml:space="preserve">Липсата или наличието на обстоятелствата по чл. 54, ал. 1, т. 1 и т. 2 от ЗОП </w:t>
      </w:r>
      <w:r w:rsidRPr="00A23486">
        <w:rPr>
          <w:color w:val="auto"/>
          <w:lang w:eastAsia="en-US"/>
        </w:rPr>
        <w:t xml:space="preserve">за следните престъпления: </w:t>
      </w:r>
      <w:r w:rsidRPr="00A23486">
        <w:rPr>
          <w:bCs/>
          <w:iCs/>
          <w:color w:val="auto"/>
        </w:rPr>
        <w:t xml:space="preserve">кражба, грабеж, присвоявания – по чл. 194 – 208 от НК; изнудване, вещно укривателство, унищожаване и повреждане, злоупотреба на доверие – по чл. 213а – 217 от НК;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 </w:t>
      </w:r>
      <w:r w:rsidR="008D245A" w:rsidRPr="00A23486">
        <w:rPr>
          <w:bCs/>
          <w:iCs/>
          <w:color w:val="auto"/>
          <w:lang w:eastAsia="en-US"/>
        </w:rPr>
        <w:t>престъпления против финансовата, данъчната и осигурителната системи</w:t>
      </w:r>
      <w:r w:rsidR="008D245A" w:rsidRPr="00A23486">
        <w:rPr>
          <w:bCs/>
          <w:i/>
          <w:iCs/>
          <w:color w:val="auto"/>
          <w:lang w:eastAsia="en-US"/>
        </w:rPr>
        <w:t xml:space="preserve"> </w:t>
      </w:r>
      <w:r w:rsidR="008D245A" w:rsidRPr="00A23486">
        <w:rPr>
          <w:bCs/>
          <w:iCs/>
          <w:color w:val="auto"/>
          <w:lang w:eastAsia="en-US"/>
        </w:rPr>
        <w:t>–  по чл. 254а –255а от НК и чл. 256-260 НК</w:t>
      </w:r>
      <w:r w:rsidRPr="00A23486">
        <w:rPr>
          <w:rStyle w:val="p"/>
          <w:color w:val="auto"/>
        </w:rPr>
        <w:t xml:space="preserve">. </w:t>
      </w:r>
    </w:p>
    <w:p w:rsidR="008C68F6" w:rsidRPr="00A23486" w:rsidRDefault="00C57FA0" w:rsidP="00661D15">
      <w:pPr>
        <w:pStyle w:val="firstline"/>
        <w:numPr>
          <w:ilvl w:val="0"/>
          <w:numId w:val="9"/>
        </w:numPr>
        <w:tabs>
          <w:tab w:val="left" w:pos="993"/>
        </w:tabs>
        <w:spacing w:after="120" w:line="240" w:lineRule="auto"/>
        <w:rPr>
          <w:b/>
          <w:color w:val="auto"/>
        </w:rPr>
      </w:pPr>
      <w:r w:rsidRPr="00A23486">
        <w:rPr>
          <w:color w:val="auto"/>
        </w:rPr>
        <w:t xml:space="preserve">Липсата или наличието на обстоятелствата по чл. 54, ал. 1, т. 6 от ЗОП </w:t>
      </w:r>
      <w:r w:rsidRPr="00A23486">
        <w:rPr>
          <w:color w:val="auto"/>
          <w:lang w:eastAsia="en-US"/>
        </w:rPr>
        <w:t>за следните нарушения:</w:t>
      </w:r>
    </w:p>
    <w:p w:rsidR="008C68F6" w:rsidRPr="00A23486" w:rsidRDefault="00C57FA0" w:rsidP="00661D15">
      <w:pPr>
        <w:pStyle w:val="firstline"/>
        <w:numPr>
          <w:ilvl w:val="1"/>
          <w:numId w:val="9"/>
        </w:numPr>
        <w:tabs>
          <w:tab w:val="left" w:pos="993"/>
        </w:tabs>
        <w:spacing w:after="120" w:line="240" w:lineRule="auto"/>
        <w:rPr>
          <w:b/>
          <w:color w:val="auto"/>
        </w:rPr>
      </w:pPr>
      <w:r w:rsidRPr="00A23486">
        <w:rPr>
          <w:bCs/>
          <w:color w:val="auto"/>
        </w:rPr>
        <w:t xml:space="preserve">нарушенията по чл. 61, ал. 1, чл. 62, ал. 1 или 3, чл. 63, ал. 1 или 2, чл. 228, ал. 3 от Кодекса на труда или аналогични задължения, установени с акт на </w:t>
      </w:r>
      <w:r w:rsidRPr="00A23486">
        <w:rPr>
          <w:bCs/>
          <w:color w:val="auto"/>
        </w:rPr>
        <w:lastRenderedPageBreak/>
        <w:t>компетентен орган, съгласно законодателството на държавата, в която участникът е установен и</w:t>
      </w:r>
    </w:p>
    <w:p w:rsidR="008C68F6" w:rsidRPr="00A23486" w:rsidRDefault="00C57FA0" w:rsidP="00661D15">
      <w:pPr>
        <w:pStyle w:val="firstline"/>
        <w:numPr>
          <w:ilvl w:val="1"/>
          <w:numId w:val="9"/>
        </w:numPr>
        <w:tabs>
          <w:tab w:val="left" w:pos="993"/>
        </w:tabs>
        <w:spacing w:after="120" w:line="240" w:lineRule="auto"/>
        <w:rPr>
          <w:b/>
          <w:color w:val="auto"/>
        </w:rPr>
      </w:pPr>
      <w:r w:rsidRPr="00A23486">
        <w:rPr>
          <w:bCs/>
          <w:color w:val="auto"/>
        </w:rPr>
        <w:t>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A23486">
        <w:rPr>
          <w:color w:val="auto"/>
        </w:rPr>
        <w:t xml:space="preserve"> </w:t>
      </w:r>
    </w:p>
    <w:p w:rsidR="00BB7C7F" w:rsidRPr="00A23486" w:rsidRDefault="00C57FA0" w:rsidP="00661D15">
      <w:pPr>
        <w:pStyle w:val="firstline"/>
        <w:numPr>
          <w:ilvl w:val="0"/>
          <w:numId w:val="9"/>
        </w:numPr>
        <w:tabs>
          <w:tab w:val="left" w:pos="993"/>
        </w:tabs>
        <w:spacing w:line="240" w:lineRule="auto"/>
        <w:rPr>
          <w:b/>
          <w:color w:val="auto"/>
        </w:rPr>
      </w:pPr>
      <w:r w:rsidRPr="00A23486">
        <w:rPr>
          <w:color w:val="auto"/>
        </w:rPr>
        <w:t xml:space="preserve">Липсата или наличието на обстоятелствата по </w:t>
      </w:r>
      <w:r w:rsidRPr="00A23486">
        <w:rPr>
          <w:rFonts w:eastAsia="Batang"/>
          <w:bCs/>
          <w:iCs/>
          <w:color w:val="auto"/>
        </w:rPr>
        <w:t xml:space="preserve">чл. </w:t>
      </w:r>
      <w:r w:rsidRPr="00A23486">
        <w:rPr>
          <w:color w:val="auto"/>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p>
    <w:p w:rsidR="00C57FA0" w:rsidRPr="00A23486" w:rsidRDefault="00C57FA0" w:rsidP="008C68F6">
      <w:pPr>
        <w:tabs>
          <w:tab w:val="left" w:pos="993"/>
        </w:tabs>
        <w:spacing w:after="120"/>
        <w:ind w:left="1418"/>
        <w:jc w:val="both"/>
      </w:pPr>
      <w:r w:rsidRPr="00A23486">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584F0A" w:rsidRPr="00A23486" w:rsidRDefault="00C57FA0" w:rsidP="00584F0A">
      <w:pPr>
        <w:pStyle w:val="firstline"/>
        <w:numPr>
          <w:ilvl w:val="1"/>
          <w:numId w:val="7"/>
        </w:numPr>
        <w:tabs>
          <w:tab w:val="left" w:pos="993"/>
        </w:tabs>
        <w:spacing w:after="120" w:line="240" w:lineRule="auto"/>
        <w:ind w:left="1418" w:hanging="284"/>
        <w:rPr>
          <w:color w:val="auto"/>
          <w:lang w:val="en-US"/>
        </w:rPr>
      </w:pPr>
      <w:r w:rsidRPr="00A23486">
        <w:rPr>
          <w:color w:val="auto"/>
        </w:rPr>
        <w:t xml:space="preserve">Липсата или наличието на </w:t>
      </w:r>
      <w:r w:rsidRPr="00A23486">
        <w:rPr>
          <w:rFonts w:eastAsia="Times New Roman"/>
          <w:color w:val="auto"/>
          <w:lang w:eastAsia="en-US"/>
        </w:rPr>
        <w:t xml:space="preserve">свързаност с друг участник </w:t>
      </w:r>
      <w:r w:rsidRPr="00A23486">
        <w:rPr>
          <w:color w:val="auto"/>
        </w:rPr>
        <w:t>по смисъла на § 1, т. 13 и 14 от допълнителните разпоредби на Закона за публичното предлагане на ценни книжа, във връзка с чл. 101, ал. 11 от ЗОП и чл. 107, т. 4 от ЗОП.</w:t>
      </w:r>
      <w:r w:rsidR="00B91221" w:rsidRPr="00A23486">
        <w:rPr>
          <w:color w:val="auto"/>
        </w:rPr>
        <w:t xml:space="preserve"> Тъй като обществената поръчка има обособени позиции, условието се прилага отделно за всяка от обособените позиции.</w:t>
      </w:r>
      <w:r w:rsidRPr="00A23486">
        <w:rPr>
          <w:color w:val="auto"/>
        </w:rPr>
        <w:t xml:space="preserve"> </w:t>
      </w:r>
    </w:p>
    <w:p w:rsidR="00C57FA0" w:rsidRPr="00A23486" w:rsidRDefault="00C57FA0" w:rsidP="0095342D">
      <w:pPr>
        <w:pStyle w:val="firstline"/>
        <w:numPr>
          <w:ilvl w:val="1"/>
          <w:numId w:val="7"/>
        </w:numPr>
        <w:tabs>
          <w:tab w:val="left" w:pos="993"/>
        </w:tabs>
        <w:spacing w:after="120" w:line="240" w:lineRule="auto"/>
        <w:ind w:left="1418" w:hanging="284"/>
        <w:rPr>
          <w:color w:val="auto"/>
          <w:lang w:val="en-US"/>
        </w:rPr>
      </w:pPr>
      <w:r w:rsidRPr="00A23486">
        <w:rPr>
          <w:color w:val="auto"/>
        </w:rPr>
        <w:t xml:space="preserve">Липсата или наличието на </w:t>
      </w:r>
      <w:r w:rsidRPr="00A23486">
        <w:rPr>
          <w:rFonts w:cs="Calibri"/>
          <w:color w:val="auto"/>
        </w:rPr>
        <w:t xml:space="preserve">обстоятелствата </w:t>
      </w:r>
      <w:r w:rsidRPr="00A23486">
        <w:rPr>
          <w:color w:val="auto"/>
        </w:rPr>
        <w:t>по чл. 69 от Закона за противодействие на корупцията и за отнемане на незаконно придобитото имущество</w:t>
      </w:r>
      <w:r w:rsidR="006A75A4" w:rsidRPr="00A23486">
        <w:rPr>
          <w:color w:val="auto"/>
        </w:rPr>
        <w:t xml:space="preserve"> (ЗПКОНПИ)</w:t>
      </w:r>
      <w:r w:rsidRPr="00A23486">
        <w:rPr>
          <w:color w:val="auto"/>
        </w:rPr>
        <w:t>.</w:t>
      </w:r>
    </w:p>
    <w:p w:rsidR="00EB0A3E" w:rsidRPr="00272657" w:rsidRDefault="00C57FA0" w:rsidP="006B433C">
      <w:pPr>
        <w:jc w:val="both"/>
        <w:rPr>
          <w:b/>
        </w:rPr>
      </w:pPr>
      <w:r w:rsidRPr="00DC1D7C">
        <w:rPr>
          <w:b/>
          <w:i/>
          <w:color w:val="FF0000"/>
        </w:rPr>
        <w:tab/>
      </w:r>
      <w:r w:rsidR="006D4B62" w:rsidRPr="00272657">
        <w:rPr>
          <w:b/>
        </w:rPr>
        <w:t>г</w:t>
      </w:r>
      <w:r w:rsidRPr="00272657">
        <w:rPr>
          <w:b/>
        </w:rPr>
        <w:t>)</w:t>
      </w:r>
      <w:r w:rsidRPr="00272657">
        <w:t xml:space="preserve"> </w:t>
      </w:r>
      <w:r w:rsidR="001A1F08" w:rsidRPr="00272657">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0071528D" w:rsidRPr="00272657">
        <w:rPr>
          <w:rFonts w:ascii="Tahoma" w:hAnsi="Tahoma" w:cs="Tahoma"/>
          <w:sz w:val="22"/>
          <w:szCs w:val="22"/>
          <w:shd w:val="clear" w:color="auto" w:fill="FFFFFF"/>
        </w:rPr>
        <w:t xml:space="preserve"> </w:t>
      </w:r>
      <w:r w:rsidR="001A1F08" w:rsidRPr="00272657">
        <w:rPr>
          <w:shd w:val="clear" w:color="auto" w:fill="FFFFFF"/>
        </w:rPr>
        <w:t>В същият ЕЕДОП могат да се съдържат и обстоятелствата по чл. 54, ал. 1, т. 3 - 6 и чл. 55, ал. 1, т. 1</w:t>
      </w:r>
      <w:r w:rsidR="00B912D9" w:rsidRPr="00272657">
        <w:rPr>
          <w:shd w:val="clear" w:color="auto" w:fill="FFFFFF"/>
        </w:rPr>
        <w:t xml:space="preserve"> </w:t>
      </w:r>
      <w:r w:rsidR="001A1F08" w:rsidRPr="00272657">
        <w:rPr>
          <w:shd w:val="clear" w:color="auto" w:fill="FFFFFF"/>
        </w:rPr>
        <w:t>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C57FA0" w:rsidRPr="00272657" w:rsidRDefault="006D4B62" w:rsidP="00C57FA0">
      <w:pPr>
        <w:pStyle w:val="firstline"/>
        <w:ind w:firstLine="708"/>
        <w:rPr>
          <w:color w:val="auto"/>
        </w:rPr>
      </w:pPr>
      <w:r w:rsidRPr="00272657">
        <w:rPr>
          <w:b/>
          <w:color w:val="auto"/>
        </w:rPr>
        <w:t>д</w:t>
      </w:r>
      <w:r w:rsidR="00C57FA0" w:rsidRPr="00272657">
        <w:rPr>
          <w:b/>
          <w:color w:val="auto"/>
        </w:rPr>
        <w:t>)</w:t>
      </w:r>
      <w:r w:rsidR="00C57FA0" w:rsidRPr="00272657">
        <w:rPr>
          <w:color w:val="auto"/>
        </w:rPr>
        <w:t xml:space="preserve"> </w:t>
      </w:r>
      <w:r w:rsidR="001A1F08" w:rsidRPr="00272657">
        <w:rPr>
          <w:color w:val="auto"/>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r w:rsidR="00C57FA0" w:rsidRPr="00272657">
        <w:rPr>
          <w:color w:val="auto"/>
        </w:rPr>
        <w:t xml:space="preserve">  </w:t>
      </w:r>
    </w:p>
    <w:p w:rsidR="00C57FA0" w:rsidRPr="00272657" w:rsidRDefault="006D4B62" w:rsidP="00C57FA0">
      <w:pPr>
        <w:pStyle w:val="firstline"/>
        <w:ind w:firstLine="708"/>
        <w:rPr>
          <w:color w:val="auto"/>
        </w:rPr>
      </w:pPr>
      <w:r w:rsidRPr="00272657">
        <w:rPr>
          <w:b/>
          <w:color w:val="auto"/>
        </w:rPr>
        <w:t>е</w:t>
      </w:r>
      <w:r w:rsidR="00C57FA0" w:rsidRPr="00272657">
        <w:rPr>
          <w:b/>
          <w:color w:val="auto"/>
        </w:rPr>
        <w:t>)</w:t>
      </w:r>
      <w:r w:rsidR="00C57FA0" w:rsidRPr="00272657">
        <w:rPr>
          <w:color w:val="auto"/>
        </w:rPr>
        <w:t xml:space="preserve"> </w:t>
      </w:r>
      <w:r w:rsidR="0071528D" w:rsidRPr="00272657">
        <w:rPr>
          <w:color w:val="auto"/>
        </w:rPr>
        <w:t xml:space="preserve">При необходимост от деклариране на обстоятелствата по чл. 54, ал. 1, т. 3 - 6 и чл. 55, ал. 1 от ЗОП, както и тези, свързани с критериите за подбор, </w:t>
      </w:r>
      <w:r w:rsidR="0071528D" w:rsidRPr="00272657">
        <w:rPr>
          <w:b/>
          <w:color w:val="auto"/>
        </w:rPr>
        <w:t>относими към обединение</w:t>
      </w:r>
      <w:r w:rsidR="0071528D" w:rsidRPr="00272657">
        <w:rPr>
          <w:color w:val="auto"/>
        </w:rPr>
        <w:t>, което не е юридическо лице, представляващият обединението подава ЕЕДОП за тези обстоятелства.</w:t>
      </w:r>
      <w:r w:rsidR="00C57FA0" w:rsidRPr="00272657">
        <w:rPr>
          <w:color w:val="auto"/>
        </w:rPr>
        <w:t xml:space="preserve"> </w:t>
      </w:r>
    </w:p>
    <w:p w:rsidR="00C57FA0" w:rsidRPr="00272657" w:rsidRDefault="006D4B62" w:rsidP="00C57FA0">
      <w:pPr>
        <w:pStyle w:val="firstline"/>
        <w:ind w:firstLine="708"/>
        <w:rPr>
          <w:color w:val="auto"/>
        </w:rPr>
      </w:pPr>
      <w:r w:rsidRPr="00272657">
        <w:rPr>
          <w:b/>
          <w:color w:val="auto"/>
        </w:rPr>
        <w:t>ж</w:t>
      </w:r>
      <w:r w:rsidR="00C57FA0" w:rsidRPr="00272657">
        <w:rPr>
          <w:b/>
          <w:color w:val="auto"/>
        </w:rPr>
        <w:t>)</w:t>
      </w:r>
      <w:r w:rsidR="00C57FA0" w:rsidRPr="00272657">
        <w:rPr>
          <w:color w:val="auto"/>
        </w:rPr>
        <w:t xml:space="preserve">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 </w:t>
      </w:r>
    </w:p>
    <w:p w:rsidR="00C57FA0" w:rsidRPr="00272657" w:rsidRDefault="006D4B62" w:rsidP="00C57FA0">
      <w:pPr>
        <w:pStyle w:val="firstline"/>
        <w:spacing w:line="240" w:lineRule="auto"/>
        <w:ind w:firstLine="709"/>
        <w:rPr>
          <w:color w:val="auto"/>
        </w:rPr>
      </w:pPr>
      <w:r w:rsidRPr="00272657">
        <w:rPr>
          <w:b/>
          <w:iCs/>
          <w:color w:val="auto"/>
          <w:shd w:val="clear" w:color="auto" w:fill="FFFFFF"/>
        </w:rPr>
        <w:t>з</w:t>
      </w:r>
      <w:r w:rsidR="00C57FA0" w:rsidRPr="00272657">
        <w:rPr>
          <w:b/>
          <w:iCs/>
          <w:color w:val="auto"/>
          <w:shd w:val="clear" w:color="auto" w:fill="FFFFFF"/>
        </w:rPr>
        <w:t>)</w:t>
      </w:r>
      <w:r w:rsidR="00C57FA0" w:rsidRPr="00272657">
        <w:rPr>
          <w:iCs/>
          <w:color w:val="auto"/>
          <w:shd w:val="clear" w:color="auto" w:fill="FFFFFF"/>
        </w:rPr>
        <w:t xml:space="preserve"> </w:t>
      </w:r>
      <w:r w:rsidR="00C57FA0" w:rsidRPr="00272657">
        <w:rPr>
          <w:color w:val="auto"/>
        </w:rPr>
        <w:t xml:space="preserve">Когато за участник е налице някое от основанията по чл. 54, ал. 1, т. 1-7 от ЗОП или по чл. 55, ал. 1, т. 1 от ЗОП и преди подаването на офертата той е предприел мерки за доказване на надеждност по чл. 56 ЗОП, </w:t>
      </w:r>
      <w:r w:rsidR="00C57FA0" w:rsidRPr="00272657">
        <w:rPr>
          <w:b/>
          <w:color w:val="auto"/>
        </w:rPr>
        <w:t>тези мерки се описват в еЕЕДОП.</w:t>
      </w:r>
      <w:r w:rsidR="00C57FA0" w:rsidRPr="00272657">
        <w:rPr>
          <w:color w:val="auto"/>
        </w:rPr>
        <w:t xml:space="preserve"> </w:t>
      </w:r>
    </w:p>
    <w:p w:rsidR="00DF05F2" w:rsidRPr="00272657" w:rsidRDefault="00C57FA0" w:rsidP="00C57FA0">
      <w:pPr>
        <w:pStyle w:val="firstline"/>
        <w:spacing w:after="120" w:line="240" w:lineRule="auto"/>
        <w:ind w:firstLine="709"/>
        <w:rPr>
          <w:color w:val="auto"/>
        </w:rPr>
      </w:pPr>
      <w:r w:rsidRPr="00272657">
        <w:rPr>
          <w:b/>
          <w:color w:val="auto"/>
        </w:rPr>
        <w:softHyphen/>
      </w:r>
      <w:r w:rsidR="006D4B62" w:rsidRPr="00272657">
        <w:rPr>
          <w:b/>
          <w:color w:val="auto"/>
        </w:rPr>
        <w:t>и</w:t>
      </w:r>
      <w:r w:rsidRPr="00272657">
        <w:rPr>
          <w:b/>
          <w:color w:val="auto"/>
        </w:rPr>
        <w:t>)</w:t>
      </w:r>
      <w:r w:rsidRPr="00272657">
        <w:rPr>
          <w:color w:val="auto"/>
        </w:rPr>
        <w:t xml:space="preserve"> </w:t>
      </w:r>
      <w:r w:rsidR="00DF05F2" w:rsidRPr="00272657">
        <w:rPr>
          <w:color w:val="auto"/>
        </w:rPr>
        <w:t xml:space="preserve">Участниците са длъжни да уведомят писмено възложителя </w:t>
      </w:r>
      <w:r w:rsidR="00DF05F2" w:rsidRPr="00272657">
        <w:rPr>
          <w:b/>
          <w:color w:val="auto"/>
        </w:rPr>
        <w:t>в 3-дневен срок</w:t>
      </w:r>
      <w:r w:rsidR="00DF05F2" w:rsidRPr="00272657">
        <w:rPr>
          <w:color w:val="auto"/>
        </w:rPr>
        <w:t xml:space="preserve"> от настъпване на обстоятелство по чл. 54, ал. 1, т. 1-7 от ЗОП, чл. 101, ал. 11 от ЗОП или чл. 55, ал. 1, т. 1 от ЗОП.</w:t>
      </w:r>
      <w:r w:rsidR="00DF05F2" w:rsidRPr="00272657">
        <w:rPr>
          <w:rFonts w:ascii="Tahoma" w:hAnsi="Tahoma" w:cs="Tahoma"/>
          <w:color w:val="auto"/>
          <w:sz w:val="22"/>
          <w:szCs w:val="22"/>
          <w:shd w:val="clear" w:color="auto" w:fill="FFFFFF"/>
        </w:rPr>
        <w:t xml:space="preserve"> </w:t>
      </w:r>
      <w:r w:rsidR="00DF05F2" w:rsidRPr="00272657">
        <w:rPr>
          <w:color w:val="auto"/>
        </w:rPr>
        <w:t>Новопостъпилите обстоятелства се вземат предвид от комисията при изготвяне на документите по чл. 106, ал. 1 от ЗОП – протоколите и доклада от работата на комисията.</w:t>
      </w:r>
    </w:p>
    <w:p w:rsidR="009D7663" w:rsidRPr="00272657" w:rsidRDefault="00C57FA0" w:rsidP="009D7663">
      <w:pPr>
        <w:widowControl w:val="0"/>
        <w:tabs>
          <w:tab w:val="left" w:pos="709"/>
        </w:tabs>
        <w:autoSpaceDE w:val="0"/>
        <w:autoSpaceDN w:val="0"/>
        <w:adjustRightInd w:val="0"/>
        <w:spacing w:after="120"/>
        <w:ind w:firstLine="482"/>
        <w:jc w:val="both"/>
        <w:rPr>
          <w:rStyle w:val="1c"/>
          <w:b w:val="0"/>
          <w:smallCaps w:val="0"/>
        </w:rPr>
      </w:pPr>
      <w:r w:rsidRPr="00DC1D7C">
        <w:rPr>
          <w:rStyle w:val="ala"/>
          <w:b/>
          <w:color w:val="FF0000"/>
        </w:rPr>
        <w:lastRenderedPageBreak/>
        <w:tab/>
      </w:r>
      <w:r w:rsidRPr="00272657">
        <w:rPr>
          <w:rStyle w:val="ala"/>
          <w:b/>
        </w:rPr>
        <w:t xml:space="preserve">2.2.2. </w:t>
      </w:r>
      <w:r w:rsidRPr="00272657">
        <w:rPr>
          <w:b/>
        </w:rPr>
        <w:t>Документи за доказване на предприетите мерки за надеждност</w:t>
      </w:r>
      <w:r w:rsidRPr="00272657">
        <w:t>, когато е приложимо – повече информация в раздел ІІІ, т. 3 „</w:t>
      </w:r>
      <w:r w:rsidRPr="00272657">
        <w:rPr>
          <w:rStyle w:val="1c"/>
          <w:b w:val="0"/>
          <w:smallCaps w:val="0"/>
        </w:rPr>
        <w:t>Мерки за доказване на надеждност” от настоящата документация.</w:t>
      </w:r>
    </w:p>
    <w:p w:rsidR="00C57FA0" w:rsidRPr="00272657" w:rsidRDefault="009D7663" w:rsidP="009D7663">
      <w:pPr>
        <w:widowControl w:val="0"/>
        <w:tabs>
          <w:tab w:val="left" w:pos="709"/>
        </w:tabs>
        <w:autoSpaceDE w:val="0"/>
        <w:autoSpaceDN w:val="0"/>
        <w:adjustRightInd w:val="0"/>
        <w:spacing w:after="120"/>
        <w:ind w:firstLine="482"/>
        <w:jc w:val="both"/>
        <w:rPr>
          <w:spacing w:val="5"/>
        </w:rPr>
      </w:pPr>
      <w:r w:rsidRPr="00272657">
        <w:rPr>
          <w:rStyle w:val="1c"/>
          <w:b w:val="0"/>
          <w:smallCaps w:val="0"/>
        </w:rPr>
        <w:tab/>
      </w:r>
      <w:r w:rsidR="00C57FA0" w:rsidRPr="00272657">
        <w:rPr>
          <w:rStyle w:val="ala"/>
          <w:b/>
        </w:rPr>
        <w:t xml:space="preserve">2.2.3. Ако участникът е обединение - </w:t>
      </w:r>
      <w:r w:rsidRPr="00272657">
        <w:t>копие от документ за създаване на обединението</w:t>
      </w:r>
      <w:r w:rsidR="000E19DB" w:rsidRPr="00272657">
        <w:t xml:space="preserve"> в съответствие с</w:t>
      </w:r>
      <w:r w:rsidR="00C57FA0" w:rsidRPr="00272657">
        <w:t xml:space="preserve"> раздел ІІІ, т. 1.3 от настоящата документация. </w:t>
      </w:r>
    </w:p>
    <w:p w:rsidR="00C57FA0" w:rsidRPr="00272657" w:rsidRDefault="008F1B5D" w:rsidP="00D74262">
      <w:pPr>
        <w:widowControl w:val="0"/>
        <w:tabs>
          <w:tab w:val="left" w:pos="709"/>
        </w:tabs>
        <w:autoSpaceDE w:val="0"/>
        <w:autoSpaceDN w:val="0"/>
        <w:adjustRightInd w:val="0"/>
        <w:spacing w:after="240"/>
        <w:ind w:firstLine="482"/>
        <w:jc w:val="both"/>
        <w:rPr>
          <w:rFonts w:eastAsia="Times New Roman"/>
          <w:b/>
          <w:u w:val="single"/>
          <w:lang w:eastAsia="en-US"/>
        </w:rPr>
      </w:pPr>
      <w:r w:rsidRPr="00272657">
        <w:tab/>
      </w:r>
      <w:r w:rsidR="00C57FA0" w:rsidRPr="00272657">
        <w:rPr>
          <w:rFonts w:eastAsia="Times New Roman"/>
          <w:b/>
          <w:u w:val="single"/>
          <w:lang w:eastAsia="en-US"/>
        </w:rPr>
        <w:t xml:space="preserve">2.3. Офертата на участника, която </w:t>
      </w:r>
      <w:r w:rsidR="00A57ED8" w:rsidRPr="00272657">
        <w:rPr>
          <w:rFonts w:eastAsia="Times New Roman"/>
          <w:b/>
          <w:u w:val="single"/>
          <w:lang w:eastAsia="en-US"/>
        </w:rPr>
        <w:t>включва</w:t>
      </w:r>
      <w:r w:rsidR="00C57FA0" w:rsidRPr="00272657">
        <w:rPr>
          <w:rFonts w:eastAsia="Times New Roman"/>
          <w:b/>
          <w:u w:val="single"/>
          <w:lang w:eastAsia="en-US"/>
        </w:rPr>
        <w:t>:</w:t>
      </w:r>
    </w:p>
    <w:p w:rsidR="005867BD" w:rsidRPr="00272657" w:rsidRDefault="00A57ED8" w:rsidP="00C57FA0">
      <w:pPr>
        <w:widowControl w:val="0"/>
        <w:tabs>
          <w:tab w:val="left" w:pos="709"/>
        </w:tabs>
        <w:autoSpaceDE w:val="0"/>
        <w:autoSpaceDN w:val="0"/>
        <w:adjustRightInd w:val="0"/>
        <w:spacing w:after="120"/>
        <w:ind w:firstLine="482"/>
        <w:jc w:val="both"/>
        <w:rPr>
          <w:rFonts w:eastAsia="Times New Roman"/>
          <w:lang w:eastAsia="en-US"/>
        </w:rPr>
      </w:pPr>
      <w:r w:rsidRPr="00272657">
        <w:rPr>
          <w:rFonts w:eastAsia="Times New Roman"/>
          <w:b/>
          <w:lang w:eastAsia="en-US"/>
        </w:rPr>
        <w:tab/>
        <w:t xml:space="preserve">2.3.1. </w:t>
      </w:r>
      <w:r w:rsidR="000D24DE" w:rsidRPr="00272657">
        <w:rPr>
          <w:rFonts w:eastAsia="Times New Roman"/>
          <w:b/>
          <w:lang w:eastAsia="en-US"/>
        </w:rPr>
        <w:t>ТЕХНИЧЕСКО ПРЕДЛОЖЕНИЕ</w:t>
      </w:r>
      <w:r w:rsidR="005867BD" w:rsidRPr="00272657">
        <w:rPr>
          <w:rFonts w:eastAsia="Times New Roman"/>
          <w:b/>
          <w:lang w:eastAsia="en-US"/>
        </w:rPr>
        <w:t xml:space="preserve">, </w:t>
      </w:r>
      <w:r w:rsidR="000D24DE" w:rsidRPr="00272657">
        <w:rPr>
          <w:rFonts w:eastAsia="Times New Roman"/>
          <w:lang w:eastAsia="en-US"/>
        </w:rPr>
        <w:t xml:space="preserve">което </w:t>
      </w:r>
      <w:r w:rsidR="000D24DE" w:rsidRPr="00272657">
        <w:rPr>
          <w:rFonts w:eastAsia="Times New Roman"/>
          <w:b/>
          <w:lang w:eastAsia="en-US"/>
        </w:rPr>
        <w:t>съдържа</w:t>
      </w:r>
      <w:r w:rsidRPr="00272657">
        <w:rPr>
          <w:rFonts w:eastAsia="Times New Roman"/>
          <w:lang w:eastAsia="en-US"/>
        </w:rPr>
        <w:t>:</w:t>
      </w:r>
    </w:p>
    <w:p w:rsidR="00272657" w:rsidRDefault="00272657" w:rsidP="00272657">
      <w:pPr>
        <w:ind w:firstLine="720"/>
        <w:jc w:val="both"/>
        <w:rPr>
          <w:lang w:val="en-US"/>
        </w:rPr>
      </w:pPr>
      <w:r w:rsidRPr="002E6339">
        <w:rPr>
          <w:rFonts w:eastAsia="Times New Roman"/>
          <w:b/>
          <w:lang w:eastAsia="en-US"/>
        </w:rPr>
        <w:t>а) П</w:t>
      </w:r>
      <w:r w:rsidRPr="002E6339">
        <w:rPr>
          <w:b/>
          <w:shd w:val="clear" w:color="auto" w:fill="FFFFFF"/>
        </w:rPr>
        <w:t xml:space="preserve">редложение за изпълнение на поръчката в съответствие с техническата спецификация и изискванията на възложителя – </w:t>
      </w:r>
      <w:r w:rsidRPr="002E6339">
        <w:t xml:space="preserve">За обособена позиция № 1 се попълва </w:t>
      </w:r>
      <w:r w:rsidRPr="002E6339">
        <w:rPr>
          <w:b/>
          <w:i/>
        </w:rPr>
        <w:t>Образец № 2.1</w:t>
      </w:r>
      <w:r w:rsidRPr="002E6339">
        <w:t xml:space="preserve">, за обособена позиция № 2 - </w:t>
      </w:r>
      <w:r w:rsidRPr="002E6339">
        <w:rPr>
          <w:b/>
          <w:i/>
        </w:rPr>
        <w:t xml:space="preserve">Образец № 2.2, </w:t>
      </w:r>
      <w:r w:rsidRPr="002E6339">
        <w:t xml:space="preserve">за обособена позиция № 3 - </w:t>
      </w:r>
      <w:r w:rsidRPr="002E6339">
        <w:rPr>
          <w:b/>
          <w:i/>
        </w:rPr>
        <w:t>Образец № 2.3.</w:t>
      </w:r>
      <w:r w:rsidRPr="002E6339">
        <w:rPr>
          <w:b/>
          <w:shd w:val="clear" w:color="auto" w:fill="FFFFFF"/>
        </w:rPr>
        <w:t xml:space="preserve"> </w:t>
      </w:r>
      <w:r w:rsidRPr="002E6339">
        <w:rPr>
          <w:shd w:val="clear" w:color="auto" w:fill="FFFFFF"/>
        </w:rPr>
        <w:t>П</w:t>
      </w:r>
      <w:r w:rsidRPr="002E6339">
        <w:t>редложението трябва да е изготвено по приложения образец</w:t>
      </w:r>
      <w:r w:rsidR="007E232F">
        <w:rPr>
          <w:lang w:val="en-US"/>
        </w:rPr>
        <w:t>.</w:t>
      </w:r>
    </w:p>
    <w:p w:rsidR="007E232F" w:rsidRPr="007E232F" w:rsidRDefault="007E232F" w:rsidP="007E232F">
      <w:pPr>
        <w:ind w:firstLine="720"/>
        <w:jc w:val="both"/>
      </w:pPr>
      <w:r w:rsidRPr="007E232F">
        <w:rPr>
          <w:rFonts w:eastAsia="Times"/>
          <w:color w:val="000000"/>
        </w:rPr>
        <w:t xml:space="preserve">Предложението на участника трябва да отговоря на изискванията за изпълнение на поръчката, определени в Раздел І, т. </w:t>
      </w:r>
      <w:proofErr w:type="gramStart"/>
      <w:r w:rsidRPr="007E232F">
        <w:rPr>
          <w:rFonts w:eastAsia="Times"/>
          <w:color w:val="000000"/>
          <w:lang w:val="en-US"/>
        </w:rPr>
        <w:t>7</w:t>
      </w:r>
      <w:proofErr w:type="gramEnd"/>
      <w:r w:rsidRPr="007E232F">
        <w:rPr>
          <w:rFonts w:eastAsia="Times"/>
          <w:color w:val="000000"/>
        </w:rPr>
        <w:t xml:space="preserve"> „Техническа спецификация и изисквания към изпълнението” за съответната обособена позиция от настоящата документация. Информацията в него трябва да е представена по начин, който дава възможност на възложителя да установи степента на съответствие на предложените параметри и условия спрямо изискванията на възложителя.</w:t>
      </w:r>
    </w:p>
    <w:p w:rsidR="007E232F" w:rsidRPr="007E232F" w:rsidRDefault="007E232F" w:rsidP="007E232F">
      <w:pPr>
        <w:spacing w:after="120"/>
        <w:ind w:firstLine="720"/>
        <w:jc w:val="both"/>
      </w:pPr>
      <w:r w:rsidRPr="007E232F">
        <w:t>Участникът е единствено отговорен за евентуално допуснати грешки или пропуски в техническото си предложение.</w:t>
      </w:r>
    </w:p>
    <w:p w:rsidR="00272657" w:rsidRPr="007E232F" w:rsidRDefault="00272657" w:rsidP="00272657">
      <w:pPr>
        <w:spacing w:after="60"/>
        <w:ind w:firstLine="708"/>
        <w:jc w:val="both"/>
      </w:pPr>
      <w:r w:rsidRPr="007E232F">
        <w:t>Забележка: 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p>
    <w:p w:rsidR="00272657" w:rsidRPr="007E232F" w:rsidRDefault="00272657" w:rsidP="00272657">
      <w:pPr>
        <w:tabs>
          <w:tab w:val="left" w:pos="57"/>
        </w:tabs>
        <w:ind w:right="136"/>
        <w:jc w:val="both"/>
        <w:rPr>
          <w:u w:val="single"/>
        </w:rPr>
      </w:pPr>
      <w:r w:rsidRPr="007E232F">
        <w:tab/>
      </w:r>
      <w:r w:rsidRPr="007E232F">
        <w:tab/>
      </w:r>
      <w:r w:rsidRPr="007E232F">
        <w:rPr>
          <w:u w:val="single"/>
        </w:rPr>
        <w:t>Относно задълженията, свързани с данъци и осигуровки:</w:t>
      </w:r>
    </w:p>
    <w:p w:rsidR="00272657" w:rsidRPr="007E232F" w:rsidRDefault="00272657" w:rsidP="00272657">
      <w:pPr>
        <w:tabs>
          <w:tab w:val="left" w:pos="57"/>
        </w:tabs>
        <w:ind w:right="136" w:firstLine="570"/>
        <w:jc w:val="both"/>
      </w:pPr>
      <w:r w:rsidRPr="007E232F">
        <w:tab/>
        <w:t>- Национална агенция по приходите:</w:t>
      </w:r>
    </w:p>
    <w:p w:rsidR="00272657" w:rsidRPr="007E232F" w:rsidRDefault="00272657" w:rsidP="00272657">
      <w:pPr>
        <w:shd w:val="clear" w:color="auto" w:fill="FFFFFF"/>
        <w:ind w:firstLine="709"/>
      </w:pPr>
      <w:r w:rsidRPr="007E232F">
        <w:t xml:space="preserve">Информационен телефон на НАП: 0700 18 700 </w:t>
      </w:r>
    </w:p>
    <w:p w:rsidR="00272657" w:rsidRPr="007E232F" w:rsidRDefault="00272657" w:rsidP="00272657">
      <w:pPr>
        <w:shd w:val="clear" w:color="auto" w:fill="FFFFFF"/>
        <w:spacing w:after="120"/>
        <w:ind w:firstLine="709"/>
      </w:pPr>
      <w:r w:rsidRPr="007E232F">
        <w:t>Интернет адрес:</w:t>
      </w:r>
      <w:r w:rsidRPr="007E232F">
        <w:rPr>
          <w:b/>
          <w:bCs/>
        </w:rPr>
        <w:t xml:space="preserve"> </w:t>
      </w:r>
      <w:r w:rsidRPr="007E232F">
        <w:t>www.nap.bg</w:t>
      </w:r>
    </w:p>
    <w:p w:rsidR="00272657" w:rsidRPr="007E232F" w:rsidRDefault="00272657" w:rsidP="00272657">
      <w:pPr>
        <w:tabs>
          <w:tab w:val="left" w:pos="57"/>
        </w:tabs>
        <w:ind w:left="540" w:right="136"/>
        <w:jc w:val="both"/>
        <w:rPr>
          <w:u w:val="single"/>
        </w:rPr>
      </w:pPr>
      <w:r w:rsidRPr="007E232F">
        <w:tab/>
      </w:r>
      <w:r w:rsidRPr="007E232F">
        <w:rPr>
          <w:u w:val="single"/>
        </w:rPr>
        <w:t>Относно задълженията, свързани с опазване на околната среда:</w:t>
      </w:r>
    </w:p>
    <w:p w:rsidR="00272657" w:rsidRPr="007E232F" w:rsidRDefault="00272657" w:rsidP="00272657">
      <w:pPr>
        <w:tabs>
          <w:tab w:val="left" w:pos="57"/>
        </w:tabs>
        <w:ind w:right="136" w:firstLine="570"/>
        <w:jc w:val="both"/>
      </w:pPr>
      <w:r w:rsidRPr="007E232F">
        <w:tab/>
        <w:t>- Министерство на околната среда и водите</w:t>
      </w:r>
    </w:p>
    <w:p w:rsidR="00272657" w:rsidRPr="007E232F" w:rsidRDefault="00272657" w:rsidP="00272657">
      <w:pPr>
        <w:tabs>
          <w:tab w:val="left" w:pos="57"/>
        </w:tabs>
        <w:ind w:right="136" w:firstLine="573"/>
      </w:pPr>
      <w:r w:rsidRPr="007E232F">
        <w:tab/>
        <w:t>Интернет адрес: www5.moew.government.bg</w:t>
      </w:r>
    </w:p>
    <w:p w:rsidR="00272657" w:rsidRPr="007E232F" w:rsidRDefault="00272657" w:rsidP="00272657">
      <w:r w:rsidRPr="007E232F">
        <w:tab/>
        <w:t>Адрес: гр. София 1000</w:t>
      </w:r>
    </w:p>
    <w:p w:rsidR="00272657" w:rsidRPr="007E232F" w:rsidRDefault="00272657" w:rsidP="00272657">
      <w:pPr>
        <w:spacing w:after="120"/>
      </w:pPr>
      <w:r w:rsidRPr="007E232F">
        <w:tab/>
        <w:t>Бул. „Мария Луиза“ 22</w:t>
      </w:r>
    </w:p>
    <w:p w:rsidR="00272657" w:rsidRPr="007E232F" w:rsidRDefault="00272657" w:rsidP="00272657">
      <w:pPr>
        <w:tabs>
          <w:tab w:val="left" w:pos="57"/>
        </w:tabs>
        <w:ind w:left="540" w:right="136"/>
        <w:jc w:val="both"/>
        <w:rPr>
          <w:u w:val="single"/>
        </w:rPr>
      </w:pPr>
      <w:r w:rsidRPr="007E232F">
        <w:tab/>
      </w:r>
      <w:r w:rsidRPr="007E232F">
        <w:rPr>
          <w:u w:val="single"/>
        </w:rPr>
        <w:t>Относно задълженията, свързани със закрила на заетостта и условията на труд:</w:t>
      </w:r>
    </w:p>
    <w:p w:rsidR="00272657" w:rsidRPr="007E232F" w:rsidRDefault="00272657" w:rsidP="00272657">
      <w:pPr>
        <w:tabs>
          <w:tab w:val="left" w:pos="57"/>
        </w:tabs>
        <w:ind w:right="136" w:firstLine="570"/>
        <w:jc w:val="both"/>
      </w:pPr>
      <w:r w:rsidRPr="007E232F">
        <w:tab/>
        <w:t>- Министерство на труда и социалната политика</w:t>
      </w:r>
    </w:p>
    <w:p w:rsidR="00272657" w:rsidRPr="007E232F" w:rsidRDefault="00272657" w:rsidP="00272657">
      <w:pPr>
        <w:tabs>
          <w:tab w:val="left" w:pos="57"/>
        </w:tabs>
        <w:ind w:right="136" w:firstLine="573"/>
        <w:jc w:val="both"/>
      </w:pPr>
      <w:r w:rsidRPr="007E232F">
        <w:tab/>
        <w:t>Интернет адрес: www.mlsp.government.bg</w:t>
      </w:r>
    </w:p>
    <w:p w:rsidR="00272657" w:rsidRPr="007E232F" w:rsidRDefault="00272657" w:rsidP="00272657">
      <w:pPr>
        <w:autoSpaceDE w:val="0"/>
        <w:autoSpaceDN w:val="0"/>
        <w:adjustRightInd w:val="0"/>
        <w:rPr>
          <w:color w:val="000000"/>
        </w:rPr>
      </w:pPr>
      <w:r w:rsidRPr="007E232F">
        <w:rPr>
          <w:color w:val="000000"/>
        </w:rPr>
        <w:tab/>
        <w:t xml:space="preserve">Адрес: гр. София 1051, ул. Триадица № 2 </w:t>
      </w:r>
    </w:p>
    <w:p w:rsidR="00272657" w:rsidRPr="007E232F" w:rsidRDefault="00272657" w:rsidP="00272657">
      <w:pPr>
        <w:tabs>
          <w:tab w:val="left" w:pos="57"/>
        </w:tabs>
        <w:spacing w:after="120"/>
        <w:ind w:right="136" w:firstLine="573"/>
        <w:jc w:val="both"/>
      </w:pPr>
      <w:r w:rsidRPr="007E232F">
        <w:rPr>
          <w:color w:val="000000"/>
        </w:rPr>
        <w:tab/>
        <w:t>Телефон: 02 8119 443</w:t>
      </w:r>
    </w:p>
    <w:p w:rsidR="00272657" w:rsidRPr="007E232F" w:rsidRDefault="00272657" w:rsidP="00272657">
      <w:pPr>
        <w:tabs>
          <w:tab w:val="left" w:pos="57"/>
        </w:tabs>
        <w:ind w:left="539" w:right="136"/>
        <w:jc w:val="both"/>
      </w:pPr>
      <w:r w:rsidRPr="007E232F">
        <w:t xml:space="preserve">  </w:t>
      </w:r>
      <w:r w:rsidRPr="007E232F">
        <w:tab/>
        <w:t>- Агенция по заетостта:</w:t>
      </w:r>
    </w:p>
    <w:p w:rsidR="00272657" w:rsidRPr="007E232F" w:rsidRDefault="00272657" w:rsidP="00272657">
      <w:pPr>
        <w:tabs>
          <w:tab w:val="left" w:pos="57"/>
        </w:tabs>
        <w:ind w:left="539" w:right="136"/>
        <w:jc w:val="both"/>
      </w:pPr>
      <w:r w:rsidRPr="007E232F">
        <w:tab/>
        <w:t xml:space="preserve">Интернет адрес: </w:t>
      </w:r>
      <w:hyperlink r:id="rId14" w:history="1">
        <w:r w:rsidRPr="007E232F">
          <w:t>www.az.government.bg</w:t>
        </w:r>
      </w:hyperlink>
    </w:p>
    <w:p w:rsidR="00272657" w:rsidRPr="007E232F" w:rsidRDefault="00272657" w:rsidP="00272657">
      <w:pPr>
        <w:autoSpaceDE w:val="0"/>
        <w:autoSpaceDN w:val="0"/>
        <w:adjustRightInd w:val="0"/>
        <w:rPr>
          <w:color w:val="000000"/>
          <w:sz w:val="23"/>
          <w:szCs w:val="23"/>
        </w:rPr>
      </w:pPr>
      <w:r w:rsidRPr="007E232F">
        <w:rPr>
          <w:color w:val="000000"/>
          <w:sz w:val="23"/>
          <w:szCs w:val="23"/>
        </w:rPr>
        <w:tab/>
        <w:t xml:space="preserve">Адрес: София 1000, бул. „Дондуков“ № 3 </w:t>
      </w:r>
    </w:p>
    <w:p w:rsidR="00272657" w:rsidRPr="007E232F" w:rsidRDefault="00272657" w:rsidP="00272657">
      <w:pPr>
        <w:autoSpaceDE w:val="0"/>
        <w:autoSpaceDN w:val="0"/>
        <w:adjustRightInd w:val="0"/>
        <w:rPr>
          <w:color w:val="000000"/>
          <w:sz w:val="23"/>
          <w:szCs w:val="23"/>
        </w:rPr>
      </w:pPr>
      <w:r w:rsidRPr="007E232F">
        <w:rPr>
          <w:color w:val="000000"/>
          <w:sz w:val="23"/>
          <w:szCs w:val="23"/>
        </w:rPr>
        <w:tab/>
        <w:t xml:space="preserve">Телефон: 02 980 87 19 </w:t>
      </w:r>
    </w:p>
    <w:p w:rsidR="00272657" w:rsidRPr="007E232F" w:rsidRDefault="00272657" w:rsidP="00272657">
      <w:pPr>
        <w:tabs>
          <w:tab w:val="left" w:pos="57"/>
        </w:tabs>
        <w:spacing w:after="120"/>
        <w:ind w:left="539" w:right="136"/>
        <w:jc w:val="both"/>
      </w:pPr>
      <w:r w:rsidRPr="007E232F">
        <w:rPr>
          <w:color w:val="000000"/>
          <w:sz w:val="23"/>
          <w:szCs w:val="23"/>
        </w:rPr>
        <w:tab/>
        <w:t>Факс: 02 986 78 02</w:t>
      </w:r>
    </w:p>
    <w:p w:rsidR="00272657" w:rsidRPr="007E232F" w:rsidRDefault="00272657" w:rsidP="00272657">
      <w:pPr>
        <w:tabs>
          <w:tab w:val="left" w:pos="57"/>
        </w:tabs>
        <w:ind w:left="540" w:right="136"/>
        <w:jc w:val="both"/>
      </w:pPr>
      <w:r w:rsidRPr="007E232F">
        <w:tab/>
        <w:t>- ИА „Главна инспекция по труда“;</w:t>
      </w:r>
    </w:p>
    <w:p w:rsidR="00272657" w:rsidRPr="007E232F" w:rsidRDefault="00272657" w:rsidP="00272657">
      <w:pPr>
        <w:tabs>
          <w:tab w:val="left" w:pos="57"/>
        </w:tabs>
        <w:ind w:left="540" w:right="136"/>
        <w:jc w:val="both"/>
      </w:pPr>
      <w:r w:rsidRPr="007E232F">
        <w:tab/>
        <w:t>Интернет адрес: www.gli.government.bg</w:t>
      </w:r>
    </w:p>
    <w:p w:rsidR="00272657" w:rsidRPr="007E232F" w:rsidRDefault="00272657" w:rsidP="00272657">
      <w:pPr>
        <w:autoSpaceDE w:val="0"/>
        <w:autoSpaceDN w:val="0"/>
        <w:adjustRightInd w:val="0"/>
        <w:rPr>
          <w:color w:val="000000"/>
        </w:rPr>
      </w:pPr>
      <w:r w:rsidRPr="007E232F">
        <w:rPr>
          <w:color w:val="000000"/>
          <w:sz w:val="23"/>
          <w:szCs w:val="23"/>
        </w:rPr>
        <w:lastRenderedPageBreak/>
        <w:tab/>
      </w:r>
      <w:r w:rsidRPr="007E232F">
        <w:rPr>
          <w:color w:val="000000"/>
        </w:rPr>
        <w:t xml:space="preserve">Адрес: София 1000, бул. „Дондуков“ № 3 </w:t>
      </w:r>
    </w:p>
    <w:p w:rsidR="00272657" w:rsidRPr="007E232F" w:rsidRDefault="00272657" w:rsidP="00272657">
      <w:pPr>
        <w:autoSpaceDE w:val="0"/>
        <w:autoSpaceDN w:val="0"/>
        <w:adjustRightInd w:val="0"/>
        <w:spacing w:after="240"/>
      </w:pPr>
      <w:r w:rsidRPr="007E232F">
        <w:rPr>
          <w:color w:val="000000"/>
        </w:rPr>
        <w:tab/>
        <w:t>Телефон за консултации: 0700 17 670</w:t>
      </w:r>
    </w:p>
    <w:p w:rsidR="00272657" w:rsidRPr="00717386" w:rsidRDefault="00272657" w:rsidP="00272657">
      <w:pPr>
        <w:spacing w:after="120"/>
        <w:jc w:val="both"/>
        <w:rPr>
          <w:rFonts w:eastAsia="Times New Roman"/>
        </w:rPr>
      </w:pPr>
      <w:r w:rsidRPr="00717386">
        <w:rPr>
          <w:rFonts w:eastAsia="Times New Roman"/>
          <w:b/>
          <w:lang w:eastAsia="en-US"/>
        </w:rPr>
        <w:tab/>
      </w:r>
      <w:r w:rsidR="007E232F" w:rsidRPr="00717386">
        <w:rPr>
          <w:rFonts w:eastAsia="Times New Roman"/>
          <w:b/>
          <w:lang w:eastAsia="en-US"/>
        </w:rPr>
        <w:t>б</w:t>
      </w:r>
      <w:r w:rsidRPr="00717386">
        <w:rPr>
          <w:rFonts w:eastAsia="Times New Roman"/>
          <w:b/>
          <w:lang w:eastAsia="en-US"/>
        </w:rPr>
        <w:t>)</w:t>
      </w:r>
      <w:r w:rsidRPr="00717386">
        <w:rPr>
          <w:rFonts w:eastAsia="Times New Roman"/>
          <w:lang w:eastAsia="en-US"/>
        </w:rPr>
        <w:t xml:space="preserve"> </w:t>
      </w:r>
      <w:r w:rsidRPr="00717386">
        <w:rPr>
          <w:rFonts w:eastAsia="Times New Roman"/>
          <w:b/>
          <w:lang w:eastAsia="en-US"/>
        </w:rPr>
        <w:t>Д</w:t>
      </w:r>
      <w:r w:rsidRPr="00717386">
        <w:rPr>
          <w:b/>
        </w:rPr>
        <w:t xml:space="preserve">окументи, с които </w:t>
      </w:r>
      <w:r w:rsidRPr="00717386">
        <w:rPr>
          <w:rFonts w:eastAsia="Times New Roman"/>
          <w:b/>
          <w:lang w:eastAsia="en-US"/>
        </w:rPr>
        <w:t>участникът</w:t>
      </w:r>
      <w:r w:rsidRPr="00717386">
        <w:rPr>
          <w:b/>
        </w:rPr>
        <w:t xml:space="preserve"> удостоверява съответствие с поставените изисквания</w:t>
      </w:r>
      <w:r w:rsidRPr="00717386">
        <w:t xml:space="preserve"> </w:t>
      </w:r>
      <w:r w:rsidRPr="00717386">
        <w:rPr>
          <w:b/>
        </w:rPr>
        <w:t>за предложените от него превозни средства/</w:t>
      </w:r>
      <w:r w:rsidR="00717386" w:rsidRPr="00717386">
        <w:rPr>
          <w:b/>
        </w:rPr>
        <w:t xml:space="preserve"> </w:t>
      </w:r>
      <w:r w:rsidRPr="00717386">
        <w:rPr>
          <w:b/>
        </w:rPr>
        <w:t>техника за изпълнение на съответната обособена позиция</w:t>
      </w:r>
      <w:r w:rsidRPr="00717386">
        <w:t>, посочени в таблиц</w:t>
      </w:r>
      <w:r w:rsidR="00717386" w:rsidRPr="00717386">
        <w:t>ата</w:t>
      </w:r>
      <w:r w:rsidRPr="00717386">
        <w:t xml:space="preserve"> от Предложението за изпълнение на поръчката по Образец № 2.</w:t>
      </w:r>
      <w:r w:rsidRPr="00717386">
        <w:rPr>
          <w:rFonts w:eastAsia="Times New Roman"/>
          <w:b/>
          <w:lang w:eastAsia="en-US"/>
        </w:rPr>
        <w:t xml:space="preserve"> </w:t>
      </w:r>
      <w:r w:rsidRPr="00717386">
        <w:rPr>
          <w:rFonts w:eastAsia="Times New Roman"/>
          <w:lang w:eastAsia="en-US"/>
        </w:rPr>
        <w:t>Д</w:t>
      </w:r>
      <w:r w:rsidRPr="00717386">
        <w:rPr>
          <w:rFonts w:eastAsia="Times New Roman"/>
          <w:bCs/>
          <w:lang w:eastAsia="en-US"/>
        </w:rPr>
        <w:t>оказателствата се представят като заверени копия, а к</w:t>
      </w:r>
      <w:r w:rsidRPr="00717386">
        <w:rPr>
          <w:rFonts w:eastAsia="Times New Roman"/>
          <w:lang w:eastAsia="en-US"/>
        </w:rPr>
        <w:t>огато посочените документи са на чужд език, се представят и с превод на български език!</w:t>
      </w:r>
    </w:p>
    <w:p w:rsidR="00717386" w:rsidRPr="00717386" w:rsidRDefault="00272657" w:rsidP="00717386">
      <w:pPr>
        <w:jc w:val="both"/>
        <w:rPr>
          <w:rFonts w:eastAsia="Times New Roman"/>
          <w:u w:val="single"/>
          <w:lang w:eastAsia="en-US"/>
        </w:rPr>
      </w:pPr>
      <w:r w:rsidRPr="00717386">
        <w:rPr>
          <w:rFonts w:eastAsia="Times New Roman"/>
          <w:lang w:eastAsia="en-US"/>
        </w:rPr>
        <w:tab/>
      </w:r>
      <w:r w:rsidR="00717386" w:rsidRPr="00717386">
        <w:rPr>
          <w:rFonts w:eastAsia="Times New Roman"/>
          <w:b/>
          <w:u w:val="single"/>
          <w:lang w:eastAsia="en-US"/>
        </w:rPr>
        <w:t>*Важно:</w:t>
      </w:r>
      <w:r w:rsidR="00717386" w:rsidRPr="00717386">
        <w:rPr>
          <w:rFonts w:eastAsia="Times New Roman"/>
          <w:u w:val="single"/>
          <w:lang w:eastAsia="en-US"/>
        </w:rPr>
        <w:t xml:space="preserve"> </w:t>
      </w:r>
    </w:p>
    <w:p w:rsidR="00717386" w:rsidRPr="00717386" w:rsidRDefault="00717386" w:rsidP="00717386">
      <w:pPr>
        <w:spacing w:after="120"/>
        <w:jc w:val="both"/>
        <w:rPr>
          <w:rFonts w:eastAsia="Times New Roman"/>
        </w:rPr>
      </w:pPr>
      <w:r w:rsidRPr="00717386">
        <w:rPr>
          <w:rFonts w:eastAsia="Times New Roman"/>
          <w:lang w:eastAsia="en-US"/>
        </w:rPr>
        <w:tab/>
      </w:r>
      <w:r w:rsidRPr="00717386">
        <w:rPr>
          <w:rFonts w:eastAsia="Times New Roman"/>
          <w:b/>
          <w:lang w:eastAsia="en-US"/>
        </w:rPr>
        <w:t>1.</w:t>
      </w:r>
      <w:r w:rsidRPr="00717386">
        <w:rPr>
          <w:rFonts w:eastAsia="Times New Roman"/>
          <w:lang w:eastAsia="en-US"/>
        </w:rPr>
        <w:t xml:space="preserve"> </w:t>
      </w:r>
      <w:r w:rsidRPr="00717386">
        <w:rPr>
          <w:rFonts w:eastAsia="Times New Roman"/>
        </w:rPr>
        <w:t xml:space="preserve">С подаването на оферти се счита, че участниците се съгласяват с всички условия на възложителя, в т.ч. с определения в обявлението за поръчка срок на валидност на офертите и с проекта на договор. </w:t>
      </w:r>
    </w:p>
    <w:p w:rsidR="00717386" w:rsidRPr="00717386" w:rsidRDefault="00717386" w:rsidP="00717386">
      <w:pPr>
        <w:spacing w:after="120"/>
        <w:jc w:val="both"/>
        <w:rPr>
          <w:rFonts w:eastAsia="Times New Roman"/>
        </w:rPr>
      </w:pPr>
      <w:r w:rsidRPr="00DC1D7C">
        <w:rPr>
          <w:rFonts w:eastAsia="Times New Roman"/>
          <w:b/>
          <w:color w:val="FF0000"/>
        </w:rPr>
        <w:tab/>
      </w:r>
      <w:r w:rsidRPr="00717386">
        <w:rPr>
          <w:rFonts w:eastAsia="Times New Roman"/>
          <w:b/>
        </w:rPr>
        <w:t>2.</w:t>
      </w:r>
      <w:r w:rsidRPr="00717386">
        <w:rPr>
          <w:rFonts w:eastAsia="Times New Roman"/>
        </w:rPr>
        <w:t xml:space="preserve"> Участниците са длъжни да се съобразят с указанията за попълване, дадени в образците към документацията.</w:t>
      </w:r>
    </w:p>
    <w:p w:rsidR="00717386" w:rsidRPr="008B1457" w:rsidRDefault="00717386" w:rsidP="008B1457">
      <w:pPr>
        <w:spacing w:after="120"/>
        <w:jc w:val="both"/>
        <w:rPr>
          <w:rFonts w:eastAsia="Times New Roman"/>
        </w:rPr>
      </w:pPr>
      <w:r w:rsidRPr="00DC1D7C">
        <w:rPr>
          <w:rFonts w:eastAsia="Times New Roman"/>
          <w:b/>
          <w:color w:val="FF0000"/>
        </w:rPr>
        <w:tab/>
      </w:r>
      <w:r w:rsidR="008B1457" w:rsidRPr="008B1457">
        <w:rPr>
          <w:rFonts w:eastAsia="Times New Roman"/>
          <w:b/>
        </w:rPr>
        <w:t>3</w:t>
      </w:r>
      <w:r w:rsidRPr="008B1457">
        <w:rPr>
          <w:rFonts w:eastAsia="Times New Roman"/>
          <w:b/>
        </w:rPr>
        <w:t xml:space="preserve">. </w:t>
      </w:r>
      <w:r w:rsidRPr="008B1457">
        <w:rPr>
          <w:rFonts w:eastAsia="Times New Roman"/>
          <w:lang w:eastAsia="en-US"/>
        </w:rPr>
        <w:t>У</w:t>
      </w:r>
      <w:r w:rsidRPr="008B1457">
        <w:rPr>
          <w:rFonts w:eastAsia="Times New Roman"/>
        </w:rPr>
        <w:t>частник, който е представил Техническо предложение за изпълнение на поръчката, което не отговаря на изискванията на Техническата спецификация и условията по поръчката, ще бъде отстранен от участие в процедурата.</w:t>
      </w:r>
    </w:p>
    <w:p w:rsidR="00272657" w:rsidRPr="00272657" w:rsidRDefault="008B1457" w:rsidP="00272657">
      <w:pPr>
        <w:autoSpaceDE w:val="0"/>
        <w:autoSpaceDN w:val="0"/>
        <w:adjustRightInd w:val="0"/>
        <w:spacing w:after="120"/>
        <w:ind w:firstLine="709"/>
        <w:jc w:val="both"/>
        <w:rPr>
          <w:rFonts w:eastAsia="Times New Roman"/>
          <w:lang w:eastAsia="en-US"/>
        </w:rPr>
      </w:pPr>
      <w:r w:rsidRPr="008B1457">
        <w:rPr>
          <w:rFonts w:eastAsia="Times New Roman"/>
          <w:b/>
          <w:lang w:eastAsia="en-US"/>
        </w:rPr>
        <w:t>4.</w:t>
      </w:r>
      <w:r w:rsidRPr="008B1457">
        <w:rPr>
          <w:rFonts w:eastAsia="Times New Roman"/>
          <w:lang w:eastAsia="en-US"/>
        </w:rPr>
        <w:t xml:space="preserve"> </w:t>
      </w:r>
      <w:r w:rsidR="00272657" w:rsidRPr="008B1457">
        <w:rPr>
          <w:rFonts w:eastAsia="Times New Roman"/>
          <w:lang w:eastAsia="en-US"/>
        </w:rPr>
        <w:t>Задължително с т</w:t>
      </w:r>
      <w:r w:rsidR="00272657" w:rsidRPr="008B1457">
        <w:t>ехническото си предложение за изпълнение на поръчката</w:t>
      </w:r>
      <w:r w:rsidR="00272657" w:rsidRPr="008B1457">
        <w:rPr>
          <w:rFonts w:eastAsia="Times New Roman"/>
          <w:lang w:eastAsia="en-US"/>
        </w:rPr>
        <w:t xml:space="preserve"> участникът трябва да направи предложенията си по показателите от методиката за икономически най-изгодна оферта, с изключение на показател „Ценови критерий”,</w:t>
      </w:r>
      <w:r w:rsidR="00272657" w:rsidRPr="008B1457">
        <w:rPr>
          <w:rFonts w:eastAsia="Times New Roman"/>
          <w:bCs/>
          <w:lang w:eastAsia="en-US"/>
        </w:rPr>
        <w:t xml:space="preserve"> при спазване на зададените мерни единици</w:t>
      </w:r>
      <w:r w:rsidR="00272657" w:rsidRPr="008B1457">
        <w:rPr>
          <w:rFonts w:eastAsia="Times New Roman"/>
          <w:lang w:eastAsia="en-US"/>
        </w:rPr>
        <w:t>!!!</w:t>
      </w:r>
    </w:p>
    <w:p w:rsidR="00BD54ED" w:rsidRPr="00BD54ED" w:rsidRDefault="00AB46B0" w:rsidP="00F9785A">
      <w:pPr>
        <w:spacing w:after="120"/>
        <w:ind w:firstLine="708"/>
        <w:jc w:val="both"/>
      </w:pPr>
      <w:r w:rsidRPr="00BD54ED">
        <w:rPr>
          <w:rFonts w:eastAsia="Times New Roman"/>
          <w:b/>
        </w:rPr>
        <w:t>2.</w:t>
      </w:r>
      <w:r w:rsidR="00645EB5" w:rsidRPr="00BD54ED">
        <w:rPr>
          <w:rFonts w:eastAsia="Times New Roman"/>
          <w:b/>
        </w:rPr>
        <w:t>3.2</w:t>
      </w:r>
      <w:r w:rsidR="00C57FA0" w:rsidRPr="00BD54ED">
        <w:rPr>
          <w:rFonts w:eastAsia="Times New Roman"/>
          <w:b/>
        </w:rPr>
        <w:t>.</w:t>
      </w:r>
      <w:r w:rsidR="005867BD" w:rsidRPr="00BD54ED">
        <w:rPr>
          <w:rFonts w:eastAsia="Times New Roman"/>
          <w:b/>
        </w:rPr>
        <w:t xml:space="preserve"> </w:t>
      </w:r>
      <w:r w:rsidR="00BD54ED" w:rsidRPr="00BD54ED">
        <w:rPr>
          <w:b/>
        </w:rPr>
        <w:t xml:space="preserve">Отделен запечатан непрозрачен ПЛИК С НАДПИС „ПРЕДЛАГАНИ ЦЕНОВИ ПАРАМЕТРИ ЗА ОБОСОБЕНА ПОЗИЦИЯ № ........”. </w:t>
      </w:r>
      <w:r w:rsidR="00BD54ED" w:rsidRPr="00BD54ED">
        <w:t>Участниците попълват Ценово предложение по образец –</w:t>
      </w:r>
      <w:r w:rsidR="00BD54ED" w:rsidRPr="00BD54ED">
        <w:rPr>
          <w:b/>
        </w:rPr>
        <w:t xml:space="preserve"> </w:t>
      </w:r>
      <w:r w:rsidR="00BD54ED" w:rsidRPr="00BD54ED">
        <w:t xml:space="preserve">За обособена позиция № 1 се попълва </w:t>
      </w:r>
      <w:r w:rsidR="00BD54ED" w:rsidRPr="00BD54ED">
        <w:rPr>
          <w:b/>
          <w:i/>
        </w:rPr>
        <w:t>Образец № 3.1</w:t>
      </w:r>
      <w:r w:rsidR="00BD54ED" w:rsidRPr="00BD54ED">
        <w:t xml:space="preserve">, за обособена позиция № 2 - </w:t>
      </w:r>
      <w:r w:rsidR="00BD54ED" w:rsidRPr="00BD54ED">
        <w:rPr>
          <w:b/>
          <w:i/>
        </w:rPr>
        <w:t xml:space="preserve">Образец № 3.2, </w:t>
      </w:r>
      <w:r w:rsidR="00BD54ED" w:rsidRPr="00BD54ED">
        <w:t xml:space="preserve">за обособена позиция № 3 - </w:t>
      </w:r>
      <w:r w:rsidR="00BD54ED" w:rsidRPr="00BD54ED">
        <w:rPr>
          <w:b/>
          <w:i/>
        </w:rPr>
        <w:t>Образец № 3.3.</w:t>
      </w:r>
    </w:p>
    <w:p w:rsidR="00F9785A" w:rsidRDefault="00F9785A" w:rsidP="00F9785A">
      <w:pPr>
        <w:spacing w:after="120"/>
        <w:jc w:val="both"/>
      </w:pPr>
      <w:r>
        <w:tab/>
      </w:r>
      <w:r w:rsidR="00BD54ED" w:rsidRPr="00BD54ED">
        <w:t xml:space="preserve">Ценовото предложение на участник, чиято оферта не отговаря на изискванията на възложителя, не се отваря. </w:t>
      </w:r>
    </w:p>
    <w:p w:rsidR="00F9785A" w:rsidRPr="00BD54ED" w:rsidRDefault="00F9785A" w:rsidP="00F9785A">
      <w:pPr>
        <w:spacing w:after="120"/>
        <w:jc w:val="both"/>
      </w:pPr>
      <w:r>
        <w:tab/>
      </w:r>
      <w:r w:rsidRPr="00BD54ED">
        <w:t>Възложителят ще заплаща възнаграждение на изпълнителя при условията, предвидени в обявлението за поръчка, документацията за обществената поръчка и при условията на проекта на договор.</w:t>
      </w:r>
    </w:p>
    <w:p w:rsidR="00BD54ED" w:rsidRPr="00BD54ED" w:rsidRDefault="00BD54ED" w:rsidP="00F9785A">
      <w:pPr>
        <w:spacing w:after="120"/>
        <w:ind w:firstLine="708"/>
        <w:jc w:val="both"/>
      </w:pPr>
      <w:r w:rsidRPr="00BD54ED">
        <w:t>В ценовото предложение се посочват предложените единични цени без ДДС за изпълнение на услугите, предмет на съответната обособена позиция</w:t>
      </w:r>
      <w:r w:rsidR="00F9785A">
        <w:t>, както и сборът от предложените единични цени по съответния показател/</w:t>
      </w:r>
      <w:proofErr w:type="spellStart"/>
      <w:r w:rsidR="00F9785A">
        <w:t>подпоказател</w:t>
      </w:r>
      <w:proofErr w:type="spellEnd"/>
      <w:r w:rsidRPr="00BD54ED">
        <w:t>.</w:t>
      </w:r>
    </w:p>
    <w:p w:rsidR="00BD54ED" w:rsidRPr="00BD54ED" w:rsidRDefault="00BD54ED" w:rsidP="00F9785A">
      <w:pPr>
        <w:spacing w:after="100" w:afterAutospacing="1"/>
        <w:ind w:firstLine="709"/>
        <w:jc w:val="both"/>
        <w:rPr>
          <w:bCs/>
          <w:iCs/>
        </w:rPr>
      </w:pPr>
      <w:r w:rsidRPr="00BD54ED">
        <w:rPr>
          <w:bCs/>
          <w:iCs/>
        </w:rPr>
        <w:t>Посочените единични цени трябва да включват всички преки и косвени разходи за реализация на услугата по настоящата обществена поръчка.</w:t>
      </w:r>
    </w:p>
    <w:p w:rsidR="00BD54ED" w:rsidRPr="00BD54ED" w:rsidRDefault="00BD54ED" w:rsidP="00F9785A">
      <w:pPr>
        <w:jc w:val="both"/>
      </w:pPr>
      <w:r w:rsidRPr="00BD54ED">
        <w:rPr>
          <w:color w:val="FF0000"/>
        </w:rPr>
        <w:tab/>
      </w:r>
      <w:r w:rsidRPr="00BD54ED">
        <w:rPr>
          <w:b/>
        </w:rPr>
        <w:t>Приложима валута и зачитане при несъответствие:</w:t>
      </w:r>
      <w:r w:rsidRPr="00BD54ED">
        <w:t xml:space="preserve"> цените са в български лева без ДДС</w:t>
      </w:r>
      <w:r w:rsidRPr="00BD54ED">
        <w:rPr>
          <w:bCs/>
          <w:i/>
          <w:lang w:eastAsia="en-US"/>
        </w:rPr>
        <w:t xml:space="preserve"> с точност до втория знак след десетичната запетая</w:t>
      </w:r>
      <w:r w:rsidRPr="00BD54ED">
        <w:t xml:space="preserve">. При несъответствие между цифровото и изписаното с думи възнаграждение ще се взема предвид изписаното с думи. </w:t>
      </w:r>
    </w:p>
    <w:p w:rsidR="00BD54ED" w:rsidRPr="00BD54ED" w:rsidRDefault="00BD54ED" w:rsidP="00BD54ED">
      <w:pPr>
        <w:tabs>
          <w:tab w:val="left" w:pos="0"/>
        </w:tabs>
        <w:jc w:val="both"/>
      </w:pPr>
      <w:r w:rsidRPr="00BD54ED">
        <w:rPr>
          <w:color w:val="FF0000"/>
        </w:rPr>
        <w:tab/>
      </w:r>
      <w:r w:rsidRPr="00BD54ED">
        <w:t>При изготвяне на</w:t>
      </w:r>
      <w:r w:rsidRPr="00BD54ED">
        <w:rPr>
          <w:b/>
        </w:rPr>
        <w:t xml:space="preserve"> </w:t>
      </w:r>
      <w:r w:rsidRPr="00BD54ED">
        <w:t>ценовото</w:t>
      </w:r>
      <w:r w:rsidRPr="00BD54ED">
        <w:rPr>
          <w:bCs/>
        </w:rPr>
        <w:t xml:space="preserve"> предложение</w:t>
      </w:r>
      <w:r w:rsidRPr="00BD54ED">
        <w:rPr>
          <w:b/>
          <w:bCs/>
        </w:rPr>
        <w:t xml:space="preserve"> </w:t>
      </w:r>
      <w:r w:rsidRPr="00BD54ED">
        <w:t xml:space="preserve">не се допуска да бъдат посочвани </w:t>
      </w:r>
      <w:r w:rsidRPr="00BD54ED">
        <w:rPr>
          <w:b/>
        </w:rPr>
        <w:t>нулеви стойности и числа след втория десетичен знак.</w:t>
      </w:r>
      <w:r w:rsidRPr="00BD54ED">
        <w:t xml:space="preserve"> В случай че в офертата на участника се съдържат нулеви стойности, участникът се отстранява от процедурата.</w:t>
      </w:r>
    </w:p>
    <w:p w:rsidR="00BD54ED" w:rsidRDefault="00BD54ED" w:rsidP="00BD54ED">
      <w:pPr>
        <w:tabs>
          <w:tab w:val="left" w:pos="0"/>
        </w:tabs>
        <w:spacing w:after="120"/>
        <w:jc w:val="both"/>
        <w:rPr>
          <w:b/>
        </w:rPr>
      </w:pPr>
      <w:r w:rsidRPr="00DC1D7C">
        <w:rPr>
          <w:color w:val="FF0000"/>
        </w:rPr>
        <w:tab/>
      </w:r>
      <w:r w:rsidRPr="00BD54ED">
        <w:t xml:space="preserve">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Участникът е </w:t>
      </w:r>
      <w:r w:rsidRPr="00BD54ED">
        <w:lastRenderedPageBreak/>
        <w:t xml:space="preserve">единствено отговорен за евентуално допуснати грешки или пропуски в изчисленията на предложените от него цени. </w:t>
      </w:r>
      <w:r w:rsidRPr="00BD54ED">
        <w:rPr>
          <w:b/>
        </w:rPr>
        <w:t>При констатиране на аритметични грешки, участникът се отстранява от участие.</w:t>
      </w:r>
    </w:p>
    <w:p w:rsidR="00F9785A" w:rsidRPr="00BD54ED" w:rsidRDefault="00F9785A" w:rsidP="00AB4263">
      <w:pPr>
        <w:tabs>
          <w:tab w:val="left" w:pos="0"/>
        </w:tabs>
        <w:jc w:val="both"/>
      </w:pPr>
      <w:r>
        <w:rPr>
          <w:rFonts w:eastAsia="Times New Roman"/>
          <w:lang w:eastAsia="en-US"/>
        </w:rPr>
        <w:tab/>
      </w:r>
      <w:r w:rsidRPr="00BD54ED">
        <w:rPr>
          <w:rFonts w:eastAsia="Times New Roman"/>
          <w:lang w:eastAsia="en-US"/>
        </w:rPr>
        <w:t>У</w:t>
      </w:r>
      <w:r w:rsidRPr="00BD54ED">
        <w:t>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w:t>
      </w:r>
    </w:p>
    <w:p w:rsidR="00F9785A" w:rsidRPr="00BD54ED" w:rsidRDefault="00F9785A" w:rsidP="00F9785A">
      <w:pPr>
        <w:autoSpaceDE w:val="0"/>
        <w:autoSpaceDN w:val="0"/>
        <w:adjustRightInd w:val="0"/>
        <w:ind w:firstLine="709"/>
        <w:jc w:val="both"/>
      </w:pPr>
      <w:r w:rsidRPr="00BD54ED">
        <w:t>Извън плика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rsidR="00C57FA0" w:rsidRPr="00DC1D7C" w:rsidRDefault="00BA75F4" w:rsidP="00BD54ED">
      <w:pPr>
        <w:pStyle w:val="Standard"/>
        <w:jc w:val="both"/>
        <w:rPr>
          <w:b/>
          <w:smallCaps/>
          <w:color w:val="FF0000"/>
        </w:rPr>
      </w:pPr>
      <w:r w:rsidRPr="00DC1D7C">
        <w:rPr>
          <w:bCs/>
          <w:iCs/>
          <w:color w:val="FF0000"/>
          <w:sz w:val="24"/>
          <w:szCs w:val="24"/>
          <w:lang w:val="bg-BG"/>
        </w:rPr>
        <w:tab/>
      </w:r>
      <w:r w:rsidRPr="00DC1D7C">
        <w:rPr>
          <w:b/>
          <w:color w:val="FF0000"/>
        </w:rPr>
        <w:tab/>
      </w:r>
    </w:p>
    <w:p w:rsidR="00C57FA0" w:rsidRPr="00572E32" w:rsidRDefault="00C57FA0" w:rsidP="00AF3384">
      <w:pPr>
        <w:pStyle w:val="2"/>
        <w:jc w:val="both"/>
        <w:rPr>
          <w:bCs w:val="0"/>
          <w:smallCaps/>
          <w:spacing w:val="5"/>
        </w:rPr>
      </w:pPr>
      <w:r w:rsidRPr="00DC1D7C">
        <w:rPr>
          <w:b w:val="0"/>
          <w:smallCaps/>
          <w:color w:val="FF0000"/>
          <w:spacing w:val="5"/>
        </w:rPr>
        <w:tab/>
      </w:r>
      <w:bookmarkStart w:id="60" w:name="_Toc43199417"/>
      <w:r w:rsidRPr="00572E32">
        <w:rPr>
          <w:smallCaps/>
          <w:spacing w:val="5"/>
        </w:rPr>
        <w:t xml:space="preserve">3. </w:t>
      </w:r>
      <w:r w:rsidRPr="00572E32">
        <w:rPr>
          <w:bCs w:val="0"/>
          <w:smallCaps/>
          <w:spacing w:val="5"/>
        </w:rPr>
        <w:t>Подаване, промяна, допълване и оттегляне на офертата</w:t>
      </w:r>
      <w:bookmarkEnd w:id="60"/>
    </w:p>
    <w:p w:rsidR="00C57FA0" w:rsidRPr="00572E32" w:rsidRDefault="00C57FA0" w:rsidP="00C57FA0">
      <w:pPr>
        <w:autoSpaceDE w:val="0"/>
        <w:autoSpaceDN w:val="0"/>
        <w:adjustRightInd w:val="0"/>
        <w:ind w:firstLine="708"/>
        <w:jc w:val="both"/>
        <w:rPr>
          <w:b/>
        </w:rPr>
      </w:pPr>
      <w:r w:rsidRPr="00572E32">
        <w:rPr>
          <w:b/>
        </w:rPr>
        <w:t>3.1. Подаване на офертата.</w:t>
      </w:r>
    </w:p>
    <w:p w:rsidR="00C57FA0" w:rsidRPr="00572E32" w:rsidRDefault="00C57FA0" w:rsidP="00C57FA0">
      <w:pPr>
        <w:autoSpaceDE w:val="0"/>
        <w:autoSpaceDN w:val="0"/>
        <w:adjustRightInd w:val="0"/>
        <w:ind w:firstLine="708"/>
        <w:jc w:val="both"/>
      </w:pPr>
      <w:r w:rsidRPr="00572E32">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“Общински център за услуги и информация на гражданите” (ОЦУИГ) в сградата на общината, гр. Велико Търново, пл. „Майка България” № 2, пощенски код: 5000.</w:t>
      </w:r>
    </w:p>
    <w:p w:rsidR="00C57FA0" w:rsidRPr="00572E32" w:rsidRDefault="00C57FA0" w:rsidP="00C57FA0">
      <w:pPr>
        <w:ind w:firstLine="708"/>
        <w:jc w:val="both"/>
        <w:textAlignment w:val="center"/>
      </w:pPr>
      <w:r w:rsidRPr="00572E32">
        <w:t xml:space="preserve">Документите се представят в запечатана </w:t>
      </w:r>
      <w:r w:rsidRPr="00572E32">
        <w:rPr>
          <w:b/>
          <w:i/>
        </w:rPr>
        <w:t>непрозрачна опаковка</w:t>
      </w:r>
      <w:r w:rsidRPr="00572E32">
        <w:t>, върху която се посочват:</w:t>
      </w:r>
    </w:p>
    <w:p w:rsidR="00C57FA0" w:rsidRPr="00572E32" w:rsidRDefault="00C57FA0" w:rsidP="00C57FA0">
      <w:pPr>
        <w:ind w:firstLine="708"/>
        <w:jc w:val="both"/>
        <w:textAlignment w:val="center"/>
      </w:pPr>
      <w:r w:rsidRPr="00572E32">
        <w:t>1. наименованието на участника, включително участниците в обединението, когато е приложимо;</w:t>
      </w:r>
    </w:p>
    <w:p w:rsidR="00C57FA0" w:rsidRPr="00572E32" w:rsidRDefault="00C57FA0" w:rsidP="00C57FA0">
      <w:pPr>
        <w:ind w:firstLine="708"/>
        <w:jc w:val="both"/>
        <w:textAlignment w:val="center"/>
      </w:pPr>
      <w:r w:rsidRPr="00572E32">
        <w:t>2. адрес за кореспонденция, телефон и по възможност – факс и електронен адрес;</w:t>
      </w:r>
    </w:p>
    <w:p w:rsidR="00C57FA0" w:rsidRPr="00572E32" w:rsidRDefault="00C57FA0" w:rsidP="00C57FA0">
      <w:pPr>
        <w:ind w:firstLine="708"/>
        <w:jc w:val="both"/>
        <w:textAlignment w:val="center"/>
      </w:pPr>
      <w:r w:rsidRPr="00572E32">
        <w:t>3. наименованието на поръчката и обособените позиции, за които се подават документите</w:t>
      </w:r>
      <w:r w:rsidR="002C1C02" w:rsidRPr="00572E32">
        <w:t xml:space="preserve"> </w:t>
      </w:r>
      <w:r w:rsidR="002C1C02" w:rsidRPr="00572E32">
        <w:rPr>
          <w:i/>
        </w:rPr>
        <w:t>(ако е приложимо)</w:t>
      </w:r>
      <w:r w:rsidRPr="00572E32">
        <w:rPr>
          <w:i/>
        </w:rPr>
        <w:t>.</w:t>
      </w:r>
    </w:p>
    <w:p w:rsidR="00C57FA0" w:rsidRPr="00572E32" w:rsidRDefault="00C57FA0" w:rsidP="00C57FA0">
      <w:pPr>
        <w:autoSpaceDE w:val="0"/>
        <w:autoSpaceDN w:val="0"/>
        <w:adjustRightInd w:val="0"/>
        <w:ind w:firstLine="708"/>
        <w:jc w:val="both"/>
      </w:pPr>
      <w:r w:rsidRPr="00572E32">
        <w:t xml:space="preserve">Участниците </w:t>
      </w:r>
      <w:r w:rsidRPr="00572E32">
        <w:rPr>
          <w:b/>
        </w:rPr>
        <w:t>надписват</w:t>
      </w:r>
      <w:r w:rsidRPr="00572E32">
        <w:t xml:space="preserve"> </w:t>
      </w:r>
      <w:r w:rsidRPr="00572E32">
        <w:rPr>
          <w:b/>
        </w:rPr>
        <w:t>опаковката</w:t>
      </w:r>
      <w:r w:rsidRPr="00572E32">
        <w:t>, съгласно примера по-долу:</w:t>
      </w:r>
    </w:p>
    <w:p w:rsidR="00C57FA0" w:rsidRPr="00572E32" w:rsidRDefault="00C57FA0" w:rsidP="00C57FA0">
      <w:pPr>
        <w:tabs>
          <w:tab w:val="left" w:pos="0"/>
        </w:tabs>
        <w:jc w:val="both"/>
        <w:rPr>
          <w:b/>
          <w:bCs/>
          <w:smallCaps/>
          <w:spacing w:val="5"/>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DC1D7C" w:rsidRPr="00572E32" w:rsidTr="00E418B2">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EAF1DD"/>
          </w:tcPr>
          <w:p w:rsidR="00C57FA0" w:rsidRPr="00572E32" w:rsidRDefault="00C57FA0" w:rsidP="00E418B2">
            <w:pPr>
              <w:widowControl w:val="0"/>
              <w:autoSpaceDE w:val="0"/>
              <w:autoSpaceDN w:val="0"/>
              <w:adjustRightInd w:val="0"/>
              <w:jc w:val="center"/>
              <w:rPr>
                <w:b/>
              </w:rPr>
            </w:pPr>
            <w:r w:rsidRPr="00572E32">
              <w:rPr>
                <w:b/>
              </w:rPr>
              <w:t>ДОКУМЕНТИ</w:t>
            </w:r>
          </w:p>
          <w:p w:rsidR="00C57FA0" w:rsidRPr="00572E32" w:rsidRDefault="00C57FA0" w:rsidP="00E418B2">
            <w:pPr>
              <w:widowControl w:val="0"/>
              <w:autoSpaceDE w:val="0"/>
              <w:autoSpaceDN w:val="0"/>
              <w:adjustRightInd w:val="0"/>
            </w:pPr>
            <w:r w:rsidRPr="00572E32">
              <w:t>за участие в процедура за възлагане на обществена поръчка с предмет: ................................... …………………………..………………..….........................................................................……….</w:t>
            </w:r>
          </w:p>
          <w:p w:rsidR="00C57FA0" w:rsidRPr="00572E32" w:rsidRDefault="00C57FA0" w:rsidP="00E418B2">
            <w:pPr>
              <w:widowControl w:val="0"/>
              <w:autoSpaceDE w:val="0"/>
              <w:autoSpaceDN w:val="0"/>
              <w:adjustRightInd w:val="0"/>
              <w:jc w:val="both"/>
            </w:pPr>
            <w:r w:rsidRPr="00572E32">
              <w:t>………………………………………………………………………………………………………..</w:t>
            </w:r>
          </w:p>
          <w:p w:rsidR="00C57FA0" w:rsidRPr="00572E32" w:rsidRDefault="00C57FA0" w:rsidP="00E418B2">
            <w:pPr>
              <w:widowControl w:val="0"/>
              <w:autoSpaceDE w:val="0"/>
              <w:autoSpaceDN w:val="0"/>
              <w:adjustRightInd w:val="0"/>
              <w:jc w:val="both"/>
            </w:pPr>
            <w:r w:rsidRPr="00572E32">
              <w:t>………………………………………………………………………………………………………..</w:t>
            </w:r>
          </w:p>
          <w:p w:rsidR="00C57FA0" w:rsidRPr="00572E32" w:rsidRDefault="00C57FA0" w:rsidP="00E418B2">
            <w:pPr>
              <w:widowControl w:val="0"/>
              <w:autoSpaceDE w:val="0"/>
              <w:autoSpaceDN w:val="0"/>
              <w:adjustRightInd w:val="0"/>
              <w:jc w:val="both"/>
              <w:rPr>
                <w:i/>
                <w:iCs/>
              </w:rPr>
            </w:pPr>
            <w:r w:rsidRPr="00572E32">
              <w:t>За позиция</w:t>
            </w:r>
            <w:r w:rsidRPr="00572E32">
              <w:rPr>
                <w:i/>
                <w:iCs/>
              </w:rPr>
              <w:t>…</w:t>
            </w:r>
            <w:r w:rsidRPr="00572E32">
              <w:t>…………………………………………………………………………..…</w:t>
            </w:r>
            <w:r w:rsidRPr="00572E32">
              <w:rPr>
                <w:i/>
                <w:iCs/>
              </w:rPr>
              <w:t>…………</w:t>
            </w:r>
          </w:p>
          <w:p w:rsidR="00C57FA0" w:rsidRPr="00572E32" w:rsidRDefault="00C57FA0" w:rsidP="00E418B2">
            <w:pPr>
              <w:widowControl w:val="0"/>
              <w:autoSpaceDE w:val="0"/>
              <w:autoSpaceDN w:val="0"/>
              <w:adjustRightInd w:val="0"/>
              <w:jc w:val="both"/>
            </w:pPr>
            <w:r w:rsidRPr="00572E32">
              <w:rPr>
                <w:i/>
                <w:iCs/>
              </w:rPr>
              <w:t xml:space="preserve"> / посочва  се, ако процедурата е по позиции/</w:t>
            </w:r>
          </w:p>
          <w:p w:rsidR="00C57FA0" w:rsidRPr="00572E32" w:rsidRDefault="00C57FA0" w:rsidP="00E418B2">
            <w:pPr>
              <w:widowControl w:val="0"/>
              <w:autoSpaceDE w:val="0"/>
              <w:autoSpaceDN w:val="0"/>
              <w:adjustRightInd w:val="0"/>
              <w:jc w:val="both"/>
            </w:pPr>
            <w:r w:rsidRPr="00572E32">
              <w:t>Наименование на участника: ……………………………….……………………………….….</w:t>
            </w:r>
          </w:p>
          <w:p w:rsidR="00C57FA0" w:rsidRPr="00572E32" w:rsidRDefault="00C57FA0" w:rsidP="00E418B2">
            <w:pPr>
              <w:widowControl w:val="0"/>
              <w:autoSpaceDE w:val="0"/>
              <w:autoSpaceDN w:val="0"/>
              <w:adjustRightInd w:val="0"/>
              <w:spacing w:line="276" w:lineRule="auto"/>
              <w:jc w:val="both"/>
            </w:pPr>
            <w:r w:rsidRPr="00572E32">
              <w:t xml:space="preserve">ЕИК на участника (когато е приложимо) .........……………………………………..………….., </w:t>
            </w:r>
          </w:p>
          <w:p w:rsidR="00C57FA0" w:rsidRPr="00572E32" w:rsidRDefault="00C57FA0" w:rsidP="00E418B2">
            <w:pPr>
              <w:widowControl w:val="0"/>
              <w:autoSpaceDE w:val="0"/>
              <w:autoSpaceDN w:val="0"/>
              <w:adjustRightInd w:val="0"/>
              <w:jc w:val="both"/>
            </w:pPr>
            <w:r w:rsidRPr="00572E32">
              <w:t>Наименование на участниците в обединението и ЕИК на участниците в обединението (когато е приложимо):</w:t>
            </w:r>
          </w:p>
          <w:p w:rsidR="00C57FA0" w:rsidRPr="00572E32" w:rsidRDefault="00C57FA0" w:rsidP="00E418B2">
            <w:pPr>
              <w:widowControl w:val="0"/>
              <w:autoSpaceDE w:val="0"/>
              <w:autoSpaceDN w:val="0"/>
              <w:adjustRightInd w:val="0"/>
              <w:spacing w:line="360" w:lineRule="auto"/>
              <w:jc w:val="both"/>
            </w:pPr>
            <w:r w:rsidRPr="00572E32">
              <w:t>1. ......................................................................................................................................................</w:t>
            </w:r>
          </w:p>
          <w:p w:rsidR="00C57FA0" w:rsidRPr="00572E32" w:rsidRDefault="00C57FA0" w:rsidP="00E418B2">
            <w:pPr>
              <w:widowControl w:val="0"/>
              <w:autoSpaceDE w:val="0"/>
              <w:autoSpaceDN w:val="0"/>
              <w:adjustRightInd w:val="0"/>
              <w:spacing w:line="360" w:lineRule="auto"/>
              <w:jc w:val="both"/>
            </w:pPr>
            <w:r w:rsidRPr="00572E32">
              <w:t xml:space="preserve">2. ...................................................................................................................................................... </w:t>
            </w:r>
          </w:p>
          <w:p w:rsidR="00C57FA0" w:rsidRPr="00572E32" w:rsidRDefault="00C57FA0" w:rsidP="00E418B2">
            <w:pPr>
              <w:widowControl w:val="0"/>
              <w:autoSpaceDE w:val="0"/>
              <w:autoSpaceDN w:val="0"/>
              <w:adjustRightInd w:val="0"/>
              <w:jc w:val="both"/>
            </w:pPr>
            <w:r w:rsidRPr="00572E32">
              <w:t>Адрес за кореспонденция с участника: град: ……........…………Пощенски код…………….</w:t>
            </w:r>
          </w:p>
          <w:p w:rsidR="00C57FA0" w:rsidRPr="00572E32" w:rsidRDefault="00C57FA0" w:rsidP="00E418B2">
            <w:pPr>
              <w:widowControl w:val="0"/>
              <w:autoSpaceDE w:val="0"/>
              <w:autoSpaceDN w:val="0"/>
              <w:adjustRightInd w:val="0"/>
              <w:jc w:val="both"/>
            </w:pPr>
            <w:r w:rsidRPr="00572E32">
              <w:t>Улица…………………….....………………………………..….…….…., вх. … № ……, ет….</w:t>
            </w:r>
          </w:p>
          <w:p w:rsidR="00C57FA0" w:rsidRPr="00572E32" w:rsidRDefault="00C57FA0" w:rsidP="00E418B2">
            <w:pPr>
              <w:widowControl w:val="0"/>
              <w:autoSpaceDE w:val="0"/>
              <w:autoSpaceDN w:val="0"/>
              <w:adjustRightInd w:val="0"/>
              <w:jc w:val="both"/>
            </w:pPr>
            <w:r w:rsidRPr="00572E32">
              <w:t>Телефон: ………………..…………….…… факс: ……………………………...………………</w:t>
            </w:r>
          </w:p>
          <w:p w:rsidR="00C57FA0" w:rsidRPr="00572E32" w:rsidRDefault="00C57FA0" w:rsidP="00E418B2">
            <w:pPr>
              <w:widowControl w:val="0"/>
              <w:autoSpaceDE w:val="0"/>
              <w:autoSpaceDN w:val="0"/>
              <w:adjustRightInd w:val="0"/>
              <w:jc w:val="both"/>
            </w:pPr>
            <w:r w:rsidRPr="00572E32">
              <w:t>Електронна поща за кореспонденция: ………………………..…………………….…………</w:t>
            </w:r>
          </w:p>
          <w:p w:rsidR="00C57FA0" w:rsidRPr="00572E32" w:rsidRDefault="00C57FA0" w:rsidP="00E418B2">
            <w:pPr>
              <w:widowControl w:val="0"/>
              <w:autoSpaceDE w:val="0"/>
              <w:autoSpaceDN w:val="0"/>
              <w:adjustRightInd w:val="0"/>
              <w:jc w:val="both"/>
            </w:pPr>
            <w:r w:rsidRPr="00572E32">
              <w:t>Лице за контакти: ……………………………………………………………………….………</w:t>
            </w:r>
          </w:p>
          <w:p w:rsidR="00C57FA0" w:rsidRPr="00572E32" w:rsidRDefault="00C57FA0" w:rsidP="00E418B2">
            <w:pPr>
              <w:autoSpaceDE w:val="0"/>
              <w:autoSpaceDN w:val="0"/>
              <w:adjustRightInd w:val="0"/>
            </w:pPr>
          </w:p>
          <w:p w:rsidR="00C57FA0" w:rsidRPr="00572E32" w:rsidRDefault="00C57FA0" w:rsidP="00AB4263">
            <w:pPr>
              <w:autoSpaceDE w:val="0"/>
              <w:autoSpaceDN w:val="0"/>
              <w:adjustRightInd w:val="0"/>
              <w:jc w:val="center"/>
            </w:pPr>
            <w:r w:rsidRPr="00572E32">
              <w:rPr>
                <w:b/>
                <w:bCs/>
                <w:sz w:val="22"/>
                <w:szCs w:val="22"/>
              </w:rPr>
              <w:t>“Да не се отваря преди разглеждане от страна на комисията за оценяване и класиране”.</w:t>
            </w:r>
          </w:p>
        </w:tc>
      </w:tr>
    </w:tbl>
    <w:p w:rsidR="00C57FA0" w:rsidRPr="00DC1D7C" w:rsidRDefault="00C57FA0" w:rsidP="00C57FA0">
      <w:pPr>
        <w:widowControl w:val="0"/>
        <w:autoSpaceDE w:val="0"/>
        <w:autoSpaceDN w:val="0"/>
        <w:adjustRightInd w:val="0"/>
        <w:jc w:val="both"/>
        <w:rPr>
          <w:color w:val="FF0000"/>
        </w:rPr>
      </w:pPr>
    </w:p>
    <w:p w:rsidR="002C1C02" w:rsidRDefault="002C1C02" w:rsidP="002C1C02">
      <w:pPr>
        <w:autoSpaceDE w:val="0"/>
        <w:autoSpaceDN w:val="0"/>
        <w:adjustRightInd w:val="0"/>
        <w:spacing w:after="120"/>
        <w:ind w:firstLine="709"/>
        <w:jc w:val="both"/>
      </w:pPr>
      <w:r w:rsidRPr="00572E32">
        <w:t xml:space="preserve">Опаковката включва документите за личното състояние на участника по раздел </w:t>
      </w:r>
      <w:r w:rsidRPr="00572E32">
        <w:rPr>
          <w:bCs/>
        </w:rPr>
        <w:t>ІV</w:t>
      </w:r>
      <w:r w:rsidRPr="00572E32">
        <w:t xml:space="preserve">, т. 2.2 от настоящата документация, техническото предложение по раздел </w:t>
      </w:r>
      <w:r w:rsidRPr="00572E32">
        <w:rPr>
          <w:bCs/>
        </w:rPr>
        <w:t>ІV</w:t>
      </w:r>
      <w:r w:rsidRPr="00572E32">
        <w:t xml:space="preserve">, т. 2.3.1 от настоящата документация,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раздел </w:t>
      </w:r>
      <w:r w:rsidRPr="00572E32">
        <w:rPr>
          <w:bCs/>
        </w:rPr>
        <w:t>ІV</w:t>
      </w:r>
      <w:r w:rsidRPr="00572E32">
        <w:t>, т. 2.3.2 от настоящата документация.</w:t>
      </w:r>
    </w:p>
    <w:p w:rsidR="00F07385" w:rsidRPr="00572E32" w:rsidRDefault="00F07385" w:rsidP="002C1C02">
      <w:pPr>
        <w:autoSpaceDE w:val="0"/>
        <w:autoSpaceDN w:val="0"/>
        <w:adjustRightInd w:val="0"/>
        <w:spacing w:after="120"/>
        <w:ind w:firstLine="709"/>
        <w:jc w:val="both"/>
      </w:pPr>
      <w:r w:rsidRPr="009036FF">
        <w:rPr>
          <w:b/>
        </w:rPr>
        <w:t>Когато участник подава оферта за повече от една обособена позиция</w:t>
      </w:r>
      <w:r w:rsidRPr="009036FF">
        <w:t xml:space="preserve">, в опаковката за всяка от позициите се представя поотделно еЕЕДОП на подходящ електронен носител, техническото предложение по раздел </w:t>
      </w:r>
      <w:r w:rsidRPr="009036FF">
        <w:rPr>
          <w:bCs/>
        </w:rPr>
        <w:t>ІV</w:t>
      </w:r>
      <w:r w:rsidRPr="009036FF">
        <w:t>, т. 2.3.1 от настоящата документация и</w:t>
      </w:r>
      <w:r>
        <w:rPr>
          <w:lang w:val="en-US"/>
        </w:rPr>
        <w:t xml:space="preserve"> </w:t>
      </w:r>
      <w:r w:rsidRPr="009036FF">
        <w:t>отделни непрозрачни пликове с надпис „Предлагани ценови параметри”, с посочване на позицията, за която се отнасят.</w:t>
      </w:r>
    </w:p>
    <w:p w:rsidR="00FA585C" w:rsidRPr="00F07385" w:rsidRDefault="00FA585C" w:rsidP="00FA585C">
      <w:pPr>
        <w:autoSpaceDE w:val="0"/>
        <w:autoSpaceDN w:val="0"/>
        <w:adjustRightInd w:val="0"/>
        <w:ind w:firstLine="708"/>
        <w:jc w:val="both"/>
      </w:pPr>
      <w:r w:rsidRPr="00F07385">
        <w:t xml:space="preserve">Участниците </w:t>
      </w:r>
      <w:r w:rsidRPr="00F07385">
        <w:rPr>
          <w:b/>
        </w:rPr>
        <w:t>надписват</w:t>
      </w:r>
      <w:r w:rsidRPr="00F07385">
        <w:t xml:space="preserve"> </w:t>
      </w:r>
      <w:r w:rsidRPr="00F07385">
        <w:rPr>
          <w:b/>
        </w:rPr>
        <w:t>плик „Предлагани ценови параметри”</w:t>
      </w:r>
      <w:r w:rsidRPr="00F07385">
        <w:t>, съгласно примера по-долу: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8924"/>
      </w:tblGrid>
      <w:tr w:rsidR="00DC1D7C" w:rsidRPr="00F07385" w:rsidTr="004676C4">
        <w:trPr>
          <w:trHeight w:val="960"/>
          <w:jc w:val="center"/>
        </w:trPr>
        <w:tc>
          <w:tcPr>
            <w:tcW w:w="8924" w:type="dxa"/>
            <w:tcBorders>
              <w:top w:val="single" w:sz="4" w:space="0" w:color="auto"/>
              <w:left w:val="single" w:sz="4" w:space="0" w:color="auto"/>
              <w:bottom w:val="single" w:sz="4" w:space="0" w:color="auto"/>
              <w:right w:val="single" w:sz="4" w:space="0" w:color="auto"/>
            </w:tcBorders>
            <w:shd w:val="clear" w:color="auto" w:fill="EAF1DD"/>
          </w:tcPr>
          <w:p w:rsidR="00FA585C" w:rsidRPr="00F07385" w:rsidRDefault="00FA585C" w:rsidP="004676C4">
            <w:pPr>
              <w:widowControl w:val="0"/>
              <w:autoSpaceDE w:val="0"/>
              <w:autoSpaceDN w:val="0"/>
              <w:adjustRightInd w:val="0"/>
              <w:ind w:firstLine="480"/>
              <w:jc w:val="both"/>
            </w:pPr>
          </w:p>
          <w:p w:rsidR="00FA585C" w:rsidRPr="00F07385" w:rsidRDefault="00FA585C" w:rsidP="004676C4">
            <w:pPr>
              <w:widowControl w:val="0"/>
              <w:autoSpaceDE w:val="0"/>
              <w:autoSpaceDN w:val="0"/>
              <w:adjustRightInd w:val="0"/>
              <w:ind w:firstLine="480"/>
              <w:jc w:val="both"/>
            </w:pPr>
            <w:r w:rsidRPr="00F07385">
              <w:t>ПЛИК  „ПРЕДЛАГАНИ ЦЕНОВИ ПАРАМЕТРИ”</w:t>
            </w:r>
          </w:p>
          <w:p w:rsidR="00FA585C" w:rsidRPr="00F07385" w:rsidRDefault="00FA585C" w:rsidP="004676C4">
            <w:pPr>
              <w:widowControl w:val="0"/>
              <w:autoSpaceDE w:val="0"/>
              <w:autoSpaceDN w:val="0"/>
              <w:adjustRightInd w:val="0"/>
              <w:ind w:firstLine="480"/>
              <w:jc w:val="both"/>
              <w:rPr>
                <w:i/>
                <w:iCs/>
                <w:sz w:val="20"/>
                <w:szCs w:val="20"/>
              </w:rPr>
            </w:pPr>
            <w:r w:rsidRPr="00F07385">
              <w:t>УЧАСТНИК ………………………………/</w:t>
            </w:r>
            <w:r w:rsidRPr="00F07385">
              <w:rPr>
                <w:i/>
                <w:iCs/>
                <w:sz w:val="20"/>
                <w:szCs w:val="20"/>
              </w:rPr>
              <w:t>Посочва се наименованието на участника</w:t>
            </w:r>
            <w:r w:rsidRPr="00F07385">
              <w:rPr>
                <w:sz w:val="20"/>
                <w:szCs w:val="20"/>
              </w:rPr>
              <w:t>/</w:t>
            </w:r>
          </w:p>
          <w:p w:rsidR="00FA585C" w:rsidRPr="00F07385" w:rsidRDefault="00FA585C" w:rsidP="004676C4">
            <w:pPr>
              <w:widowControl w:val="0"/>
              <w:autoSpaceDE w:val="0"/>
              <w:autoSpaceDN w:val="0"/>
              <w:adjustRightInd w:val="0"/>
              <w:ind w:firstLine="480"/>
              <w:jc w:val="both"/>
              <w:rPr>
                <w:i/>
                <w:iCs/>
                <w:sz w:val="20"/>
                <w:szCs w:val="20"/>
              </w:rPr>
            </w:pPr>
            <w:r w:rsidRPr="00F07385">
              <w:t xml:space="preserve">ЗА ПОЗИЦИЯ: ………………………… </w:t>
            </w:r>
            <w:r w:rsidRPr="00F07385">
              <w:rPr>
                <w:i/>
                <w:iCs/>
                <w:sz w:val="20"/>
                <w:szCs w:val="20"/>
              </w:rPr>
              <w:t>/ Посочва се, ако поръчката включва позиции/.</w:t>
            </w:r>
          </w:p>
          <w:p w:rsidR="00FA585C" w:rsidRPr="00F07385" w:rsidRDefault="00FA585C" w:rsidP="004676C4">
            <w:pPr>
              <w:widowControl w:val="0"/>
              <w:autoSpaceDE w:val="0"/>
              <w:autoSpaceDN w:val="0"/>
              <w:adjustRightInd w:val="0"/>
              <w:jc w:val="both"/>
            </w:pPr>
          </w:p>
        </w:tc>
      </w:tr>
    </w:tbl>
    <w:p w:rsidR="00FA585C" w:rsidRPr="00F07385" w:rsidRDefault="00FA585C" w:rsidP="00C57FA0">
      <w:pPr>
        <w:ind w:firstLine="708"/>
        <w:jc w:val="both"/>
        <w:textAlignment w:val="center"/>
        <w:rPr>
          <w:b/>
        </w:rPr>
      </w:pPr>
    </w:p>
    <w:p w:rsidR="00C57FA0" w:rsidRPr="00F07385" w:rsidRDefault="00C57FA0" w:rsidP="00C57FA0">
      <w:pPr>
        <w:ind w:firstLine="708"/>
        <w:jc w:val="both"/>
        <w:textAlignment w:val="center"/>
        <w:rPr>
          <w:b/>
        </w:rPr>
      </w:pPr>
      <w:r w:rsidRPr="00F07385">
        <w:rPr>
          <w:b/>
        </w:rPr>
        <w:t>3.2. Регистриране на офертата.</w:t>
      </w:r>
    </w:p>
    <w:p w:rsidR="00C57FA0" w:rsidRPr="00F07385" w:rsidRDefault="00C57FA0" w:rsidP="00C57FA0">
      <w:pPr>
        <w:ind w:firstLine="708"/>
        <w:jc w:val="both"/>
        <w:textAlignment w:val="center"/>
      </w:pPr>
      <w:r w:rsidRPr="00F07385">
        <w:t>За получените оферти за участие при възложителя се води регистър, в който се отбелязват:</w:t>
      </w:r>
    </w:p>
    <w:p w:rsidR="00C57FA0" w:rsidRPr="00F07385" w:rsidRDefault="00C57FA0" w:rsidP="00C57FA0">
      <w:pPr>
        <w:ind w:firstLine="708"/>
        <w:jc w:val="both"/>
        <w:textAlignment w:val="center"/>
      </w:pPr>
      <w:r w:rsidRPr="00F07385">
        <w:t>1. подател на офертата;</w:t>
      </w:r>
    </w:p>
    <w:p w:rsidR="00C57FA0" w:rsidRPr="00F07385" w:rsidRDefault="00C57FA0" w:rsidP="00C57FA0">
      <w:pPr>
        <w:ind w:firstLine="708"/>
        <w:jc w:val="both"/>
        <w:textAlignment w:val="center"/>
      </w:pPr>
      <w:r w:rsidRPr="00F07385">
        <w:t xml:space="preserve">2. номер, дата и час на получаване; </w:t>
      </w:r>
    </w:p>
    <w:p w:rsidR="00C57FA0" w:rsidRPr="00F07385" w:rsidRDefault="00C57FA0" w:rsidP="00C57FA0">
      <w:pPr>
        <w:ind w:firstLine="708"/>
        <w:jc w:val="both"/>
        <w:textAlignment w:val="center"/>
      </w:pPr>
      <w:r w:rsidRPr="00F07385">
        <w:t>3. причините за връщане на офертата, когато е приложимо.</w:t>
      </w:r>
    </w:p>
    <w:p w:rsidR="00C57FA0" w:rsidRPr="00F07385" w:rsidRDefault="00C57FA0" w:rsidP="00C57FA0">
      <w:pPr>
        <w:ind w:firstLine="708"/>
        <w:jc w:val="both"/>
        <w:textAlignment w:val="center"/>
      </w:pPr>
      <w:r w:rsidRPr="00F07385">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C57FA0" w:rsidRPr="00F07385" w:rsidRDefault="00C57FA0" w:rsidP="00C57FA0">
      <w:pPr>
        <w:ind w:firstLine="708"/>
        <w:jc w:val="both"/>
        <w:textAlignment w:val="center"/>
      </w:pPr>
      <w:r w:rsidRPr="00F07385">
        <w:t xml:space="preserve">Не се приемат оферти, които са представени след изтичане на крайния срок за получаване или са в </w:t>
      </w:r>
      <w:proofErr w:type="spellStart"/>
      <w:r w:rsidRPr="00F07385">
        <w:t>незапечатана</w:t>
      </w:r>
      <w:proofErr w:type="spellEnd"/>
      <w:r w:rsidRPr="00F07385">
        <w:t xml:space="preserve"> опаковка или в опаковка с нарушена цялост. </w:t>
      </w:r>
    </w:p>
    <w:p w:rsidR="00C57FA0" w:rsidRPr="00F07385" w:rsidRDefault="00C57FA0" w:rsidP="00C57FA0">
      <w:pPr>
        <w:ind w:firstLine="708"/>
        <w:jc w:val="both"/>
        <w:textAlignment w:val="center"/>
      </w:pPr>
      <w:r w:rsidRPr="00F07385">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rsidR="00C57FA0" w:rsidRPr="00F07385" w:rsidRDefault="00C57FA0" w:rsidP="00C57FA0">
      <w:pPr>
        <w:spacing w:after="120"/>
        <w:ind w:firstLine="709"/>
        <w:jc w:val="both"/>
        <w:textAlignment w:val="center"/>
      </w:pPr>
      <w:r w:rsidRPr="00F07385">
        <w:t>Получените офертите се предават на председателя на комисията</w:t>
      </w:r>
      <w:r w:rsidRPr="00F07385">
        <w:rPr>
          <w:rFonts w:eastAsia="Times New Roman"/>
          <w:sz w:val="26"/>
          <w:szCs w:val="26"/>
        </w:rPr>
        <w:t xml:space="preserve"> </w:t>
      </w:r>
      <w:r w:rsidRPr="00F07385">
        <w:t xml:space="preserve">за разглеждане и оценка на офертите, за което се съставя протокол. Протоколът се подписва от предаващото лице и от председателя на комисията. </w:t>
      </w:r>
    </w:p>
    <w:p w:rsidR="00C57FA0" w:rsidRPr="00F07385" w:rsidRDefault="00C57FA0" w:rsidP="00C57FA0">
      <w:pPr>
        <w:widowControl w:val="0"/>
        <w:tabs>
          <w:tab w:val="left" w:pos="709"/>
        </w:tabs>
        <w:autoSpaceDE w:val="0"/>
        <w:autoSpaceDN w:val="0"/>
        <w:adjustRightInd w:val="0"/>
        <w:ind w:firstLine="482"/>
        <w:jc w:val="both"/>
        <w:rPr>
          <w:b/>
        </w:rPr>
      </w:pPr>
      <w:r w:rsidRPr="00DC1D7C">
        <w:rPr>
          <w:b/>
          <w:color w:val="FF0000"/>
        </w:rPr>
        <w:tab/>
      </w:r>
      <w:r w:rsidRPr="00F07385">
        <w:rPr>
          <w:b/>
        </w:rPr>
        <w:t>3.3. Промяна, допълване и оттегляне на офертата.</w:t>
      </w:r>
    </w:p>
    <w:p w:rsidR="00C57FA0" w:rsidRPr="00F07385" w:rsidRDefault="00C57FA0" w:rsidP="00C57FA0">
      <w:pPr>
        <w:widowControl w:val="0"/>
        <w:tabs>
          <w:tab w:val="left" w:pos="709"/>
        </w:tabs>
        <w:autoSpaceDE w:val="0"/>
        <w:autoSpaceDN w:val="0"/>
        <w:adjustRightInd w:val="0"/>
        <w:ind w:firstLine="482"/>
        <w:jc w:val="both"/>
      </w:pPr>
      <w:r w:rsidRPr="00F07385">
        <w:tab/>
        <w:t xml:space="preserve">До изтичането на срока за подаване на офертите всеки участник в процедурата може да промени, допълни или да оттегли офертата си. </w:t>
      </w:r>
    </w:p>
    <w:p w:rsidR="00C57FA0" w:rsidRPr="00F07385" w:rsidRDefault="00C57FA0" w:rsidP="00C57FA0">
      <w:pPr>
        <w:jc w:val="both"/>
      </w:pPr>
      <w:r w:rsidRPr="00F07385">
        <w:tab/>
        <w:t xml:space="preserve">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входящият номер на офертата, данни за участника, който я е подал: наименование, ЕИК, адрес за кореспонденция, телефон, факс, </w:t>
      </w:r>
      <w:r w:rsidRPr="00F07385">
        <w:lastRenderedPageBreak/>
        <w:t xml:space="preserve">електронна поща, основание за искането (оттегляне, промяна, допълване). Факта на предаването се удостоверява с протокол между представителя на участника и представител на </w:t>
      </w:r>
      <w:r w:rsidR="00D01326" w:rsidRPr="00F07385">
        <w:t>О</w:t>
      </w:r>
      <w:r w:rsidRPr="00F07385">
        <w:t>бщина Велико Търново, който съхранява офертите до предаването им на комисията.</w:t>
      </w:r>
    </w:p>
    <w:p w:rsidR="00C57FA0" w:rsidRPr="00F07385" w:rsidRDefault="00C57FA0" w:rsidP="00C57FA0">
      <w:pPr>
        <w:autoSpaceDE w:val="0"/>
        <w:autoSpaceDN w:val="0"/>
        <w:adjustRightInd w:val="0"/>
        <w:jc w:val="both"/>
      </w:pPr>
      <w:r w:rsidRPr="00F07385">
        <w:tab/>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rsidR="00C57FA0" w:rsidRPr="00DC1D7C" w:rsidRDefault="00C57FA0" w:rsidP="00C57FA0">
      <w:pPr>
        <w:autoSpaceDE w:val="0"/>
        <w:autoSpaceDN w:val="0"/>
        <w:adjustRightInd w:val="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525"/>
      </w:tblGrid>
      <w:tr w:rsidR="00DC1D7C" w:rsidRPr="00F07385" w:rsidTr="00E418B2">
        <w:trPr>
          <w:trHeight w:val="1833"/>
          <w:jc w:val="center"/>
        </w:trPr>
        <w:tc>
          <w:tcPr>
            <w:tcW w:w="9525" w:type="dxa"/>
            <w:shd w:val="clear" w:color="auto" w:fill="EAF1DD"/>
          </w:tcPr>
          <w:p w:rsidR="00C57FA0" w:rsidRPr="00F07385" w:rsidRDefault="00C57FA0" w:rsidP="00E418B2">
            <w:pPr>
              <w:widowControl w:val="0"/>
              <w:autoSpaceDE w:val="0"/>
              <w:autoSpaceDN w:val="0"/>
              <w:adjustRightInd w:val="0"/>
              <w:ind w:firstLine="480"/>
              <w:jc w:val="both"/>
            </w:pPr>
          </w:p>
          <w:p w:rsidR="00C57FA0" w:rsidRPr="00F07385" w:rsidRDefault="00C57FA0" w:rsidP="00E418B2">
            <w:pPr>
              <w:widowControl w:val="0"/>
              <w:autoSpaceDE w:val="0"/>
              <w:autoSpaceDN w:val="0"/>
              <w:adjustRightInd w:val="0"/>
              <w:ind w:firstLine="480"/>
              <w:jc w:val="both"/>
              <w:rPr>
                <w:b/>
              </w:rPr>
            </w:pPr>
            <w:r w:rsidRPr="00F07385">
              <w:rPr>
                <w:b/>
              </w:rPr>
              <w:t>ДОПЪЛНЕНИЕ/ПРОМЯНА КЪМ ОФЕРТА С ВХ. № ……………………..…….</w:t>
            </w:r>
          </w:p>
          <w:p w:rsidR="00C57FA0" w:rsidRPr="00F07385" w:rsidRDefault="00C57FA0" w:rsidP="00E418B2">
            <w:pPr>
              <w:widowControl w:val="0"/>
              <w:autoSpaceDE w:val="0"/>
              <w:autoSpaceDN w:val="0"/>
              <w:adjustRightInd w:val="0"/>
              <w:ind w:firstLine="480"/>
              <w:jc w:val="both"/>
              <w:rPr>
                <w:i/>
              </w:rPr>
            </w:pPr>
            <w:r w:rsidRPr="00F07385">
              <w:t>КЪМ  ЧАСТ…………… ……..……….. /</w:t>
            </w:r>
            <w:r w:rsidRPr="00F07385">
              <w:rPr>
                <w:i/>
              </w:rPr>
              <w:t>посочва се  към коя част от офертата/</w:t>
            </w:r>
          </w:p>
          <w:p w:rsidR="00C57FA0" w:rsidRPr="00F07385" w:rsidRDefault="00C57FA0" w:rsidP="00E418B2">
            <w:pPr>
              <w:widowControl w:val="0"/>
              <w:autoSpaceDE w:val="0"/>
              <w:autoSpaceDN w:val="0"/>
              <w:adjustRightInd w:val="0"/>
              <w:ind w:firstLine="480"/>
              <w:jc w:val="both"/>
            </w:pPr>
            <w:r w:rsidRPr="00F07385">
              <w:t>за обществена поръчка с предмет: ………………..……………………….…………….</w:t>
            </w:r>
          </w:p>
          <w:p w:rsidR="00C57FA0" w:rsidRPr="00F07385" w:rsidRDefault="00C57FA0" w:rsidP="00E418B2">
            <w:pPr>
              <w:widowControl w:val="0"/>
              <w:autoSpaceDE w:val="0"/>
              <w:autoSpaceDN w:val="0"/>
              <w:adjustRightInd w:val="0"/>
              <w:ind w:firstLine="480"/>
              <w:jc w:val="both"/>
            </w:pPr>
            <w:r w:rsidRPr="00F07385">
              <w:t>……………………………………………………………………………………………...</w:t>
            </w:r>
          </w:p>
          <w:p w:rsidR="00C57FA0" w:rsidRPr="00F07385" w:rsidRDefault="00C57FA0" w:rsidP="00E418B2">
            <w:pPr>
              <w:widowControl w:val="0"/>
              <w:autoSpaceDE w:val="0"/>
              <w:autoSpaceDN w:val="0"/>
              <w:adjustRightInd w:val="0"/>
              <w:ind w:firstLine="480"/>
              <w:jc w:val="both"/>
            </w:pPr>
            <w:r w:rsidRPr="00F07385">
              <w:t>……………………………………………………………………………………………...</w:t>
            </w:r>
          </w:p>
          <w:p w:rsidR="00C57FA0" w:rsidRPr="00F07385" w:rsidRDefault="00C57FA0" w:rsidP="00E418B2">
            <w:pPr>
              <w:widowControl w:val="0"/>
              <w:autoSpaceDE w:val="0"/>
              <w:autoSpaceDN w:val="0"/>
              <w:adjustRightInd w:val="0"/>
              <w:ind w:firstLine="480"/>
              <w:jc w:val="both"/>
              <w:rPr>
                <w:i/>
                <w:iCs/>
              </w:rPr>
            </w:pPr>
            <w:r w:rsidRPr="00F07385">
              <w:t>За позиция</w:t>
            </w:r>
            <w:r w:rsidRPr="00F07385">
              <w:rPr>
                <w:i/>
                <w:iCs/>
              </w:rPr>
              <w:t>…</w:t>
            </w:r>
            <w:r w:rsidRPr="00F07385">
              <w:t>………………………………………………………………………..…</w:t>
            </w:r>
            <w:r w:rsidRPr="00F07385">
              <w:rPr>
                <w:i/>
                <w:iCs/>
              </w:rPr>
              <w:t>…</w:t>
            </w:r>
            <w:r w:rsidRPr="00F07385">
              <w:t>...</w:t>
            </w:r>
          </w:p>
          <w:p w:rsidR="00C57FA0" w:rsidRPr="00F07385" w:rsidRDefault="00C57FA0" w:rsidP="00E418B2">
            <w:pPr>
              <w:widowControl w:val="0"/>
              <w:autoSpaceDE w:val="0"/>
              <w:autoSpaceDN w:val="0"/>
              <w:adjustRightInd w:val="0"/>
              <w:ind w:firstLine="480"/>
              <w:jc w:val="both"/>
            </w:pPr>
            <w:r w:rsidRPr="00F07385">
              <w:rPr>
                <w:i/>
                <w:iCs/>
              </w:rPr>
              <w:t xml:space="preserve"> / посочва  се ако процедурата е по позиции/</w:t>
            </w:r>
          </w:p>
          <w:p w:rsidR="00C57FA0" w:rsidRPr="00F07385" w:rsidRDefault="00C57FA0" w:rsidP="00E418B2">
            <w:pPr>
              <w:widowControl w:val="0"/>
              <w:autoSpaceDE w:val="0"/>
              <w:autoSpaceDN w:val="0"/>
              <w:adjustRightInd w:val="0"/>
              <w:ind w:firstLine="480"/>
              <w:jc w:val="both"/>
            </w:pPr>
            <w:r w:rsidRPr="00F07385">
              <w:t>Участник: ……………………………….……… ЕИК …………………………………..</w:t>
            </w:r>
          </w:p>
          <w:p w:rsidR="00C57FA0" w:rsidRPr="00F07385" w:rsidRDefault="00C57FA0" w:rsidP="00E418B2">
            <w:pPr>
              <w:widowControl w:val="0"/>
              <w:autoSpaceDE w:val="0"/>
              <w:autoSpaceDN w:val="0"/>
              <w:adjustRightInd w:val="0"/>
              <w:ind w:firstLine="480"/>
              <w:jc w:val="both"/>
            </w:pPr>
            <w:r w:rsidRPr="00F07385">
              <w:t>Адрес за кореспонденция:  град: ………..…………… Пощенски код………………...</w:t>
            </w:r>
          </w:p>
          <w:p w:rsidR="00C57FA0" w:rsidRPr="00F07385" w:rsidRDefault="00C57FA0" w:rsidP="00E418B2">
            <w:pPr>
              <w:widowControl w:val="0"/>
              <w:autoSpaceDE w:val="0"/>
              <w:autoSpaceDN w:val="0"/>
              <w:adjustRightInd w:val="0"/>
              <w:ind w:firstLine="480"/>
              <w:jc w:val="both"/>
            </w:pPr>
            <w:r w:rsidRPr="00F07385">
              <w:t>Улица…………………………………………………………..……., вх. … № …, ет…..</w:t>
            </w:r>
          </w:p>
          <w:p w:rsidR="00C57FA0" w:rsidRPr="00F07385" w:rsidRDefault="00C57FA0" w:rsidP="00E418B2">
            <w:pPr>
              <w:widowControl w:val="0"/>
              <w:autoSpaceDE w:val="0"/>
              <w:autoSpaceDN w:val="0"/>
              <w:adjustRightInd w:val="0"/>
              <w:ind w:firstLine="480"/>
              <w:jc w:val="both"/>
            </w:pPr>
            <w:r w:rsidRPr="00F07385">
              <w:t>Телефон: …………………………… факс: ……………………………...………………</w:t>
            </w:r>
          </w:p>
          <w:p w:rsidR="00C57FA0" w:rsidRPr="00F07385" w:rsidRDefault="00C57FA0" w:rsidP="00E418B2">
            <w:pPr>
              <w:widowControl w:val="0"/>
              <w:autoSpaceDE w:val="0"/>
              <w:autoSpaceDN w:val="0"/>
              <w:adjustRightInd w:val="0"/>
              <w:ind w:firstLine="480"/>
              <w:jc w:val="both"/>
            </w:pPr>
            <w:r w:rsidRPr="00F07385">
              <w:t>Електронна поща ……………………………………………..…………………………..</w:t>
            </w:r>
          </w:p>
          <w:p w:rsidR="00C57FA0" w:rsidRPr="00F07385" w:rsidRDefault="00C57FA0" w:rsidP="00E418B2">
            <w:pPr>
              <w:widowControl w:val="0"/>
              <w:autoSpaceDE w:val="0"/>
              <w:autoSpaceDN w:val="0"/>
              <w:adjustRightInd w:val="0"/>
              <w:ind w:firstLine="480"/>
              <w:jc w:val="both"/>
            </w:pPr>
            <w:r w:rsidRPr="00F07385">
              <w:t>Лице за контакти: ………………………………………………………………………...</w:t>
            </w:r>
          </w:p>
          <w:p w:rsidR="00C57FA0" w:rsidRPr="00F07385" w:rsidRDefault="00C57FA0" w:rsidP="00E418B2">
            <w:pPr>
              <w:autoSpaceDE w:val="0"/>
              <w:autoSpaceDN w:val="0"/>
              <w:adjustRightInd w:val="0"/>
            </w:pPr>
          </w:p>
          <w:p w:rsidR="00C57FA0" w:rsidRPr="00F07385" w:rsidRDefault="00C57FA0" w:rsidP="00E418B2">
            <w:pPr>
              <w:autoSpaceDE w:val="0"/>
              <w:autoSpaceDN w:val="0"/>
              <w:adjustRightInd w:val="0"/>
              <w:jc w:val="center"/>
              <w:rPr>
                <w:sz w:val="22"/>
                <w:szCs w:val="22"/>
              </w:rPr>
            </w:pPr>
            <w:r w:rsidRPr="00F07385">
              <w:rPr>
                <w:b/>
                <w:bCs/>
                <w:sz w:val="22"/>
                <w:szCs w:val="22"/>
              </w:rPr>
              <w:t>“Да не се отваря преди разглеждане от страна на комисията за оценяване и класиране”.</w:t>
            </w:r>
          </w:p>
        </w:tc>
      </w:tr>
    </w:tbl>
    <w:p w:rsidR="0041748B" w:rsidRPr="00DC1D7C" w:rsidRDefault="0041748B" w:rsidP="004C32D7">
      <w:pPr>
        <w:pStyle w:val="firstline"/>
        <w:spacing w:after="120" w:line="240" w:lineRule="auto"/>
        <w:ind w:firstLine="709"/>
        <w:rPr>
          <w:rStyle w:val="1c"/>
          <w:color w:val="FF0000"/>
        </w:rPr>
      </w:pPr>
    </w:p>
    <w:p w:rsidR="00983A5E" w:rsidRPr="00F07385" w:rsidRDefault="007C7959" w:rsidP="006E092D">
      <w:pPr>
        <w:pStyle w:val="firstline"/>
        <w:spacing w:after="120" w:line="240" w:lineRule="auto"/>
        <w:ind w:firstLine="709"/>
        <w:outlineLvl w:val="0"/>
        <w:rPr>
          <w:rStyle w:val="1c"/>
          <w:color w:val="auto"/>
        </w:rPr>
      </w:pPr>
      <w:bookmarkStart w:id="61" w:name="_Toc43199418"/>
      <w:r w:rsidRPr="00F07385">
        <w:rPr>
          <w:rStyle w:val="1c"/>
          <w:color w:val="auto"/>
        </w:rPr>
        <w:t xml:space="preserve">Раздел </w:t>
      </w:r>
      <w:r w:rsidRPr="00F07385">
        <w:rPr>
          <w:b/>
          <w:bCs/>
          <w:color w:val="auto"/>
        </w:rPr>
        <w:t>V</w:t>
      </w:r>
      <w:r w:rsidRPr="00F07385">
        <w:rPr>
          <w:rStyle w:val="1c"/>
          <w:color w:val="auto"/>
        </w:rPr>
        <w:softHyphen/>
      </w:r>
      <w:r w:rsidRPr="00F07385">
        <w:rPr>
          <w:rStyle w:val="1c"/>
          <w:color w:val="auto"/>
        </w:rPr>
        <w:softHyphen/>
      </w:r>
      <w:r w:rsidRPr="00F07385">
        <w:rPr>
          <w:rStyle w:val="1c"/>
          <w:color w:val="auto"/>
        </w:rPr>
        <w:softHyphen/>
      </w:r>
      <w:r w:rsidRPr="00F07385">
        <w:rPr>
          <w:rStyle w:val="1c"/>
          <w:color w:val="auto"/>
        </w:rPr>
        <w:softHyphen/>
      </w:r>
      <w:r w:rsidRPr="00F07385">
        <w:rPr>
          <w:rStyle w:val="1c"/>
          <w:color w:val="auto"/>
        </w:rPr>
        <w:softHyphen/>
      </w:r>
      <w:r w:rsidRPr="00F07385">
        <w:rPr>
          <w:rStyle w:val="1c"/>
          <w:color w:val="auto"/>
        </w:rPr>
        <w:softHyphen/>
      </w:r>
      <w:r w:rsidRPr="00F07385">
        <w:rPr>
          <w:rStyle w:val="1c"/>
          <w:color w:val="auto"/>
        </w:rPr>
        <w:softHyphen/>
        <w:t xml:space="preserve">. </w:t>
      </w:r>
      <w:r w:rsidR="0041748B" w:rsidRPr="00F07385">
        <w:rPr>
          <w:rStyle w:val="1c"/>
          <w:color w:val="auto"/>
        </w:rPr>
        <w:t>П</w:t>
      </w:r>
      <w:r w:rsidR="00983A5E" w:rsidRPr="00F07385">
        <w:rPr>
          <w:rStyle w:val="1c"/>
          <w:color w:val="auto"/>
        </w:rPr>
        <w:t>ровеждане на процедурата</w:t>
      </w:r>
      <w:bookmarkEnd w:id="61"/>
    </w:p>
    <w:p w:rsidR="00983A5E" w:rsidRPr="00F07385" w:rsidRDefault="00983A5E" w:rsidP="006E092D">
      <w:pPr>
        <w:pStyle w:val="firstline"/>
        <w:ind w:firstLine="708"/>
        <w:outlineLvl w:val="1"/>
        <w:rPr>
          <w:b/>
          <w:smallCaps/>
          <w:color w:val="auto"/>
          <w:spacing w:val="5"/>
        </w:rPr>
      </w:pPr>
      <w:bookmarkStart w:id="62" w:name="_Toc43199419"/>
      <w:r w:rsidRPr="00F07385">
        <w:rPr>
          <w:rStyle w:val="1c"/>
          <w:color w:val="auto"/>
        </w:rPr>
        <w:t xml:space="preserve">1. </w:t>
      </w:r>
      <w:r w:rsidRPr="00F07385">
        <w:rPr>
          <w:b/>
          <w:smallCaps/>
          <w:color w:val="auto"/>
          <w:spacing w:val="5"/>
        </w:rPr>
        <w:t>Оповестяване откриването на процедурата</w:t>
      </w:r>
      <w:bookmarkEnd w:id="62"/>
    </w:p>
    <w:p w:rsidR="00983A5E" w:rsidRPr="00F07385" w:rsidRDefault="00983A5E" w:rsidP="006E092D">
      <w:pPr>
        <w:ind w:firstLine="709"/>
        <w:jc w:val="both"/>
      </w:pPr>
      <w:r w:rsidRPr="00F07385">
        <w:t>За оповестяване откриването на процедурата възложителят изпраща обявлението за обществена поръчка до „Официален вестник” на Европейския съюз.</w:t>
      </w:r>
    </w:p>
    <w:p w:rsidR="001059CC" w:rsidRPr="00F07385" w:rsidRDefault="001059CC" w:rsidP="006E092D">
      <w:pPr>
        <w:ind w:firstLine="709"/>
        <w:jc w:val="both"/>
      </w:pPr>
    </w:p>
    <w:p w:rsidR="00983A5E" w:rsidRPr="00F07385" w:rsidRDefault="00D85DD2" w:rsidP="006E092D">
      <w:pPr>
        <w:pStyle w:val="firstline"/>
        <w:ind w:firstLine="708"/>
        <w:outlineLvl w:val="1"/>
        <w:rPr>
          <w:b/>
          <w:smallCaps/>
          <w:color w:val="auto"/>
          <w:spacing w:val="5"/>
        </w:rPr>
      </w:pPr>
      <w:bookmarkStart w:id="63" w:name="_Toc43199420"/>
      <w:r w:rsidRPr="00F07385">
        <w:rPr>
          <w:rStyle w:val="1c"/>
          <w:color w:val="auto"/>
        </w:rPr>
        <w:t>2</w:t>
      </w:r>
      <w:r w:rsidR="00983A5E" w:rsidRPr="00F07385">
        <w:rPr>
          <w:rStyle w:val="1c"/>
          <w:color w:val="auto"/>
        </w:rPr>
        <w:t xml:space="preserve">. </w:t>
      </w:r>
      <w:r w:rsidR="00983A5E" w:rsidRPr="00F07385">
        <w:rPr>
          <w:b/>
          <w:smallCaps/>
          <w:color w:val="auto"/>
          <w:spacing w:val="5"/>
        </w:rPr>
        <w:t>Достъп до документацията</w:t>
      </w:r>
      <w:bookmarkEnd w:id="63"/>
    </w:p>
    <w:p w:rsidR="00AD7770" w:rsidRPr="00F07385" w:rsidRDefault="00983A5E" w:rsidP="00AD7770">
      <w:pPr>
        <w:pStyle w:val="firstline"/>
        <w:ind w:firstLine="708"/>
        <w:rPr>
          <w:b/>
          <w:i/>
          <w:iCs/>
          <w:color w:val="auto"/>
        </w:rPr>
      </w:pPr>
      <w:r w:rsidRPr="00F07385">
        <w:rPr>
          <w:color w:val="auto"/>
        </w:rPr>
        <w:t>Възложител</w:t>
      </w:r>
      <w:r w:rsidR="00AD7770" w:rsidRPr="00F07385">
        <w:rPr>
          <w:color w:val="auto"/>
        </w:rPr>
        <w:t>ят предоставя</w:t>
      </w:r>
      <w:r w:rsidRPr="00F07385">
        <w:rPr>
          <w:color w:val="auto"/>
        </w:rPr>
        <w:t xml:space="preserve"> неограничен, пълен, безплатен и пряк достъп чрез електронни средства до документацията за обществената поръчка </w:t>
      </w:r>
      <w:r w:rsidRPr="00F07385">
        <w:rPr>
          <w:b/>
          <w:color w:val="auto"/>
        </w:rPr>
        <w:t>от датата на публикуване на обявлението в „Официален вестник</w:t>
      </w:r>
      <w:r w:rsidR="0046267A" w:rsidRPr="00F07385">
        <w:rPr>
          <w:b/>
          <w:color w:val="auto"/>
        </w:rPr>
        <w:t>”</w:t>
      </w:r>
      <w:r w:rsidRPr="00F07385">
        <w:rPr>
          <w:b/>
          <w:color w:val="auto"/>
        </w:rPr>
        <w:t xml:space="preserve"> на Европейския съюз</w:t>
      </w:r>
      <w:r w:rsidR="0046267A" w:rsidRPr="00F07385">
        <w:rPr>
          <w:b/>
          <w:color w:val="auto"/>
        </w:rPr>
        <w:t>.</w:t>
      </w:r>
      <w:r w:rsidRPr="00F07385">
        <w:rPr>
          <w:b/>
          <w:i/>
          <w:iCs/>
          <w:color w:val="auto"/>
        </w:rPr>
        <w:t> </w:t>
      </w:r>
    </w:p>
    <w:p w:rsidR="00AD7770" w:rsidRPr="00F07385" w:rsidRDefault="00AD7770" w:rsidP="00AD7770">
      <w:pPr>
        <w:pStyle w:val="firstline"/>
        <w:rPr>
          <w:iCs/>
          <w:color w:val="auto"/>
        </w:rPr>
      </w:pPr>
      <w:r w:rsidRPr="00F07385">
        <w:rPr>
          <w:iCs/>
          <w:color w:val="auto"/>
        </w:rPr>
        <w:t xml:space="preserve">Съгласно методическо указание № МУ-8 от 16.10.2018 г. на Агенцията по обществени поръчки, когато обявлението е публикувано в ОВ на ЕС в почивен или празничен ден, възложителят публикува документацията за обществената поръчка на профила на купувача най-късно до края на първия работен ден след публикацията в „Официален вестник“. </w:t>
      </w:r>
    </w:p>
    <w:p w:rsidR="0046267A" w:rsidRPr="00F07385" w:rsidRDefault="00983A5E" w:rsidP="006E092D">
      <w:pPr>
        <w:pStyle w:val="firstline"/>
        <w:ind w:firstLine="709"/>
        <w:rPr>
          <w:color w:val="auto"/>
        </w:rPr>
      </w:pPr>
      <w:r w:rsidRPr="00F07385">
        <w:rPr>
          <w:color w:val="auto"/>
        </w:rPr>
        <w:t xml:space="preserve">В обявлението </w:t>
      </w:r>
      <w:r w:rsidR="0046267A" w:rsidRPr="00F07385">
        <w:rPr>
          <w:color w:val="auto"/>
        </w:rPr>
        <w:t xml:space="preserve">за обществена поръчка </w:t>
      </w:r>
      <w:r w:rsidRPr="00F07385">
        <w:rPr>
          <w:color w:val="auto"/>
        </w:rPr>
        <w:t>е посоч</w:t>
      </w:r>
      <w:r w:rsidR="00AD7770" w:rsidRPr="00F07385">
        <w:rPr>
          <w:color w:val="auto"/>
        </w:rPr>
        <w:t>ен</w:t>
      </w:r>
      <w:r w:rsidRPr="00F07385">
        <w:rPr>
          <w:color w:val="auto"/>
        </w:rPr>
        <w:t xml:space="preserve"> интернет адрес</w:t>
      </w:r>
      <w:r w:rsidR="00A74B05" w:rsidRPr="00F07385">
        <w:rPr>
          <w:color w:val="auto"/>
        </w:rPr>
        <w:t>ът</w:t>
      </w:r>
      <w:r w:rsidRPr="00F07385">
        <w:rPr>
          <w:color w:val="auto"/>
        </w:rPr>
        <w:t>, на който е достъпна документацията за обществената поръчка.</w:t>
      </w:r>
    </w:p>
    <w:p w:rsidR="001059CC" w:rsidRPr="00DC1D7C" w:rsidRDefault="001059CC" w:rsidP="00AF3384">
      <w:pPr>
        <w:pStyle w:val="firstline"/>
        <w:ind w:firstLine="709"/>
        <w:rPr>
          <w:color w:val="FF0000"/>
        </w:rPr>
      </w:pPr>
    </w:p>
    <w:p w:rsidR="00D85DD2" w:rsidRPr="00F07385" w:rsidRDefault="00D85DD2" w:rsidP="006E092D">
      <w:pPr>
        <w:pStyle w:val="firstline"/>
        <w:ind w:firstLine="708"/>
        <w:outlineLvl w:val="1"/>
        <w:rPr>
          <w:b/>
          <w:smallCaps/>
          <w:color w:val="auto"/>
          <w:spacing w:val="5"/>
        </w:rPr>
      </w:pPr>
      <w:bookmarkStart w:id="64" w:name="_Toc43199421"/>
      <w:r w:rsidRPr="00F07385">
        <w:rPr>
          <w:rStyle w:val="1c"/>
          <w:color w:val="auto"/>
        </w:rPr>
        <w:t xml:space="preserve">3. </w:t>
      </w:r>
      <w:r w:rsidR="00E15B93" w:rsidRPr="00F07385">
        <w:rPr>
          <w:b/>
          <w:smallCaps/>
          <w:color w:val="auto"/>
          <w:spacing w:val="5"/>
        </w:rPr>
        <w:t>Изменение на условията</w:t>
      </w:r>
      <w:bookmarkEnd w:id="64"/>
    </w:p>
    <w:p w:rsidR="00A74B05" w:rsidRPr="00F07385" w:rsidRDefault="00A74B05" w:rsidP="00A74B05">
      <w:pPr>
        <w:pStyle w:val="firstline"/>
        <w:ind w:firstLine="708"/>
        <w:rPr>
          <w:i/>
          <w:iCs/>
          <w:color w:val="auto"/>
        </w:rPr>
      </w:pPr>
      <w:r w:rsidRPr="00F07385">
        <w:rPr>
          <w:color w:val="auto"/>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документацията за обществената поръчка и в описателния документ.</w:t>
      </w:r>
      <w:r w:rsidRPr="00F07385">
        <w:rPr>
          <w:i/>
          <w:iCs/>
          <w:color w:val="auto"/>
        </w:rPr>
        <w:t>  </w:t>
      </w:r>
    </w:p>
    <w:p w:rsidR="00A74B05" w:rsidRPr="00F07385" w:rsidRDefault="00A74B05" w:rsidP="00A74B05">
      <w:pPr>
        <w:pStyle w:val="firstline"/>
        <w:ind w:firstLine="708"/>
        <w:rPr>
          <w:color w:val="auto"/>
        </w:rPr>
      </w:pPr>
      <w:r w:rsidRPr="00F07385">
        <w:rPr>
          <w:color w:val="auto"/>
        </w:rPr>
        <w:lastRenderedPageBreak/>
        <w:t xml:space="preserve"> Заинтересованите лица могат да правят предложения за промени в документите в </w:t>
      </w:r>
      <w:r w:rsidRPr="00F07385">
        <w:rPr>
          <w:b/>
          <w:color w:val="auto"/>
        </w:rPr>
        <w:t>10-дневен срок</w:t>
      </w:r>
      <w:r w:rsidRPr="00F07385">
        <w:rPr>
          <w:color w:val="auto"/>
        </w:rPr>
        <w:t xml:space="preserve"> от публикуването на обявлението в Регистъра на обществените поръчки (РОП), с което се оповестява откриването на процедурата.</w:t>
      </w:r>
    </w:p>
    <w:p w:rsidR="00F07385" w:rsidRPr="00F07385" w:rsidRDefault="00F07385" w:rsidP="00A74B05">
      <w:pPr>
        <w:pStyle w:val="firstline"/>
        <w:ind w:firstLine="708"/>
        <w:rPr>
          <w:color w:val="auto"/>
        </w:rPr>
      </w:pPr>
      <w:r w:rsidRPr="00F07385">
        <w:rPr>
          <w:color w:val="auto"/>
        </w:rPr>
        <w:t xml:space="preserve">Възложителят може да направи промените еднократно </w:t>
      </w:r>
      <w:r w:rsidRPr="00F07385">
        <w:rPr>
          <w:b/>
          <w:color w:val="auto"/>
        </w:rPr>
        <w:t>в 14-дневен срок</w:t>
      </w:r>
      <w:r w:rsidRPr="00F07385">
        <w:rPr>
          <w:color w:val="auto"/>
        </w:rPr>
        <w:t xml:space="preserve"> от публикуването в РОП на обявлението, с което се оповестява откриването на процедурата, като изпрати за публикуване обявление за изменение или допълнителна информация и решението, с което то се одобрява.</w:t>
      </w:r>
    </w:p>
    <w:p w:rsidR="00A74B05" w:rsidRPr="00F07385" w:rsidRDefault="00A74B05" w:rsidP="00A74B05">
      <w:pPr>
        <w:pStyle w:val="firstline"/>
        <w:ind w:firstLine="708"/>
        <w:rPr>
          <w:color w:val="auto"/>
        </w:rPr>
      </w:pPr>
      <w:r w:rsidRPr="00F07385">
        <w:rPr>
          <w:color w:val="auto"/>
        </w:rPr>
        <w:t xml:space="preserve">След изтичането на </w:t>
      </w:r>
      <w:r w:rsidRPr="00F07385">
        <w:rPr>
          <w:b/>
          <w:color w:val="auto"/>
        </w:rPr>
        <w:t>14-дневния срок</w:t>
      </w:r>
      <w:r w:rsidRPr="00F07385">
        <w:rPr>
          <w:color w:val="auto"/>
        </w:rPr>
        <w:t xml:space="preserve">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rsidR="00A74B05" w:rsidRPr="00F07385" w:rsidRDefault="00A74B05" w:rsidP="00A74B05">
      <w:pPr>
        <w:pStyle w:val="firstline"/>
        <w:ind w:firstLine="708"/>
        <w:rPr>
          <w:i/>
          <w:iCs/>
          <w:color w:val="auto"/>
        </w:rPr>
      </w:pPr>
      <w:r w:rsidRPr="00F07385">
        <w:rPr>
          <w:color w:val="auto"/>
        </w:rPr>
        <w:t xml:space="preserve">С публикуването на обявлението за изменение или допълнителна информация се смята, че всички заинтересовани лица са уведомени. </w:t>
      </w:r>
    </w:p>
    <w:p w:rsidR="001059CC" w:rsidRPr="00DC1D7C" w:rsidRDefault="001059CC" w:rsidP="00AF3384">
      <w:pPr>
        <w:pStyle w:val="firstline"/>
        <w:spacing w:line="240" w:lineRule="auto"/>
        <w:ind w:firstLine="709"/>
        <w:rPr>
          <w:color w:val="FF0000"/>
        </w:rPr>
      </w:pPr>
    </w:p>
    <w:p w:rsidR="00E15B93" w:rsidRPr="00F07385" w:rsidRDefault="00E15B93" w:rsidP="006E092D">
      <w:pPr>
        <w:pStyle w:val="firstline"/>
        <w:spacing w:after="120"/>
        <w:ind w:firstLine="709"/>
        <w:outlineLvl w:val="1"/>
        <w:rPr>
          <w:b/>
          <w:smallCaps/>
          <w:color w:val="auto"/>
          <w:spacing w:val="5"/>
        </w:rPr>
      </w:pPr>
      <w:bookmarkStart w:id="65" w:name="_Toc43199422"/>
      <w:r w:rsidRPr="00F07385">
        <w:rPr>
          <w:rStyle w:val="1c"/>
          <w:color w:val="auto"/>
        </w:rPr>
        <w:t xml:space="preserve">4. </w:t>
      </w:r>
      <w:r w:rsidRPr="00F07385">
        <w:rPr>
          <w:b/>
          <w:smallCaps/>
          <w:color w:val="auto"/>
          <w:spacing w:val="5"/>
        </w:rPr>
        <w:t>Разяснения по условията на процедурата</w:t>
      </w:r>
      <w:bookmarkEnd w:id="65"/>
    </w:p>
    <w:p w:rsidR="00D24361" w:rsidRPr="00F07385" w:rsidRDefault="00D24361" w:rsidP="006E092D">
      <w:pPr>
        <w:pStyle w:val="firstline"/>
        <w:ind w:firstLine="708"/>
        <w:rPr>
          <w:rStyle w:val="ala"/>
          <w:color w:val="auto"/>
          <w:shd w:val="clear" w:color="auto" w:fill="FFFFFF"/>
        </w:rPr>
      </w:pPr>
      <w:r w:rsidRPr="00F07385">
        <w:rPr>
          <w:rStyle w:val="ala"/>
          <w:color w:val="auto"/>
          <w:shd w:val="clear" w:color="auto" w:fill="FFFFFF"/>
        </w:rPr>
        <w:t xml:space="preserve">Лицата могат да поискат писмено от възложителя разяснения по условия, които се съдържат в решението, обявлението, документацията за обществената поръчка и описателния документ </w:t>
      </w:r>
      <w:r w:rsidR="00D32175" w:rsidRPr="00F07385">
        <w:rPr>
          <w:rStyle w:val="ala"/>
          <w:b/>
          <w:color w:val="auto"/>
          <w:shd w:val="clear" w:color="auto" w:fill="FFFFFF"/>
        </w:rPr>
        <w:t xml:space="preserve">до </w:t>
      </w:r>
      <w:r w:rsidR="00AB12BC" w:rsidRPr="00F07385">
        <w:rPr>
          <w:rStyle w:val="ala"/>
          <w:b/>
          <w:color w:val="auto"/>
          <w:shd w:val="clear" w:color="auto" w:fill="FFFFFF"/>
        </w:rPr>
        <w:t>10</w:t>
      </w:r>
      <w:r w:rsidR="00D32175" w:rsidRPr="00F07385">
        <w:rPr>
          <w:rStyle w:val="ala"/>
          <w:b/>
          <w:color w:val="auto"/>
          <w:shd w:val="clear" w:color="auto" w:fill="FFFFFF"/>
        </w:rPr>
        <w:t xml:space="preserve"> дни</w:t>
      </w:r>
      <w:r w:rsidRPr="00F07385">
        <w:rPr>
          <w:rStyle w:val="ala"/>
          <w:color w:val="auto"/>
          <w:shd w:val="clear" w:color="auto" w:fill="FFFFFF"/>
        </w:rPr>
        <w:t xml:space="preserve"> преди изтичане на срока за получаване на офертите. </w:t>
      </w:r>
    </w:p>
    <w:p w:rsidR="000824EA" w:rsidRPr="00F07385" w:rsidRDefault="000824EA" w:rsidP="006E092D">
      <w:pPr>
        <w:pStyle w:val="firstline"/>
        <w:ind w:firstLine="708"/>
        <w:rPr>
          <w:iCs/>
          <w:color w:val="auto"/>
          <w:shd w:val="clear" w:color="auto" w:fill="FFFFFF"/>
        </w:rPr>
      </w:pPr>
      <w:r w:rsidRPr="00F07385">
        <w:rPr>
          <w:iCs/>
          <w:color w:val="auto"/>
          <w:shd w:val="clear" w:color="auto" w:fill="FFFFFF"/>
        </w:rPr>
        <w:t xml:space="preserve">Искането за разяснение се адресира до Кмета на община Велико Търново и се изпраща по реда на изпращане на документите до </w:t>
      </w:r>
      <w:r w:rsidRPr="00F07385">
        <w:rPr>
          <w:b/>
          <w:bCs/>
          <w:iCs/>
          <w:color w:val="auto"/>
          <w:shd w:val="clear" w:color="auto" w:fill="FFFFFF"/>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F07385">
        <w:rPr>
          <w:iCs/>
          <w:color w:val="auto"/>
          <w:shd w:val="clear" w:color="auto" w:fill="FFFFFF"/>
        </w:rPr>
        <w:t>Искането</w:t>
      </w:r>
      <w:r w:rsidRPr="00F07385">
        <w:rPr>
          <w:b/>
          <w:bCs/>
          <w:iCs/>
          <w:color w:val="auto"/>
          <w:shd w:val="clear" w:color="auto" w:fill="FFFFFF"/>
        </w:rPr>
        <w:t xml:space="preserve"> </w:t>
      </w:r>
      <w:r w:rsidRPr="00F07385">
        <w:rPr>
          <w:iCs/>
          <w:color w:val="auto"/>
          <w:shd w:val="clear" w:color="auto" w:fill="FFFFFF"/>
        </w:rPr>
        <w:t>може да бъде направено по факс (+359 62 6192</w:t>
      </w:r>
      <w:r w:rsidR="00410181" w:rsidRPr="00F07385">
        <w:rPr>
          <w:iCs/>
          <w:color w:val="auto"/>
          <w:shd w:val="clear" w:color="auto" w:fill="FFFFFF"/>
        </w:rPr>
        <w:t>3</w:t>
      </w:r>
      <w:r w:rsidRPr="00F07385">
        <w:rPr>
          <w:iCs/>
          <w:color w:val="auto"/>
          <w:shd w:val="clear" w:color="auto" w:fill="FFFFFF"/>
        </w:rPr>
        <w:t>1) или по електронната поща след сканиране на подписаното и подпечатано искане до mop_vt@abv.bg. 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w:t>
      </w:r>
    </w:p>
    <w:p w:rsidR="00E15B93" w:rsidRPr="00F07385" w:rsidRDefault="00E15B93" w:rsidP="006E092D">
      <w:pPr>
        <w:pStyle w:val="firstline"/>
        <w:ind w:firstLine="708"/>
        <w:rPr>
          <w:rStyle w:val="apple-converted-space"/>
          <w:color w:val="auto"/>
          <w:shd w:val="clear" w:color="auto" w:fill="FFFFFF"/>
        </w:rPr>
      </w:pPr>
      <w:r w:rsidRPr="00F07385">
        <w:rPr>
          <w:rStyle w:val="ala"/>
          <w:color w:val="auto"/>
          <w:shd w:val="clear" w:color="auto" w:fill="FFFFFF"/>
        </w:rPr>
        <w:t xml:space="preserve">Възложителят предоставя разясненията в </w:t>
      </w:r>
      <w:r w:rsidRPr="00F07385">
        <w:rPr>
          <w:rStyle w:val="ala"/>
          <w:b/>
          <w:color w:val="auto"/>
          <w:shd w:val="clear" w:color="auto" w:fill="FFFFFF"/>
        </w:rPr>
        <w:t>4-дневен срок</w:t>
      </w:r>
      <w:r w:rsidRPr="00F07385">
        <w:rPr>
          <w:rStyle w:val="ala"/>
          <w:color w:val="auto"/>
          <w:shd w:val="clear" w:color="auto" w:fill="FFFFFF"/>
        </w:rPr>
        <w:t xml:space="preserve"> от получаване на искането, но не по-късно от </w:t>
      </w:r>
      <w:r w:rsidR="00AB12BC" w:rsidRPr="00F07385">
        <w:rPr>
          <w:rStyle w:val="ala"/>
          <w:color w:val="auto"/>
          <w:shd w:val="clear" w:color="auto" w:fill="FFFFFF"/>
        </w:rPr>
        <w:t>6</w:t>
      </w:r>
      <w:r w:rsidRPr="00F07385">
        <w:rPr>
          <w:rStyle w:val="ala"/>
          <w:color w:val="auto"/>
          <w:shd w:val="clear" w:color="auto" w:fill="FFFFFF"/>
        </w:rPr>
        <w:t xml:space="preserve"> дни преди срока за получаване на оферти. В разясненията не се посочва лицето, направило запитването.</w:t>
      </w:r>
      <w:r w:rsidRPr="00F07385">
        <w:rPr>
          <w:rStyle w:val="subparinclink"/>
          <w:i/>
          <w:iCs/>
          <w:color w:val="auto"/>
          <w:shd w:val="clear" w:color="auto" w:fill="FFFFFF"/>
        </w:rPr>
        <w:t> </w:t>
      </w:r>
      <w:r w:rsidRPr="00F07385">
        <w:rPr>
          <w:rStyle w:val="apple-converted-space"/>
          <w:color w:val="auto"/>
          <w:shd w:val="clear" w:color="auto" w:fill="FFFFFF"/>
        </w:rPr>
        <w:t> </w:t>
      </w:r>
    </w:p>
    <w:p w:rsidR="00E15B93" w:rsidRPr="00F07385" w:rsidRDefault="00E15B93" w:rsidP="006E092D">
      <w:pPr>
        <w:pStyle w:val="firstline"/>
        <w:ind w:firstLine="708"/>
        <w:rPr>
          <w:rStyle w:val="ala"/>
          <w:color w:val="auto"/>
          <w:shd w:val="clear" w:color="auto" w:fill="FFFFFF"/>
        </w:rPr>
      </w:pPr>
      <w:r w:rsidRPr="00F07385">
        <w:rPr>
          <w:rStyle w:val="ala"/>
          <w:color w:val="auto"/>
          <w:shd w:val="clear" w:color="auto" w:fill="FFFFFF"/>
        </w:rPr>
        <w:t>Възложителят не предоставя разяснения, ако искането е постъпило след крайния срок за искане на разяснения, посочен по-горе.</w:t>
      </w:r>
    </w:p>
    <w:p w:rsidR="00E15B93" w:rsidRPr="00F07385" w:rsidRDefault="00E15B93" w:rsidP="006E092D">
      <w:pPr>
        <w:pStyle w:val="firstline"/>
        <w:ind w:firstLine="709"/>
        <w:rPr>
          <w:rStyle w:val="ala"/>
          <w:color w:val="auto"/>
          <w:shd w:val="clear" w:color="auto" w:fill="FFFFFF"/>
        </w:rPr>
      </w:pPr>
      <w:r w:rsidRPr="00F07385">
        <w:rPr>
          <w:rStyle w:val="ala"/>
          <w:color w:val="auto"/>
          <w:shd w:val="clear" w:color="auto" w:fill="FFFFFF"/>
        </w:rPr>
        <w:t>Разясненията се предоставят чрез публикуване на профила на купувача в електронната преписка на обществената поръчка, където са публикуват всички документи, свързани с нея.</w:t>
      </w:r>
      <w:r w:rsidR="00D32175" w:rsidRPr="00F07385">
        <w:rPr>
          <w:rStyle w:val="ala"/>
          <w:color w:val="auto"/>
          <w:shd w:val="clear" w:color="auto" w:fill="FFFFFF"/>
        </w:rPr>
        <w:t xml:space="preserve"> С разясненията не може да се въвеждат промени в условията на процедурата.</w:t>
      </w:r>
    </w:p>
    <w:p w:rsidR="001059CC" w:rsidRPr="00DC1D7C" w:rsidRDefault="001059CC" w:rsidP="00AF3384">
      <w:pPr>
        <w:pStyle w:val="firstline"/>
        <w:ind w:firstLine="709"/>
        <w:rPr>
          <w:b/>
          <w:smallCaps/>
          <w:color w:val="FF0000"/>
          <w:spacing w:val="5"/>
        </w:rPr>
      </w:pPr>
    </w:p>
    <w:p w:rsidR="000824EA" w:rsidRPr="00F07385" w:rsidRDefault="000824EA" w:rsidP="006E092D">
      <w:pPr>
        <w:pStyle w:val="firstline"/>
        <w:spacing w:after="120"/>
        <w:ind w:firstLine="709"/>
        <w:outlineLvl w:val="1"/>
        <w:rPr>
          <w:b/>
          <w:smallCaps/>
          <w:color w:val="auto"/>
          <w:spacing w:val="5"/>
        </w:rPr>
      </w:pPr>
      <w:bookmarkStart w:id="66" w:name="_Toc43199423"/>
      <w:r w:rsidRPr="00F07385">
        <w:rPr>
          <w:rStyle w:val="1c"/>
          <w:color w:val="auto"/>
        </w:rPr>
        <w:t>5. Разглеждане, оценка и класиране на офертите</w:t>
      </w:r>
      <w:bookmarkEnd w:id="66"/>
    </w:p>
    <w:p w:rsidR="00417600" w:rsidRPr="00660E23" w:rsidRDefault="00044153" w:rsidP="006E092D">
      <w:pPr>
        <w:widowControl w:val="0"/>
        <w:autoSpaceDE w:val="0"/>
        <w:autoSpaceDN w:val="0"/>
        <w:adjustRightInd w:val="0"/>
        <w:ind w:firstLine="708"/>
        <w:jc w:val="both"/>
      </w:pPr>
      <w:r w:rsidRPr="00660E23">
        <w:t xml:space="preserve">След изтичането на срока за получаване на оферти </w:t>
      </w:r>
      <w:r w:rsidR="00417600" w:rsidRPr="00660E23">
        <w:t xml:space="preserve">Възложителят назначава </w:t>
      </w:r>
      <w:r w:rsidRPr="00660E23">
        <w:t xml:space="preserve">със заповед </w:t>
      </w:r>
      <w:r w:rsidR="00417600" w:rsidRPr="00660E23">
        <w:t>комисия за извършване на подбор на участниците, разглеждане и оценка на офертите. Комисията се състои от нечетен брой членове. По отношение на членовете на комисията не трябва да е налице конфликт на интереси с участниците. Действията на комисията се протоколират, като резултатите от работата й се отразяват в доклад.</w:t>
      </w:r>
    </w:p>
    <w:p w:rsidR="00417600" w:rsidRPr="00660E23" w:rsidRDefault="00417600" w:rsidP="006E092D">
      <w:pPr>
        <w:widowControl w:val="0"/>
        <w:autoSpaceDE w:val="0"/>
        <w:autoSpaceDN w:val="0"/>
        <w:adjustRightInd w:val="0"/>
        <w:ind w:firstLine="708"/>
        <w:jc w:val="both"/>
      </w:pPr>
      <w:r w:rsidRPr="00660E23">
        <w:t>Решенията на комисията се вземат с мнозинство от членовете й. 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w:t>
      </w:r>
    </w:p>
    <w:p w:rsidR="009107B7" w:rsidRPr="00660E23" w:rsidRDefault="009107B7" w:rsidP="006E092D">
      <w:pPr>
        <w:autoSpaceDE w:val="0"/>
        <w:autoSpaceDN w:val="0"/>
        <w:adjustRightInd w:val="0"/>
        <w:ind w:firstLine="720"/>
        <w:jc w:val="both"/>
      </w:pPr>
      <w:r w:rsidRPr="00660E23">
        <w:t>Комисията разглежда офертите в административната сградата на Община Велико Търново, с адрес: град Велико Търново 5000, пл. „Майка България” № 2 на посочените в обявлението дата и час.</w:t>
      </w:r>
    </w:p>
    <w:p w:rsidR="004220AC" w:rsidRPr="00660E23" w:rsidRDefault="004220AC" w:rsidP="004220AC">
      <w:pPr>
        <w:widowControl w:val="0"/>
        <w:autoSpaceDE w:val="0"/>
        <w:autoSpaceDN w:val="0"/>
        <w:adjustRightInd w:val="0"/>
        <w:ind w:firstLine="708"/>
        <w:jc w:val="both"/>
      </w:pPr>
      <w:r w:rsidRPr="00660E23">
        <w:t xml:space="preserve">При промяна в датата, часа или мястото за отваряне на офертите участниците се </w:t>
      </w:r>
      <w:r w:rsidRPr="00660E23">
        <w:lastRenderedPageBreak/>
        <w:t xml:space="preserve">уведомяват чрез профила на купувача най-малко 48 часа преди </w:t>
      </w:r>
      <w:proofErr w:type="spellStart"/>
      <w:r w:rsidRPr="00660E23">
        <w:t>новоопределения</w:t>
      </w:r>
      <w:proofErr w:type="spellEnd"/>
      <w:r w:rsidRPr="00660E23">
        <w:t xml:space="preserve"> час.</w:t>
      </w:r>
    </w:p>
    <w:p w:rsidR="006968C9" w:rsidRPr="00660E23" w:rsidRDefault="006968C9" w:rsidP="006E092D">
      <w:pPr>
        <w:ind w:firstLine="708"/>
        <w:jc w:val="both"/>
      </w:pPr>
      <w:r w:rsidRPr="00660E23">
        <w:t xml:space="preserve">Получените оферти се предават на председателя на комисията, за което се съставя протокол. Протоколът се подписва от предаващото лице и от председателя на комисията. </w:t>
      </w:r>
    </w:p>
    <w:p w:rsidR="00044153" w:rsidRPr="00660E23" w:rsidRDefault="00044153" w:rsidP="006E092D">
      <w:pPr>
        <w:ind w:firstLine="708"/>
        <w:jc w:val="both"/>
      </w:pPr>
      <w:r w:rsidRPr="00660E23">
        <w:t xml:space="preserve">Получените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r w:rsidR="00101CE5" w:rsidRPr="00660E23">
        <w:t>Всички присъстващи лица попълват имената си и се подписват в списък, подготвен от комисията.</w:t>
      </w:r>
    </w:p>
    <w:p w:rsidR="00247410" w:rsidRPr="00660E23" w:rsidRDefault="00247410" w:rsidP="00247410">
      <w:pPr>
        <w:widowControl w:val="0"/>
        <w:autoSpaceDE w:val="0"/>
        <w:autoSpaceDN w:val="0"/>
        <w:adjustRightInd w:val="0"/>
        <w:ind w:firstLine="480"/>
        <w:jc w:val="both"/>
        <w:rPr>
          <w:rFonts w:eastAsia="Times New Roman"/>
        </w:rPr>
      </w:pPr>
      <w:r w:rsidRPr="00660E23">
        <w:rPr>
          <w:rFonts w:eastAsia="Times New Roman"/>
        </w:rPr>
        <w:tab/>
        <w:t xml:space="preserve">Председателят на комисията отваря по реда на тяхното постъпване офертите и оповестява тяхното съдържание. </w:t>
      </w:r>
    </w:p>
    <w:p w:rsidR="00247410" w:rsidRPr="00660E23" w:rsidRDefault="00247410" w:rsidP="00247410">
      <w:pPr>
        <w:widowControl w:val="0"/>
        <w:autoSpaceDE w:val="0"/>
        <w:autoSpaceDN w:val="0"/>
        <w:adjustRightInd w:val="0"/>
        <w:ind w:firstLine="708"/>
        <w:jc w:val="both"/>
      </w:pPr>
      <w:r w:rsidRPr="00660E23">
        <w:t xml:space="preserve">Най-малко трима от членовете на комисията подписват техническото предложение и плика с надпис „Предлагани ценови параметри”. </w:t>
      </w:r>
    </w:p>
    <w:p w:rsidR="00247410" w:rsidRPr="00660E23" w:rsidRDefault="00247410" w:rsidP="00247410">
      <w:pPr>
        <w:widowControl w:val="0"/>
        <w:autoSpaceDE w:val="0"/>
        <w:autoSpaceDN w:val="0"/>
        <w:adjustRightInd w:val="0"/>
        <w:ind w:firstLine="480"/>
        <w:jc w:val="both"/>
      </w:pPr>
      <w:r w:rsidRPr="00DC1D7C">
        <w:rPr>
          <w:i/>
          <w:color w:val="FF0000"/>
        </w:rPr>
        <w:tab/>
      </w:r>
      <w:r w:rsidRPr="00660E23">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приключва публичната част от заседанието на комисията.</w:t>
      </w:r>
    </w:p>
    <w:p w:rsidR="00247410" w:rsidRPr="00660E23" w:rsidRDefault="00247410" w:rsidP="00247410">
      <w:pPr>
        <w:widowControl w:val="0"/>
        <w:autoSpaceDE w:val="0"/>
        <w:autoSpaceDN w:val="0"/>
        <w:adjustRightInd w:val="0"/>
        <w:ind w:firstLine="480"/>
        <w:jc w:val="both"/>
      </w:pPr>
      <w:r w:rsidRPr="00660E23">
        <w:tab/>
        <w:t>На закрито заседание комисията разглежда представените от участниците документи.</w:t>
      </w:r>
    </w:p>
    <w:p w:rsidR="00247410" w:rsidRPr="00660E23" w:rsidRDefault="00247410" w:rsidP="00247410">
      <w:pPr>
        <w:widowControl w:val="0"/>
        <w:autoSpaceDE w:val="0"/>
        <w:autoSpaceDN w:val="0"/>
        <w:adjustRightInd w:val="0"/>
        <w:ind w:firstLine="480"/>
        <w:jc w:val="both"/>
      </w:pPr>
      <w:r w:rsidRPr="00660E23">
        <w:rPr>
          <w:b/>
        </w:rPr>
        <w:tab/>
      </w:r>
      <w:r w:rsidRPr="00660E23">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247410" w:rsidRPr="00660E23" w:rsidRDefault="00247410" w:rsidP="00247410">
      <w:pPr>
        <w:widowControl w:val="0"/>
        <w:autoSpaceDE w:val="0"/>
        <w:autoSpaceDN w:val="0"/>
        <w:adjustRightInd w:val="0"/>
        <w:ind w:firstLine="480"/>
        <w:jc w:val="both"/>
      </w:pPr>
      <w:r w:rsidRPr="00660E23">
        <w:tab/>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247410" w:rsidRPr="00660E23" w:rsidRDefault="00247410" w:rsidP="00247410">
      <w:pPr>
        <w:widowControl w:val="0"/>
        <w:autoSpaceDE w:val="0"/>
        <w:autoSpaceDN w:val="0"/>
        <w:adjustRightInd w:val="0"/>
        <w:ind w:firstLine="480"/>
        <w:jc w:val="both"/>
      </w:pPr>
      <w:r w:rsidRPr="00660E23">
        <w:rPr>
          <w:i/>
        </w:rPr>
        <w:tab/>
      </w:r>
      <w:r w:rsidRPr="00660E23">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660E23">
        <w:rPr>
          <w:b/>
        </w:rPr>
        <w:t xml:space="preserve">. </w:t>
      </w:r>
      <w:r w:rsidRPr="00660E23">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247410" w:rsidRPr="00660E23" w:rsidRDefault="00247410" w:rsidP="00247410">
      <w:pPr>
        <w:widowControl w:val="0"/>
        <w:autoSpaceDE w:val="0"/>
        <w:autoSpaceDN w:val="0"/>
        <w:adjustRightInd w:val="0"/>
        <w:ind w:firstLine="480"/>
        <w:jc w:val="both"/>
      </w:pPr>
      <w:r w:rsidRPr="00660E23">
        <w:rPr>
          <w:i/>
        </w:rPr>
        <w:t xml:space="preserve"> </w:t>
      </w:r>
      <w:r w:rsidRPr="00660E23">
        <w:rPr>
          <w:i/>
        </w:rPr>
        <w:tab/>
      </w:r>
      <w:r w:rsidRPr="00660E23">
        <w:t>Когато промените се отнасят до обстоятелства, различни от посочените по чл. 54, ал. 1, т. 1, 2 и 7 ЗОП и чл. 55, ал. 1, т. 1 от ЗОП, новият ЕЕДОП може да бъде подписан от едно от лицата, които могат самостоятелно да представляват участника.</w:t>
      </w:r>
    </w:p>
    <w:p w:rsidR="00247410" w:rsidRPr="00660E23" w:rsidRDefault="00247410" w:rsidP="00247410">
      <w:pPr>
        <w:widowControl w:val="0"/>
        <w:autoSpaceDE w:val="0"/>
        <w:autoSpaceDN w:val="0"/>
        <w:adjustRightInd w:val="0"/>
        <w:ind w:firstLine="480"/>
        <w:jc w:val="both"/>
      </w:pPr>
      <w:r w:rsidRPr="00DC1D7C">
        <w:rPr>
          <w:color w:val="FF0000"/>
        </w:rPr>
        <w:tab/>
      </w:r>
      <w:r w:rsidRPr="00660E23">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00660E23" w:rsidRPr="00660E23">
        <w:rPr>
          <w:b/>
          <w:bCs/>
        </w:rPr>
        <w:t>запечатана непрозрач</w:t>
      </w:r>
      <w:r w:rsidRPr="00660E23">
        <w:rPr>
          <w:b/>
          <w:bCs/>
        </w:rPr>
        <w:t xml:space="preserve">на опаковка </w:t>
      </w:r>
      <w:r w:rsidRPr="00660E23">
        <w:t>върху която, освен идентификацията на участника, адрес за кореспонденция, телефон, факс и e-mail, се изписва:</w:t>
      </w:r>
    </w:p>
    <w:p w:rsidR="00247410" w:rsidRPr="00DC1D7C" w:rsidRDefault="00247410" w:rsidP="00247410">
      <w:pPr>
        <w:widowControl w:val="0"/>
        <w:autoSpaceDE w:val="0"/>
        <w:autoSpaceDN w:val="0"/>
        <w:adjustRightInd w:val="0"/>
        <w:ind w:firstLine="480"/>
        <w:jc w:val="both"/>
        <w:rPr>
          <w:color w:val="FF000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898"/>
      </w:tblGrid>
      <w:tr w:rsidR="00DC1D7C" w:rsidRPr="00660E23" w:rsidTr="004676C4">
        <w:trPr>
          <w:trHeight w:val="1080"/>
          <w:jc w:val="center"/>
        </w:trPr>
        <w:tc>
          <w:tcPr>
            <w:tcW w:w="9898" w:type="dxa"/>
            <w:tcBorders>
              <w:top w:val="single" w:sz="4" w:space="0" w:color="auto"/>
              <w:left w:val="single" w:sz="4" w:space="0" w:color="auto"/>
              <w:bottom w:val="single" w:sz="4" w:space="0" w:color="auto"/>
              <w:right w:val="single" w:sz="4" w:space="0" w:color="auto"/>
            </w:tcBorders>
            <w:shd w:val="clear" w:color="auto" w:fill="EAF1DD"/>
          </w:tcPr>
          <w:p w:rsidR="00247410" w:rsidRPr="00660E23" w:rsidRDefault="00247410" w:rsidP="004676C4">
            <w:pPr>
              <w:widowControl w:val="0"/>
              <w:autoSpaceDE w:val="0"/>
              <w:autoSpaceDN w:val="0"/>
              <w:adjustRightInd w:val="0"/>
              <w:ind w:firstLine="35"/>
              <w:jc w:val="both"/>
              <w:rPr>
                <w:b/>
                <w:bCs/>
              </w:rPr>
            </w:pPr>
            <w:r w:rsidRPr="00660E23">
              <w:rPr>
                <w:b/>
                <w:bCs/>
              </w:rPr>
              <w:t xml:space="preserve">                                                              О Т Г О В О Р</w:t>
            </w:r>
          </w:p>
          <w:p w:rsidR="00247410" w:rsidRPr="00660E23" w:rsidRDefault="00247410" w:rsidP="004676C4">
            <w:pPr>
              <w:widowControl w:val="0"/>
              <w:autoSpaceDE w:val="0"/>
              <w:autoSpaceDN w:val="0"/>
              <w:adjustRightInd w:val="0"/>
              <w:ind w:firstLine="480"/>
              <w:jc w:val="both"/>
            </w:pPr>
          </w:p>
          <w:p w:rsidR="00247410" w:rsidRPr="00660E23" w:rsidRDefault="00753BF1" w:rsidP="004676C4">
            <w:pPr>
              <w:widowControl w:val="0"/>
              <w:autoSpaceDE w:val="0"/>
              <w:autoSpaceDN w:val="0"/>
              <w:adjustRightInd w:val="0"/>
              <w:ind w:firstLine="480"/>
              <w:jc w:val="both"/>
            </w:pPr>
            <w:r w:rsidRPr="00660E23">
              <w:t>На  писмо с изх. № …………………/ 202</w:t>
            </w:r>
            <w:r w:rsidR="00247410" w:rsidRPr="00660E23">
              <w:t>…г.</w:t>
            </w:r>
          </w:p>
          <w:p w:rsidR="00247410" w:rsidRPr="00660E23" w:rsidRDefault="00247410" w:rsidP="004676C4">
            <w:pPr>
              <w:widowControl w:val="0"/>
              <w:autoSpaceDE w:val="0"/>
              <w:autoSpaceDN w:val="0"/>
              <w:adjustRightInd w:val="0"/>
              <w:ind w:firstLine="480"/>
              <w:jc w:val="both"/>
            </w:pPr>
            <w:r w:rsidRPr="00660E23">
              <w:t>До ………………………………………………….... /посочват се имената/, Председател на комисията, определена от Кмета на Община Велико Търново  по обществена поръчка с предмет: ………………………………………………………………………………………………………….</w:t>
            </w:r>
          </w:p>
          <w:p w:rsidR="00247410" w:rsidRPr="00660E23" w:rsidRDefault="00247410" w:rsidP="004676C4">
            <w:pPr>
              <w:widowControl w:val="0"/>
              <w:autoSpaceDE w:val="0"/>
              <w:autoSpaceDN w:val="0"/>
              <w:adjustRightInd w:val="0"/>
              <w:jc w:val="both"/>
            </w:pPr>
            <w:r w:rsidRPr="00660E23">
              <w:t>…………………………………………………………………………………………………..….….</w:t>
            </w:r>
          </w:p>
          <w:p w:rsidR="00247410" w:rsidRPr="00660E23" w:rsidRDefault="00247410" w:rsidP="004676C4">
            <w:pPr>
              <w:widowControl w:val="0"/>
              <w:autoSpaceDE w:val="0"/>
              <w:autoSpaceDN w:val="0"/>
              <w:adjustRightInd w:val="0"/>
              <w:jc w:val="both"/>
            </w:pPr>
            <w:r w:rsidRPr="00660E23">
              <w:lastRenderedPageBreak/>
              <w:t xml:space="preserve">за обособена позиция № ....... с предмет „…………………………………….“ </w:t>
            </w:r>
            <w:r w:rsidRPr="00660E23">
              <w:rPr>
                <w:i/>
              </w:rPr>
              <w:t>(ако е приложимо)</w:t>
            </w:r>
          </w:p>
          <w:p w:rsidR="00247410" w:rsidRPr="00660E23" w:rsidRDefault="00247410" w:rsidP="004676C4">
            <w:pPr>
              <w:widowControl w:val="0"/>
              <w:autoSpaceDE w:val="0"/>
              <w:autoSpaceDN w:val="0"/>
              <w:adjustRightInd w:val="0"/>
              <w:jc w:val="both"/>
            </w:pPr>
            <w:r w:rsidRPr="00660E23">
              <w:t>От участник: ……………………………….……… ЕИК ……………………………………..…...</w:t>
            </w:r>
          </w:p>
          <w:p w:rsidR="00247410" w:rsidRPr="00660E23" w:rsidRDefault="00247410" w:rsidP="004676C4">
            <w:pPr>
              <w:widowControl w:val="0"/>
              <w:autoSpaceDE w:val="0"/>
              <w:autoSpaceDN w:val="0"/>
              <w:adjustRightInd w:val="0"/>
              <w:jc w:val="both"/>
            </w:pPr>
            <w:r w:rsidRPr="00660E23">
              <w:t>Адрес за кореспонденция:  град: ………….…………… Пощенски код…………………..…….</w:t>
            </w:r>
          </w:p>
          <w:p w:rsidR="00247410" w:rsidRPr="00660E23" w:rsidRDefault="00247410" w:rsidP="004676C4">
            <w:pPr>
              <w:widowControl w:val="0"/>
              <w:autoSpaceDE w:val="0"/>
              <w:autoSpaceDN w:val="0"/>
              <w:adjustRightInd w:val="0"/>
              <w:jc w:val="both"/>
            </w:pPr>
            <w:r w:rsidRPr="00660E23">
              <w:t>Улица…………………………………………………………..……., вх. ..… № …..., ет….……...</w:t>
            </w:r>
          </w:p>
          <w:p w:rsidR="00247410" w:rsidRPr="00660E23" w:rsidRDefault="00247410" w:rsidP="004676C4">
            <w:pPr>
              <w:widowControl w:val="0"/>
              <w:autoSpaceDE w:val="0"/>
              <w:autoSpaceDN w:val="0"/>
              <w:adjustRightInd w:val="0"/>
              <w:jc w:val="both"/>
            </w:pPr>
            <w:r w:rsidRPr="00660E23">
              <w:t>Телефон: …………………………… факс: ……………………….……………………………...</w:t>
            </w:r>
          </w:p>
          <w:p w:rsidR="00247410" w:rsidRPr="00660E23" w:rsidRDefault="00247410" w:rsidP="004676C4">
            <w:pPr>
              <w:widowControl w:val="0"/>
              <w:autoSpaceDE w:val="0"/>
              <w:autoSpaceDN w:val="0"/>
              <w:adjustRightInd w:val="0"/>
              <w:jc w:val="both"/>
            </w:pPr>
            <w:r w:rsidRPr="00660E23">
              <w:t>Електронна поща ……………………………………..…………………………………..............</w:t>
            </w:r>
          </w:p>
          <w:p w:rsidR="00247410" w:rsidRPr="00660E23" w:rsidRDefault="00247410" w:rsidP="004676C4">
            <w:pPr>
              <w:widowControl w:val="0"/>
              <w:autoSpaceDE w:val="0"/>
              <w:autoSpaceDN w:val="0"/>
              <w:adjustRightInd w:val="0"/>
              <w:jc w:val="both"/>
            </w:pPr>
            <w:r w:rsidRPr="00660E23">
              <w:t>Лице за контакти: ………………………………………………………………………...............</w:t>
            </w:r>
          </w:p>
          <w:p w:rsidR="00247410" w:rsidRPr="00660E23" w:rsidRDefault="00247410" w:rsidP="004676C4">
            <w:pPr>
              <w:widowControl w:val="0"/>
              <w:autoSpaceDE w:val="0"/>
              <w:autoSpaceDN w:val="0"/>
              <w:adjustRightInd w:val="0"/>
              <w:ind w:firstLine="480"/>
              <w:jc w:val="both"/>
              <w:rPr>
                <w:b/>
                <w:bCs/>
              </w:rPr>
            </w:pPr>
          </w:p>
          <w:p w:rsidR="00247410" w:rsidRPr="00660E23" w:rsidRDefault="00247410" w:rsidP="004676C4">
            <w:pPr>
              <w:widowControl w:val="0"/>
              <w:autoSpaceDE w:val="0"/>
              <w:autoSpaceDN w:val="0"/>
              <w:adjustRightInd w:val="0"/>
              <w:ind w:firstLine="480"/>
              <w:jc w:val="both"/>
              <w:rPr>
                <w:b/>
                <w:bCs/>
              </w:rPr>
            </w:pPr>
            <w:r w:rsidRPr="00660E23">
              <w:t xml:space="preserve">                       </w:t>
            </w:r>
            <w:r w:rsidRPr="00660E23">
              <w:rPr>
                <w:b/>
                <w:bCs/>
              </w:rPr>
              <w:t>ДА СЕ ОТВОРИ НА ЗАСЕДАНИЕТО НА КОМИСИЯТА</w:t>
            </w:r>
          </w:p>
          <w:p w:rsidR="00247410" w:rsidRPr="00660E23" w:rsidRDefault="00247410" w:rsidP="00660E23">
            <w:pPr>
              <w:widowControl w:val="0"/>
              <w:autoSpaceDE w:val="0"/>
              <w:autoSpaceDN w:val="0"/>
              <w:adjustRightInd w:val="0"/>
              <w:jc w:val="center"/>
              <w:rPr>
                <w:b/>
                <w:bCs/>
              </w:rPr>
            </w:pPr>
            <w:r w:rsidRPr="00660E23">
              <w:t>определена от Кмета на Община Велико Търново по обществена поръчка с предмет: …………………………………………………………………………………………………….</w:t>
            </w:r>
          </w:p>
        </w:tc>
      </w:tr>
    </w:tbl>
    <w:p w:rsidR="00247410" w:rsidRPr="00DC1D7C" w:rsidRDefault="00247410" w:rsidP="00247410">
      <w:pPr>
        <w:widowControl w:val="0"/>
        <w:autoSpaceDE w:val="0"/>
        <w:autoSpaceDN w:val="0"/>
        <w:adjustRightInd w:val="0"/>
        <w:ind w:firstLine="480"/>
        <w:jc w:val="both"/>
        <w:rPr>
          <w:color w:val="FF0000"/>
        </w:rPr>
      </w:pPr>
    </w:p>
    <w:p w:rsidR="00247410" w:rsidRPr="00660E23" w:rsidRDefault="00247410" w:rsidP="00247410">
      <w:pPr>
        <w:widowControl w:val="0"/>
        <w:autoSpaceDE w:val="0"/>
        <w:autoSpaceDN w:val="0"/>
        <w:adjustRightInd w:val="0"/>
        <w:ind w:firstLine="480"/>
        <w:jc w:val="both"/>
      </w:pPr>
      <w:r w:rsidRPr="00DC1D7C">
        <w:rPr>
          <w:i/>
          <w:color w:val="FF0000"/>
        </w:rPr>
        <w:tab/>
      </w:r>
      <w:r w:rsidRPr="00660E23">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247410" w:rsidRPr="00660E23" w:rsidRDefault="00247410" w:rsidP="00247410">
      <w:pPr>
        <w:widowControl w:val="0"/>
        <w:autoSpaceDE w:val="0"/>
        <w:autoSpaceDN w:val="0"/>
        <w:adjustRightInd w:val="0"/>
        <w:ind w:firstLine="480"/>
        <w:jc w:val="both"/>
      </w:pPr>
      <w:r w:rsidRPr="00DC1D7C">
        <w:rPr>
          <w:i/>
          <w:color w:val="FF0000"/>
        </w:rPr>
        <w:tab/>
      </w:r>
      <w:r w:rsidRPr="00660E23">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Проверката и разясненията не могат да водят до промени в техническото и ценовото предложение на участниците.</w:t>
      </w:r>
    </w:p>
    <w:p w:rsidR="00247410" w:rsidRPr="00660E23" w:rsidRDefault="00247410" w:rsidP="00247410">
      <w:pPr>
        <w:widowControl w:val="0"/>
        <w:autoSpaceDE w:val="0"/>
        <w:autoSpaceDN w:val="0"/>
        <w:adjustRightInd w:val="0"/>
        <w:ind w:firstLine="480"/>
        <w:jc w:val="both"/>
      </w:pPr>
      <w:r w:rsidRPr="00DC1D7C">
        <w:rPr>
          <w:i/>
          <w:color w:val="FF0000"/>
        </w:rPr>
        <w:tab/>
      </w:r>
      <w:r w:rsidRPr="00660E23">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1975C6" w:rsidRPr="00660E23" w:rsidRDefault="00247410" w:rsidP="001975C6">
      <w:pPr>
        <w:widowControl w:val="0"/>
        <w:autoSpaceDE w:val="0"/>
        <w:autoSpaceDN w:val="0"/>
        <w:adjustRightInd w:val="0"/>
        <w:ind w:firstLine="480"/>
        <w:jc w:val="both"/>
        <w:rPr>
          <w:rFonts w:eastAsia="Times New Roman"/>
        </w:rPr>
      </w:pPr>
      <w:r w:rsidRPr="00660E23">
        <w:tab/>
      </w:r>
      <w:r w:rsidR="001975C6" w:rsidRPr="00660E23">
        <w:rPr>
          <w:rFonts w:eastAsia="Times New Roman"/>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247410" w:rsidRPr="00660E23" w:rsidRDefault="00247410" w:rsidP="00247410">
      <w:pPr>
        <w:widowControl w:val="0"/>
        <w:autoSpaceDE w:val="0"/>
        <w:autoSpaceDN w:val="0"/>
        <w:adjustRightInd w:val="0"/>
        <w:ind w:firstLine="480"/>
        <w:jc w:val="both"/>
      </w:pPr>
      <w:r w:rsidRPr="00660E23">
        <w:tab/>
        <w:t>Ценовото предложение на участник, чиято оферта не отговаря на изискванията на възложителя, не се отваря.</w:t>
      </w:r>
    </w:p>
    <w:p w:rsidR="00247410" w:rsidRPr="00660E23" w:rsidRDefault="00247410" w:rsidP="00247410">
      <w:pPr>
        <w:widowControl w:val="0"/>
        <w:autoSpaceDE w:val="0"/>
        <w:autoSpaceDN w:val="0"/>
        <w:adjustRightInd w:val="0"/>
        <w:ind w:firstLine="480"/>
        <w:jc w:val="both"/>
      </w:pPr>
      <w:r w:rsidRPr="00660E23">
        <w:rPr>
          <w:i/>
        </w:rPr>
        <w:tab/>
      </w:r>
      <w:r w:rsidRPr="00660E23">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247410" w:rsidRPr="00660E23" w:rsidRDefault="00247410" w:rsidP="00247410">
      <w:pPr>
        <w:widowControl w:val="0"/>
        <w:autoSpaceDE w:val="0"/>
        <w:autoSpaceDN w:val="0"/>
        <w:adjustRightInd w:val="0"/>
        <w:ind w:firstLine="482"/>
        <w:jc w:val="both"/>
      </w:pPr>
      <w:r w:rsidRPr="00DC1D7C">
        <w:rPr>
          <w:color w:val="FF0000"/>
        </w:rPr>
        <w:tab/>
      </w:r>
      <w:r w:rsidRPr="00660E23">
        <w:t xml:space="preserve">Не по-късно от </w:t>
      </w:r>
      <w:r w:rsidRPr="00660E23">
        <w:rPr>
          <w:b/>
        </w:rPr>
        <w:t>два работни дни</w:t>
      </w:r>
      <w:r w:rsidRPr="00660E23">
        <w:t xml:space="preserve">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w:t>
      </w:r>
      <w:proofErr w:type="gramStart"/>
      <w:r w:rsidR="002F4B79" w:rsidRPr="00660E23">
        <w:rPr>
          <w:lang w:val="en-US"/>
        </w:rPr>
        <w:t>1</w:t>
      </w:r>
      <w:proofErr w:type="gramEnd"/>
      <w:r w:rsidRPr="00660E23">
        <w:t xml:space="preserve"> ППЗОП - участниците в процедурата или техни упълномощени представители, както и представители на средствата за масово осведомяване.</w:t>
      </w:r>
    </w:p>
    <w:p w:rsidR="00247410" w:rsidRPr="00660E23" w:rsidRDefault="00247410" w:rsidP="00247410">
      <w:pPr>
        <w:widowControl w:val="0"/>
        <w:autoSpaceDE w:val="0"/>
        <w:autoSpaceDN w:val="0"/>
        <w:adjustRightInd w:val="0"/>
        <w:spacing w:after="120"/>
        <w:ind w:firstLine="482"/>
        <w:jc w:val="both"/>
      </w:pPr>
      <w:r w:rsidRPr="00DC1D7C">
        <w:rPr>
          <w:color w:val="FF0000"/>
        </w:rPr>
        <w:tab/>
      </w:r>
      <w:r w:rsidRPr="00660E23">
        <w:t>Комисията обявява резултатите от оценяването на офертите по другите показатели, когато има такива, отваря ценовите предложения и ги оповестява.</w:t>
      </w:r>
    </w:p>
    <w:p w:rsidR="00247410" w:rsidRPr="00660E23" w:rsidRDefault="00247410" w:rsidP="00247410">
      <w:pPr>
        <w:widowControl w:val="0"/>
        <w:autoSpaceDE w:val="0"/>
        <w:autoSpaceDN w:val="0"/>
        <w:adjustRightInd w:val="0"/>
        <w:ind w:firstLine="480"/>
        <w:jc w:val="both"/>
        <w:rPr>
          <w:u w:val="single"/>
        </w:rPr>
      </w:pPr>
      <w:r w:rsidRPr="00DC1D7C">
        <w:rPr>
          <w:color w:val="FF0000"/>
        </w:rPr>
        <w:tab/>
      </w:r>
      <w:r w:rsidRPr="00660E23">
        <w:rPr>
          <w:u w:val="single"/>
        </w:rPr>
        <w:t>Необичайно благоприятни оферти:</w:t>
      </w:r>
    </w:p>
    <w:p w:rsidR="00247410" w:rsidRPr="00660E23" w:rsidRDefault="00247410" w:rsidP="00247410">
      <w:pPr>
        <w:widowControl w:val="0"/>
        <w:autoSpaceDE w:val="0"/>
        <w:autoSpaceDN w:val="0"/>
        <w:adjustRightInd w:val="0"/>
        <w:ind w:firstLine="482"/>
        <w:jc w:val="both"/>
      </w:pPr>
      <w:r w:rsidRPr="00660E23">
        <w:rPr>
          <w:b/>
          <w:bCs/>
        </w:rPr>
        <w:tab/>
      </w:r>
      <w:r w:rsidRPr="00660E23">
        <w:t xml:space="preserve">Когато предложение в офертата на участник, свързано с цена или разходи, което подлежи на оценяване, е </w:t>
      </w:r>
      <w:r w:rsidRPr="00660E23">
        <w:rPr>
          <w:b/>
        </w:rPr>
        <w:t>с повече от 20 на сто по-благоприятно</w:t>
      </w:r>
      <w:r w:rsidRPr="00660E23">
        <w:t xml:space="preserve">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247410" w:rsidRPr="00660E23" w:rsidRDefault="00247410" w:rsidP="00247410">
      <w:pPr>
        <w:widowControl w:val="0"/>
        <w:autoSpaceDE w:val="0"/>
        <w:autoSpaceDN w:val="0"/>
        <w:adjustRightInd w:val="0"/>
        <w:ind w:firstLine="480"/>
        <w:jc w:val="both"/>
      </w:pPr>
      <w:r w:rsidRPr="00660E23">
        <w:tab/>
        <w:t>Обосновката може да се отнася до:</w:t>
      </w:r>
    </w:p>
    <w:p w:rsidR="00247410" w:rsidRPr="00660E23" w:rsidRDefault="00247410" w:rsidP="00247410">
      <w:pPr>
        <w:widowControl w:val="0"/>
        <w:autoSpaceDE w:val="0"/>
        <w:autoSpaceDN w:val="0"/>
        <w:adjustRightInd w:val="0"/>
        <w:ind w:firstLine="480"/>
        <w:jc w:val="both"/>
      </w:pPr>
      <w:r w:rsidRPr="00660E23">
        <w:tab/>
        <w:t>1. икономическите особености на производствения процес, на предоставяните услуги или на строителния метод;</w:t>
      </w:r>
    </w:p>
    <w:p w:rsidR="00247410" w:rsidRPr="00660E23" w:rsidRDefault="00247410" w:rsidP="00247410">
      <w:pPr>
        <w:widowControl w:val="0"/>
        <w:autoSpaceDE w:val="0"/>
        <w:autoSpaceDN w:val="0"/>
        <w:adjustRightInd w:val="0"/>
        <w:ind w:firstLine="480"/>
        <w:jc w:val="both"/>
      </w:pPr>
      <w:r w:rsidRPr="00660E23">
        <w:t xml:space="preserve"> </w:t>
      </w:r>
      <w:r w:rsidRPr="00660E23">
        <w:tab/>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247410" w:rsidRPr="00660E23" w:rsidRDefault="00247410" w:rsidP="00247410">
      <w:pPr>
        <w:widowControl w:val="0"/>
        <w:autoSpaceDE w:val="0"/>
        <w:autoSpaceDN w:val="0"/>
        <w:adjustRightInd w:val="0"/>
        <w:ind w:firstLine="480"/>
        <w:jc w:val="both"/>
      </w:pPr>
      <w:r w:rsidRPr="00660E23">
        <w:lastRenderedPageBreak/>
        <w:t xml:space="preserve"> </w:t>
      </w:r>
      <w:r w:rsidRPr="00660E23">
        <w:tab/>
        <w:t>3. оригиналност на предложеното от участника решение по отношение на строителството, доставките или услугите;</w:t>
      </w:r>
    </w:p>
    <w:p w:rsidR="00247410" w:rsidRPr="00660E23" w:rsidRDefault="00247410" w:rsidP="00247410">
      <w:pPr>
        <w:widowControl w:val="0"/>
        <w:autoSpaceDE w:val="0"/>
        <w:autoSpaceDN w:val="0"/>
        <w:adjustRightInd w:val="0"/>
        <w:ind w:firstLine="480"/>
        <w:jc w:val="both"/>
      </w:pPr>
      <w:r w:rsidRPr="00660E23">
        <w:t xml:space="preserve"> </w:t>
      </w:r>
      <w:r w:rsidRPr="00660E23">
        <w:tab/>
        <w:t xml:space="preserve">4. спазването на задълженията по чл. 115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660E23">
          <w:t>10.”</w:t>
        </w:r>
      </w:smartTag>
    </w:p>
    <w:p w:rsidR="00247410" w:rsidRPr="00660E23" w:rsidRDefault="00247410" w:rsidP="00247410">
      <w:pPr>
        <w:widowControl w:val="0"/>
        <w:autoSpaceDE w:val="0"/>
        <w:autoSpaceDN w:val="0"/>
        <w:adjustRightInd w:val="0"/>
        <w:ind w:firstLine="480"/>
        <w:jc w:val="both"/>
      </w:pPr>
      <w:r w:rsidRPr="00660E23">
        <w:t xml:space="preserve"> </w:t>
      </w:r>
      <w:r w:rsidRPr="00660E23">
        <w:tab/>
        <w:t>5. възможността участникът да получи държавна помощ.</w:t>
      </w:r>
    </w:p>
    <w:p w:rsidR="00247410" w:rsidRPr="00660E23" w:rsidRDefault="00247410" w:rsidP="00247410">
      <w:pPr>
        <w:widowControl w:val="0"/>
        <w:autoSpaceDE w:val="0"/>
        <w:autoSpaceDN w:val="0"/>
        <w:adjustRightInd w:val="0"/>
        <w:ind w:firstLine="480"/>
        <w:jc w:val="both"/>
      </w:pPr>
      <w:r w:rsidRPr="00DC1D7C">
        <w:rPr>
          <w:color w:val="FF0000"/>
        </w:rPr>
        <w:tab/>
      </w:r>
      <w:r w:rsidRPr="00660E23">
        <w:t>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247410" w:rsidRPr="00660E23" w:rsidRDefault="00247410" w:rsidP="00247410">
      <w:pPr>
        <w:widowControl w:val="0"/>
        <w:autoSpaceDE w:val="0"/>
        <w:autoSpaceDN w:val="0"/>
        <w:adjustRightInd w:val="0"/>
        <w:ind w:firstLine="482"/>
        <w:jc w:val="both"/>
      </w:pPr>
      <w:r w:rsidRPr="00DC1D7C">
        <w:rPr>
          <w:color w:val="FF0000"/>
        </w:rPr>
        <w:tab/>
      </w:r>
      <w:r w:rsidRPr="00660E23">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247410" w:rsidRPr="00660E23" w:rsidRDefault="00247410" w:rsidP="00247410">
      <w:pPr>
        <w:widowControl w:val="0"/>
        <w:autoSpaceDE w:val="0"/>
        <w:autoSpaceDN w:val="0"/>
        <w:adjustRightInd w:val="0"/>
        <w:spacing w:after="120"/>
        <w:ind w:firstLine="482"/>
        <w:jc w:val="both"/>
      </w:pPr>
      <w:r w:rsidRPr="00DC1D7C">
        <w:rPr>
          <w:color w:val="FF0000"/>
        </w:rPr>
        <w:t xml:space="preserve"> </w:t>
      </w:r>
      <w:r w:rsidRPr="00DC1D7C">
        <w:rPr>
          <w:color w:val="FF0000"/>
        </w:rPr>
        <w:tab/>
      </w:r>
      <w:r w:rsidRPr="00660E23">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w:t>
      </w:r>
      <w:r w:rsidRPr="00660E23">
        <w:rPr>
          <w:rStyle w:val="ala"/>
        </w:rPr>
        <w:t>Договора за функционирането на Европейския съюз</w:t>
      </w:r>
      <w:r w:rsidRPr="00660E23">
        <w:t xml:space="preserve"> (ДФЕС).</w:t>
      </w:r>
    </w:p>
    <w:p w:rsidR="00247410" w:rsidRPr="00660E23" w:rsidRDefault="00247410" w:rsidP="00247410">
      <w:pPr>
        <w:widowControl w:val="0"/>
        <w:autoSpaceDE w:val="0"/>
        <w:autoSpaceDN w:val="0"/>
        <w:adjustRightInd w:val="0"/>
        <w:ind w:firstLine="480"/>
        <w:jc w:val="both"/>
      </w:pPr>
      <w:r w:rsidRPr="00DC1D7C">
        <w:rPr>
          <w:b/>
          <w:bCs/>
          <w:color w:val="FF0000"/>
        </w:rPr>
        <w:t xml:space="preserve"> </w:t>
      </w:r>
      <w:r w:rsidRPr="00DC1D7C">
        <w:rPr>
          <w:b/>
          <w:bCs/>
          <w:color w:val="FF0000"/>
        </w:rPr>
        <w:tab/>
      </w:r>
      <w:r w:rsidRPr="00660E23">
        <w:t>Комисията класира участниците по степента на съответствие на офертите с предварително обявените от възложителя условия.</w:t>
      </w:r>
    </w:p>
    <w:p w:rsidR="000E21AC" w:rsidRPr="00660E23" w:rsidRDefault="000E21AC" w:rsidP="000E21AC">
      <w:pPr>
        <w:ind w:firstLine="480"/>
        <w:jc w:val="both"/>
      </w:pPr>
      <w:r w:rsidRPr="00660E23">
        <w:tab/>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0E21AC" w:rsidRPr="00660E23" w:rsidRDefault="000E21AC" w:rsidP="000E21AC">
      <w:pPr>
        <w:ind w:firstLine="480"/>
        <w:jc w:val="both"/>
      </w:pPr>
      <w:r w:rsidRPr="00660E23">
        <w:rPr>
          <w:rStyle w:val="alcapt2"/>
        </w:rPr>
        <w:tab/>
        <w:t>1.</w:t>
      </w:r>
      <w:r w:rsidRPr="00660E23">
        <w:t xml:space="preserve"> по-ниска предложена цена; </w:t>
      </w:r>
    </w:p>
    <w:p w:rsidR="000E21AC" w:rsidRPr="00660E23" w:rsidRDefault="000E21AC" w:rsidP="000E21AC">
      <w:pPr>
        <w:ind w:firstLine="480"/>
        <w:jc w:val="both"/>
      </w:pPr>
      <w:r w:rsidRPr="00660E23">
        <w:rPr>
          <w:rStyle w:val="alcapt2"/>
        </w:rPr>
        <w:tab/>
        <w:t xml:space="preserve">2. </w:t>
      </w:r>
      <w:r w:rsidRPr="00660E23">
        <w:t>по-изгодно предложение по останалите показатели, сравнени в низходящ ред съобразно тяхната тежест.</w:t>
      </w:r>
    </w:p>
    <w:p w:rsidR="000E21AC" w:rsidRPr="00660E23" w:rsidRDefault="000E21AC" w:rsidP="000E21AC">
      <w:pPr>
        <w:jc w:val="both"/>
      </w:pPr>
      <w:r w:rsidRPr="00660E23">
        <w:tab/>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247410" w:rsidRPr="00660E23" w:rsidRDefault="00247410" w:rsidP="002A6847">
      <w:pPr>
        <w:ind w:firstLine="480"/>
        <w:jc w:val="both"/>
      </w:pPr>
      <w:r w:rsidRPr="00660E23">
        <w:tab/>
        <w:t xml:space="preserve">Комисията изготвя </w:t>
      </w:r>
      <w:r w:rsidRPr="00660E23">
        <w:rPr>
          <w:b/>
        </w:rPr>
        <w:t>доклад</w:t>
      </w:r>
      <w:r w:rsidRPr="00660E23">
        <w:t xml:space="preserve"> за резултатите от работата си в съответствие с чл. 60, ал.</w:t>
      </w:r>
      <w:r w:rsidR="002A6847" w:rsidRPr="00660E23">
        <w:t xml:space="preserve"> </w:t>
      </w:r>
      <w:r w:rsidRPr="00660E23">
        <w:t xml:space="preserve">1, от ППЗОП. </w:t>
      </w:r>
    </w:p>
    <w:p w:rsidR="00247410" w:rsidRPr="00660E23" w:rsidRDefault="00247410" w:rsidP="00247410">
      <w:pPr>
        <w:widowControl w:val="0"/>
        <w:autoSpaceDE w:val="0"/>
        <w:autoSpaceDN w:val="0"/>
        <w:adjustRightInd w:val="0"/>
        <w:ind w:firstLine="480"/>
        <w:jc w:val="both"/>
        <w:rPr>
          <w:rStyle w:val="parsupercapt"/>
          <w:u w:val="single"/>
        </w:rPr>
      </w:pPr>
      <w:r w:rsidRPr="00660E23">
        <w:rPr>
          <w:sz w:val="26"/>
          <w:szCs w:val="26"/>
        </w:rPr>
        <w:tab/>
      </w:r>
      <w:r w:rsidRPr="00660E23">
        <w:rPr>
          <w:rStyle w:val="parsupercapt"/>
          <w:u w:val="single"/>
        </w:rPr>
        <w:t>Приемане на работата на комисията:</w:t>
      </w:r>
    </w:p>
    <w:p w:rsidR="00F40931" w:rsidRPr="00660E23" w:rsidRDefault="00247410" w:rsidP="00F40931">
      <w:pPr>
        <w:widowControl w:val="0"/>
        <w:autoSpaceDE w:val="0"/>
        <w:autoSpaceDN w:val="0"/>
        <w:adjustRightInd w:val="0"/>
        <w:ind w:firstLine="480"/>
        <w:jc w:val="both"/>
      </w:pPr>
      <w:r w:rsidRPr="00660E23">
        <w:tab/>
      </w:r>
      <w:r w:rsidR="00F40931" w:rsidRPr="00660E23">
        <w:t>Докладът на комисията се подписва от всички членове и се предоставя на възложителя за утвърждаване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(когато е приложимо), представените мостри, макети и/или снимки (когато е приложимо) и др.</w:t>
      </w:r>
    </w:p>
    <w:p w:rsidR="00F40931" w:rsidRPr="00660E23" w:rsidRDefault="00F40931" w:rsidP="00F40931">
      <w:pPr>
        <w:widowControl w:val="0"/>
        <w:autoSpaceDE w:val="0"/>
        <w:autoSpaceDN w:val="0"/>
        <w:adjustRightInd w:val="0"/>
        <w:ind w:firstLine="480"/>
        <w:jc w:val="both"/>
      </w:pPr>
      <w:r w:rsidRPr="00660E23">
        <w:tab/>
        <w:t>В 10-дневен срок от получаването на доклада възложителят го утвърждава или го връща на комисията с писмени указания.</w:t>
      </w:r>
    </w:p>
    <w:p w:rsidR="00F40931" w:rsidRPr="00660E23" w:rsidRDefault="00F40931" w:rsidP="00F40931">
      <w:pPr>
        <w:widowControl w:val="0"/>
        <w:autoSpaceDE w:val="0"/>
        <w:autoSpaceDN w:val="0"/>
        <w:adjustRightInd w:val="0"/>
        <w:ind w:firstLine="480"/>
        <w:jc w:val="both"/>
      </w:pPr>
      <w:r w:rsidRPr="00660E23">
        <w:tab/>
        <w:t>В 10-дневен срок от утвърждаване на доклада възложителят издава решение за определяне на изпълнител или за прекратяване на процедурата.</w:t>
      </w:r>
    </w:p>
    <w:p w:rsidR="00247410" w:rsidRPr="00DC1D7C" w:rsidRDefault="00247410" w:rsidP="00F40931">
      <w:pPr>
        <w:widowControl w:val="0"/>
        <w:autoSpaceDE w:val="0"/>
        <w:autoSpaceDN w:val="0"/>
        <w:adjustRightInd w:val="0"/>
        <w:ind w:firstLine="480"/>
        <w:jc w:val="both"/>
        <w:rPr>
          <w:color w:val="FF0000"/>
        </w:rPr>
      </w:pPr>
    </w:p>
    <w:p w:rsidR="001B5FD6" w:rsidRPr="00660E23" w:rsidRDefault="000B398B" w:rsidP="006E092D">
      <w:pPr>
        <w:pStyle w:val="firstline"/>
        <w:spacing w:after="120"/>
        <w:ind w:firstLine="709"/>
        <w:outlineLvl w:val="1"/>
        <w:rPr>
          <w:color w:val="auto"/>
        </w:rPr>
      </w:pPr>
      <w:bookmarkStart w:id="67" w:name="_Toc43199424"/>
      <w:r w:rsidRPr="00660E23">
        <w:rPr>
          <w:rStyle w:val="1c"/>
          <w:color w:val="auto"/>
        </w:rPr>
        <w:t>6. Връчване на решенията</w:t>
      </w:r>
      <w:bookmarkEnd w:id="67"/>
      <w:r w:rsidRPr="00660E23">
        <w:rPr>
          <w:rStyle w:val="1c"/>
          <w:color w:val="auto"/>
        </w:rPr>
        <w:t xml:space="preserve"> </w:t>
      </w:r>
    </w:p>
    <w:p w:rsidR="000B398B" w:rsidRPr="00660E23" w:rsidRDefault="000B398B" w:rsidP="006E092D">
      <w:pPr>
        <w:ind w:firstLine="283"/>
        <w:jc w:val="both"/>
        <w:textAlignment w:val="center"/>
      </w:pPr>
      <w:r w:rsidRPr="00DC1D7C">
        <w:rPr>
          <w:color w:val="FF0000"/>
        </w:rPr>
        <w:lastRenderedPageBreak/>
        <w:tab/>
      </w:r>
      <w:r w:rsidRPr="00660E23">
        <w:t>Възложителят изпраща решенията за определяне на изпълнител или за прекратяване на процедурата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w:t>
      </w:r>
      <w:r w:rsidR="00D43F86" w:rsidRPr="00660E23">
        <w:t>я</w:t>
      </w:r>
      <w:r w:rsidRPr="00660E23">
        <w:t xml:space="preserve"> доклад на комисията.</w:t>
      </w:r>
    </w:p>
    <w:p w:rsidR="000B398B" w:rsidRPr="00660E23" w:rsidRDefault="000B398B" w:rsidP="006E092D">
      <w:pPr>
        <w:widowControl w:val="0"/>
        <w:autoSpaceDE w:val="0"/>
        <w:autoSpaceDN w:val="0"/>
        <w:adjustRightInd w:val="0"/>
        <w:ind w:firstLine="480"/>
        <w:jc w:val="both"/>
        <w:rPr>
          <w:rStyle w:val="ala"/>
        </w:rPr>
      </w:pPr>
      <w:r w:rsidRPr="00660E23">
        <w:t xml:space="preserve">    </w:t>
      </w:r>
      <w:r w:rsidRPr="00660E23">
        <w:rPr>
          <w:rStyle w:val="ala"/>
        </w:rPr>
        <w:t xml:space="preserve">Решенията се изпращат: </w:t>
      </w:r>
    </w:p>
    <w:p w:rsidR="000B398B" w:rsidRPr="00660E23" w:rsidRDefault="000B398B" w:rsidP="006E092D">
      <w:pPr>
        <w:widowControl w:val="0"/>
        <w:autoSpaceDE w:val="0"/>
        <w:autoSpaceDN w:val="0"/>
        <w:adjustRightInd w:val="0"/>
        <w:ind w:firstLine="480"/>
        <w:jc w:val="both"/>
        <w:rPr>
          <w:rStyle w:val="alt"/>
        </w:rPr>
      </w:pPr>
      <w:r w:rsidRPr="00660E23">
        <w:rPr>
          <w:rStyle w:val="alcapt"/>
        </w:rPr>
        <w:tab/>
        <w:t>1.</w:t>
      </w:r>
      <w:r w:rsidRPr="00660E23">
        <w:rPr>
          <w:rStyle w:val="alt"/>
        </w:rPr>
        <w:t xml:space="preserve"> на адрес, посочен от участника: </w:t>
      </w:r>
    </w:p>
    <w:p w:rsidR="000B398B" w:rsidRPr="00660E23" w:rsidRDefault="000B398B" w:rsidP="006E092D">
      <w:pPr>
        <w:widowControl w:val="0"/>
        <w:autoSpaceDE w:val="0"/>
        <w:autoSpaceDN w:val="0"/>
        <w:adjustRightInd w:val="0"/>
        <w:ind w:firstLine="480"/>
        <w:jc w:val="both"/>
        <w:rPr>
          <w:rStyle w:val="alb"/>
        </w:rPr>
      </w:pPr>
      <w:r w:rsidRPr="00660E23">
        <w:rPr>
          <w:rStyle w:val="subpardislink"/>
        </w:rPr>
        <w:t> </w:t>
      </w:r>
      <w:r w:rsidRPr="00660E23">
        <w:rPr>
          <w:rStyle w:val="subpardislink"/>
        </w:rPr>
        <w:tab/>
      </w:r>
      <w:r w:rsidRPr="00660E23">
        <w:rPr>
          <w:rStyle w:val="alcapt"/>
        </w:rPr>
        <w:t>а)</w:t>
      </w:r>
      <w:r w:rsidRPr="00660E23">
        <w:rPr>
          <w:rStyle w:val="alb"/>
        </w:rPr>
        <w:t xml:space="preserve"> на електронна поща, като съобщението, с което се изпращат, се подписва с електронен подпис, или </w:t>
      </w:r>
    </w:p>
    <w:p w:rsidR="000B398B" w:rsidRPr="00660E23" w:rsidRDefault="000B398B" w:rsidP="006E092D">
      <w:pPr>
        <w:widowControl w:val="0"/>
        <w:autoSpaceDE w:val="0"/>
        <w:autoSpaceDN w:val="0"/>
        <w:adjustRightInd w:val="0"/>
        <w:ind w:firstLine="480"/>
        <w:jc w:val="both"/>
        <w:rPr>
          <w:rStyle w:val="subpardislink"/>
        </w:rPr>
      </w:pPr>
      <w:r w:rsidRPr="00660E23">
        <w:rPr>
          <w:rStyle w:val="subpardislink"/>
        </w:rPr>
        <w:tab/>
      </w:r>
      <w:r w:rsidRPr="00660E23">
        <w:rPr>
          <w:rStyle w:val="alcapt"/>
        </w:rPr>
        <w:t>б)</w:t>
      </w:r>
      <w:r w:rsidRPr="00660E23">
        <w:rPr>
          <w:rStyle w:val="alb"/>
        </w:rPr>
        <w:t xml:space="preserve"> чрез пощенска или друга куриерска услуга с препоръчана пратка с обратна разписка; </w:t>
      </w:r>
      <w:r w:rsidRPr="00660E23">
        <w:rPr>
          <w:rStyle w:val="subpardislink"/>
        </w:rPr>
        <w:t> </w:t>
      </w:r>
    </w:p>
    <w:p w:rsidR="000B398B" w:rsidRPr="00660E23" w:rsidRDefault="000B398B" w:rsidP="006E092D">
      <w:pPr>
        <w:widowControl w:val="0"/>
        <w:autoSpaceDE w:val="0"/>
        <w:autoSpaceDN w:val="0"/>
        <w:adjustRightInd w:val="0"/>
        <w:ind w:firstLine="480"/>
        <w:jc w:val="both"/>
        <w:rPr>
          <w:rStyle w:val="subparinclink"/>
        </w:rPr>
      </w:pPr>
      <w:r w:rsidRPr="00660E23">
        <w:rPr>
          <w:rStyle w:val="alcapt"/>
        </w:rPr>
        <w:tab/>
        <w:t>2.</w:t>
      </w:r>
      <w:r w:rsidRPr="00660E23">
        <w:rPr>
          <w:rStyle w:val="alt"/>
        </w:rPr>
        <w:t xml:space="preserve"> по факс. </w:t>
      </w:r>
      <w:r w:rsidRPr="00660E23">
        <w:rPr>
          <w:rStyle w:val="subparinclink"/>
        </w:rPr>
        <w:t> </w:t>
      </w:r>
    </w:p>
    <w:p w:rsidR="000B398B" w:rsidRPr="00660E23" w:rsidRDefault="000B398B" w:rsidP="006E092D">
      <w:pPr>
        <w:widowControl w:val="0"/>
        <w:autoSpaceDE w:val="0"/>
        <w:autoSpaceDN w:val="0"/>
        <w:adjustRightInd w:val="0"/>
        <w:ind w:firstLine="480"/>
        <w:jc w:val="both"/>
        <w:rPr>
          <w:rStyle w:val="ala"/>
        </w:rPr>
      </w:pPr>
      <w:r w:rsidRPr="00660E23">
        <w:rPr>
          <w:rStyle w:val="ala"/>
        </w:rPr>
        <w:tab/>
        <w:t xml:space="preserve">Избраният от възложителя начин трябва да позволява удостоверяване на датата на получаване на решението. </w:t>
      </w:r>
    </w:p>
    <w:p w:rsidR="000B398B" w:rsidRPr="00660E23" w:rsidRDefault="000B398B" w:rsidP="006E092D">
      <w:pPr>
        <w:widowControl w:val="0"/>
        <w:autoSpaceDE w:val="0"/>
        <w:autoSpaceDN w:val="0"/>
        <w:adjustRightInd w:val="0"/>
        <w:ind w:firstLine="480"/>
        <w:jc w:val="both"/>
        <w:rPr>
          <w:rStyle w:val="ala"/>
        </w:rPr>
      </w:pPr>
      <w:r w:rsidRPr="00660E23">
        <w:rPr>
          <w:rStyle w:val="subparinclink"/>
        </w:rPr>
        <w:t> </w:t>
      </w:r>
      <w:r w:rsidRPr="00660E23">
        <w:rPr>
          <w:rStyle w:val="alcapt"/>
        </w:rPr>
        <w:tab/>
      </w:r>
      <w:r w:rsidRPr="00660E23">
        <w:rPr>
          <w:rStyle w:val="ala"/>
        </w:rPr>
        <w:t xml:space="preserve">Когато решението не е получено от участника по някой от начините, посочени </w:t>
      </w:r>
      <w:r w:rsidR="005C0653" w:rsidRPr="00660E23">
        <w:rPr>
          <w:rStyle w:val="ala"/>
        </w:rPr>
        <w:t>по-горе</w:t>
      </w:r>
      <w:r w:rsidRPr="00660E23">
        <w:rPr>
          <w:rStyle w:val="ala"/>
        </w:rPr>
        <w:t>, възложителят публикува съобщение до него в профила на купувача. Решението се смята за връчено от датата на публикуване на съобщението.</w:t>
      </w:r>
    </w:p>
    <w:p w:rsidR="00D262F0" w:rsidRPr="00660E23" w:rsidRDefault="00D262F0" w:rsidP="00AF3384">
      <w:pPr>
        <w:pStyle w:val="firstline"/>
        <w:ind w:firstLine="709"/>
        <w:rPr>
          <w:rStyle w:val="1c"/>
          <w:color w:val="auto"/>
        </w:rPr>
      </w:pPr>
    </w:p>
    <w:p w:rsidR="00D262F0" w:rsidRPr="00660E23" w:rsidRDefault="00D262F0" w:rsidP="006E092D">
      <w:pPr>
        <w:pStyle w:val="firstline"/>
        <w:spacing w:after="120"/>
        <w:ind w:firstLine="709"/>
        <w:outlineLvl w:val="1"/>
        <w:rPr>
          <w:rStyle w:val="1c"/>
          <w:color w:val="auto"/>
        </w:rPr>
      </w:pPr>
      <w:bookmarkStart w:id="68" w:name="_Toc43199425"/>
      <w:r w:rsidRPr="00660E23">
        <w:rPr>
          <w:rStyle w:val="1c"/>
          <w:color w:val="auto"/>
        </w:rPr>
        <w:t>7. Определяне на изпълнител и сключване на договор</w:t>
      </w:r>
      <w:bookmarkEnd w:id="68"/>
    </w:p>
    <w:p w:rsidR="00D262F0" w:rsidRPr="00660E23" w:rsidRDefault="001B5FD6" w:rsidP="006E092D">
      <w:pPr>
        <w:jc w:val="both"/>
        <w:textAlignment w:val="center"/>
      </w:pPr>
      <w:r w:rsidRPr="00660E23">
        <w:t xml:space="preserve"> </w:t>
      </w:r>
      <w:r w:rsidR="00D262F0" w:rsidRPr="00660E23">
        <w:tab/>
        <w:t>Възложителят определя за изпълнител на поръчката участник, за когото са изпълнени следните условия:</w:t>
      </w:r>
    </w:p>
    <w:p w:rsidR="00D262F0" w:rsidRPr="00660E23" w:rsidRDefault="00D262F0" w:rsidP="006E092D">
      <w:pPr>
        <w:spacing w:line="268" w:lineRule="auto"/>
        <w:ind w:firstLine="283"/>
        <w:jc w:val="both"/>
        <w:textAlignment w:val="center"/>
      </w:pPr>
      <w:r w:rsidRPr="00660E23">
        <w:tab/>
        <w:t xml:space="preserve">1. </w:t>
      </w:r>
      <w:r w:rsidR="006C3901" w:rsidRPr="00660E23">
        <w:t xml:space="preserve">не са налице основанията за отстраняване от процедурата, освен в случаите </w:t>
      </w:r>
      <w:r w:rsidR="00423865" w:rsidRPr="00660E23">
        <w:t>по чл. 54, ал. 4 и 5</w:t>
      </w:r>
      <w:r w:rsidR="006C3901" w:rsidRPr="00660E23">
        <w:t xml:space="preserve"> ЗОП, и отговаря на критериите за подбор</w:t>
      </w:r>
      <w:r w:rsidRPr="00660E23">
        <w:t>;</w:t>
      </w:r>
    </w:p>
    <w:p w:rsidR="00D262F0" w:rsidRPr="00660E23" w:rsidRDefault="00D262F0" w:rsidP="00423865">
      <w:pPr>
        <w:ind w:firstLine="284"/>
        <w:jc w:val="both"/>
        <w:textAlignment w:val="center"/>
      </w:pPr>
      <w:r w:rsidRPr="00660E23">
        <w:tab/>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D262F0" w:rsidRPr="00DC1D7C" w:rsidRDefault="00D262F0" w:rsidP="00AF3384">
      <w:pPr>
        <w:pStyle w:val="firstline"/>
        <w:ind w:firstLine="709"/>
        <w:rPr>
          <w:rStyle w:val="1c"/>
          <w:color w:val="FF0000"/>
        </w:rPr>
      </w:pPr>
    </w:p>
    <w:p w:rsidR="00D262F0" w:rsidRPr="00660E23" w:rsidRDefault="00D262F0" w:rsidP="006E092D">
      <w:pPr>
        <w:pStyle w:val="firstline"/>
        <w:spacing w:after="120"/>
        <w:ind w:firstLine="709"/>
        <w:outlineLvl w:val="1"/>
        <w:rPr>
          <w:rStyle w:val="1c"/>
          <w:color w:val="auto"/>
        </w:rPr>
      </w:pPr>
      <w:bookmarkStart w:id="69" w:name="_Toc43199426"/>
      <w:r w:rsidRPr="00660E23">
        <w:rPr>
          <w:rStyle w:val="1c"/>
          <w:color w:val="auto"/>
        </w:rPr>
        <w:t>8. Прекратяване на процедурата</w:t>
      </w:r>
      <w:bookmarkEnd w:id="69"/>
    </w:p>
    <w:p w:rsidR="00D262F0" w:rsidRPr="00660E23" w:rsidRDefault="00D262F0" w:rsidP="006E092D">
      <w:pPr>
        <w:ind w:firstLine="284"/>
        <w:jc w:val="both"/>
        <w:textAlignment w:val="center"/>
        <w:rPr>
          <w:rFonts w:eastAsia="Times New Roman"/>
        </w:rPr>
      </w:pPr>
      <w:r w:rsidRPr="00660E23">
        <w:rPr>
          <w:rFonts w:eastAsia="Times New Roman"/>
          <w:b/>
        </w:rPr>
        <w:tab/>
      </w:r>
      <w:r w:rsidR="00FB105B" w:rsidRPr="00660E23">
        <w:rPr>
          <w:rFonts w:eastAsia="Times New Roman"/>
          <w:b/>
        </w:rPr>
        <w:t xml:space="preserve">8.1. </w:t>
      </w:r>
      <w:r w:rsidRPr="00660E23">
        <w:rPr>
          <w:rFonts w:eastAsia="Times New Roman"/>
          <w:b/>
        </w:rPr>
        <w:t>Възложителят прекратява процедурата</w:t>
      </w:r>
      <w:r w:rsidRPr="00660E23">
        <w:rPr>
          <w:rFonts w:eastAsia="Times New Roman"/>
        </w:rPr>
        <w:t xml:space="preserve"> с мотивирано решение, когато:</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1. не е подадена нито една оферта;</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2. всички оферти не отговарят на условията за представяне, включително за форма, начин и срок, или са неподходящи;</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3. първият и вторият класиран участник откаже да сключи договор;</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5 поради неизпълнение на някое от условията по чл. 112, ал. 1 ЗОП не се сключва договор за обществена поръчка;</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6. всички оферти, които отговарят на предварително обявените от възложителя условия, надвишават финансовия ресурс, който той може да осигури;</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8.1.</w:t>
      </w:r>
      <w:r w:rsidRPr="00660E23">
        <w:rPr>
          <w:rFonts w:eastAsia="Times New Roman"/>
        </w:rPr>
        <w:t>8. са необходими съществени промени в условията на обявената поръчка, които биха променили кръга на заинтересованите лица.</w:t>
      </w:r>
    </w:p>
    <w:p w:rsidR="00D262F0" w:rsidRPr="00660E23" w:rsidRDefault="00D262F0" w:rsidP="006E092D">
      <w:pPr>
        <w:tabs>
          <w:tab w:val="left" w:pos="709"/>
        </w:tabs>
        <w:ind w:firstLine="284"/>
        <w:jc w:val="both"/>
        <w:textAlignment w:val="center"/>
        <w:rPr>
          <w:rFonts w:eastAsia="Times New Roman"/>
        </w:rPr>
      </w:pPr>
      <w:r w:rsidRPr="00660E23">
        <w:rPr>
          <w:rFonts w:eastAsia="Times New Roman"/>
          <w:b/>
        </w:rPr>
        <w:tab/>
      </w:r>
      <w:r w:rsidR="00FB105B" w:rsidRPr="00660E23">
        <w:rPr>
          <w:rFonts w:eastAsia="Times New Roman"/>
          <w:b/>
        </w:rPr>
        <w:t xml:space="preserve">8.2. </w:t>
      </w:r>
      <w:r w:rsidRPr="00660E23">
        <w:rPr>
          <w:rFonts w:eastAsia="Times New Roman"/>
          <w:b/>
        </w:rPr>
        <w:t>Възложителят може да прекрати процедурата</w:t>
      </w:r>
      <w:r w:rsidRPr="00660E23">
        <w:rPr>
          <w:rFonts w:eastAsia="Times New Roman"/>
        </w:rPr>
        <w:t xml:space="preserve"> с мотивирано решение, когато:</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8.2.</w:t>
      </w:r>
      <w:r w:rsidRPr="00660E23">
        <w:rPr>
          <w:rFonts w:eastAsia="Times New Roman"/>
        </w:rPr>
        <w:t>1. е подадена само една оферта;</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8.2.</w:t>
      </w:r>
      <w:r w:rsidRPr="00660E23">
        <w:rPr>
          <w:rFonts w:eastAsia="Times New Roman"/>
        </w:rPr>
        <w:t>2. има само една подходяща оферта;</w:t>
      </w:r>
    </w:p>
    <w:p w:rsidR="00D262F0" w:rsidRPr="00660E23" w:rsidRDefault="00D262F0" w:rsidP="006E092D">
      <w:pPr>
        <w:ind w:firstLine="284"/>
        <w:jc w:val="both"/>
        <w:textAlignment w:val="center"/>
        <w:rPr>
          <w:rFonts w:eastAsia="Times New Roman"/>
        </w:rPr>
      </w:pPr>
      <w:r w:rsidRPr="00660E23">
        <w:rPr>
          <w:rFonts w:eastAsia="Times New Roman"/>
        </w:rPr>
        <w:tab/>
      </w:r>
      <w:r w:rsidR="00FB105B" w:rsidRPr="00660E23">
        <w:rPr>
          <w:rFonts w:eastAsia="Times New Roman"/>
        </w:rPr>
        <w:t>8.2.</w:t>
      </w:r>
      <w:r w:rsidRPr="00660E23">
        <w:rPr>
          <w:rFonts w:eastAsia="Times New Roman"/>
        </w:rPr>
        <w:t>3. участникът, класиран на първо място:</w:t>
      </w:r>
    </w:p>
    <w:p w:rsidR="00D262F0" w:rsidRPr="00660E23" w:rsidRDefault="00D262F0" w:rsidP="006E092D">
      <w:pPr>
        <w:ind w:firstLine="284"/>
        <w:jc w:val="both"/>
        <w:textAlignment w:val="center"/>
        <w:rPr>
          <w:rFonts w:eastAsia="Times New Roman"/>
        </w:rPr>
      </w:pPr>
      <w:r w:rsidRPr="00660E23">
        <w:rPr>
          <w:rFonts w:eastAsia="Times New Roman"/>
        </w:rPr>
        <w:tab/>
      </w:r>
      <w:r w:rsidRPr="00660E23">
        <w:rPr>
          <w:rFonts w:eastAsia="Times New Roman"/>
        </w:rPr>
        <w:tab/>
        <w:t>а) откаже да сключи договор;</w:t>
      </w:r>
    </w:p>
    <w:p w:rsidR="00D262F0" w:rsidRPr="00660E23" w:rsidRDefault="00D262F0" w:rsidP="006E092D">
      <w:pPr>
        <w:tabs>
          <w:tab w:val="left" w:pos="708"/>
          <w:tab w:val="left" w:pos="1416"/>
          <w:tab w:val="left" w:pos="2124"/>
          <w:tab w:val="left" w:pos="2832"/>
          <w:tab w:val="left" w:pos="3540"/>
          <w:tab w:val="left" w:pos="4248"/>
          <w:tab w:val="left" w:pos="4956"/>
          <w:tab w:val="left" w:pos="5664"/>
          <w:tab w:val="left" w:pos="6372"/>
          <w:tab w:val="left" w:pos="7080"/>
          <w:tab w:val="left" w:pos="8535"/>
        </w:tabs>
        <w:ind w:firstLine="284"/>
        <w:jc w:val="both"/>
        <w:textAlignment w:val="center"/>
        <w:rPr>
          <w:rFonts w:eastAsia="Times New Roman"/>
        </w:rPr>
      </w:pPr>
      <w:r w:rsidRPr="00660E23">
        <w:rPr>
          <w:rFonts w:eastAsia="Times New Roman"/>
        </w:rPr>
        <w:lastRenderedPageBreak/>
        <w:tab/>
      </w:r>
      <w:r w:rsidRPr="00660E23">
        <w:rPr>
          <w:rFonts w:eastAsia="Times New Roman"/>
        </w:rPr>
        <w:tab/>
        <w:t>б) не изпълни някое от условията по чл. 112, ал. 1 ЗОП, или</w:t>
      </w:r>
      <w:r w:rsidR="0067335F" w:rsidRPr="00660E23">
        <w:rPr>
          <w:rFonts w:eastAsia="Times New Roman"/>
        </w:rPr>
        <w:tab/>
      </w:r>
    </w:p>
    <w:p w:rsidR="00D262F0" w:rsidRPr="00660E23" w:rsidRDefault="00D262F0" w:rsidP="006E092D">
      <w:pPr>
        <w:spacing w:after="120"/>
        <w:ind w:firstLine="284"/>
        <w:jc w:val="both"/>
        <w:textAlignment w:val="center"/>
        <w:rPr>
          <w:rFonts w:eastAsia="Times New Roman"/>
        </w:rPr>
      </w:pPr>
      <w:r w:rsidRPr="00660E23">
        <w:rPr>
          <w:rFonts w:eastAsia="Times New Roman"/>
        </w:rPr>
        <w:tab/>
      </w:r>
      <w:r w:rsidRPr="00660E23">
        <w:rPr>
          <w:rFonts w:eastAsia="Times New Roman"/>
        </w:rPr>
        <w:tab/>
        <w:t>в) не докаже, че не са налице основания за отстраняване от процедурата.</w:t>
      </w:r>
    </w:p>
    <w:p w:rsidR="00D262F0" w:rsidRPr="00660E23" w:rsidRDefault="00D262F0" w:rsidP="009370BD">
      <w:pPr>
        <w:ind w:firstLine="708"/>
        <w:jc w:val="both"/>
        <w:textAlignment w:val="center"/>
        <w:rPr>
          <w:rFonts w:eastAsia="Times New Roman"/>
        </w:rPr>
      </w:pPr>
      <w:r w:rsidRPr="00660E23">
        <w:rPr>
          <w:rFonts w:eastAsia="Times New Roman"/>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D262F0" w:rsidRPr="00660E23" w:rsidRDefault="00D262F0" w:rsidP="006E092D">
      <w:pPr>
        <w:ind w:firstLine="284"/>
        <w:jc w:val="both"/>
        <w:textAlignment w:val="center"/>
        <w:rPr>
          <w:rFonts w:eastAsia="Times New Roman"/>
        </w:rPr>
      </w:pPr>
      <w:r w:rsidRPr="00660E23">
        <w:rPr>
          <w:rFonts w:eastAsia="Times New Roman"/>
        </w:rPr>
        <w:tab/>
        <w:t xml:space="preserve">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00806BE1" w:rsidRPr="00660E23">
        <w:rPr>
          <w:rFonts w:eastAsia="Times New Roman"/>
        </w:rPr>
        <w:t>т. 8.1.</w:t>
      </w:r>
      <w:r w:rsidRPr="00660E23">
        <w:rPr>
          <w:rFonts w:eastAsia="Times New Roman"/>
        </w:rPr>
        <w:t xml:space="preserve">3, </w:t>
      </w:r>
      <w:r w:rsidR="00806BE1" w:rsidRPr="00660E23">
        <w:rPr>
          <w:rFonts w:eastAsia="Times New Roman"/>
        </w:rPr>
        <w:t>т. 8.1.</w:t>
      </w:r>
      <w:r w:rsidRPr="00660E23">
        <w:rPr>
          <w:rFonts w:eastAsia="Times New Roman"/>
        </w:rPr>
        <w:t xml:space="preserve">5 и </w:t>
      </w:r>
      <w:r w:rsidR="00806BE1" w:rsidRPr="00660E23">
        <w:rPr>
          <w:rFonts w:eastAsia="Times New Roman"/>
        </w:rPr>
        <w:t>т. 8.1.</w:t>
      </w:r>
      <w:r w:rsidRPr="00660E23">
        <w:rPr>
          <w:rFonts w:eastAsia="Times New Roman"/>
        </w:rPr>
        <w:t xml:space="preserve">7 или </w:t>
      </w:r>
      <w:r w:rsidR="00806BE1" w:rsidRPr="00660E23">
        <w:rPr>
          <w:rFonts w:eastAsia="Times New Roman"/>
        </w:rPr>
        <w:t xml:space="preserve">по </w:t>
      </w:r>
      <w:r w:rsidRPr="00660E23">
        <w:rPr>
          <w:rFonts w:eastAsia="Times New Roman"/>
        </w:rPr>
        <w:t xml:space="preserve">т. </w:t>
      </w:r>
      <w:r w:rsidR="00806BE1" w:rsidRPr="00660E23">
        <w:rPr>
          <w:rFonts w:eastAsia="Times New Roman"/>
        </w:rPr>
        <w:t>8.2.</w:t>
      </w:r>
      <w:r w:rsidRPr="00660E23">
        <w:rPr>
          <w:rFonts w:eastAsia="Times New Roman"/>
        </w:rPr>
        <w:t>3.</w:t>
      </w:r>
    </w:p>
    <w:p w:rsidR="00FE1745" w:rsidRPr="00DC1D7C" w:rsidRDefault="00FE1745" w:rsidP="006E092D">
      <w:pPr>
        <w:ind w:firstLine="284"/>
        <w:jc w:val="both"/>
        <w:textAlignment w:val="center"/>
        <w:rPr>
          <w:rFonts w:eastAsia="Times New Roman"/>
          <w:color w:val="FF0000"/>
        </w:rPr>
      </w:pPr>
    </w:p>
    <w:p w:rsidR="00272714" w:rsidRPr="00272714" w:rsidRDefault="00272714" w:rsidP="00272714">
      <w:pPr>
        <w:spacing w:after="120"/>
        <w:ind w:firstLine="709"/>
        <w:jc w:val="both"/>
        <w:outlineLvl w:val="0"/>
        <w:rPr>
          <w:b/>
          <w:smallCaps/>
          <w:spacing w:val="5"/>
        </w:rPr>
      </w:pPr>
      <w:bookmarkStart w:id="70" w:name="_Toc508981249"/>
      <w:bookmarkStart w:id="71" w:name="_Toc43199427"/>
      <w:r w:rsidRPr="00272714">
        <w:rPr>
          <w:b/>
          <w:smallCaps/>
          <w:spacing w:val="5"/>
        </w:rPr>
        <w:t xml:space="preserve">Раздел </w:t>
      </w:r>
      <w:r w:rsidRPr="00272714">
        <w:rPr>
          <w:b/>
          <w:bCs/>
        </w:rPr>
        <w:t>VІ</w:t>
      </w:r>
      <w:r w:rsidRPr="00272714">
        <w:rPr>
          <w:b/>
          <w:smallCaps/>
          <w:spacing w:val="5"/>
        </w:rPr>
        <w:softHyphen/>
      </w:r>
      <w:r w:rsidRPr="00272714">
        <w:rPr>
          <w:b/>
          <w:smallCaps/>
          <w:spacing w:val="5"/>
        </w:rPr>
        <w:softHyphen/>
      </w:r>
      <w:r w:rsidRPr="00272714">
        <w:rPr>
          <w:b/>
          <w:smallCaps/>
          <w:spacing w:val="5"/>
        </w:rPr>
        <w:softHyphen/>
      </w:r>
      <w:r w:rsidRPr="00272714">
        <w:rPr>
          <w:b/>
          <w:smallCaps/>
          <w:spacing w:val="5"/>
        </w:rPr>
        <w:softHyphen/>
      </w:r>
      <w:r w:rsidRPr="00272714">
        <w:rPr>
          <w:b/>
          <w:smallCaps/>
          <w:spacing w:val="5"/>
        </w:rPr>
        <w:softHyphen/>
      </w:r>
      <w:r w:rsidRPr="00272714">
        <w:rPr>
          <w:b/>
          <w:smallCaps/>
          <w:spacing w:val="5"/>
        </w:rPr>
        <w:softHyphen/>
      </w:r>
      <w:r w:rsidRPr="00272714">
        <w:rPr>
          <w:b/>
          <w:smallCaps/>
          <w:spacing w:val="5"/>
        </w:rPr>
        <w:softHyphen/>
        <w:t>. Гаранция за изпълнение</w:t>
      </w:r>
      <w:bookmarkEnd w:id="70"/>
      <w:bookmarkEnd w:id="71"/>
    </w:p>
    <w:p w:rsidR="00272714" w:rsidRPr="00272714" w:rsidRDefault="00272714" w:rsidP="00272714">
      <w:pPr>
        <w:ind w:firstLine="709"/>
        <w:jc w:val="both"/>
        <w:rPr>
          <w:rFonts w:eastAsia="Times New Roman"/>
        </w:rPr>
      </w:pPr>
      <w:r w:rsidRPr="00272714">
        <w:rPr>
          <w:rFonts w:eastAsia="Times New Roman"/>
        </w:rPr>
        <w:t>Всеки участник сам избира формата, под която да представи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rsidR="00272714" w:rsidRPr="00272714" w:rsidRDefault="00272714" w:rsidP="00272714">
      <w:pPr>
        <w:ind w:firstLine="709"/>
        <w:jc w:val="both"/>
        <w:rPr>
          <w:rFonts w:eastAsia="Times New Roman"/>
        </w:rPr>
      </w:pPr>
      <w:r w:rsidRPr="00272714">
        <w:rPr>
          <w:rFonts w:eastAsia="Times New Roman"/>
        </w:rPr>
        <w:t xml:space="preserve">Гаранцията за изпълнение е в размер на </w:t>
      </w:r>
      <w:r w:rsidRPr="00272714">
        <w:rPr>
          <w:b/>
          <w:spacing w:val="1"/>
        </w:rPr>
        <w:t>3 %  (три на сто)</w:t>
      </w:r>
      <w:r w:rsidRPr="00272714">
        <w:rPr>
          <w:spacing w:val="1"/>
        </w:rPr>
        <w:t xml:space="preserve"> от максимално допустимата стойност на </w:t>
      </w:r>
      <w:r w:rsidRPr="00272714">
        <w:rPr>
          <w:spacing w:val="-2"/>
        </w:rPr>
        <w:t>Договора з</w:t>
      </w:r>
      <w:r w:rsidRPr="00272714">
        <w:t>а съответната обособена позиция без ДДС.</w:t>
      </w:r>
    </w:p>
    <w:p w:rsidR="00272714" w:rsidRPr="00272714" w:rsidRDefault="00272714" w:rsidP="00272714">
      <w:pPr>
        <w:widowControl w:val="0"/>
        <w:autoSpaceDE w:val="0"/>
        <w:autoSpaceDN w:val="0"/>
        <w:adjustRightInd w:val="0"/>
        <w:ind w:firstLine="480"/>
        <w:jc w:val="both"/>
      </w:pPr>
      <w:r w:rsidRPr="00272714">
        <w:rPr>
          <w:rFonts w:eastAsia="Times New Roman"/>
        </w:rPr>
        <w:tab/>
      </w:r>
      <w:r w:rsidRPr="00272714">
        <w:t>Гаранцията, ако е под формата на парична сума или банкова гаранция,</w:t>
      </w:r>
      <w:r w:rsidRPr="00272714">
        <w:rPr>
          <w:b/>
        </w:rPr>
        <w:t xml:space="preserve"> </w:t>
      </w:r>
      <w:r w:rsidRPr="00272714">
        <w:t>може да се предостави от името на Изпълнителя за сметка на трето лице – гарант.</w:t>
      </w:r>
    </w:p>
    <w:p w:rsidR="00272714" w:rsidRPr="00272714" w:rsidRDefault="00272714" w:rsidP="00272714">
      <w:pPr>
        <w:widowControl w:val="0"/>
        <w:autoSpaceDE w:val="0"/>
        <w:autoSpaceDN w:val="0"/>
        <w:adjustRightInd w:val="0"/>
        <w:ind w:firstLine="480"/>
        <w:jc w:val="both"/>
      </w:pPr>
      <w:r w:rsidRPr="00272714">
        <w:rPr>
          <w:rFonts w:eastAsia="Times New Roman"/>
          <w:b/>
        </w:rPr>
        <w:tab/>
      </w:r>
      <w:r w:rsidRPr="00272714">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272714" w:rsidRPr="00272714" w:rsidRDefault="00272714" w:rsidP="00272714">
      <w:pPr>
        <w:widowControl w:val="0"/>
        <w:autoSpaceDE w:val="0"/>
        <w:autoSpaceDN w:val="0"/>
        <w:adjustRightInd w:val="0"/>
        <w:spacing w:after="120"/>
        <w:ind w:firstLine="482"/>
        <w:jc w:val="both"/>
      </w:pPr>
      <w:r w:rsidRPr="00272714">
        <w:tab/>
        <w:t>Условията и сроковете за задържане или освобождаване на гаранцията за изпълнение се уреждат в договора за обществена поръчка.</w:t>
      </w:r>
    </w:p>
    <w:p w:rsidR="00272714" w:rsidRPr="00272714" w:rsidRDefault="00272714" w:rsidP="00272714">
      <w:pPr>
        <w:spacing w:after="120"/>
        <w:ind w:firstLine="709"/>
        <w:jc w:val="both"/>
      </w:pPr>
      <w:r w:rsidRPr="00272714">
        <w:t xml:space="preserve">1. При избор на гаранция за изпълнение - </w:t>
      </w:r>
      <w:r w:rsidRPr="00272714">
        <w:rPr>
          <w:b/>
        </w:rPr>
        <w:t>парична сума</w:t>
      </w:r>
      <w:r w:rsidRPr="00272714">
        <w:t>, то тя следва да се внесе по банков път по сметката на Община Велико Търново в Общинска банка АД- ФЦ Велико Търново: BG 97 SOMB 9130 33 24758001, BIC КОД: SOMBBGSF.</w:t>
      </w:r>
    </w:p>
    <w:p w:rsidR="00272714" w:rsidRPr="00272714" w:rsidRDefault="00272714" w:rsidP="00272714">
      <w:pPr>
        <w:ind w:firstLine="708"/>
        <w:jc w:val="both"/>
      </w:pPr>
      <w:r w:rsidRPr="00272714">
        <w:t xml:space="preserve">2. </w:t>
      </w:r>
      <w:r w:rsidRPr="00272714">
        <w:rPr>
          <w:szCs w:val="23"/>
        </w:rPr>
        <w:t xml:space="preserve">В случай, че участникът представя </w:t>
      </w:r>
      <w:r w:rsidRPr="00272714">
        <w:rPr>
          <w:b/>
          <w:szCs w:val="23"/>
        </w:rPr>
        <w:t>банкова гаранция</w:t>
      </w:r>
      <w:r w:rsidRPr="00272714">
        <w:rPr>
          <w:szCs w:val="23"/>
        </w:rPr>
        <w:t>, то същата трябва да бъде в оригинал</w:t>
      </w:r>
      <w:r w:rsidRPr="00272714">
        <w:t xml:space="preserve"> и да съдържа следните условия:</w:t>
      </w:r>
    </w:p>
    <w:p w:rsidR="00272714" w:rsidRPr="00272714" w:rsidRDefault="00272714" w:rsidP="00272714">
      <w:pPr>
        <w:ind w:firstLine="708"/>
        <w:jc w:val="both"/>
        <w:rPr>
          <w:rFonts w:eastAsia="Times New Roman"/>
          <w:color w:val="000000"/>
          <w:szCs w:val="20"/>
        </w:rPr>
      </w:pPr>
      <w:r w:rsidRPr="00272714">
        <w:t>-</w:t>
      </w:r>
      <w:r w:rsidRPr="00272714">
        <w:rPr>
          <w:rFonts w:eastAsia="Times New Roman"/>
          <w:color w:val="000000"/>
          <w:szCs w:val="20"/>
        </w:rPr>
        <w:t xml:space="preserve"> да бъде безусловна и неотменяема банкова гаранция във форма, предварително съгласувана с </w:t>
      </w:r>
      <w:r w:rsidR="006B03C7" w:rsidRPr="00272714">
        <w:rPr>
          <w:rFonts w:eastAsia="Times New Roman"/>
          <w:color w:val="000000"/>
          <w:szCs w:val="20"/>
        </w:rPr>
        <w:t>Възложителя</w:t>
      </w:r>
      <w:r w:rsidRPr="00272714">
        <w:rPr>
          <w:rFonts w:eastAsia="Times New Roman"/>
          <w:color w:val="000000"/>
          <w:szCs w:val="20"/>
        </w:rPr>
        <w:t xml:space="preserve">, да съдържа задължение на банката - гарант да извърши плащане при първо писмено искане от </w:t>
      </w:r>
      <w:r w:rsidR="006B03C7" w:rsidRPr="00272714">
        <w:rPr>
          <w:rFonts w:eastAsia="Times New Roman"/>
          <w:color w:val="000000"/>
          <w:szCs w:val="20"/>
        </w:rPr>
        <w:t>Възложителя</w:t>
      </w:r>
      <w:r w:rsidRPr="00272714">
        <w:rPr>
          <w:rFonts w:eastAsia="Times New Roman"/>
          <w:color w:val="000000"/>
          <w:szCs w:val="20"/>
        </w:rPr>
        <w:t xml:space="preserve">, деклариращ, че е налице неизпълнение на задължение на </w:t>
      </w:r>
      <w:r w:rsidR="006B03C7" w:rsidRPr="00272714">
        <w:rPr>
          <w:rFonts w:eastAsia="Times New Roman"/>
          <w:color w:val="000000"/>
          <w:szCs w:val="20"/>
        </w:rPr>
        <w:t xml:space="preserve">Изпълнителя </w:t>
      </w:r>
      <w:r w:rsidRPr="00272714">
        <w:rPr>
          <w:rFonts w:eastAsia="Times New Roman"/>
          <w:color w:val="000000"/>
          <w:szCs w:val="20"/>
        </w:rPr>
        <w:t>или друго основание за задържане на Гаранцията за изпълнение</w:t>
      </w:r>
      <w:r w:rsidR="00DE048F">
        <w:rPr>
          <w:rFonts w:eastAsia="Times New Roman"/>
          <w:color w:val="000000"/>
          <w:szCs w:val="20"/>
        </w:rPr>
        <w:t xml:space="preserve"> по Договора</w:t>
      </w:r>
      <w:r w:rsidRPr="00272714">
        <w:rPr>
          <w:rFonts w:eastAsia="Times New Roman"/>
          <w:color w:val="000000"/>
          <w:szCs w:val="20"/>
        </w:rPr>
        <w:t>;</w:t>
      </w:r>
    </w:p>
    <w:p w:rsidR="00272714" w:rsidRPr="00272714" w:rsidRDefault="00272714" w:rsidP="00272714">
      <w:pPr>
        <w:spacing w:after="120"/>
        <w:ind w:firstLine="708"/>
        <w:jc w:val="both"/>
        <w:rPr>
          <w:rFonts w:eastAsia="Times New Roman"/>
          <w:color w:val="000000"/>
          <w:spacing w:val="-2"/>
        </w:rPr>
      </w:pPr>
      <w:r w:rsidRPr="00272714">
        <w:rPr>
          <w:rFonts w:eastAsia="Times New Roman"/>
          <w:color w:val="000000"/>
          <w:szCs w:val="20"/>
        </w:rPr>
        <w:t xml:space="preserve">- да бъде със срок на валидност за целия срок на действие на Договора </w:t>
      </w:r>
      <w:r w:rsidRPr="00272714">
        <w:rPr>
          <w:rFonts w:eastAsia="Times New Roman"/>
          <w:b/>
          <w:color w:val="000000"/>
          <w:szCs w:val="20"/>
        </w:rPr>
        <w:t>плюс 30 (тридесет) дни</w:t>
      </w:r>
      <w:r w:rsidRPr="00272714">
        <w:rPr>
          <w:rFonts w:eastAsia="Times New Roman"/>
          <w:color w:val="000000"/>
          <w:szCs w:val="20"/>
        </w:rPr>
        <w:t xml:space="preserve"> след прекратяването на Договора, като при необходимост срокът на валидност на банковата гаранция се удължава или се издава нова.</w:t>
      </w:r>
      <w:r w:rsidRPr="00272714">
        <w:rPr>
          <w:rFonts w:eastAsia="Times New Roman"/>
          <w:color w:val="000000"/>
          <w:spacing w:val="-2"/>
        </w:rPr>
        <w:t xml:space="preserve"> </w:t>
      </w:r>
    </w:p>
    <w:p w:rsidR="00272714" w:rsidRPr="00272714" w:rsidRDefault="00272714" w:rsidP="00272714">
      <w:pPr>
        <w:shd w:val="clear" w:color="auto" w:fill="FFFFFF"/>
        <w:jc w:val="both"/>
        <w:rPr>
          <w:rFonts w:eastAsia="Times New Roman"/>
          <w:color w:val="000000"/>
          <w:spacing w:val="1"/>
        </w:rPr>
      </w:pPr>
      <w:r w:rsidRPr="00272714">
        <w:tab/>
        <w:t xml:space="preserve">3. </w:t>
      </w:r>
      <w:r w:rsidRPr="00272714">
        <w:rPr>
          <w:rFonts w:eastAsia="Times New Roman"/>
        </w:rPr>
        <w:t xml:space="preserve">Ако участникът избере да представи </w:t>
      </w:r>
      <w:r w:rsidRPr="00272714">
        <w:rPr>
          <w:rFonts w:eastAsia="Times New Roman"/>
          <w:b/>
        </w:rPr>
        <w:t>застраховка</w:t>
      </w:r>
      <w:r w:rsidRPr="00272714">
        <w:rPr>
          <w:rFonts w:eastAsia="Times New Roman"/>
        </w:rPr>
        <w:t xml:space="preserve">, която да обезпечава изпълнението на договора чрез покритие на отговорността на Изпълнителя, то тя трябва да бъде в оригинал, </w:t>
      </w:r>
      <w:r w:rsidRPr="00272714">
        <w:rPr>
          <w:rFonts w:eastAsia="Times New Roman"/>
          <w:color w:val="000000"/>
          <w:spacing w:val="1"/>
        </w:rPr>
        <w:t>издадена в полза на Възложителя, в която Възложителят е посочен като трето ползващо се лице (</w:t>
      </w:r>
      <w:proofErr w:type="spellStart"/>
      <w:r w:rsidRPr="00272714">
        <w:rPr>
          <w:rFonts w:eastAsia="Times New Roman"/>
          <w:color w:val="000000"/>
          <w:spacing w:val="1"/>
        </w:rPr>
        <w:t>бенефициер</w:t>
      </w:r>
      <w:proofErr w:type="spellEnd"/>
      <w:r w:rsidRPr="00272714">
        <w:rPr>
          <w:rFonts w:eastAsia="Times New Roman"/>
          <w:color w:val="000000"/>
          <w:spacing w:val="1"/>
        </w:rPr>
        <w:t>), която трябва да отговаря на следните изисквания:</w:t>
      </w:r>
    </w:p>
    <w:p w:rsidR="00272714" w:rsidRPr="00272714" w:rsidRDefault="00272714" w:rsidP="00272714">
      <w:pPr>
        <w:shd w:val="clear" w:color="auto" w:fill="FFFFFF"/>
        <w:jc w:val="both"/>
        <w:rPr>
          <w:rFonts w:eastAsia="Times New Roman"/>
          <w:color w:val="000000"/>
          <w:spacing w:val="1"/>
        </w:rPr>
      </w:pPr>
      <w:r w:rsidRPr="00272714">
        <w:rPr>
          <w:rFonts w:eastAsia="Times New Roman"/>
          <w:color w:val="000000"/>
          <w:spacing w:val="1"/>
        </w:rPr>
        <w:tab/>
        <w:t>1.</w:t>
      </w:r>
      <w:r w:rsidR="00CF30F7">
        <w:rPr>
          <w:rFonts w:eastAsia="Times New Roman"/>
          <w:color w:val="000000"/>
          <w:spacing w:val="1"/>
        </w:rPr>
        <w:t xml:space="preserve"> да обезпечава изпълнението на </w:t>
      </w:r>
      <w:r w:rsidRPr="00272714">
        <w:rPr>
          <w:rFonts w:eastAsia="Times New Roman"/>
          <w:color w:val="000000"/>
          <w:spacing w:val="1"/>
        </w:rPr>
        <w:t>Договор</w:t>
      </w:r>
      <w:r w:rsidR="00CF30F7">
        <w:rPr>
          <w:rFonts w:eastAsia="Times New Roman"/>
          <w:color w:val="000000"/>
          <w:spacing w:val="1"/>
        </w:rPr>
        <w:t>а</w:t>
      </w:r>
      <w:r w:rsidRPr="00272714">
        <w:rPr>
          <w:rFonts w:eastAsia="Times New Roman"/>
          <w:color w:val="000000"/>
          <w:spacing w:val="1"/>
        </w:rPr>
        <w:t xml:space="preserve"> чрез покритие на отговорността на </w:t>
      </w:r>
      <w:r w:rsidR="00CF30F7" w:rsidRPr="00272714">
        <w:rPr>
          <w:rFonts w:eastAsia="Times New Roman"/>
          <w:color w:val="000000"/>
          <w:spacing w:val="1"/>
        </w:rPr>
        <w:t>Изпълнителя</w:t>
      </w:r>
      <w:r w:rsidRPr="00272714">
        <w:rPr>
          <w:rFonts w:eastAsia="Times New Roman"/>
          <w:color w:val="000000"/>
          <w:spacing w:val="1"/>
        </w:rPr>
        <w:t>;</w:t>
      </w:r>
    </w:p>
    <w:p w:rsidR="00272714" w:rsidRPr="00272714" w:rsidRDefault="00272714" w:rsidP="00495F9C">
      <w:pPr>
        <w:shd w:val="clear" w:color="auto" w:fill="FFFFFF"/>
        <w:spacing w:after="120"/>
        <w:jc w:val="both"/>
        <w:rPr>
          <w:rFonts w:eastAsia="Times New Roman"/>
          <w:color w:val="000000"/>
          <w:spacing w:val="1"/>
        </w:rPr>
      </w:pPr>
      <w:r w:rsidRPr="00272714">
        <w:rPr>
          <w:rFonts w:eastAsia="Times New Roman"/>
          <w:color w:val="000000"/>
          <w:spacing w:val="1"/>
        </w:rPr>
        <w:tab/>
        <w:t xml:space="preserve">2. да бъде със срок на валидност за целия срок на действие на Договора </w:t>
      </w:r>
      <w:r w:rsidRPr="00272714">
        <w:rPr>
          <w:rFonts w:eastAsia="Times New Roman"/>
          <w:b/>
          <w:color w:val="000000"/>
          <w:spacing w:val="1"/>
        </w:rPr>
        <w:t>плюс 30 (тридесет) дни</w:t>
      </w:r>
      <w:r w:rsidRPr="00272714">
        <w:rPr>
          <w:rFonts w:eastAsia="Times New Roman"/>
          <w:color w:val="000000"/>
          <w:spacing w:val="1"/>
        </w:rPr>
        <w:t xml:space="preserve"> след прекратяването на Договора. </w:t>
      </w:r>
    </w:p>
    <w:p w:rsidR="00495F9C" w:rsidRPr="00495F9C" w:rsidRDefault="00495F9C" w:rsidP="00495F9C">
      <w:pPr>
        <w:ind w:firstLine="284"/>
        <w:jc w:val="both"/>
        <w:textAlignment w:val="center"/>
        <w:rPr>
          <w:rFonts w:eastAsia="Times New Roman"/>
        </w:rPr>
      </w:pPr>
      <w:r>
        <w:rPr>
          <w:rFonts w:eastAsia="Times New Roman"/>
        </w:rPr>
        <w:tab/>
      </w:r>
      <w:r w:rsidRPr="00495F9C">
        <w:rPr>
          <w:rFonts w:eastAsia="Times New Roman"/>
        </w:rPr>
        <w:t xml:space="preserve">Когато като Гаранция за изпълнение се представя </w:t>
      </w:r>
      <w:r w:rsidRPr="00495F9C">
        <w:rPr>
          <w:rFonts w:eastAsia="Times New Roman"/>
          <w:b/>
        </w:rPr>
        <w:t>застраховка</w:t>
      </w:r>
      <w:r w:rsidRPr="00495F9C">
        <w:rPr>
          <w:rFonts w:eastAsia="Times New Roman"/>
        </w:rPr>
        <w:t>, Изпълнителят предава на Възложителя оригинален екземпляр на застрахователна полица, издадена в полза на Възложителя.</w:t>
      </w:r>
    </w:p>
    <w:p w:rsidR="00495F9C" w:rsidRPr="00495F9C" w:rsidRDefault="00495F9C" w:rsidP="00495F9C">
      <w:pPr>
        <w:ind w:firstLine="284"/>
        <w:jc w:val="both"/>
        <w:textAlignment w:val="center"/>
        <w:rPr>
          <w:rFonts w:eastAsia="Times New Roman"/>
        </w:rPr>
      </w:pPr>
      <w:r w:rsidRPr="00495F9C">
        <w:rPr>
          <w:rFonts w:eastAsia="Times New Roman"/>
        </w:rPr>
        <w:lastRenderedPageBreak/>
        <w:tab/>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495F9C" w:rsidRPr="00495F9C" w:rsidRDefault="00495F9C" w:rsidP="00495F9C">
      <w:pPr>
        <w:ind w:firstLine="284"/>
        <w:jc w:val="both"/>
        <w:textAlignment w:val="center"/>
        <w:rPr>
          <w:rFonts w:eastAsia="Times New Roman"/>
        </w:rPr>
      </w:pPr>
      <w:r w:rsidRPr="00495F9C">
        <w:rPr>
          <w:rFonts w:eastAsia="Times New Roman"/>
        </w:rPr>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495F9C" w:rsidRPr="00495F9C" w:rsidRDefault="00495F9C" w:rsidP="00495F9C">
      <w:pPr>
        <w:ind w:firstLine="284"/>
        <w:jc w:val="both"/>
        <w:textAlignment w:val="center"/>
        <w:rPr>
          <w:rFonts w:eastAsia="Times New Roman"/>
        </w:rPr>
      </w:pPr>
      <w:r w:rsidRPr="00495F9C">
        <w:rPr>
          <w:rFonts w:eastAsia="Times New Roman"/>
        </w:rPr>
        <w:tab/>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272714" w:rsidRDefault="00495F9C" w:rsidP="00495F9C">
      <w:pPr>
        <w:widowControl w:val="0"/>
        <w:autoSpaceDE w:val="0"/>
        <w:autoSpaceDN w:val="0"/>
        <w:adjustRightInd w:val="0"/>
        <w:ind w:firstLine="708"/>
        <w:jc w:val="both"/>
        <w:rPr>
          <w:rFonts w:eastAsia="Times New Roman"/>
        </w:rPr>
      </w:pPr>
      <w:r w:rsidRPr="00495F9C">
        <w:rPr>
          <w:rFonts w:eastAsia="Times New Roman"/>
        </w:rPr>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r w:rsidR="00272714" w:rsidRPr="00272714">
        <w:rPr>
          <w:rFonts w:eastAsia="Times New Roman"/>
        </w:rPr>
        <w:t xml:space="preserve"> </w:t>
      </w:r>
    </w:p>
    <w:p w:rsidR="00272714" w:rsidRPr="00272714" w:rsidRDefault="00272714" w:rsidP="00272714">
      <w:pPr>
        <w:widowControl w:val="0"/>
        <w:autoSpaceDE w:val="0"/>
        <w:autoSpaceDN w:val="0"/>
        <w:adjustRightInd w:val="0"/>
        <w:ind w:firstLine="708"/>
        <w:jc w:val="both"/>
        <w:rPr>
          <w:rFonts w:eastAsia="Times New Roman"/>
        </w:rPr>
      </w:pPr>
    </w:p>
    <w:p w:rsidR="00D9255A" w:rsidRPr="00D176A9" w:rsidRDefault="00D9255A" w:rsidP="006E092D">
      <w:pPr>
        <w:pStyle w:val="firstline"/>
        <w:spacing w:after="120" w:line="240" w:lineRule="auto"/>
        <w:ind w:firstLine="709"/>
        <w:outlineLvl w:val="0"/>
        <w:rPr>
          <w:rStyle w:val="1c"/>
          <w:color w:val="auto"/>
        </w:rPr>
      </w:pPr>
      <w:bookmarkStart w:id="72" w:name="_Toc43199428"/>
      <w:r w:rsidRPr="00D176A9">
        <w:rPr>
          <w:rStyle w:val="1c"/>
          <w:color w:val="auto"/>
        </w:rPr>
        <w:t xml:space="preserve">Раздел </w:t>
      </w:r>
      <w:r w:rsidR="00DC2643" w:rsidRPr="00D176A9">
        <w:rPr>
          <w:b/>
          <w:bCs/>
          <w:color w:val="auto"/>
        </w:rPr>
        <w:t>V</w:t>
      </w:r>
      <w:r w:rsidR="00272714" w:rsidRPr="00D176A9">
        <w:rPr>
          <w:b/>
          <w:bCs/>
          <w:color w:val="auto"/>
        </w:rPr>
        <w:t>І</w:t>
      </w:r>
      <w:r w:rsidR="00DC2643" w:rsidRPr="00D176A9">
        <w:rPr>
          <w:b/>
          <w:bCs/>
          <w:color w:val="auto"/>
        </w:rPr>
        <w:t>І</w:t>
      </w:r>
      <w:r w:rsidR="00DC2643" w:rsidRPr="00D176A9">
        <w:rPr>
          <w:rStyle w:val="1c"/>
          <w:color w:val="auto"/>
        </w:rPr>
        <w:t xml:space="preserve"> </w:t>
      </w:r>
      <w:r w:rsidRPr="00D176A9">
        <w:rPr>
          <w:rStyle w:val="1c"/>
          <w:color w:val="auto"/>
        </w:rPr>
        <w:softHyphen/>
      </w:r>
      <w:r w:rsidRPr="00D176A9">
        <w:rPr>
          <w:rStyle w:val="1c"/>
          <w:color w:val="auto"/>
        </w:rPr>
        <w:softHyphen/>
      </w:r>
      <w:r w:rsidRPr="00D176A9">
        <w:rPr>
          <w:rStyle w:val="1c"/>
          <w:color w:val="auto"/>
        </w:rPr>
        <w:softHyphen/>
      </w:r>
      <w:r w:rsidRPr="00D176A9">
        <w:rPr>
          <w:rStyle w:val="1c"/>
          <w:color w:val="auto"/>
        </w:rPr>
        <w:softHyphen/>
      </w:r>
      <w:r w:rsidRPr="00D176A9">
        <w:rPr>
          <w:rStyle w:val="1c"/>
          <w:color w:val="auto"/>
        </w:rPr>
        <w:softHyphen/>
      </w:r>
      <w:r w:rsidRPr="00D176A9">
        <w:rPr>
          <w:rStyle w:val="1c"/>
          <w:color w:val="auto"/>
        </w:rPr>
        <w:softHyphen/>
      </w:r>
      <w:r w:rsidRPr="00D176A9">
        <w:rPr>
          <w:rStyle w:val="1c"/>
          <w:color w:val="auto"/>
        </w:rPr>
        <w:softHyphen/>
        <w:t>. Договор за обществена поръчка</w:t>
      </w:r>
      <w:bookmarkEnd w:id="72"/>
      <w:r w:rsidRPr="00D176A9">
        <w:rPr>
          <w:rStyle w:val="1c"/>
          <w:color w:val="auto"/>
        </w:rPr>
        <w:t xml:space="preserve"> </w:t>
      </w:r>
    </w:p>
    <w:p w:rsidR="00D9255A" w:rsidRPr="00A60AB7" w:rsidRDefault="00F37239" w:rsidP="006E092D">
      <w:pPr>
        <w:widowControl w:val="0"/>
        <w:autoSpaceDE w:val="0"/>
        <w:autoSpaceDN w:val="0"/>
        <w:adjustRightInd w:val="0"/>
        <w:spacing w:after="120"/>
        <w:ind w:firstLine="482"/>
        <w:jc w:val="both"/>
      </w:pPr>
      <w:r w:rsidRPr="00DC1D7C">
        <w:rPr>
          <w:color w:val="FF0000"/>
        </w:rPr>
        <w:tab/>
      </w:r>
      <w:r w:rsidR="00D9255A" w:rsidRPr="00A60AB7">
        <w:t xml:space="preserve">Възложителят сключва с определения изпълнител писмен договор за обществена поръчка, </w:t>
      </w:r>
      <w:r w:rsidR="00D9255A" w:rsidRPr="00A60AB7">
        <w:rPr>
          <w:b/>
        </w:rPr>
        <w:t>при условие че</w:t>
      </w:r>
      <w:r w:rsidR="00D9255A" w:rsidRPr="00A60AB7">
        <w:t xml:space="preserve"> при подписване на договора определеният изпълнител:</w:t>
      </w:r>
    </w:p>
    <w:p w:rsidR="00D9255A" w:rsidRPr="00A60AB7" w:rsidRDefault="00D9255A" w:rsidP="006E092D">
      <w:pPr>
        <w:widowControl w:val="0"/>
        <w:autoSpaceDE w:val="0"/>
        <w:autoSpaceDN w:val="0"/>
        <w:adjustRightInd w:val="0"/>
        <w:ind w:firstLine="480"/>
        <w:jc w:val="both"/>
      </w:pPr>
      <w:r w:rsidRPr="00DC1D7C">
        <w:rPr>
          <w:b/>
          <w:color w:val="FF0000"/>
        </w:rPr>
        <w:tab/>
      </w:r>
      <w:r w:rsidRPr="00A60AB7">
        <w:rPr>
          <w:b/>
        </w:rPr>
        <w:t xml:space="preserve">1. </w:t>
      </w:r>
      <w:r w:rsidR="00E51839" w:rsidRPr="00A60AB7">
        <w:rPr>
          <w:shd w:val="clear" w:color="auto" w:fill="FFFFFF"/>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D9255A" w:rsidRPr="00A60AB7" w:rsidRDefault="00D9255A" w:rsidP="006E092D">
      <w:pPr>
        <w:widowControl w:val="0"/>
        <w:autoSpaceDE w:val="0"/>
        <w:autoSpaceDN w:val="0"/>
        <w:adjustRightInd w:val="0"/>
        <w:ind w:firstLine="480"/>
        <w:jc w:val="both"/>
      </w:pPr>
      <w:r w:rsidRPr="00A60AB7">
        <w:rPr>
          <w:b/>
        </w:rPr>
        <w:t xml:space="preserve"> </w:t>
      </w:r>
      <w:r w:rsidRPr="00A60AB7">
        <w:tab/>
      </w:r>
      <w:r w:rsidRPr="00A60AB7">
        <w:rPr>
          <w:b/>
        </w:rPr>
        <w:t>2.</w:t>
      </w:r>
      <w:r w:rsidRPr="00A60AB7">
        <w:t xml:space="preserve"> представи определената гаранция за изпълнение на договора</w:t>
      </w:r>
      <w:r w:rsidR="00406B27" w:rsidRPr="00A60AB7">
        <w:t xml:space="preserve"> (ако е приложимо)</w:t>
      </w:r>
      <w:r w:rsidRPr="00A60AB7">
        <w:t>;</w:t>
      </w:r>
    </w:p>
    <w:p w:rsidR="00D9255A" w:rsidRPr="00A60AB7" w:rsidRDefault="00D9255A" w:rsidP="006E092D">
      <w:pPr>
        <w:widowControl w:val="0"/>
        <w:autoSpaceDE w:val="0"/>
        <w:autoSpaceDN w:val="0"/>
        <w:adjustRightInd w:val="0"/>
        <w:spacing w:after="120"/>
        <w:ind w:firstLine="482"/>
        <w:jc w:val="both"/>
      </w:pPr>
      <w:r w:rsidRPr="00A60AB7">
        <w:rPr>
          <w:b/>
        </w:rPr>
        <w:tab/>
        <w:t>3.</w:t>
      </w:r>
      <w:r w:rsidRPr="00A60AB7">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AC3BAC" w:rsidRPr="00A60AB7" w:rsidRDefault="00AC3BAC" w:rsidP="00AC3BAC">
      <w:pPr>
        <w:pStyle w:val="firstline"/>
        <w:spacing w:after="120"/>
        <w:ind w:firstLine="709"/>
        <w:rPr>
          <w:bCs/>
          <w:color w:val="auto"/>
        </w:rPr>
      </w:pPr>
      <w:r w:rsidRPr="00A60AB7">
        <w:rPr>
          <w:bCs/>
          <w:color w:val="auto"/>
        </w:rPr>
        <w:t>Преди сключване на договора Възложителят извършва проверка на избраният за изпълнител във връзка със Закона за мерките срещу изпиране на пари (ЗМИП).</w:t>
      </w:r>
    </w:p>
    <w:p w:rsidR="00DE710B" w:rsidRPr="00A60AB7" w:rsidRDefault="00DE710B" w:rsidP="006E092D">
      <w:pPr>
        <w:widowControl w:val="0"/>
        <w:autoSpaceDE w:val="0"/>
        <w:autoSpaceDN w:val="0"/>
        <w:adjustRightInd w:val="0"/>
        <w:spacing w:after="120"/>
        <w:ind w:firstLine="482"/>
        <w:jc w:val="both"/>
      </w:pPr>
      <w:r w:rsidRPr="00DC1D7C">
        <w:rPr>
          <w:color w:val="FF0000"/>
        </w:rPr>
        <w:tab/>
      </w:r>
      <w:r w:rsidRPr="00A60AB7">
        <w:t xml:space="preserve">Когато определеният изпълнител е неперсонифицирано </w:t>
      </w:r>
      <w:r w:rsidRPr="00A60AB7">
        <w:rPr>
          <w:b/>
        </w:rPr>
        <w:t>обединение на физически и/или юридически лица</w:t>
      </w:r>
      <w:r w:rsidRPr="00A60AB7">
        <w:t xml:space="preserve">,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98448F" w:rsidRPr="0098448F" w:rsidRDefault="00920279" w:rsidP="0098448F">
      <w:pPr>
        <w:jc w:val="both"/>
        <w:rPr>
          <w:rFonts w:eastAsia="Times New Roman"/>
        </w:rPr>
      </w:pPr>
      <w:r w:rsidRPr="00DC1D7C">
        <w:rPr>
          <w:color w:val="FF0000"/>
        </w:rPr>
        <w:tab/>
      </w:r>
      <w:r w:rsidR="0098448F" w:rsidRPr="0098448F">
        <w:rPr>
          <w:rFonts w:eastAsia="Times New Roman"/>
        </w:rPr>
        <w:t>Възложителят няма да изисква представянето на документи:</w:t>
      </w:r>
    </w:p>
    <w:p w:rsidR="0098448F" w:rsidRPr="0098448F" w:rsidRDefault="0098448F" w:rsidP="0098448F">
      <w:pPr>
        <w:jc w:val="both"/>
        <w:rPr>
          <w:rFonts w:eastAsia="Arial Unicode MS"/>
        </w:rPr>
      </w:pPr>
      <w:r w:rsidRPr="0098448F">
        <w:rPr>
          <w:rFonts w:eastAsia="Times New Roman"/>
        </w:rPr>
        <w:tab/>
        <w:t xml:space="preserve">- които </w:t>
      </w:r>
      <w:r w:rsidRPr="0098448F">
        <w:rPr>
          <w:rFonts w:eastAsia="Arial Unicode MS"/>
        </w:rPr>
        <w:t xml:space="preserve">вече са му били предоставени </w:t>
      </w:r>
      <w:r w:rsidRPr="0098448F">
        <w:rPr>
          <w:rFonts w:eastAsia="Times New Roman"/>
        </w:rPr>
        <w:t>и са актуални</w:t>
      </w:r>
      <w:r w:rsidRPr="0098448F">
        <w:rPr>
          <w:rFonts w:eastAsia="Arial Unicode MS"/>
        </w:rPr>
        <w:t xml:space="preserve">; </w:t>
      </w:r>
    </w:p>
    <w:p w:rsidR="0098448F" w:rsidRPr="0098448F" w:rsidRDefault="0098448F" w:rsidP="0098448F">
      <w:pPr>
        <w:jc w:val="both"/>
        <w:rPr>
          <w:rFonts w:eastAsia="Times New Roman"/>
        </w:rPr>
      </w:pPr>
      <w:r w:rsidRPr="0098448F">
        <w:rPr>
          <w:rFonts w:eastAsia="Arial Unicode MS"/>
        </w:rPr>
        <w:tab/>
        <w:t>- до които има достъп по служебен път или чрез публичен регистър;</w:t>
      </w:r>
      <w:r w:rsidRPr="0098448F">
        <w:rPr>
          <w:rFonts w:eastAsia="Times New Roman"/>
        </w:rPr>
        <w:t xml:space="preserve"> </w:t>
      </w:r>
    </w:p>
    <w:p w:rsidR="0098448F" w:rsidRPr="0098448F" w:rsidRDefault="0098448F" w:rsidP="0098448F">
      <w:pPr>
        <w:spacing w:after="120"/>
        <w:jc w:val="both"/>
        <w:rPr>
          <w:rFonts w:eastAsia="Arial Unicode MS"/>
        </w:rPr>
      </w:pPr>
      <w:r w:rsidRPr="0098448F">
        <w:rPr>
          <w:rFonts w:eastAsia="Times New Roman"/>
        </w:rPr>
        <w:tab/>
        <w:t xml:space="preserve">- които </w:t>
      </w:r>
      <w:r w:rsidRPr="0098448F">
        <w:rPr>
          <w:rFonts w:eastAsia="Arial Unicode MS"/>
        </w:rPr>
        <w:t>могат да бъдат осигурени чрез пряк и безплатен достъп до националните бази данни на държавите членки.</w:t>
      </w:r>
    </w:p>
    <w:p w:rsidR="0098448F" w:rsidRPr="0098448F" w:rsidRDefault="0098448F" w:rsidP="0098448F">
      <w:pPr>
        <w:spacing w:after="120"/>
        <w:jc w:val="both"/>
        <w:rPr>
          <w:rFonts w:eastAsia="Arial Unicode MS"/>
        </w:rPr>
      </w:pPr>
      <w:r w:rsidRPr="001A6436">
        <w:rPr>
          <w:rFonts w:eastAsia="Times New Roman"/>
        </w:rPr>
        <w:tab/>
      </w:r>
      <w:r w:rsidRPr="0098448F">
        <w:rPr>
          <w:rFonts w:eastAsia="Times New Roman"/>
        </w:rPr>
        <w:t>В случаите, когато документите вече са му били предоставени, преди сключване на договора определеният изпълнител декларира писмено, че предоставените документи са актуални.</w:t>
      </w:r>
    </w:p>
    <w:p w:rsidR="00920279" w:rsidRPr="00A60AB7" w:rsidRDefault="0098448F" w:rsidP="006E092D">
      <w:pPr>
        <w:widowControl w:val="0"/>
        <w:autoSpaceDE w:val="0"/>
        <w:autoSpaceDN w:val="0"/>
        <w:adjustRightInd w:val="0"/>
        <w:ind w:firstLine="480"/>
        <w:jc w:val="both"/>
      </w:pPr>
      <w:r>
        <w:tab/>
      </w:r>
      <w:r w:rsidR="00D9255A" w:rsidRPr="00A60AB7">
        <w:t xml:space="preserve">Възложителят не сключва договор, когато участникът, класиран на първо място: </w:t>
      </w:r>
    </w:p>
    <w:p w:rsidR="00920279" w:rsidRPr="00A60AB7" w:rsidRDefault="00920279" w:rsidP="006E092D">
      <w:pPr>
        <w:widowControl w:val="0"/>
        <w:autoSpaceDE w:val="0"/>
        <w:autoSpaceDN w:val="0"/>
        <w:adjustRightInd w:val="0"/>
        <w:ind w:firstLine="480"/>
        <w:jc w:val="both"/>
      </w:pPr>
      <w:r w:rsidRPr="00A60AB7">
        <w:tab/>
        <w:t xml:space="preserve">1. </w:t>
      </w:r>
      <w:r w:rsidR="00D9255A" w:rsidRPr="00A60AB7">
        <w:t xml:space="preserve">откаже да сключи договор; </w:t>
      </w:r>
    </w:p>
    <w:p w:rsidR="00920279" w:rsidRPr="00A60AB7" w:rsidRDefault="00920279" w:rsidP="006E092D">
      <w:pPr>
        <w:widowControl w:val="0"/>
        <w:autoSpaceDE w:val="0"/>
        <w:autoSpaceDN w:val="0"/>
        <w:adjustRightInd w:val="0"/>
        <w:ind w:firstLine="480"/>
        <w:jc w:val="both"/>
      </w:pPr>
      <w:r w:rsidRPr="00A60AB7">
        <w:lastRenderedPageBreak/>
        <w:tab/>
        <w:t xml:space="preserve">2. </w:t>
      </w:r>
      <w:r w:rsidR="00D9255A" w:rsidRPr="00A60AB7">
        <w:t>не изпълни някое от условията по чл. 112, ал. 1 от ЗОП</w:t>
      </w:r>
      <w:r w:rsidR="004C74CF" w:rsidRPr="00A60AB7">
        <w:t>, посочени от т. 1 до т. 3 по-горе</w:t>
      </w:r>
      <w:r w:rsidR="00D9255A" w:rsidRPr="00A60AB7">
        <w:t xml:space="preserve">, или </w:t>
      </w:r>
    </w:p>
    <w:p w:rsidR="00920279" w:rsidRPr="00A60AB7" w:rsidRDefault="00920279" w:rsidP="006E092D">
      <w:pPr>
        <w:widowControl w:val="0"/>
        <w:autoSpaceDE w:val="0"/>
        <w:autoSpaceDN w:val="0"/>
        <w:adjustRightInd w:val="0"/>
        <w:ind w:firstLine="480"/>
        <w:jc w:val="both"/>
      </w:pPr>
      <w:r w:rsidRPr="00A60AB7">
        <w:tab/>
        <w:t xml:space="preserve">3. </w:t>
      </w:r>
      <w:r w:rsidR="00D9255A" w:rsidRPr="00A60AB7">
        <w:t xml:space="preserve">не докаже, че не са налице основания за отстраняване от процедурата. </w:t>
      </w:r>
    </w:p>
    <w:p w:rsidR="00D9255A" w:rsidRPr="00A60AB7" w:rsidRDefault="00920279" w:rsidP="006E092D">
      <w:pPr>
        <w:widowControl w:val="0"/>
        <w:autoSpaceDE w:val="0"/>
        <w:autoSpaceDN w:val="0"/>
        <w:adjustRightInd w:val="0"/>
        <w:spacing w:after="120"/>
        <w:ind w:firstLine="482"/>
        <w:jc w:val="both"/>
      </w:pPr>
      <w:r w:rsidRPr="00A60AB7">
        <w:tab/>
      </w:r>
      <w:r w:rsidR="00D9255A" w:rsidRPr="00A60AB7">
        <w:t>В тези 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D9255A" w:rsidRPr="00A60AB7" w:rsidRDefault="00920279" w:rsidP="006E092D">
      <w:pPr>
        <w:widowControl w:val="0"/>
        <w:autoSpaceDE w:val="0"/>
        <w:autoSpaceDN w:val="0"/>
        <w:adjustRightInd w:val="0"/>
        <w:spacing w:after="120"/>
        <w:ind w:firstLine="482"/>
        <w:jc w:val="both"/>
      </w:pPr>
      <w:r w:rsidRPr="00DC1D7C">
        <w:rPr>
          <w:color w:val="FF0000"/>
        </w:rPr>
        <w:tab/>
      </w:r>
      <w:r w:rsidR="00D9255A" w:rsidRPr="00A60AB7">
        <w:t xml:space="preserve">Договорът </w:t>
      </w:r>
      <w:r w:rsidRPr="00A60AB7">
        <w:t xml:space="preserve">трябва да </w:t>
      </w:r>
      <w:r w:rsidR="00D9255A" w:rsidRPr="00A60AB7">
        <w:t xml:space="preserve">съответства на проекта на договор, приложен </w:t>
      </w:r>
      <w:r w:rsidRPr="00A60AB7">
        <w:t>към</w:t>
      </w:r>
      <w:r w:rsidR="00D9255A" w:rsidRPr="00A60AB7">
        <w:t xml:space="preserve"> документацията, допълнен с всички предложения от офертата на участника, въз основа на които последният е определен за изпълнител на поръчката. </w:t>
      </w:r>
    </w:p>
    <w:p w:rsidR="00D9255A" w:rsidRPr="00A60AB7" w:rsidRDefault="00920279" w:rsidP="006E092D">
      <w:pPr>
        <w:widowControl w:val="0"/>
        <w:autoSpaceDE w:val="0"/>
        <w:autoSpaceDN w:val="0"/>
        <w:adjustRightInd w:val="0"/>
        <w:spacing w:after="120"/>
        <w:ind w:firstLine="482"/>
        <w:jc w:val="both"/>
        <w:rPr>
          <w:b/>
        </w:rPr>
      </w:pPr>
      <w:r w:rsidRPr="00A60AB7">
        <w:tab/>
      </w:r>
      <w:r w:rsidR="00D9255A" w:rsidRPr="00A60AB7">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00D9255A" w:rsidRPr="00A60AB7">
        <w:rPr>
          <w:b/>
        </w:rPr>
        <w:t>не преди изтичане на 14-дневен срок</w:t>
      </w:r>
      <w:r w:rsidR="00D9255A" w:rsidRPr="00A60AB7">
        <w:t xml:space="preserve"> от уведомяването на заинтересованите участници за решението за определяне на изпълнител.</w:t>
      </w:r>
    </w:p>
    <w:p w:rsidR="00D9255A" w:rsidRPr="00A60AB7" w:rsidRDefault="00920279" w:rsidP="006E092D">
      <w:pPr>
        <w:widowControl w:val="0"/>
        <w:autoSpaceDE w:val="0"/>
        <w:autoSpaceDN w:val="0"/>
        <w:adjustRightInd w:val="0"/>
        <w:spacing w:after="120"/>
        <w:ind w:firstLine="482"/>
        <w:jc w:val="both"/>
      </w:pPr>
      <w:r w:rsidRPr="00DC1D7C">
        <w:rPr>
          <w:color w:val="FF0000"/>
        </w:rPr>
        <w:tab/>
      </w:r>
      <w:r w:rsidR="00D9255A" w:rsidRPr="00A60AB7">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00A16803" w:rsidRPr="00A60AB7">
        <w:t xml:space="preserve">, </w:t>
      </w:r>
      <w:r w:rsidR="00D9255A" w:rsidRPr="00A60AB7">
        <w:t xml:space="preserve">когато определеният за изпълнител е единственият заинтересован участник. </w:t>
      </w:r>
    </w:p>
    <w:p w:rsidR="00A16803" w:rsidRPr="00A60AB7" w:rsidRDefault="00A16803" w:rsidP="006E092D">
      <w:pPr>
        <w:widowControl w:val="0"/>
        <w:autoSpaceDE w:val="0"/>
        <w:autoSpaceDN w:val="0"/>
        <w:adjustRightInd w:val="0"/>
        <w:spacing w:after="120"/>
        <w:ind w:firstLine="482"/>
        <w:jc w:val="both"/>
      </w:pPr>
      <w:r w:rsidRPr="00A60AB7">
        <w:tab/>
        <w:t xml:space="preserve">След влизането в сила на решението за избор на изпълнител страните уговарят датата и начина за сключване на договора. </w:t>
      </w:r>
    </w:p>
    <w:p w:rsidR="00A16803" w:rsidRPr="00A60AB7" w:rsidRDefault="00A16803" w:rsidP="006E092D">
      <w:pPr>
        <w:widowControl w:val="0"/>
        <w:autoSpaceDE w:val="0"/>
        <w:autoSpaceDN w:val="0"/>
        <w:adjustRightInd w:val="0"/>
        <w:spacing w:after="120"/>
        <w:ind w:firstLine="482"/>
        <w:jc w:val="both"/>
      </w:pPr>
      <w:r w:rsidRPr="00DC1D7C">
        <w:rPr>
          <w:color w:val="FF0000"/>
        </w:rPr>
        <w:tab/>
      </w:r>
      <w:r w:rsidRPr="00A60AB7">
        <w:t xml:space="preserve">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 </w:t>
      </w:r>
    </w:p>
    <w:p w:rsidR="00A16803" w:rsidRPr="00A60AB7" w:rsidRDefault="00A16803" w:rsidP="006E092D">
      <w:pPr>
        <w:widowControl w:val="0"/>
        <w:autoSpaceDE w:val="0"/>
        <w:autoSpaceDN w:val="0"/>
        <w:adjustRightInd w:val="0"/>
        <w:spacing w:after="120"/>
        <w:ind w:firstLine="482"/>
        <w:jc w:val="both"/>
        <w:rPr>
          <w:highlight w:val="white"/>
        </w:rPr>
      </w:pPr>
      <w:r w:rsidRPr="00A60AB7">
        <w:tab/>
      </w:r>
      <w:r w:rsidRPr="00A60AB7">
        <w:rPr>
          <w:highlight w:val="white"/>
        </w:rPr>
        <w:t>Страните по договор за обществена поръчка не могат да го изменят, с изключение на случаите, предвидени по закон.</w:t>
      </w:r>
    </w:p>
    <w:p w:rsidR="00D9255A" w:rsidRPr="00A60AB7" w:rsidRDefault="00A16803" w:rsidP="006E092D">
      <w:pPr>
        <w:widowControl w:val="0"/>
        <w:autoSpaceDE w:val="0"/>
        <w:autoSpaceDN w:val="0"/>
        <w:adjustRightInd w:val="0"/>
        <w:ind w:firstLine="480"/>
        <w:jc w:val="both"/>
        <w:rPr>
          <w:b/>
          <w:bCs/>
        </w:rPr>
      </w:pPr>
      <w:r w:rsidRPr="00DC1D7C">
        <w:rPr>
          <w:b/>
          <w:bCs/>
          <w:color w:val="FF0000"/>
        </w:rPr>
        <w:tab/>
      </w:r>
      <w:r w:rsidR="00D9255A" w:rsidRPr="00A60AB7">
        <w:rPr>
          <w:b/>
          <w:bCs/>
        </w:rPr>
        <w:t xml:space="preserve">Изменение на договор за обществена поръчка може да бъде осъществено само при  условията на чл. 116 от ЗОП: </w:t>
      </w:r>
    </w:p>
    <w:p w:rsidR="00D9255A" w:rsidRPr="00A60AB7" w:rsidRDefault="00D9255A" w:rsidP="006E092D">
      <w:pPr>
        <w:widowControl w:val="0"/>
        <w:autoSpaceDE w:val="0"/>
        <w:autoSpaceDN w:val="0"/>
        <w:adjustRightInd w:val="0"/>
        <w:ind w:firstLine="480"/>
        <w:jc w:val="both"/>
        <w:rPr>
          <w:bCs/>
          <w:i/>
        </w:rPr>
      </w:pPr>
      <w:r w:rsidRPr="00A60AB7">
        <w:rPr>
          <w:b/>
          <w:bCs/>
          <w:i/>
        </w:rPr>
        <w:t xml:space="preserve">  </w:t>
      </w:r>
      <w:r w:rsidR="00817E13" w:rsidRPr="00A60AB7">
        <w:rPr>
          <w:b/>
          <w:bCs/>
          <w:i/>
        </w:rPr>
        <w:tab/>
      </w:r>
      <w:r w:rsidRPr="00A60AB7">
        <w:rPr>
          <w:b/>
          <w:bCs/>
          <w:i/>
        </w:rPr>
        <w:t>„</w:t>
      </w:r>
      <w:r w:rsidRPr="00A60AB7">
        <w:rPr>
          <w:bCs/>
          <w:i/>
        </w:rPr>
        <w:t>Чл. 116. (1) Договорите за обществени поръчки и рамковите споразумения могат да бъдат изменяни когато:</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D9255A" w:rsidRPr="00A60AB7" w:rsidRDefault="00D9255A" w:rsidP="006E092D">
      <w:pPr>
        <w:widowControl w:val="0"/>
        <w:autoSpaceDE w:val="0"/>
        <w:autoSpaceDN w:val="0"/>
        <w:adjustRightInd w:val="0"/>
        <w:ind w:firstLine="480"/>
        <w:jc w:val="both"/>
        <w:rPr>
          <w:bCs/>
          <w:i/>
        </w:rPr>
      </w:pPr>
      <w:r w:rsidRPr="00A60AB7">
        <w:rPr>
          <w:b/>
          <w:bCs/>
          <w:i/>
        </w:rPr>
        <w:t xml:space="preserve"> </w:t>
      </w:r>
      <w:r w:rsidR="00A16803" w:rsidRPr="00A60AB7">
        <w:rPr>
          <w:b/>
          <w:bCs/>
          <w:i/>
        </w:rPr>
        <w:tab/>
      </w:r>
      <w:r w:rsidRPr="00A60AB7">
        <w:rPr>
          <w:bCs/>
          <w:i/>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б) би предизвикала значителни затруднения, свързани с поддръжката, експлоатацията и обслужването или дублиране на разходи на възложителя;</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D9255A" w:rsidRPr="00A60AB7" w:rsidRDefault="00D9255A" w:rsidP="00F25C65">
      <w:pPr>
        <w:widowControl w:val="0"/>
        <w:autoSpaceDE w:val="0"/>
        <w:autoSpaceDN w:val="0"/>
        <w:adjustRightInd w:val="0"/>
        <w:ind w:firstLine="480"/>
        <w:jc w:val="both"/>
        <w:rPr>
          <w:bCs/>
          <w:i/>
        </w:rPr>
      </w:pPr>
      <w:r w:rsidRPr="00A60AB7">
        <w:rPr>
          <w:b/>
          <w:bCs/>
          <w:i/>
        </w:rPr>
        <w:t xml:space="preserve"> </w:t>
      </w:r>
      <w:r w:rsidR="00A16803" w:rsidRPr="00A60AB7">
        <w:rPr>
          <w:b/>
          <w:bCs/>
          <w:i/>
        </w:rPr>
        <w:tab/>
      </w:r>
      <w:r w:rsidRPr="00A60AB7">
        <w:rPr>
          <w:bCs/>
          <w:i/>
        </w:rPr>
        <w:t xml:space="preserve">4. </w:t>
      </w:r>
      <w:r w:rsidR="00F25C65" w:rsidRPr="00A60AB7">
        <w:rPr>
          <w:bCs/>
          <w:i/>
        </w:rPr>
        <w:t xml:space="preserve">се налага замяна на изпълнителя с нов изпълнител, при условие че възможността за </w:t>
      </w:r>
      <w:r w:rsidR="00F25C65" w:rsidRPr="00A60AB7">
        <w:rPr>
          <w:bCs/>
          <w:i/>
        </w:rPr>
        <w:lastRenderedPageBreak/>
        <w:t>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A60AB7">
        <w:rPr>
          <w:bCs/>
          <w:i/>
        </w:rPr>
        <w:t>;</w:t>
      </w:r>
    </w:p>
    <w:p w:rsidR="00F25C65" w:rsidRPr="00A60AB7" w:rsidRDefault="00A16803" w:rsidP="006E092D">
      <w:pPr>
        <w:widowControl w:val="0"/>
        <w:autoSpaceDE w:val="0"/>
        <w:autoSpaceDN w:val="0"/>
        <w:adjustRightInd w:val="0"/>
        <w:ind w:firstLine="480"/>
        <w:jc w:val="both"/>
        <w:rPr>
          <w:bCs/>
          <w:i/>
        </w:rPr>
      </w:pPr>
      <w:r w:rsidRPr="00A60AB7">
        <w:rPr>
          <w:bCs/>
          <w:i/>
        </w:rPr>
        <w:tab/>
      </w:r>
      <w:r w:rsidR="00D9255A" w:rsidRPr="00A60AB7">
        <w:rPr>
          <w:bCs/>
          <w:i/>
        </w:rPr>
        <w:t xml:space="preserve">5. </w:t>
      </w:r>
      <w:r w:rsidR="00F25C65" w:rsidRPr="00A60AB7">
        <w:rPr>
          <w:bCs/>
          <w:i/>
        </w:rPr>
        <w:t>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rsidR="00F25C65" w:rsidRPr="00A60AB7" w:rsidRDefault="00F25C65" w:rsidP="00A0693B">
      <w:pPr>
        <w:widowControl w:val="0"/>
        <w:autoSpaceDE w:val="0"/>
        <w:autoSpaceDN w:val="0"/>
        <w:adjustRightInd w:val="0"/>
        <w:ind w:firstLine="708"/>
        <w:jc w:val="both"/>
        <w:rPr>
          <w:bCs/>
          <w:i/>
        </w:rPr>
      </w:pPr>
      <w:r w:rsidRPr="00A60AB7">
        <w:rPr>
          <w:bCs/>
          <w:i/>
          <w:iCs/>
        </w:rPr>
        <w:t>а)</w:t>
      </w:r>
      <w:r w:rsidRPr="00A60AB7">
        <w:rPr>
          <w:bCs/>
          <w:i/>
        </w:rPr>
        <w:t> за новия изпълнител не са налице основанията за отстраняване от процедурата и той отговаря на първоначално установените критерии за подбор;</w:t>
      </w:r>
    </w:p>
    <w:p w:rsidR="00F25C65" w:rsidRPr="00A60AB7" w:rsidRDefault="00F25C65" w:rsidP="00A0693B">
      <w:pPr>
        <w:widowControl w:val="0"/>
        <w:autoSpaceDE w:val="0"/>
        <w:autoSpaceDN w:val="0"/>
        <w:adjustRightInd w:val="0"/>
        <w:ind w:firstLine="708"/>
        <w:jc w:val="both"/>
        <w:rPr>
          <w:bCs/>
          <w:i/>
        </w:rPr>
      </w:pPr>
      <w:r w:rsidRPr="00A60AB7">
        <w:rPr>
          <w:bCs/>
          <w:i/>
          <w:iCs/>
        </w:rPr>
        <w:t>б)</w:t>
      </w:r>
      <w:r w:rsidRPr="00A60AB7">
        <w:rPr>
          <w:bCs/>
          <w:i/>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D16186" w:rsidRPr="00A60AB7" w:rsidRDefault="00D16186" w:rsidP="00A0693B">
      <w:pPr>
        <w:widowControl w:val="0"/>
        <w:autoSpaceDE w:val="0"/>
        <w:autoSpaceDN w:val="0"/>
        <w:adjustRightInd w:val="0"/>
        <w:ind w:firstLine="708"/>
        <w:jc w:val="both"/>
        <w:rPr>
          <w:bCs/>
          <w:i/>
        </w:rPr>
      </w:pPr>
      <w:r w:rsidRPr="00A60AB7">
        <w:rPr>
          <w:bCs/>
          <w:i/>
        </w:rPr>
        <w:t>6. условията по т. 4 или 5 са налице по отношение на участник в обединението изпълнител, което не е юридическо лице;</w:t>
      </w:r>
    </w:p>
    <w:p w:rsidR="00D9255A" w:rsidRPr="00A60AB7" w:rsidRDefault="00D16186" w:rsidP="00D16186">
      <w:pPr>
        <w:widowControl w:val="0"/>
        <w:autoSpaceDE w:val="0"/>
        <w:autoSpaceDN w:val="0"/>
        <w:adjustRightInd w:val="0"/>
        <w:ind w:firstLine="708"/>
        <w:jc w:val="both"/>
        <w:rPr>
          <w:bCs/>
          <w:i/>
        </w:rPr>
      </w:pPr>
      <w:r w:rsidRPr="00A60AB7">
        <w:rPr>
          <w:bCs/>
          <w:i/>
        </w:rPr>
        <w:t xml:space="preserve">7. </w:t>
      </w:r>
      <w:r w:rsidR="00D9255A" w:rsidRPr="00A60AB7">
        <w:rPr>
          <w:bCs/>
          <w:i/>
        </w:rPr>
        <w:t>се налагат изменения, които не са съществени;</w:t>
      </w:r>
    </w:p>
    <w:p w:rsidR="00D9255A" w:rsidRPr="00A60AB7" w:rsidRDefault="00A16803" w:rsidP="006E092D">
      <w:pPr>
        <w:widowControl w:val="0"/>
        <w:autoSpaceDE w:val="0"/>
        <w:autoSpaceDN w:val="0"/>
        <w:adjustRightInd w:val="0"/>
        <w:ind w:firstLine="480"/>
        <w:jc w:val="both"/>
        <w:rPr>
          <w:bCs/>
          <w:i/>
        </w:rPr>
      </w:pPr>
      <w:r w:rsidRPr="00A60AB7">
        <w:rPr>
          <w:bCs/>
          <w:i/>
        </w:rPr>
        <w:tab/>
      </w:r>
      <w:r w:rsidR="00D9255A" w:rsidRPr="00A60AB7">
        <w:rPr>
          <w:bCs/>
          <w:i/>
        </w:rPr>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D16186" w:rsidRPr="00A60AB7" w:rsidRDefault="00D16186" w:rsidP="00D16186">
      <w:pPr>
        <w:widowControl w:val="0"/>
        <w:autoSpaceDE w:val="0"/>
        <w:autoSpaceDN w:val="0"/>
        <w:adjustRightInd w:val="0"/>
        <w:ind w:firstLine="708"/>
        <w:jc w:val="both"/>
        <w:rPr>
          <w:bCs/>
          <w:i/>
        </w:rPr>
      </w:pPr>
      <w:r w:rsidRPr="00A60AB7">
        <w:rPr>
          <w:bCs/>
          <w:i/>
          <w:iCs/>
        </w:rPr>
        <w:t>(3)</w:t>
      </w:r>
      <w:r w:rsidRPr="00A60AB7">
        <w:rPr>
          <w:bCs/>
          <w:i/>
        </w:rPr>
        <w:t> (Отм. - ДВ, бр. 86 от 2018 г., в сила от 01.03.2019 г.) </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 xml:space="preserve">(4) </w:t>
      </w:r>
      <w:r w:rsidR="00B0437E" w:rsidRPr="00A60AB7">
        <w:rPr>
          <w:bCs/>
          <w:i/>
        </w:rPr>
        <w:t>В случаите по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 xml:space="preserve">(5) Изменение на договор за обществена поръчка се смята за съществено по смисъла на ал. 1, т. </w:t>
      </w:r>
      <w:r w:rsidR="00B0437E" w:rsidRPr="00A60AB7">
        <w:rPr>
          <w:bCs/>
          <w:i/>
        </w:rPr>
        <w:t>7</w:t>
      </w:r>
      <w:r w:rsidRPr="00A60AB7">
        <w:rPr>
          <w:bCs/>
          <w:i/>
        </w:rPr>
        <w:t>, когато са изпълнени едно или повече от следните условия:</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2. изменението води до ползи за изпълнителя, които не са били известни на останалите участници в процедурата;</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3. изменението засяга предмета или обема на договора за обществена поръчка или рамковото споразумение;</w:t>
      </w:r>
    </w:p>
    <w:p w:rsidR="00D9255A" w:rsidRPr="00A60AB7" w:rsidRDefault="00D9255A" w:rsidP="006E092D">
      <w:pPr>
        <w:widowControl w:val="0"/>
        <w:autoSpaceDE w:val="0"/>
        <w:autoSpaceDN w:val="0"/>
        <w:adjustRightInd w:val="0"/>
        <w:ind w:firstLine="480"/>
        <w:jc w:val="both"/>
        <w:rPr>
          <w:bCs/>
          <w:i/>
        </w:rPr>
      </w:pPr>
      <w:r w:rsidRPr="00A60AB7">
        <w:rPr>
          <w:bCs/>
          <w:i/>
        </w:rPr>
        <w:t xml:space="preserve"> </w:t>
      </w:r>
      <w:r w:rsidR="00A16803" w:rsidRPr="00A60AB7">
        <w:rPr>
          <w:bCs/>
          <w:i/>
        </w:rPr>
        <w:tab/>
      </w:r>
      <w:r w:rsidRPr="00A60AB7">
        <w:rPr>
          <w:bCs/>
          <w:i/>
        </w:rPr>
        <w:t>4. изпълнителят е заменен с нов извън случаите на ал. 1, т. 4</w:t>
      </w:r>
      <w:r w:rsidR="00B0437E" w:rsidRPr="00A60AB7">
        <w:rPr>
          <w:bCs/>
          <w:i/>
        </w:rPr>
        <w:t xml:space="preserve"> или 5</w:t>
      </w:r>
      <w:r w:rsidRPr="00A60AB7">
        <w:rPr>
          <w:bCs/>
          <w:i/>
        </w:rPr>
        <w:t>.”</w:t>
      </w:r>
    </w:p>
    <w:p w:rsidR="00E0157D" w:rsidRPr="00DC1D7C" w:rsidRDefault="00E0157D" w:rsidP="006E092D">
      <w:pPr>
        <w:widowControl w:val="0"/>
        <w:autoSpaceDE w:val="0"/>
        <w:autoSpaceDN w:val="0"/>
        <w:adjustRightInd w:val="0"/>
        <w:ind w:firstLine="480"/>
        <w:jc w:val="both"/>
        <w:rPr>
          <w:bCs/>
          <w:i/>
          <w:color w:val="FF0000"/>
        </w:rPr>
      </w:pPr>
    </w:p>
    <w:p w:rsidR="006C4271" w:rsidRPr="00A60AB7" w:rsidRDefault="00E0157D" w:rsidP="00000BFA">
      <w:pPr>
        <w:pStyle w:val="af4"/>
        <w:jc w:val="both"/>
        <w:outlineLvl w:val="0"/>
        <w:rPr>
          <w:rFonts w:ascii="Times New Roman" w:hAnsi="Times New Roman"/>
          <w:b/>
          <w:sz w:val="24"/>
          <w:szCs w:val="24"/>
          <w:lang w:val="bg-BG"/>
        </w:rPr>
      </w:pPr>
      <w:r w:rsidRPr="00DC1D7C">
        <w:rPr>
          <w:rStyle w:val="1c"/>
          <w:rFonts w:ascii="Times New Roman" w:hAnsi="Times New Roman"/>
          <w:smallCaps w:val="0"/>
          <w:color w:val="FF0000"/>
          <w:sz w:val="24"/>
          <w:szCs w:val="24"/>
          <w:lang w:val="bg-BG"/>
        </w:rPr>
        <w:tab/>
      </w:r>
      <w:bookmarkStart w:id="73" w:name="_Toc43199429"/>
      <w:r w:rsidR="006C4271" w:rsidRPr="00A60AB7">
        <w:rPr>
          <w:rStyle w:val="1c"/>
          <w:rFonts w:ascii="Times New Roman" w:hAnsi="Times New Roman"/>
          <w:sz w:val="24"/>
          <w:szCs w:val="24"/>
          <w:lang w:val="bg-BG"/>
        </w:rPr>
        <w:t xml:space="preserve">Раздел </w:t>
      </w:r>
      <w:r w:rsidR="006C4271" w:rsidRPr="00A60AB7">
        <w:rPr>
          <w:rFonts w:ascii="Times New Roman" w:hAnsi="Times New Roman"/>
          <w:b/>
          <w:bCs/>
          <w:sz w:val="24"/>
          <w:szCs w:val="24"/>
          <w:lang w:val="bg-BG"/>
        </w:rPr>
        <w:t>V</w:t>
      </w:r>
      <w:r w:rsidR="007E7EEA" w:rsidRPr="00A60AB7">
        <w:rPr>
          <w:rFonts w:ascii="Times New Roman" w:hAnsi="Times New Roman"/>
          <w:b/>
          <w:bCs/>
          <w:sz w:val="24"/>
          <w:szCs w:val="24"/>
          <w:lang w:val="bg-BG"/>
        </w:rPr>
        <w:t>І</w:t>
      </w:r>
      <w:r w:rsidR="00272714" w:rsidRPr="00A60AB7">
        <w:rPr>
          <w:rFonts w:ascii="Times New Roman" w:hAnsi="Times New Roman"/>
          <w:b/>
          <w:bCs/>
          <w:sz w:val="24"/>
          <w:szCs w:val="24"/>
          <w:lang w:val="bg-BG"/>
        </w:rPr>
        <w:t>І</w:t>
      </w:r>
      <w:r w:rsidR="006C4271" w:rsidRPr="00A60AB7">
        <w:rPr>
          <w:rFonts w:ascii="Times New Roman" w:hAnsi="Times New Roman"/>
          <w:b/>
          <w:bCs/>
          <w:sz w:val="24"/>
          <w:szCs w:val="24"/>
          <w:lang w:val="bg-BG"/>
        </w:rPr>
        <w:t>І</w:t>
      </w:r>
      <w:r w:rsidR="006C4271" w:rsidRPr="00A60AB7">
        <w:rPr>
          <w:rStyle w:val="1c"/>
          <w:rFonts w:ascii="Times New Roman" w:hAnsi="Times New Roman"/>
          <w:b w:val="0"/>
          <w:sz w:val="24"/>
          <w:szCs w:val="24"/>
          <w:lang w:val="bg-BG"/>
        </w:rPr>
        <w:softHyphen/>
      </w:r>
      <w:r w:rsidR="006C4271" w:rsidRPr="00A60AB7">
        <w:rPr>
          <w:rStyle w:val="1c"/>
          <w:rFonts w:ascii="Times New Roman" w:hAnsi="Times New Roman"/>
          <w:b w:val="0"/>
          <w:sz w:val="24"/>
          <w:szCs w:val="24"/>
          <w:lang w:val="bg-BG"/>
        </w:rPr>
        <w:softHyphen/>
      </w:r>
      <w:r w:rsidR="006C4271" w:rsidRPr="00A60AB7">
        <w:rPr>
          <w:rStyle w:val="1c"/>
          <w:rFonts w:ascii="Times New Roman" w:hAnsi="Times New Roman"/>
          <w:b w:val="0"/>
          <w:sz w:val="24"/>
          <w:szCs w:val="24"/>
          <w:lang w:val="bg-BG"/>
        </w:rPr>
        <w:softHyphen/>
      </w:r>
      <w:r w:rsidR="006C4271" w:rsidRPr="00A60AB7">
        <w:rPr>
          <w:rStyle w:val="1c"/>
          <w:rFonts w:ascii="Times New Roman" w:hAnsi="Times New Roman"/>
          <w:b w:val="0"/>
          <w:sz w:val="24"/>
          <w:szCs w:val="24"/>
          <w:lang w:val="bg-BG"/>
        </w:rPr>
        <w:softHyphen/>
      </w:r>
      <w:r w:rsidR="006C4271" w:rsidRPr="00A60AB7">
        <w:rPr>
          <w:rStyle w:val="1c"/>
          <w:rFonts w:ascii="Times New Roman" w:hAnsi="Times New Roman"/>
          <w:b w:val="0"/>
          <w:sz w:val="24"/>
          <w:szCs w:val="24"/>
          <w:lang w:val="bg-BG"/>
        </w:rPr>
        <w:softHyphen/>
      </w:r>
      <w:r w:rsidR="006C4271" w:rsidRPr="00A60AB7">
        <w:rPr>
          <w:rStyle w:val="1c"/>
          <w:rFonts w:ascii="Times New Roman" w:hAnsi="Times New Roman"/>
          <w:b w:val="0"/>
          <w:sz w:val="24"/>
          <w:szCs w:val="24"/>
          <w:lang w:val="bg-BG"/>
        </w:rPr>
        <w:softHyphen/>
      </w:r>
      <w:r w:rsidR="006C4271" w:rsidRPr="00A60AB7">
        <w:rPr>
          <w:rStyle w:val="1c"/>
          <w:rFonts w:ascii="Times New Roman" w:hAnsi="Times New Roman"/>
          <w:b w:val="0"/>
          <w:sz w:val="24"/>
          <w:szCs w:val="24"/>
          <w:lang w:val="bg-BG"/>
        </w:rPr>
        <w:softHyphen/>
        <w:t xml:space="preserve">. </w:t>
      </w:r>
      <w:r w:rsidR="006C4271" w:rsidRPr="00A60AB7">
        <w:rPr>
          <w:rFonts w:ascii="Times New Roman" w:eastAsia="Times New Roman" w:hAnsi="Times New Roman"/>
          <w:b/>
          <w:bCs/>
          <w:smallCaps/>
          <w:spacing w:val="5"/>
          <w:sz w:val="24"/>
          <w:szCs w:val="24"/>
          <w:lang w:val="bg-BG"/>
        </w:rPr>
        <w:t>Профил на купувача</w:t>
      </w:r>
      <w:bookmarkEnd w:id="73"/>
    </w:p>
    <w:p w:rsidR="006C4271" w:rsidRPr="00A60AB7" w:rsidRDefault="006C4271" w:rsidP="006E092D">
      <w:pPr>
        <w:ind w:firstLine="283"/>
        <w:jc w:val="both"/>
        <w:textAlignment w:val="center"/>
      </w:pPr>
      <w:r w:rsidRPr="00A60AB7">
        <w:tab/>
        <w:t>В профила на купувача се публикуват под формата на електронни документи:</w:t>
      </w:r>
    </w:p>
    <w:p w:rsidR="008C1C61" w:rsidRPr="00A60AB7" w:rsidRDefault="006C4271" w:rsidP="006E092D">
      <w:pPr>
        <w:ind w:firstLine="283"/>
        <w:jc w:val="both"/>
        <w:textAlignment w:val="center"/>
        <w:rPr>
          <w:rStyle w:val="alt"/>
          <w:shd w:val="clear" w:color="auto" w:fill="FFFFFF"/>
        </w:rPr>
      </w:pPr>
      <w:r w:rsidRPr="00A60AB7">
        <w:tab/>
      </w:r>
      <w:r w:rsidR="00351026" w:rsidRPr="00A60AB7">
        <w:rPr>
          <w:rStyle w:val="alcapt"/>
          <w:i/>
          <w:iCs/>
          <w:shd w:val="clear" w:color="auto" w:fill="FFFFFF"/>
        </w:rPr>
        <w:t>1.</w:t>
      </w:r>
      <w:r w:rsidR="00351026" w:rsidRPr="00A60AB7">
        <w:rPr>
          <w:rStyle w:val="alt"/>
          <w:shd w:val="clear" w:color="auto" w:fill="FFFFFF"/>
        </w:rPr>
        <w:t> информацията, свързана с проведени пазарни консултации;</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2.</w:t>
      </w:r>
      <w:r w:rsidRPr="00A60AB7">
        <w:rPr>
          <w:rStyle w:val="alt"/>
          <w:shd w:val="clear" w:color="auto" w:fill="FFFFFF"/>
        </w:rPr>
        <w:t> всички решения</w:t>
      </w:r>
      <w:r w:rsidR="008C1C61" w:rsidRPr="00A60AB7">
        <w:rPr>
          <w:rStyle w:val="alt"/>
          <w:shd w:val="clear" w:color="auto" w:fill="FFFFFF"/>
        </w:rPr>
        <w:t xml:space="preserve"> и обявления</w:t>
      </w:r>
      <w:r w:rsidRPr="00A60AB7">
        <w:rPr>
          <w:rStyle w:val="alt"/>
          <w:shd w:val="clear" w:color="auto" w:fill="FFFFFF"/>
        </w:rPr>
        <w:t>, свързани с откриването, възлагането, изпълнението и прекратяването на обществен</w:t>
      </w:r>
      <w:r w:rsidR="008C1C61" w:rsidRPr="00A60AB7">
        <w:rPr>
          <w:rStyle w:val="alt"/>
          <w:shd w:val="clear" w:color="auto" w:fill="FFFFFF"/>
        </w:rPr>
        <w:t>ата поръчка</w:t>
      </w:r>
      <w:r w:rsidRPr="00A60AB7">
        <w:rPr>
          <w:rStyle w:val="alt"/>
          <w:shd w:val="clear" w:color="auto" w:fill="FFFFFF"/>
        </w:rPr>
        <w:t>;</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3.</w:t>
      </w:r>
      <w:r w:rsidRPr="00A60AB7">
        <w:rPr>
          <w:rStyle w:val="alt"/>
          <w:shd w:val="clear" w:color="auto" w:fill="FFFFFF"/>
        </w:rPr>
        <w:t> документаци</w:t>
      </w:r>
      <w:r w:rsidR="008C1C61" w:rsidRPr="00A60AB7">
        <w:rPr>
          <w:rStyle w:val="alt"/>
          <w:shd w:val="clear" w:color="auto" w:fill="FFFFFF"/>
        </w:rPr>
        <w:t>ята за обществена</w:t>
      </w:r>
      <w:r w:rsidRPr="00A60AB7">
        <w:rPr>
          <w:rStyle w:val="alt"/>
          <w:shd w:val="clear" w:color="auto" w:fill="FFFFFF"/>
        </w:rPr>
        <w:t xml:space="preserve"> поръчк</w:t>
      </w:r>
      <w:r w:rsidR="008C1C61" w:rsidRPr="00A60AB7">
        <w:rPr>
          <w:rStyle w:val="alt"/>
          <w:shd w:val="clear" w:color="auto" w:fill="FFFFFF"/>
        </w:rPr>
        <w:t>а</w:t>
      </w:r>
      <w:r w:rsidRPr="00A60AB7">
        <w:rPr>
          <w:rStyle w:val="alt"/>
          <w:shd w:val="clear" w:color="auto" w:fill="FFFFFF"/>
        </w:rPr>
        <w:t>;</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4.</w:t>
      </w:r>
      <w:r w:rsidRPr="00A60AB7">
        <w:rPr>
          <w:rStyle w:val="alt"/>
          <w:shd w:val="clear" w:color="auto" w:fill="FFFFFF"/>
        </w:rPr>
        <w:t> разясненията, предоставени от възложителите във връзка с обществен</w:t>
      </w:r>
      <w:r w:rsidR="008C1C61" w:rsidRPr="00A60AB7">
        <w:rPr>
          <w:rStyle w:val="alt"/>
          <w:shd w:val="clear" w:color="auto" w:fill="FFFFFF"/>
        </w:rPr>
        <w:t>ата поръчка</w:t>
      </w:r>
      <w:r w:rsidRPr="00A60AB7">
        <w:rPr>
          <w:rStyle w:val="alt"/>
          <w:shd w:val="clear" w:color="auto" w:fill="FFFFFF"/>
        </w:rPr>
        <w:t>;</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5.</w:t>
      </w:r>
      <w:r w:rsidRPr="00A60AB7">
        <w:rPr>
          <w:rStyle w:val="alt"/>
          <w:shd w:val="clear" w:color="auto" w:fill="FFFFFF"/>
        </w:rPr>
        <w:t> протоколите и окончателни</w:t>
      </w:r>
      <w:r w:rsidR="008C1C61" w:rsidRPr="00A60AB7">
        <w:rPr>
          <w:rStyle w:val="alt"/>
          <w:shd w:val="clear" w:color="auto" w:fill="FFFFFF"/>
        </w:rPr>
        <w:t>я</w:t>
      </w:r>
      <w:r w:rsidRPr="00A60AB7">
        <w:rPr>
          <w:rStyle w:val="alt"/>
          <w:shd w:val="clear" w:color="auto" w:fill="FFFFFF"/>
        </w:rPr>
        <w:t xml:space="preserve"> доклад на комиси</w:t>
      </w:r>
      <w:r w:rsidR="008C1C61" w:rsidRPr="00A60AB7">
        <w:rPr>
          <w:rStyle w:val="alt"/>
          <w:shd w:val="clear" w:color="auto" w:fill="FFFFFF"/>
        </w:rPr>
        <w:t>ята</w:t>
      </w:r>
      <w:r w:rsidRPr="00A60AB7">
        <w:rPr>
          <w:rStyle w:val="alt"/>
          <w:shd w:val="clear" w:color="auto" w:fill="FFFFFF"/>
        </w:rPr>
        <w:t xml:space="preserve"> за провеждане на процедур</w:t>
      </w:r>
      <w:r w:rsidR="008C1C61" w:rsidRPr="00A60AB7">
        <w:rPr>
          <w:rStyle w:val="alt"/>
          <w:shd w:val="clear" w:color="auto" w:fill="FFFFFF"/>
        </w:rPr>
        <w:t>ата</w:t>
      </w:r>
      <w:r w:rsidRPr="00A60AB7">
        <w:rPr>
          <w:rStyle w:val="alt"/>
          <w:shd w:val="clear" w:color="auto" w:fill="FFFFFF"/>
        </w:rPr>
        <w:t>;</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6.</w:t>
      </w:r>
      <w:r w:rsidRPr="00A60AB7">
        <w:rPr>
          <w:rStyle w:val="alt"/>
          <w:shd w:val="clear" w:color="auto" w:fill="FFFFFF"/>
        </w:rPr>
        <w:t> договорите за обществени поръчки, включително приложенията към тях;</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7.</w:t>
      </w:r>
      <w:r w:rsidRPr="00A60AB7">
        <w:rPr>
          <w:rStyle w:val="alt"/>
          <w:shd w:val="clear" w:color="auto" w:fill="FFFFFF"/>
        </w:rPr>
        <w:t> договорите за подизпълнение;</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8.</w:t>
      </w:r>
      <w:r w:rsidRPr="00A60AB7">
        <w:rPr>
          <w:rStyle w:val="alt"/>
          <w:shd w:val="clear" w:color="auto" w:fill="FFFFFF"/>
        </w:rPr>
        <w:t> допълнителните споразумения за изменения на договорите за обществени поръчки;</w:t>
      </w:r>
    </w:p>
    <w:p w:rsidR="008C1C61" w:rsidRPr="00A60AB7" w:rsidRDefault="00351026" w:rsidP="008C1C61">
      <w:pPr>
        <w:ind w:firstLine="708"/>
        <w:jc w:val="both"/>
        <w:textAlignment w:val="center"/>
        <w:rPr>
          <w:rStyle w:val="alt"/>
          <w:shd w:val="clear" w:color="auto" w:fill="FFFFFF"/>
        </w:rPr>
      </w:pPr>
      <w:r w:rsidRPr="00A60AB7">
        <w:rPr>
          <w:rStyle w:val="alcapt"/>
          <w:i/>
          <w:iCs/>
          <w:shd w:val="clear" w:color="auto" w:fill="FFFFFF"/>
        </w:rPr>
        <w:t>10.</w:t>
      </w:r>
      <w:r w:rsidRPr="00A60AB7">
        <w:rPr>
          <w:rStyle w:val="alt"/>
          <w:shd w:val="clear" w:color="auto" w:fill="FFFFFF"/>
        </w:rPr>
        <w:t> информация при производство по обжалване;</w:t>
      </w:r>
    </w:p>
    <w:p w:rsidR="008C1C61" w:rsidRPr="00A60AB7" w:rsidRDefault="00351026" w:rsidP="008C1C61">
      <w:pPr>
        <w:ind w:firstLine="708"/>
        <w:jc w:val="both"/>
        <w:textAlignment w:val="center"/>
      </w:pPr>
      <w:r w:rsidRPr="00A60AB7">
        <w:rPr>
          <w:rStyle w:val="alcapt"/>
          <w:i/>
          <w:iCs/>
          <w:shd w:val="clear" w:color="auto" w:fill="FFFFFF"/>
        </w:rPr>
        <w:lastRenderedPageBreak/>
        <w:t>11.</w:t>
      </w:r>
      <w:r w:rsidRPr="00A60AB7">
        <w:rPr>
          <w:rStyle w:val="alt"/>
          <w:shd w:val="clear" w:color="auto" w:fill="FFFFFF"/>
        </w:rPr>
        <w:t> становищата на Агенцията по обществени поръчки във връзка с осъществявания от нея предварителен контрол.</w:t>
      </w:r>
      <w:r w:rsidRPr="00A60AB7">
        <w:t xml:space="preserve"> </w:t>
      </w:r>
    </w:p>
    <w:p w:rsidR="006C4271" w:rsidRPr="00A60AB7" w:rsidRDefault="00451B80" w:rsidP="008C1C61">
      <w:pPr>
        <w:ind w:firstLine="708"/>
        <w:jc w:val="both"/>
        <w:textAlignment w:val="center"/>
      </w:pPr>
      <w:r w:rsidRPr="00A60AB7">
        <w:rPr>
          <w:shd w:val="clear" w:color="auto" w:fill="FFFFFF"/>
        </w:rPr>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rsidR="006C4271" w:rsidRPr="00A60AB7" w:rsidRDefault="006C4271" w:rsidP="006E092D">
      <w:pPr>
        <w:ind w:firstLine="283"/>
        <w:jc w:val="both"/>
        <w:textAlignment w:val="center"/>
      </w:pPr>
      <w:r w:rsidRPr="00A60AB7">
        <w:tab/>
      </w:r>
      <w:r w:rsidR="00451B80" w:rsidRPr="00A60AB7">
        <w:rPr>
          <w:shd w:val="clear" w:color="auto" w:fill="FFFFFF"/>
        </w:rPr>
        <w:t>С публикуването на документите на профила на купувача се приема, че заинтересованите лица и/или участниците са уведомени относно отразените в тях обстоятелства, освен ако друго е предвидено в ЗОП.</w:t>
      </w:r>
    </w:p>
    <w:p w:rsidR="0068468B" w:rsidRPr="00A60AB7" w:rsidRDefault="0068468B" w:rsidP="006E092D">
      <w:pPr>
        <w:ind w:firstLine="283"/>
        <w:jc w:val="both"/>
        <w:textAlignment w:val="center"/>
      </w:pPr>
    </w:p>
    <w:p w:rsidR="00C824AF" w:rsidRPr="00A60AB7" w:rsidRDefault="0068468B" w:rsidP="006E092D">
      <w:pPr>
        <w:pStyle w:val="af4"/>
        <w:spacing w:after="120"/>
        <w:jc w:val="both"/>
        <w:outlineLvl w:val="0"/>
        <w:rPr>
          <w:rFonts w:ascii="Times New Roman" w:eastAsia="Times New Roman" w:hAnsi="Times New Roman"/>
          <w:b/>
          <w:bCs/>
          <w:smallCaps/>
          <w:spacing w:val="5"/>
          <w:sz w:val="24"/>
          <w:szCs w:val="24"/>
          <w:lang w:val="bg-BG"/>
        </w:rPr>
      </w:pPr>
      <w:r w:rsidRPr="00DC1D7C">
        <w:rPr>
          <w:rStyle w:val="1c"/>
          <w:rFonts w:ascii="Times New Roman" w:hAnsi="Times New Roman"/>
          <w:color w:val="FF0000"/>
          <w:sz w:val="24"/>
          <w:szCs w:val="24"/>
          <w:lang w:val="bg-BG"/>
        </w:rPr>
        <w:tab/>
      </w:r>
      <w:bookmarkStart w:id="74" w:name="_Toc43199430"/>
      <w:r w:rsidRPr="00A60AB7">
        <w:rPr>
          <w:rStyle w:val="1c"/>
          <w:rFonts w:ascii="Times New Roman" w:hAnsi="Times New Roman"/>
          <w:sz w:val="24"/>
          <w:szCs w:val="24"/>
          <w:lang w:val="bg-BG"/>
        </w:rPr>
        <w:t xml:space="preserve">Раздел </w:t>
      </w:r>
      <w:r w:rsidR="00272714" w:rsidRPr="00A60AB7">
        <w:rPr>
          <w:rFonts w:ascii="Times New Roman" w:hAnsi="Times New Roman"/>
          <w:b/>
          <w:bCs/>
          <w:sz w:val="24"/>
          <w:szCs w:val="24"/>
          <w:lang w:val="bg-BG"/>
        </w:rPr>
        <w:t>ІX</w:t>
      </w:r>
      <w:r w:rsidR="001C69B0" w:rsidRPr="00A60AB7">
        <w:rPr>
          <w:rStyle w:val="1c"/>
          <w:rFonts w:ascii="Times New Roman" w:hAnsi="Times New Roman"/>
          <w:b w:val="0"/>
          <w:sz w:val="24"/>
          <w:szCs w:val="24"/>
          <w:lang w:val="bg-BG"/>
        </w:rPr>
        <w:softHyphen/>
      </w:r>
      <w:r w:rsidR="001C69B0" w:rsidRPr="00A60AB7">
        <w:rPr>
          <w:rStyle w:val="1c"/>
          <w:rFonts w:ascii="Times New Roman" w:hAnsi="Times New Roman"/>
          <w:b w:val="0"/>
          <w:sz w:val="24"/>
          <w:szCs w:val="24"/>
          <w:lang w:val="bg-BG"/>
        </w:rPr>
        <w:softHyphen/>
      </w:r>
      <w:r w:rsidR="001C69B0" w:rsidRPr="00A60AB7">
        <w:rPr>
          <w:rStyle w:val="1c"/>
          <w:rFonts w:ascii="Times New Roman" w:hAnsi="Times New Roman"/>
          <w:b w:val="0"/>
          <w:sz w:val="24"/>
          <w:szCs w:val="24"/>
          <w:lang w:val="bg-BG"/>
        </w:rPr>
        <w:softHyphen/>
      </w:r>
      <w:r w:rsidR="001C69B0" w:rsidRPr="00A60AB7">
        <w:rPr>
          <w:rStyle w:val="1c"/>
          <w:rFonts w:ascii="Times New Roman" w:hAnsi="Times New Roman"/>
          <w:b w:val="0"/>
          <w:sz w:val="24"/>
          <w:szCs w:val="24"/>
          <w:lang w:val="bg-BG"/>
        </w:rPr>
        <w:softHyphen/>
      </w:r>
      <w:r w:rsidR="001C69B0" w:rsidRPr="00A60AB7">
        <w:rPr>
          <w:rStyle w:val="1c"/>
          <w:rFonts w:ascii="Times New Roman" w:hAnsi="Times New Roman"/>
          <w:b w:val="0"/>
          <w:sz w:val="24"/>
          <w:szCs w:val="24"/>
          <w:lang w:val="bg-BG"/>
        </w:rPr>
        <w:softHyphen/>
      </w:r>
      <w:r w:rsidR="001C69B0" w:rsidRPr="00A60AB7">
        <w:rPr>
          <w:rStyle w:val="1c"/>
          <w:rFonts w:ascii="Times New Roman" w:hAnsi="Times New Roman"/>
          <w:b w:val="0"/>
          <w:sz w:val="24"/>
          <w:szCs w:val="24"/>
          <w:lang w:val="bg-BG"/>
        </w:rPr>
        <w:softHyphen/>
      </w:r>
      <w:r w:rsidR="001C69B0"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00946F29"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r>
      <w:r w:rsidRPr="00A60AB7">
        <w:rPr>
          <w:rStyle w:val="1c"/>
          <w:rFonts w:ascii="Times New Roman" w:hAnsi="Times New Roman"/>
          <w:b w:val="0"/>
          <w:sz w:val="24"/>
          <w:szCs w:val="24"/>
          <w:lang w:val="bg-BG"/>
        </w:rPr>
        <w:softHyphen/>
        <w:t xml:space="preserve">. </w:t>
      </w:r>
      <w:r w:rsidR="00C824AF" w:rsidRPr="00A60AB7">
        <w:rPr>
          <w:rFonts w:ascii="Times New Roman" w:eastAsia="Times New Roman" w:hAnsi="Times New Roman"/>
          <w:b/>
          <w:bCs/>
          <w:smallCaps/>
          <w:spacing w:val="5"/>
          <w:sz w:val="24"/>
          <w:szCs w:val="24"/>
          <w:lang w:val="bg-BG"/>
        </w:rPr>
        <w:t>Изчисляване на срокове</w:t>
      </w:r>
      <w:bookmarkEnd w:id="74"/>
    </w:p>
    <w:p w:rsidR="00C824AF" w:rsidRPr="00A60AB7" w:rsidRDefault="00C824AF" w:rsidP="006E092D">
      <w:pPr>
        <w:pStyle w:val="af4"/>
        <w:jc w:val="both"/>
        <w:rPr>
          <w:rFonts w:ascii="Times New Roman" w:hAnsi="Times New Roman"/>
          <w:sz w:val="24"/>
          <w:szCs w:val="24"/>
          <w:lang w:val="bg-BG"/>
        </w:rPr>
      </w:pPr>
      <w:r w:rsidRPr="00A60AB7">
        <w:rPr>
          <w:rFonts w:ascii="Times New Roman" w:hAnsi="Times New Roman"/>
          <w:sz w:val="24"/>
          <w:szCs w:val="24"/>
          <w:lang w:val="bg-BG"/>
        </w:rPr>
        <w:tab/>
        <w:t xml:space="preserve">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 </w:t>
      </w:r>
    </w:p>
    <w:p w:rsidR="00C824AF" w:rsidRPr="00A60AB7" w:rsidRDefault="00C824AF" w:rsidP="006E092D">
      <w:pPr>
        <w:pStyle w:val="af4"/>
        <w:jc w:val="both"/>
        <w:rPr>
          <w:rFonts w:ascii="Times New Roman" w:hAnsi="Times New Roman"/>
          <w:sz w:val="24"/>
          <w:szCs w:val="24"/>
          <w:lang w:val="bg-BG"/>
        </w:rPr>
      </w:pPr>
      <w:r w:rsidRPr="00A60AB7">
        <w:rPr>
          <w:rFonts w:ascii="Times New Roman" w:hAnsi="Times New Roman"/>
          <w:sz w:val="24"/>
          <w:szCs w:val="24"/>
          <w:lang w:val="bg-BG"/>
        </w:rPr>
        <w:tab/>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C824AF" w:rsidRPr="00A60AB7" w:rsidRDefault="00C824AF" w:rsidP="006E092D">
      <w:pPr>
        <w:pStyle w:val="af4"/>
        <w:jc w:val="both"/>
        <w:rPr>
          <w:rFonts w:ascii="Times New Roman" w:hAnsi="Times New Roman"/>
          <w:sz w:val="24"/>
          <w:szCs w:val="24"/>
          <w:lang w:val="bg-BG"/>
        </w:rPr>
      </w:pPr>
      <w:r w:rsidRPr="00A60AB7">
        <w:rPr>
          <w:rFonts w:ascii="Times New Roman" w:hAnsi="Times New Roman"/>
          <w:sz w:val="24"/>
          <w:szCs w:val="24"/>
          <w:lang w:val="bg-BG"/>
        </w:rPr>
        <w:tab/>
        <w:t>3. Когато последният ден от срока по т. 1 е неприсъствен, срокът изтича в първия присъствен ден.</w:t>
      </w:r>
    </w:p>
    <w:p w:rsidR="00C066A7" w:rsidRPr="00A60AB7" w:rsidRDefault="00C824AF" w:rsidP="00C066A7">
      <w:pPr>
        <w:pStyle w:val="Default"/>
        <w:jc w:val="both"/>
        <w:rPr>
          <w:rFonts w:eastAsia="Times New Roman"/>
          <w:color w:val="auto"/>
        </w:rPr>
      </w:pPr>
      <w:r w:rsidRPr="00A60AB7">
        <w:rPr>
          <w:color w:val="auto"/>
        </w:rPr>
        <w:tab/>
        <w:t xml:space="preserve">4. Последният ден на срока изтича в момента на приключване на работното време на възложителя. </w:t>
      </w:r>
      <w:r w:rsidR="00C066A7" w:rsidRPr="00A60AB7">
        <w:rPr>
          <w:rFonts w:eastAsia="Times New Roman"/>
          <w:color w:val="auto"/>
        </w:rPr>
        <w:t xml:space="preserve">В случаите, при които се подава информация до автоматизирани системи за електронна обработка, срокът изтича: </w:t>
      </w:r>
    </w:p>
    <w:p w:rsidR="00C066A7" w:rsidRPr="00A60AB7" w:rsidRDefault="00C066A7" w:rsidP="00C066A7">
      <w:pPr>
        <w:autoSpaceDE w:val="0"/>
        <w:autoSpaceDN w:val="0"/>
        <w:adjustRightInd w:val="0"/>
        <w:ind w:firstLine="708"/>
        <w:rPr>
          <w:rFonts w:eastAsia="Times New Roman"/>
        </w:rPr>
      </w:pPr>
      <w:r w:rsidRPr="00A60AB7">
        <w:rPr>
          <w:rFonts w:eastAsia="Times New Roman"/>
          <w:i/>
          <w:iCs/>
        </w:rPr>
        <w:t xml:space="preserve">1. </w:t>
      </w:r>
      <w:r w:rsidRPr="00A60AB7">
        <w:rPr>
          <w:rFonts w:eastAsia="Times New Roman"/>
        </w:rPr>
        <w:t xml:space="preserve">в 24,00 ч. на този ден - при системи, които работят без прекъсване; </w:t>
      </w:r>
    </w:p>
    <w:p w:rsidR="00C824AF" w:rsidRPr="00A60AB7" w:rsidRDefault="00C066A7" w:rsidP="00C066A7">
      <w:pPr>
        <w:pStyle w:val="af4"/>
        <w:ind w:firstLine="708"/>
        <w:jc w:val="both"/>
        <w:rPr>
          <w:rFonts w:ascii="Times New Roman" w:hAnsi="Times New Roman"/>
          <w:sz w:val="24"/>
          <w:szCs w:val="24"/>
          <w:lang w:val="bg-BG"/>
        </w:rPr>
      </w:pPr>
      <w:r w:rsidRPr="00A60AB7">
        <w:rPr>
          <w:rFonts w:ascii="Times New Roman" w:eastAsia="Times New Roman" w:hAnsi="Times New Roman"/>
          <w:i/>
          <w:iCs/>
          <w:sz w:val="24"/>
          <w:szCs w:val="24"/>
          <w:lang w:val="bg-BG" w:eastAsia="bg-BG"/>
        </w:rPr>
        <w:t xml:space="preserve">2. </w:t>
      </w:r>
      <w:r w:rsidRPr="00A60AB7">
        <w:rPr>
          <w:rFonts w:ascii="Times New Roman" w:eastAsia="Times New Roman" w:hAnsi="Times New Roman"/>
          <w:sz w:val="24"/>
          <w:szCs w:val="24"/>
          <w:lang w:val="bg-BG" w:eastAsia="bg-BG"/>
        </w:rPr>
        <w:t>в срок, определен от възложителя, но не по-рано от приключване на работното време, когато системата работи с прекъсване.</w:t>
      </w:r>
    </w:p>
    <w:p w:rsidR="00AB5DFF" w:rsidRPr="00A60AB7" w:rsidRDefault="00C824AF" w:rsidP="006E092D">
      <w:pPr>
        <w:pStyle w:val="Style9"/>
        <w:widowControl/>
        <w:jc w:val="both"/>
        <w:rPr>
          <w:rFonts w:eastAsia="Times New Roman"/>
        </w:rPr>
      </w:pPr>
      <w:r w:rsidRPr="00A60AB7">
        <w:tab/>
        <w:t xml:space="preserve">5. </w:t>
      </w:r>
      <w:r w:rsidRPr="00A60AB7">
        <w:rPr>
          <w:rFonts w:eastAsia="Times New Roman"/>
        </w:rPr>
        <w:t>Сроковете в документацията са в календарни дни. Когато срокът е в работни дни, това е изрично указано при посочването на съответния срок.</w:t>
      </w:r>
    </w:p>
    <w:p w:rsidR="004D6AA9" w:rsidRPr="00DC1D7C" w:rsidRDefault="004D6AA9" w:rsidP="00A60AB7">
      <w:pPr>
        <w:spacing w:after="120"/>
        <w:rPr>
          <w:color w:val="FF0000"/>
        </w:rPr>
      </w:pPr>
    </w:p>
    <w:sectPr w:rsidR="004D6AA9" w:rsidRPr="00DC1D7C" w:rsidSect="00FC603D">
      <w:footerReference w:type="even" r:id="rId15"/>
      <w:footerReference w:type="default" r:id="rId16"/>
      <w:pgSz w:w="12240" w:h="15840"/>
      <w:pgMar w:top="1191" w:right="1134" w:bottom="1191" w:left="1134" w:header="709" w:footer="709"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58C" w:rsidRDefault="0088458C">
      <w:r>
        <w:separator/>
      </w:r>
    </w:p>
  </w:endnote>
  <w:endnote w:type="continuationSeparator" w:id="0">
    <w:p w:rsidR="0088458C" w:rsidRDefault="0088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okCYR">
    <w:altName w:val="Times New Roman"/>
    <w:panose1 w:val="00000000000000000000"/>
    <w:charset w:val="CC"/>
    <w:family w:val="roman"/>
    <w:notTrueType/>
    <w:pitch w:val="default"/>
    <w:sig w:usb0="000002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TimesNewRomanPSMT">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C6" w:rsidRDefault="00EB53C6" w:rsidP="007378E7">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20</w:t>
    </w:r>
    <w:r>
      <w:rPr>
        <w:rStyle w:val="ab"/>
      </w:rPr>
      <w:fldChar w:fldCharType="end"/>
    </w:r>
  </w:p>
  <w:p w:rsidR="00EB53C6" w:rsidRDefault="00EB53C6" w:rsidP="007378E7">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C6" w:rsidRPr="00A408D8" w:rsidRDefault="00EB53C6" w:rsidP="007378E7">
    <w:pPr>
      <w:pStyle w:val="ac"/>
      <w:ind w:right="360"/>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C6" w:rsidRPr="00A408D8" w:rsidRDefault="00EB53C6" w:rsidP="0040585A">
    <w:pPr>
      <w:pStyle w:val="ac"/>
      <w:jc w:val="right"/>
      <w:rPr>
        <w:sz w:val="22"/>
        <w:szCs w:val="22"/>
      </w:rPr>
    </w:pPr>
    <w:r>
      <w:rPr>
        <w:sz w:val="22"/>
        <w:szCs w:val="22"/>
        <w:lang w:val="bg-BG"/>
      </w:rPr>
      <w:t>Страница</w:t>
    </w:r>
    <w:r w:rsidRPr="00A408D8">
      <w:rPr>
        <w:sz w:val="22"/>
        <w:szCs w:val="22"/>
      </w:rPr>
      <w:t xml:space="preserve"> | </w:t>
    </w:r>
    <w:r w:rsidRPr="00A408D8">
      <w:rPr>
        <w:sz w:val="22"/>
        <w:szCs w:val="22"/>
      </w:rPr>
      <w:fldChar w:fldCharType="begin"/>
    </w:r>
    <w:r w:rsidRPr="00A408D8">
      <w:rPr>
        <w:sz w:val="22"/>
        <w:szCs w:val="22"/>
      </w:rPr>
      <w:instrText xml:space="preserve"> PAGE   \* MERGEFORMAT </w:instrText>
    </w:r>
    <w:r w:rsidRPr="00A408D8">
      <w:rPr>
        <w:sz w:val="22"/>
        <w:szCs w:val="22"/>
      </w:rPr>
      <w:fldChar w:fldCharType="separate"/>
    </w:r>
    <w:r w:rsidR="007E5F95">
      <w:rPr>
        <w:noProof/>
        <w:sz w:val="22"/>
        <w:szCs w:val="22"/>
      </w:rPr>
      <w:t>6</w:t>
    </w:r>
    <w:r w:rsidRPr="00A408D8">
      <w:rPr>
        <w:sz w:val="22"/>
        <w:szCs w:val="22"/>
      </w:rPr>
      <w:fldChar w:fldCharType="end"/>
    </w:r>
    <w:r w:rsidRPr="00A408D8">
      <w:rPr>
        <w:sz w:val="22"/>
        <w:szCs w:val="22"/>
      </w:rPr>
      <w:t xml:space="preserve"> </w:t>
    </w:r>
  </w:p>
  <w:p w:rsidR="00EB53C6" w:rsidRDefault="00EB53C6">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C6" w:rsidRDefault="00EB53C6" w:rsidP="0022661B">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B53C6" w:rsidRDefault="00EB53C6" w:rsidP="0022661B">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C6" w:rsidRPr="0046696C" w:rsidRDefault="00EB53C6">
    <w:pPr>
      <w:pStyle w:val="ac"/>
      <w:jc w:val="right"/>
      <w:rPr>
        <w:sz w:val="22"/>
        <w:szCs w:val="22"/>
      </w:rPr>
    </w:pPr>
    <w:r w:rsidRPr="0046696C">
      <w:rPr>
        <w:sz w:val="22"/>
        <w:szCs w:val="22"/>
        <w:lang w:val="bg-BG"/>
      </w:rPr>
      <w:t>Страница</w:t>
    </w:r>
    <w:r w:rsidRPr="0046696C">
      <w:rPr>
        <w:sz w:val="22"/>
        <w:szCs w:val="22"/>
      </w:rPr>
      <w:t xml:space="preserve"> | </w:t>
    </w:r>
    <w:r w:rsidRPr="0046696C">
      <w:rPr>
        <w:sz w:val="22"/>
        <w:szCs w:val="22"/>
      </w:rPr>
      <w:fldChar w:fldCharType="begin"/>
    </w:r>
    <w:r w:rsidRPr="0046696C">
      <w:rPr>
        <w:sz w:val="22"/>
        <w:szCs w:val="22"/>
      </w:rPr>
      <w:instrText xml:space="preserve"> PAGE   \* MERGEFORMAT </w:instrText>
    </w:r>
    <w:r w:rsidRPr="0046696C">
      <w:rPr>
        <w:sz w:val="22"/>
        <w:szCs w:val="22"/>
      </w:rPr>
      <w:fldChar w:fldCharType="separate"/>
    </w:r>
    <w:r w:rsidR="007E5F95">
      <w:rPr>
        <w:noProof/>
        <w:sz w:val="22"/>
        <w:szCs w:val="22"/>
      </w:rPr>
      <w:t>48</w:t>
    </w:r>
    <w:r w:rsidRPr="0046696C">
      <w:rPr>
        <w:sz w:val="22"/>
        <w:szCs w:val="22"/>
      </w:rPr>
      <w:fldChar w:fldCharType="end"/>
    </w:r>
    <w:r w:rsidRPr="0046696C">
      <w:rPr>
        <w:sz w:val="22"/>
        <w:szCs w:val="22"/>
      </w:rPr>
      <w:t xml:space="preserve"> </w:t>
    </w:r>
  </w:p>
  <w:p w:rsidR="00EB53C6" w:rsidRPr="0046696C" w:rsidRDefault="00EB53C6" w:rsidP="0022661B">
    <w:pPr>
      <w:ind w:right="360" w:firstLine="708"/>
      <w:jc w:val="both"/>
      <w:rPr>
        <w:sz w:val="22"/>
        <w:szCs w:val="22"/>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58C" w:rsidRDefault="0088458C">
      <w:r>
        <w:separator/>
      </w:r>
    </w:p>
  </w:footnote>
  <w:footnote w:type="continuationSeparator" w:id="0">
    <w:p w:rsidR="0088458C" w:rsidRDefault="00884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41A612D8"/>
    <w:name w:val="WW8Num2"/>
    <w:lvl w:ilvl="0">
      <w:start w:val="1"/>
      <w:numFmt w:val="decimal"/>
      <w:lvlText w:val="%1."/>
      <w:lvlJc w:val="left"/>
      <w:pPr>
        <w:tabs>
          <w:tab w:val="num" w:pos="1452"/>
        </w:tabs>
        <w:ind w:left="1452" w:hanging="885"/>
      </w:pPr>
      <w:rPr>
        <w:rFonts w:ascii="Times New Roman" w:eastAsia="Times New Roman" w:hAnsi="Times New Roman" w:cs="Times New Roman"/>
        <w:lang w:val="bg-BG"/>
      </w:rPr>
    </w:lvl>
    <w:lvl w:ilvl="1">
      <w:start w:val="4"/>
      <w:numFmt w:val="decimal"/>
      <w:lvlText w:val="%1.%2."/>
      <w:lvlJc w:val="left"/>
      <w:pPr>
        <w:ind w:left="1320" w:hanging="540"/>
      </w:pPr>
      <w:rPr>
        <w:rFonts w:hint="default"/>
        <w:sz w:val="24"/>
      </w:rPr>
    </w:lvl>
    <w:lvl w:ilvl="2">
      <w:start w:val="2"/>
      <w:numFmt w:val="decimal"/>
      <w:lvlText w:val="%1.%2.%3."/>
      <w:lvlJc w:val="left"/>
      <w:pPr>
        <w:ind w:left="1430" w:hanging="720"/>
      </w:pPr>
      <w:rPr>
        <w:rFonts w:hint="default"/>
        <w:b/>
        <w:sz w:val="24"/>
      </w:rPr>
    </w:lvl>
    <w:lvl w:ilvl="3">
      <w:start w:val="1"/>
      <w:numFmt w:val="decimal"/>
      <w:lvlText w:val="%1.%2.%3.%4."/>
      <w:lvlJc w:val="left"/>
      <w:pPr>
        <w:ind w:left="3060" w:hanging="720"/>
      </w:pPr>
      <w:rPr>
        <w:rFonts w:hint="default"/>
        <w:b/>
        <w:sz w:val="24"/>
      </w:rPr>
    </w:lvl>
    <w:lvl w:ilvl="4">
      <w:start w:val="1"/>
      <w:numFmt w:val="decimal"/>
      <w:lvlText w:val="%1.%2.%3.%4.%5."/>
      <w:lvlJc w:val="left"/>
      <w:pPr>
        <w:ind w:left="4200" w:hanging="1080"/>
      </w:pPr>
      <w:rPr>
        <w:rFonts w:hint="default"/>
        <w:sz w:val="24"/>
      </w:rPr>
    </w:lvl>
    <w:lvl w:ilvl="5">
      <w:start w:val="1"/>
      <w:numFmt w:val="decimal"/>
      <w:lvlText w:val="%1.%2.%3.%4.%5.%6."/>
      <w:lvlJc w:val="left"/>
      <w:pPr>
        <w:ind w:left="4980" w:hanging="1080"/>
      </w:pPr>
      <w:rPr>
        <w:rFonts w:hint="default"/>
        <w:sz w:val="24"/>
      </w:rPr>
    </w:lvl>
    <w:lvl w:ilvl="6">
      <w:start w:val="1"/>
      <w:numFmt w:val="decimal"/>
      <w:lvlText w:val="%1.%2.%3.%4.%5.%6.%7."/>
      <w:lvlJc w:val="left"/>
      <w:pPr>
        <w:ind w:left="5760" w:hanging="1080"/>
      </w:pPr>
      <w:rPr>
        <w:rFonts w:hint="default"/>
        <w:sz w:val="24"/>
      </w:rPr>
    </w:lvl>
    <w:lvl w:ilvl="7">
      <w:start w:val="1"/>
      <w:numFmt w:val="decimal"/>
      <w:lvlText w:val="%1.%2.%3.%4.%5.%6.%7.%8."/>
      <w:lvlJc w:val="left"/>
      <w:pPr>
        <w:ind w:left="6900" w:hanging="1440"/>
      </w:pPr>
      <w:rPr>
        <w:rFonts w:hint="default"/>
        <w:sz w:val="24"/>
      </w:rPr>
    </w:lvl>
    <w:lvl w:ilvl="8">
      <w:start w:val="1"/>
      <w:numFmt w:val="decimal"/>
      <w:lvlText w:val="%1.%2.%3.%4.%5.%6.%7.%8.%9."/>
      <w:lvlJc w:val="left"/>
      <w:pPr>
        <w:ind w:left="7680" w:hanging="1440"/>
      </w:pPr>
      <w:rPr>
        <w:rFonts w:hint="default"/>
        <w:sz w:val="24"/>
      </w:rPr>
    </w:lvl>
  </w:abstractNum>
  <w:abstractNum w:abstractNumId="1">
    <w:nsid w:val="00000005"/>
    <w:multiLevelType w:val="multilevel"/>
    <w:tmpl w:val="00000005"/>
    <w:name w:val="WW8Num5"/>
    <w:lvl w:ilvl="0">
      <w:start w:val="1"/>
      <w:numFmt w:val="decimal"/>
      <w:lvlText w:val="%1."/>
      <w:lvlJc w:val="left"/>
      <w:pPr>
        <w:tabs>
          <w:tab w:val="num" w:pos="0"/>
        </w:tabs>
        <w:ind w:left="1070" w:hanging="360"/>
      </w:pPr>
      <w:rPr>
        <w:rFonts w:ascii="Verdana" w:hAnsi="Verdana" w:cs="Verdana"/>
        <w:b/>
        <w:bCs/>
        <w:color w:val="000000"/>
        <w:sz w:val="20"/>
        <w:szCs w:val="20"/>
        <w:shd w:val="clear" w:color="auto" w:fill="auto"/>
      </w:rPr>
    </w:lvl>
    <w:lvl w:ilvl="1">
      <w:start w:val="1"/>
      <w:numFmt w:val="decimal"/>
      <w:lvlText w:val="%1.%2."/>
      <w:lvlJc w:val="left"/>
      <w:pPr>
        <w:tabs>
          <w:tab w:val="num" w:pos="142"/>
        </w:tabs>
        <w:ind w:left="1142" w:hanging="432"/>
      </w:pPr>
      <w:rPr>
        <w:rFonts w:ascii="Verdana" w:hAnsi="Verdana" w:cs="Verdana"/>
        <w:b/>
        <w:bCs/>
        <w:color w:val="000000"/>
        <w:sz w:val="20"/>
        <w:szCs w:val="20"/>
        <w:shd w:val="clear" w:color="auto" w:fill="auto"/>
      </w:rPr>
    </w:lvl>
    <w:lvl w:ilvl="2">
      <w:start w:val="1"/>
      <w:numFmt w:val="decimal"/>
      <w:lvlText w:val="%1.%2.%3."/>
      <w:lvlJc w:val="left"/>
      <w:pPr>
        <w:tabs>
          <w:tab w:val="num" w:pos="0"/>
        </w:tabs>
        <w:ind w:left="1430" w:hanging="720"/>
      </w:pPr>
      <w:rPr>
        <w:rFonts w:ascii="Verdana" w:hAnsi="Verdana" w:cs="Verdana"/>
        <w:b/>
        <w:bCs/>
        <w:color w:val="000000"/>
        <w:sz w:val="20"/>
        <w:szCs w:val="20"/>
        <w:shd w:val="clear" w:color="auto" w:fill="auto"/>
      </w:rPr>
    </w:lvl>
    <w:lvl w:ilvl="3">
      <w:start w:val="1"/>
      <w:numFmt w:val="decimal"/>
      <w:lvlText w:val="%1.%2.%3.%4."/>
      <w:lvlJc w:val="left"/>
      <w:pPr>
        <w:tabs>
          <w:tab w:val="num" w:pos="0"/>
        </w:tabs>
        <w:ind w:left="998" w:hanging="720"/>
      </w:pPr>
      <w:rPr>
        <w:rFonts w:ascii="Verdana" w:hAnsi="Verdana" w:cs="Verdana"/>
        <w:b/>
        <w:bCs/>
        <w:color w:val="000000"/>
        <w:sz w:val="20"/>
        <w:szCs w:val="20"/>
        <w:shd w:val="clear" w:color="auto" w:fill="auto"/>
      </w:rPr>
    </w:lvl>
    <w:lvl w:ilvl="4">
      <w:start w:val="1"/>
      <w:numFmt w:val="decimal"/>
      <w:lvlText w:val="%1.%2.%3.%4.%5."/>
      <w:lvlJc w:val="left"/>
      <w:pPr>
        <w:tabs>
          <w:tab w:val="num" w:pos="0"/>
        </w:tabs>
        <w:ind w:left="1424" w:hanging="1080"/>
      </w:pPr>
    </w:lvl>
    <w:lvl w:ilvl="5">
      <w:start w:val="1"/>
      <w:numFmt w:val="decimal"/>
      <w:lvlText w:val="%1.%2.%3.%4.%5.%6."/>
      <w:lvlJc w:val="left"/>
      <w:pPr>
        <w:tabs>
          <w:tab w:val="num" w:pos="0"/>
        </w:tabs>
        <w:ind w:left="1490" w:hanging="1080"/>
      </w:pPr>
    </w:lvl>
    <w:lvl w:ilvl="6">
      <w:start w:val="1"/>
      <w:numFmt w:val="decimal"/>
      <w:lvlText w:val="%1.%2.%3.%4.%5.%6.%7."/>
      <w:lvlJc w:val="left"/>
      <w:pPr>
        <w:tabs>
          <w:tab w:val="num" w:pos="0"/>
        </w:tabs>
        <w:ind w:left="1916" w:hanging="1440"/>
      </w:pPr>
    </w:lvl>
    <w:lvl w:ilvl="7">
      <w:start w:val="1"/>
      <w:numFmt w:val="decimal"/>
      <w:lvlText w:val="%1.%2.%3.%4.%5.%6.%7.%8."/>
      <w:lvlJc w:val="left"/>
      <w:pPr>
        <w:tabs>
          <w:tab w:val="num" w:pos="0"/>
        </w:tabs>
        <w:ind w:left="1982" w:hanging="1440"/>
      </w:pPr>
    </w:lvl>
    <w:lvl w:ilvl="8">
      <w:start w:val="1"/>
      <w:numFmt w:val="decimal"/>
      <w:lvlText w:val="%1.%2.%3.%4.%5.%6.%7.%8.%9."/>
      <w:lvlJc w:val="left"/>
      <w:pPr>
        <w:tabs>
          <w:tab w:val="num" w:pos="0"/>
        </w:tabs>
        <w:ind w:left="2408" w:hanging="1800"/>
      </w:pPr>
    </w:lvl>
  </w:abstractNum>
  <w:abstractNum w:abstractNumId="2">
    <w:nsid w:val="00000017"/>
    <w:multiLevelType w:val="singleLevel"/>
    <w:tmpl w:val="00000017"/>
    <w:name w:val="WW8Num23"/>
    <w:lvl w:ilvl="0">
      <w:start w:val="1"/>
      <w:numFmt w:val="decimal"/>
      <w:lvlText w:val="%1."/>
      <w:lvlJc w:val="left"/>
      <w:pPr>
        <w:tabs>
          <w:tab w:val="num" w:pos="0"/>
        </w:tabs>
        <w:ind w:left="1428" w:hanging="360"/>
      </w:pPr>
      <w:rPr>
        <w:rFonts w:ascii="Verdana" w:hAnsi="Verdana" w:cs="Verdana"/>
        <w:b/>
        <w:bCs/>
        <w:sz w:val="18"/>
        <w:szCs w:val="18"/>
        <w:lang w:val="en-GB"/>
      </w:rPr>
    </w:lvl>
  </w:abstractNum>
  <w:abstractNum w:abstractNumId="3">
    <w:nsid w:val="011F3113"/>
    <w:multiLevelType w:val="multilevel"/>
    <w:tmpl w:val="0E9A6832"/>
    <w:lvl w:ilvl="0">
      <w:start w:val="3"/>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AEC0084"/>
    <w:multiLevelType w:val="multilevel"/>
    <w:tmpl w:val="ED7AEEB8"/>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1ED33DCC"/>
    <w:multiLevelType w:val="hybridMultilevel"/>
    <w:tmpl w:val="DB886852"/>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204B1B05"/>
    <w:multiLevelType w:val="hybridMultilevel"/>
    <w:tmpl w:val="E81C3708"/>
    <w:lvl w:ilvl="0" w:tplc="F0383590">
      <w:start w:val="1"/>
      <w:numFmt w:val="decimal"/>
      <w:lvlText w:val="%1."/>
      <w:lvlJc w:val="left"/>
      <w:pPr>
        <w:tabs>
          <w:tab w:val="num" w:pos="720"/>
        </w:tabs>
        <w:ind w:left="720" w:hanging="360"/>
      </w:pPr>
      <w:rPr>
        <w:rFonts w:hint="default"/>
        <w:b/>
      </w:rPr>
    </w:lvl>
    <w:lvl w:ilvl="1" w:tplc="726AD3D0">
      <w:start w:val="1"/>
      <w:numFmt w:val="bullet"/>
      <w:lvlText w:val=""/>
      <w:lvlJc w:val="left"/>
      <w:pPr>
        <w:tabs>
          <w:tab w:val="num" w:pos="1440"/>
        </w:tabs>
        <w:ind w:left="1440" w:hanging="360"/>
      </w:pPr>
      <w:rPr>
        <w:rFonts w:ascii="Symbol" w:hAnsi="Symbol" w:hint="default"/>
        <w:b/>
      </w:rPr>
    </w:lvl>
    <w:lvl w:ilvl="2" w:tplc="A6A4578C">
      <w:numFmt w:val="bullet"/>
      <w:lvlText w:val="-"/>
      <w:lvlJc w:val="left"/>
      <w:pPr>
        <w:tabs>
          <w:tab w:val="num" w:pos="2340"/>
        </w:tabs>
        <w:ind w:left="2340" w:hanging="360"/>
      </w:pPr>
      <w:rPr>
        <w:rFonts w:ascii="Times New Roman" w:eastAsia="Times New Roman" w:hAnsi="Times New Roman" w:cs="Times New Roman" w:hint="default"/>
        <w:b/>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217364DB"/>
    <w:multiLevelType w:val="hybridMultilevel"/>
    <w:tmpl w:val="15049AA8"/>
    <w:lvl w:ilvl="0" w:tplc="04020005">
      <w:start w:val="1"/>
      <w:numFmt w:val="bullet"/>
      <w:lvlText w:val=""/>
      <w:lvlJc w:val="left"/>
      <w:pPr>
        <w:ind w:left="1429" w:hanging="360"/>
      </w:pPr>
      <w:rPr>
        <w:rFonts w:ascii="Wingdings" w:hAnsi="Wingdings" w:hint="default"/>
      </w:rPr>
    </w:lvl>
    <w:lvl w:ilvl="1" w:tplc="04020001">
      <w:start w:val="1"/>
      <w:numFmt w:val="bullet"/>
      <w:lvlText w:val=""/>
      <w:lvlJc w:val="left"/>
      <w:pPr>
        <w:ind w:left="2149" w:hanging="36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nsid w:val="226F28C6"/>
    <w:multiLevelType w:val="hybridMultilevel"/>
    <w:tmpl w:val="19CAA4F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39D6F45"/>
    <w:multiLevelType w:val="hybridMultilevel"/>
    <w:tmpl w:val="D2F23150"/>
    <w:lvl w:ilvl="0" w:tplc="0402000F">
      <w:start w:val="1"/>
      <w:numFmt w:val="decimal"/>
      <w:pStyle w:val="1"/>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1">
    <w:nsid w:val="347A7B00"/>
    <w:multiLevelType w:val="multilevel"/>
    <w:tmpl w:val="1C6836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3058D3"/>
    <w:multiLevelType w:val="hybridMultilevel"/>
    <w:tmpl w:val="A538EDD4"/>
    <w:lvl w:ilvl="0" w:tplc="69AED8B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1504DF4"/>
    <w:multiLevelType w:val="hybridMultilevel"/>
    <w:tmpl w:val="98569320"/>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53DA1AB1"/>
    <w:multiLevelType w:val="hybridMultilevel"/>
    <w:tmpl w:val="5996649E"/>
    <w:lvl w:ilvl="0" w:tplc="0402000F">
      <w:start w:val="1"/>
      <w:numFmt w:val="bullet"/>
      <w:pStyle w:val="a"/>
      <w:lvlText w:val=""/>
      <w:lvlJc w:val="left"/>
      <w:pPr>
        <w:ind w:left="720" w:hanging="360"/>
      </w:pPr>
      <w:rPr>
        <w:rFonts w:ascii="Wingdings" w:hAnsi="Wingdings" w:hint="default"/>
      </w:rPr>
    </w:lvl>
    <w:lvl w:ilvl="1" w:tplc="04020019">
      <w:start w:val="1"/>
      <w:numFmt w:val="bullet"/>
      <w:lvlText w:val=""/>
      <w:lvlJc w:val="left"/>
      <w:pPr>
        <w:ind w:left="1440" w:hanging="360"/>
      </w:pPr>
      <w:rPr>
        <w:rFonts w:ascii="Wingdings" w:hAnsi="Wingdings" w:hint="default"/>
      </w:rPr>
    </w:lvl>
    <w:lvl w:ilvl="2" w:tplc="0402001B">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6">
    <w:nsid w:val="57761D4E"/>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nsid w:val="60457A0E"/>
    <w:multiLevelType w:val="hybridMultilevel"/>
    <w:tmpl w:val="943C561E"/>
    <w:lvl w:ilvl="0" w:tplc="04020005">
      <w:start w:val="1"/>
      <w:numFmt w:val="bullet"/>
      <w:lvlText w:val=""/>
      <w:lvlJc w:val="left"/>
      <w:pPr>
        <w:ind w:left="1434" w:hanging="360"/>
      </w:pPr>
      <w:rPr>
        <w:rFonts w:ascii="Wingdings" w:hAnsi="Wingdings"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19">
    <w:nsid w:val="71953490"/>
    <w:multiLevelType w:val="hybridMultilevel"/>
    <w:tmpl w:val="0B145518"/>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num w:numId="1">
    <w:abstractNumId w:val="10"/>
  </w:num>
  <w:num w:numId="2">
    <w:abstractNumId w:val="15"/>
  </w:num>
  <w:num w:numId="3">
    <w:abstractNumId w:val="17"/>
    <w:lvlOverride w:ilvl="0">
      <w:startOverride w:val="1"/>
    </w:lvlOverride>
  </w:num>
  <w:num w:numId="4">
    <w:abstractNumId w:val="14"/>
    <w:lvlOverride w:ilvl="0">
      <w:startOverride w:val="1"/>
    </w:lvlOverride>
  </w:num>
  <w:num w:numId="5">
    <w:abstractNumId w:val="9"/>
  </w:num>
  <w:num w:numId="6">
    <w:abstractNumId w:val="16"/>
  </w:num>
  <w:num w:numId="7">
    <w:abstractNumId w:val="7"/>
  </w:num>
  <w:num w:numId="8">
    <w:abstractNumId w:val="8"/>
  </w:num>
  <w:num w:numId="9">
    <w:abstractNumId w:val="5"/>
  </w:num>
  <w:num w:numId="10">
    <w:abstractNumId w:val="19"/>
  </w:num>
  <w:num w:numId="11">
    <w:abstractNumId w:val="3"/>
  </w:num>
  <w:num w:numId="12">
    <w:abstractNumId w:val="4"/>
  </w:num>
  <w:num w:numId="13">
    <w:abstractNumId w:val="11"/>
  </w:num>
  <w:num w:numId="14">
    <w:abstractNumId w:val="6"/>
  </w:num>
  <w:num w:numId="15">
    <w:abstractNumId w:val="18"/>
  </w:num>
  <w:num w:numId="16">
    <w:abstractNumId w:val="12"/>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78E7"/>
    <w:rsid w:val="0000094B"/>
    <w:rsid w:val="00000BFA"/>
    <w:rsid w:val="00000E6C"/>
    <w:rsid w:val="000011DA"/>
    <w:rsid w:val="00001472"/>
    <w:rsid w:val="00001C86"/>
    <w:rsid w:val="00002016"/>
    <w:rsid w:val="000028D6"/>
    <w:rsid w:val="0000383F"/>
    <w:rsid w:val="0000386A"/>
    <w:rsid w:val="00003CD5"/>
    <w:rsid w:val="00004345"/>
    <w:rsid w:val="000045CE"/>
    <w:rsid w:val="00004F1F"/>
    <w:rsid w:val="0000583C"/>
    <w:rsid w:val="00005B65"/>
    <w:rsid w:val="00005CFB"/>
    <w:rsid w:val="00006692"/>
    <w:rsid w:val="00006BC5"/>
    <w:rsid w:val="00007336"/>
    <w:rsid w:val="00010296"/>
    <w:rsid w:val="000113D5"/>
    <w:rsid w:val="000117AB"/>
    <w:rsid w:val="0001244E"/>
    <w:rsid w:val="00013405"/>
    <w:rsid w:val="00013A79"/>
    <w:rsid w:val="00013CDE"/>
    <w:rsid w:val="00013E2B"/>
    <w:rsid w:val="00014157"/>
    <w:rsid w:val="000148BB"/>
    <w:rsid w:val="00014B8B"/>
    <w:rsid w:val="00014BEE"/>
    <w:rsid w:val="00016126"/>
    <w:rsid w:val="00016389"/>
    <w:rsid w:val="000165C9"/>
    <w:rsid w:val="000174C7"/>
    <w:rsid w:val="00017E50"/>
    <w:rsid w:val="00017ED4"/>
    <w:rsid w:val="00020142"/>
    <w:rsid w:val="000205E6"/>
    <w:rsid w:val="000208D9"/>
    <w:rsid w:val="00020E1D"/>
    <w:rsid w:val="00021D09"/>
    <w:rsid w:val="000225C0"/>
    <w:rsid w:val="00022716"/>
    <w:rsid w:val="00022A56"/>
    <w:rsid w:val="00023162"/>
    <w:rsid w:val="000244EA"/>
    <w:rsid w:val="00024819"/>
    <w:rsid w:val="00024EC0"/>
    <w:rsid w:val="00025F8D"/>
    <w:rsid w:val="00026C57"/>
    <w:rsid w:val="0002728D"/>
    <w:rsid w:val="00027410"/>
    <w:rsid w:val="0003058A"/>
    <w:rsid w:val="000310AD"/>
    <w:rsid w:val="0003127E"/>
    <w:rsid w:val="00031B37"/>
    <w:rsid w:val="00031E0C"/>
    <w:rsid w:val="00032138"/>
    <w:rsid w:val="0003222B"/>
    <w:rsid w:val="000328D4"/>
    <w:rsid w:val="000331FD"/>
    <w:rsid w:val="0003392E"/>
    <w:rsid w:val="000342BA"/>
    <w:rsid w:val="00034CF5"/>
    <w:rsid w:val="00035C32"/>
    <w:rsid w:val="00036B07"/>
    <w:rsid w:val="00036E59"/>
    <w:rsid w:val="000375E5"/>
    <w:rsid w:val="000402EA"/>
    <w:rsid w:val="00040A9A"/>
    <w:rsid w:val="00041176"/>
    <w:rsid w:val="0004118D"/>
    <w:rsid w:val="000417C1"/>
    <w:rsid w:val="000421EE"/>
    <w:rsid w:val="0004261B"/>
    <w:rsid w:val="000428E6"/>
    <w:rsid w:val="00042DEA"/>
    <w:rsid w:val="00043560"/>
    <w:rsid w:val="000440AA"/>
    <w:rsid w:val="00044153"/>
    <w:rsid w:val="00044AB7"/>
    <w:rsid w:val="00044AFC"/>
    <w:rsid w:val="000452DA"/>
    <w:rsid w:val="00045EE9"/>
    <w:rsid w:val="00046044"/>
    <w:rsid w:val="000467AB"/>
    <w:rsid w:val="0004747F"/>
    <w:rsid w:val="000505F6"/>
    <w:rsid w:val="000510F6"/>
    <w:rsid w:val="00051AA3"/>
    <w:rsid w:val="00052697"/>
    <w:rsid w:val="000545BC"/>
    <w:rsid w:val="000546DA"/>
    <w:rsid w:val="0005513D"/>
    <w:rsid w:val="00055FB4"/>
    <w:rsid w:val="00055FE4"/>
    <w:rsid w:val="0005646F"/>
    <w:rsid w:val="00056532"/>
    <w:rsid w:val="00056927"/>
    <w:rsid w:val="000569FE"/>
    <w:rsid w:val="00056AD4"/>
    <w:rsid w:val="00056E44"/>
    <w:rsid w:val="00057830"/>
    <w:rsid w:val="0006079C"/>
    <w:rsid w:val="00060A9E"/>
    <w:rsid w:val="00064106"/>
    <w:rsid w:val="000643A1"/>
    <w:rsid w:val="0006453A"/>
    <w:rsid w:val="0006477D"/>
    <w:rsid w:val="00065298"/>
    <w:rsid w:val="000652CE"/>
    <w:rsid w:val="00065AC0"/>
    <w:rsid w:val="0006614B"/>
    <w:rsid w:val="00066302"/>
    <w:rsid w:val="00066A03"/>
    <w:rsid w:val="00066F1C"/>
    <w:rsid w:val="00067352"/>
    <w:rsid w:val="0006760F"/>
    <w:rsid w:val="000703BE"/>
    <w:rsid w:val="000704A7"/>
    <w:rsid w:val="0007087F"/>
    <w:rsid w:val="00070AC5"/>
    <w:rsid w:val="000717A9"/>
    <w:rsid w:val="00071B1B"/>
    <w:rsid w:val="000728B2"/>
    <w:rsid w:val="0007307A"/>
    <w:rsid w:val="000730A3"/>
    <w:rsid w:val="0007354E"/>
    <w:rsid w:val="00073969"/>
    <w:rsid w:val="00076996"/>
    <w:rsid w:val="00076F6A"/>
    <w:rsid w:val="00077115"/>
    <w:rsid w:val="000771B4"/>
    <w:rsid w:val="00080F3A"/>
    <w:rsid w:val="0008189F"/>
    <w:rsid w:val="00081FE9"/>
    <w:rsid w:val="000822B3"/>
    <w:rsid w:val="000824EA"/>
    <w:rsid w:val="00083F06"/>
    <w:rsid w:val="000857A7"/>
    <w:rsid w:val="00085D8F"/>
    <w:rsid w:val="00085E5D"/>
    <w:rsid w:val="00090D12"/>
    <w:rsid w:val="00090E60"/>
    <w:rsid w:val="000915F2"/>
    <w:rsid w:val="00091852"/>
    <w:rsid w:val="00091BCE"/>
    <w:rsid w:val="0009217D"/>
    <w:rsid w:val="00093B11"/>
    <w:rsid w:val="0009445C"/>
    <w:rsid w:val="00094C05"/>
    <w:rsid w:val="0009672F"/>
    <w:rsid w:val="00096DBF"/>
    <w:rsid w:val="00097F6F"/>
    <w:rsid w:val="000A05D1"/>
    <w:rsid w:val="000A0A97"/>
    <w:rsid w:val="000A0B89"/>
    <w:rsid w:val="000A0E39"/>
    <w:rsid w:val="000A1124"/>
    <w:rsid w:val="000A199A"/>
    <w:rsid w:val="000A1AA4"/>
    <w:rsid w:val="000A23B6"/>
    <w:rsid w:val="000A33B4"/>
    <w:rsid w:val="000A3AD4"/>
    <w:rsid w:val="000A48DE"/>
    <w:rsid w:val="000A49DD"/>
    <w:rsid w:val="000A500B"/>
    <w:rsid w:val="000A5467"/>
    <w:rsid w:val="000A547F"/>
    <w:rsid w:val="000A57E4"/>
    <w:rsid w:val="000A688D"/>
    <w:rsid w:val="000A76A7"/>
    <w:rsid w:val="000A791B"/>
    <w:rsid w:val="000B1220"/>
    <w:rsid w:val="000B1A1A"/>
    <w:rsid w:val="000B1EB0"/>
    <w:rsid w:val="000B2492"/>
    <w:rsid w:val="000B31D3"/>
    <w:rsid w:val="000B398B"/>
    <w:rsid w:val="000B414F"/>
    <w:rsid w:val="000B4B42"/>
    <w:rsid w:val="000B597B"/>
    <w:rsid w:val="000B69E6"/>
    <w:rsid w:val="000B6C55"/>
    <w:rsid w:val="000B76EE"/>
    <w:rsid w:val="000B7B0E"/>
    <w:rsid w:val="000B7E71"/>
    <w:rsid w:val="000C0971"/>
    <w:rsid w:val="000C2787"/>
    <w:rsid w:val="000C32D7"/>
    <w:rsid w:val="000C39F5"/>
    <w:rsid w:val="000C3F46"/>
    <w:rsid w:val="000C4237"/>
    <w:rsid w:val="000C4822"/>
    <w:rsid w:val="000C4F85"/>
    <w:rsid w:val="000C553F"/>
    <w:rsid w:val="000C554A"/>
    <w:rsid w:val="000C5559"/>
    <w:rsid w:val="000C5A00"/>
    <w:rsid w:val="000C647F"/>
    <w:rsid w:val="000C6734"/>
    <w:rsid w:val="000C6B10"/>
    <w:rsid w:val="000C713F"/>
    <w:rsid w:val="000C7199"/>
    <w:rsid w:val="000D1335"/>
    <w:rsid w:val="000D16A9"/>
    <w:rsid w:val="000D20F3"/>
    <w:rsid w:val="000D24DE"/>
    <w:rsid w:val="000D3447"/>
    <w:rsid w:val="000D5D0F"/>
    <w:rsid w:val="000D62D6"/>
    <w:rsid w:val="000D6E04"/>
    <w:rsid w:val="000D7FE5"/>
    <w:rsid w:val="000E0FEB"/>
    <w:rsid w:val="000E153B"/>
    <w:rsid w:val="000E15B1"/>
    <w:rsid w:val="000E19DB"/>
    <w:rsid w:val="000E1DDA"/>
    <w:rsid w:val="000E21AC"/>
    <w:rsid w:val="000E282C"/>
    <w:rsid w:val="000E2C26"/>
    <w:rsid w:val="000E2DBB"/>
    <w:rsid w:val="000E2ED9"/>
    <w:rsid w:val="000E2F63"/>
    <w:rsid w:val="000E43C7"/>
    <w:rsid w:val="000E4BDE"/>
    <w:rsid w:val="000E4FF2"/>
    <w:rsid w:val="000E7A4F"/>
    <w:rsid w:val="000F08F9"/>
    <w:rsid w:val="000F0E1F"/>
    <w:rsid w:val="000F2308"/>
    <w:rsid w:val="000F23B8"/>
    <w:rsid w:val="000F265B"/>
    <w:rsid w:val="000F27AD"/>
    <w:rsid w:val="000F3340"/>
    <w:rsid w:val="000F3AAA"/>
    <w:rsid w:val="000F42B1"/>
    <w:rsid w:val="000F4EC8"/>
    <w:rsid w:val="000F602B"/>
    <w:rsid w:val="000F604D"/>
    <w:rsid w:val="000F610E"/>
    <w:rsid w:val="00100482"/>
    <w:rsid w:val="00100A60"/>
    <w:rsid w:val="0010155B"/>
    <w:rsid w:val="0010163F"/>
    <w:rsid w:val="00101AE6"/>
    <w:rsid w:val="00101CE5"/>
    <w:rsid w:val="00101D51"/>
    <w:rsid w:val="00101E45"/>
    <w:rsid w:val="00102E2E"/>
    <w:rsid w:val="00103612"/>
    <w:rsid w:val="00103B38"/>
    <w:rsid w:val="00103EF1"/>
    <w:rsid w:val="00103F43"/>
    <w:rsid w:val="001048F6"/>
    <w:rsid w:val="00104C31"/>
    <w:rsid w:val="00104D6B"/>
    <w:rsid w:val="00105141"/>
    <w:rsid w:val="0010542A"/>
    <w:rsid w:val="0010575A"/>
    <w:rsid w:val="001059CC"/>
    <w:rsid w:val="00105B22"/>
    <w:rsid w:val="00106B3C"/>
    <w:rsid w:val="00107600"/>
    <w:rsid w:val="00110097"/>
    <w:rsid w:val="001105B4"/>
    <w:rsid w:val="00111D0F"/>
    <w:rsid w:val="001122F5"/>
    <w:rsid w:val="00112532"/>
    <w:rsid w:val="00114133"/>
    <w:rsid w:val="001141FA"/>
    <w:rsid w:val="00114A2F"/>
    <w:rsid w:val="00115BE4"/>
    <w:rsid w:val="00115D89"/>
    <w:rsid w:val="001169FD"/>
    <w:rsid w:val="00116B2D"/>
    <w:rsid w:val="00121568"/>
    <w:rsid w:val="00121944"/>
    <w:rsid w:val="00122B59"/>
    <w:rsid w:val="00123072"/>
    <w:rsid w:val="00123AAD"/>
    <w:rsid w:val="00124409"/>
    <w:rsid w:val="00124C15"/>
    <w:rsid w:val="00124FD3"/>
    <w:rsid w:val="00125300"/>
    <w:rsid w:val="00125DC2"/>
    <w:rsid w:val="001264C9"/>
    <w:rsid w:val="00126A2D"/>
    <w:rsid w:val="001278A9"/>
    <w:rsid w:val="00127A00"/>
    <w:rsid w:val="00127B0C"/>
    <w:rsid w:val="0013087D"/>
    <w:rsid w:val="0013099A"/>
    <w:rsid w:val="001311A1"/>
    <w:rsid w:val="0013186F"/>
    <w:rsid w:val="00132D80"/>
    <w:rsid w:val="00132FF1"/>
    <w:rsid w:val="00133762"/>
    <w:rsid w:val="0013395C"/>
    <w:rsid w:val="001347C1"/>
    <w:rsid w:val="001352AB"/>
    <w:rsid w:val="00135C3B"/>
    <w:rsid w:val="0013613B"/>
    <w:rsid w:val="0013665D"/>
    <w:rsid w:val="0013688D"/>
    <w:rsid w:val="0013701E"/>
    <w:rsid w:val="0013780B"/>
    <w:rsid w:val="00137EB2"/>
    <w:rsid w:val="00140276"/>
    <w:rsid w:val="00140858"/>
    <w:rsid w:val="00142C3C"/>
    <w:rsid w:val="0014332A"/>
    <w:rsid w:val="00143D90"/>
    <w:rsid w:val="00143FFE"/>
    <w:rsid w:val="0014447A"/>
    <w:rsid w:val="00144995"/>
    <w:rsid w:val="00145DA8"/>
    <w:rsid w:val="001462BF"/>
    <w:rsid w:val="0014652D"/>
    <w:rsid w:val="00147E3F"/>
    <w:rsid w:val="00150001"/>
    <w:rsid w:val="00150C53"/>
    <w:rsid w:val="00152644"/>
    <w:rsid w:val="00152FFA"/>
    <w:rsid w:val="001532C9"/>
    <w:rsid w:val="00154884"/>
    <w:rsid w:val="00154FA0"/>
    <w:rsid w:val="0015539B"/>
    <w:rsid w:val="00155689"/>
    <w:rsid w:val="00155E80"/>
    <w:rsid w:val="00156520"/>
    <w:rsid w:val="001565D5"/>
    <w:rsid w:val="001566E5"/>
    <w:rsid w:val="001568F4"/>
    <w:rsid w:val="00156961"/>
    <w:rsid w:val="00156D94"/>
    <w:rsid w:val="00156DE0"/>
    <w:rsid w:val="0015706E"/>
    <w:rsid w:val="0015732B"/>
    <w:rsid w:val="00157CDE"/>
    <w:rsid w:val="001602A4"/>
    <w:rsid w:val="00160591"/>
    <w:rsid w:val="00160C81"/>
    <w:rsid w:val="001611A2"/>
    <w:rsid w:val="00161419"/>
    <w:rsid w:val="00161B2F"/>
    <w:rsid w:val="001623C4"/>
    <w:rsid w:val="00162E19"/>
    <w:rsid w:val="00163AD8"/>
    <w:rsid w:val="001648DA"/>
    <w:rsid w:val="00165473"/>
    <w:rsid w:val="001661EB"/>
    <w:rsid w:val="00166594"/>
    <w:rsid w:val="00166A7B"/>
    <w:rsid w:val="00171ED4"/>
    <w:rsid w:val="0017219A"/>
    <w:rsid w:val="00172439"/>
    <w:rsid w:val="00172A16"/>
    <w:rsid w:val="00173046"/>
    <w:rsid w:val="001735D4"/>
    <w:rsid w:val="0017374D"/>
    <w:rsid w:val="00173CE7"/>
    <w:rsid w:val="00174126"/>
    <w:rsid w:val="0017467E"/>
    <w:rsid w:val="00174A9D"/>
    <w:rsid w:val="00174C7F"/>
    <w:rsid w:val="0017510D"/>
    <w:rsid w:val="00175A79"/>
    <w:rsid w:val="00175E58"/>
    <w:rsid w:val="0017602A"/>
    <w:rsid w:val="0017691C"/>
    <w:rsid w:val="00176E40"/>
    <w:rsid w:val="00176F95"/>
    <w:rsid w:val="00177488"/>
    <w:rsid w:val="0018047A"/>
    <w:rsid w:val="00181FA0"/>
    <w:rsid w:val="0018250B"/>
    <w:rsid w:val="00182930"/>
    <w:rsid w:val="00182B43"/>
    <w:rsid w:val="00183766"/>
    <w:rsid w:val="00184563"/>
    <w:rsid w:val="00184EE4"/>
    <w:rsid w:val="00185398"/>
    <w:rsid w:val="0018598E"/>
    <w:rsid w:val="00186D55"/>
    <w:rsid w:val="00187011"/>
    <w:rsid w:val="00187611"/>
    <w:rsid w:val="00187B87"/>
    <w:rsid w:val="00187C2F"/>
    <w:rsid w:val="001903D9"/>
    <w:rsid w:val="001907A3"/>
    <w:rsid w:val="0019097C"/>
    <w:rsid w:val="00190A1D"/>
    <w:rsid w:val="00190EE2"/>
    <w:rsid w:val="001913D1"/>
    <w:rsid w:val="0019150E"/>
    <w:rsid w:val="00191796"/>
    <w:rsid w:val="00191F7B"/>
    <w:rsid w:val="0019303D"/>
    <w:rsid w:val="00193C2D"/>
    <w:rsid w:val="0019405E"/>
    <w:rsid w:val="001945B6"/>
    <w:rsid w:val="00194AE1"/>
    <w:rsid w:val="001950DC"/>
    <w:rsid w:val="001956AA"/>
    <w:rsid w:val="001956B4"/>
    <w:rsid w:val="00196B3D"/>
    <w:rsid w:val="00196CDA"/>
    <w:rsid w:val="00196F30"/>
    <w:rsid w:val="0019749F"/>
    <w:rsid w:val="001975C6"/>
    <w:rsid w:val="0019769F"/>
    <w:rsid w:val="0019770D"/>
    <w:rsid w:val="00197C5D"/>
    <w:rsid w:val="00197F7A"/>
    <w:rsid w:val="001A053C"/>
    <w:rsid w:val="001A1D5D"/>
    <w:rsid w:val="001A1F08"/>
    <w:rsid w:val="001A24E8"/>
    <w:rsid w:val="001A5049"/>
    <w:rsid w:val="001A507A"/>
    <w:rsid w:val="001A627A"/>
    <w:rsid w:val="001A6288"/>
    <w:rsid w:val="001A6413"/>
    <w:rsid w:val="001A6498"/>
    <w:rsid w:val="001B1413"/>
    <w:rsid w:val="001B1432"/>
    <w:rsid w:val="001B1485"/>
    <w:rsid w:val="001B1D55"/>
    <w:rsid w:val="001B2005"/>
    <w:rsid w:val="001B22CF"/>
    <w:rsid w:val="001B3DF1"/>
    <w:rsid w:val="001B44A2"/>
    <w:rsid w:val="001B57BB"/>
    <w:rsid w:val="001B5D52"/>
    <w:rsid w:val="001B5E6E"/>
    <w:rsid w:val="001B5FD6"/>
    <w:rsid w:val="001B6388"/>
    <w:rsid w:val="001B63FE"/>
    <w:rsid w:val="001B64A9"/>
    <w:rsid w:val="001B66C7"/>
    <w:rsid w:val="001B685B"/>
    <w:rsid w:val="001C0560"/>
    <w:rsid w:val="001C161B"/>
    <w:rsid w:val="001C1871"/>
    <w:rsid w:val="001C1F12"/>
    <w:rsid w:val="001C436F"/>
    <w:rsid w:val="001C46A7"/>
    <w:rsid w:val="001C487B"/>
    <w:rsid w:val="001C4B14"/>
    <w:rsid w:val="001C532E"/>
    <w:rsid w:val="001C55BE"/>
    <w:rsid w:val="001C69B0"/>
    <w:rsid w:val="001C6B91"/>
    <w:rsid w:val="001C75DC"/>
    <w:rsid w:val="001D13B7"/>
    <w:rsid w:val="001D16A5"/>
    <w:rsid w:val="001D171D"/>
    <w:rsid w:val="001D19D4"/>
    <w:rsid w:val="001D1B49"/>
    <w:rsid w:val="001D1C35"/>
    <w:rsid w:val="001D1D4B"/>
    <w:rsid w:val="001D3BE3"/>
    <w:rsid w:val="001D3D44"/>
    <w:rsid w:val="001D3EB4"/>
    <w:rsid w:val="001D5176"/>
    <w:rsid w:val="001D6AF1"/>
    <w:rsid w:val="001D76FC"/>
    <w:rsid w:val="001D7DE3"/>
    <w:rsid w:val="001D7EA0"/>
    <w:rsid w:val="001E0F38"/>
    <w:rsid w:val="001E1531"/>
    <w:rsid w:val="001E15D8"/>
    <w:rsid w:val="001E1808"/>
    <w:rsid w:val="001E1FD3"/>
    <w:rsid w:val="001E2003"/>
    <w:rsid w:val="001E20F8"/>
    <w:rsid w:val="001E2A4A"/>
    <w:rsid w:val="001E32A7"/>
    <w:rsid w:val="001E3850"/>
    <w:rsid w:val="001E431B"/>
    <w:rsid w:val="001E45EE"/>
    <w:rsid w:val="001E46BA"/>
    <w:rsid w:val="001E4A33"/>
    <w:rsid w:val="001E582C"/>
    <w:rsid w:val="001E5985"/>
    <w:rsid w:val="001E633E"/>
    <w:rsid w:val="001E7524"/>
    <w:rsid w:val="001E77DF"/>
    <w:rsid w:val="001E7F8C"/>
    <w:rsid w:val="001E7FAA"/>
    <w:rsid w:val="001F048A"/>
    <w:rsid w:val="001F1004"/>
    <w:rsid w:val="001F1080"/>
    <w:rsid w:val="001F109B"/>
    <w:rsid w:val="001F1A42"/>
    <w:rsid w:val="001F1B41"/>
    <w:rsid w:val="001F1C37"/>
    <w:rsid w:val="001F2FA5"/>
    <w:rsid w:val="001F3681"/>
    <w:rsid w:val="001F446C"/>
    <w:rsid w:val="001F4735"/>
    <w:rsid w:val="001F4E7E"/>
    <w:rsid w:val="001F64E8"/>
    <w:rsid w:val="001F6B41"/>
    <w:rsid w:val="001F700E"/>
    <w:rsid w:val="001F73F9"/>
    <w:rsid w:val="001F7955"/>
    <w:rsid w:val="001F7963"/>
    <w:rsid w:val="001F7A39"/>
    <w:rsid w:val="001F7B13"/>
    <w:rsid w:val="002002BA"/>
    <w:rsid w:val="002003F7"/>
    <w:rsid w:val="00200C6D"/>
    <w:rsid w:val="0020161C"/>
    <w:rsid w:val="002017DC"/>
    <w:rsid w:val="00202AA8"/>
    <w:rsid w:val="00202B09"/>
    <w:rsid w:val="00203AE5"/>
    <w:rsid w:val="00203F58"/>
    <w:rsid w:val="002040A8"/>
    <w:rsid w:val="002047AA"/>
    <w:rsid w:val="00204DF9"/>
    <w:rsid w:val="00204EB8"/>
    <w:rsid w:val="0020507D"/>
    <w:rsid w:val="002050FD"/>
    <w:rsid w:val="00205FEC"/>
    <w:rsid w:val="00210232"/>
    <w:rsid w:val="0021182B"/>
    <w:rsid w:val="00211D62"/>
    <w:rsid w:val="00212200"/>
    <w:rsid w:val="00212D49"/>
    <w:rsid w:val="00212EA8"/>
    <w:rsid w:val="00213344"/>
    <w:rsid w:val="002140FB"/>
    <w:rsid w:val="00214576"/>
    <w:rsid w:val="00215668"/>
    <w:rsid w:val="00220D33"/>
    <w:rsid w:val="00220E44"/>
    <w:rsid w:val="002221AB"/>
    <w:rsid w:val="0022277B"/>
    <w:rsid w:val="002227BF"/>
    <w:rsid w:val="00222AD0"/>
    <w:rsid w:val="00223AD2"/>
    <w:rsid w:val="002241DD"/>
    <w:rsid w:val="00224738"/>
    <w:rsid w:val="0022478F"/>
    <w:rsid w:val="00224E9B"/>
    <w:rsid w:val="002252E6"/>
    <w:rsid w:val="00225C97"/>
    <w:rsid w:val="0022661B"/>
    <w:rsid w:val="00226F29"/>
    <w:rsid w:val="00226FFA"/>
    <w:rsid w:val="00227002"/>
    <w:rsid w:val="00227562"/>
    <w:rsid w:val="00230751"/>
    <w:rsid w:val="00230EA3"/>
    <w:rsid w:val="002327B0"/>
    <w:rsid w:val="00232BB0"/>
    <w:rsid w:val="0023329E"/>
    <w:rsid w:val="002340EC"/>
    <w:rsid w:val="0023461B"/>
    <w:rsid w:val="002346BA"/>
    <w:rsid w:val="00234760"/>
    <w:rsid w:val="00235215"/>
    <w:rsid w:val="002352B3"/>
    <w:rsid w:val="0023588A"/>
    <w:rsid w:val="00236AFA"/>
    <w:rsid w:val="00237137"/>
    <w:rsid w:val="0024140D"/>
    <w:rsid w:val="00242D72"/>
    <w:rsid w:val="00242E12"/>
    <w:rsid w:val="00243142"/>
    <w:rsid w:val="00244728"/>
    <w:rsid w:val="00244FC6"/>
    <w:rsid w:val="00245E9E"/>
    <w:rsid w:val="00247410"/>
    <w:rsid w:val="00247571"/>
    <w:rsid w:val="00247D1C"/>
    <w:rsid w:val="00250334"/>
    <w:rsid w:val="00250BDE"/>
    <w:rsid w:val="0025225C"/>
    <w:rsid w:val="0025301D"/>
    <w:rsid w:val="002534D4"/>
    <w:rsid w:val="002547BC"/>
    <w:rsid w:val="0025527E"/>
    <w:rsid w:val="00255F78"/>
    <w:rsid w:val="00255FC3"/>
    <w:rsid w:val="002564B5"/>
    <w:rsid w:val="00257198"/>
    <w:rsid w:val="00257A99"/>
    <w:rsid w:val="00257D8A"/>
    <w:rsid w:val="00260644"/>
    <w:rsid w:val="002614C9"/>
    <w:rsid w:val="002619C7"/>
    <w:rsid w:val="002622CA"/>
    <w:rsid w:val="0026243F"/>
    <w:rsid w:val="00262C85"/>
    <w:rsid w:val="00263078"/>
    <w:rsid w:val="0026389C"/>
    <w:rsid w:val="00263AC4"/>
    <w:rsid w:val="00263FCA"/>
    <w:rsid w:val="0026400A"/>
    <w:rsid w:val="0026454A"/>
    <w:rsid w:val="00264EC1"/>
    <w:rsid w:val="00264F13"/>
    <w:rsid w:val="00266B2C"/>
    <w:rsid w:val="0026778F"/>
    <w:rsid w:val="00270753"/>
    <w:rsid w:val="00271547"/>
    <w:rsid w:val="00271CE2"/>
    <w:rsid w:val="00272364"/>
    <w:rsid w:val="002724C5"/>
    <w:rsid w:val="00272657"/>
    <w:rsid w:val="00272714"/>
    <w:rsid w:val="002729C3"/>
    <w:rsid w:val="00273691"/>
    <w:rsid w:val="002739E2"/>
    <w:rsid w:val="00274DC9"/>
    <w:rsid w:val="00275F5C"/>
    <w:rsid w:val="002772EC"/>
    <w:rsid w:val="00277507"/>
    <w:rsid w:val="0028070C"/>
    <w:rsid w:val="00280B1F"/>
    <w:rsid w:val="00281C98"/>
    <w:rsid w:val="0028295F"/>
    <w:rsid w:val="00282DAB"/>
    <w:rsid w:val="00282FEE"/>
    <w:rsid w:val="002833A7"/>
    <w:rsid w:val="0028404A"/>
    <w:rsid w:val="00284119"/>
    <w:rsid w:val="00285174"/>
    <w:rsid w:val="00285AB2"/>
    <w:rsid w:val="00285B67"/>
    <w:rsid w:val="00285E41"/>
    <w:rsid w:val="00286423"/>
    <w:rsid w:val="00286608"/>
    <w:rsid w:val="0029090F"/>
    <w:rsid w:val="002913D8"/>
    <w:rsid w:val="00291C3C"/>
    <w:rsid w:val="00291D5C"/>
    <w:rsid w:val="00291E58"/>
    <w:rsid w:val="002923F7"/>
    <w:rsid w:val="002931D6"/>
    <w:rsid w:val="00294900"/>
    <w:rsid w:val="00295B54"/>
    <w:rsid w:val="002978B0"/>
    <w:rsid w:val="002A0224"/>
    <w:rsid w:val="002A0D08"/>
    <w:rsid w:val="002A0F73"/>
    <w:rsid w:val="002A24E6"/>
    <w:rsid w:val="002A3DCC"/>
    <w:rsid w:val="002A5231"/>
    <w:rsid w:val="002A5DE4"/>
    <w:rsid w:val="002A606A"/>
    <w:rsid w:val="002A6306"/>
    <w:rsid w:val="002A631A"/>
    <w:rsid w:val="002A6847"/>
    <w:rsid w:val="002B1136"/>
    <w:rsid w:val="002B1F71"/>
    <w:rsid w:val="002B21F2"/>
    <w:rsid w:val="002B246E"/>
    <w:rsid w:val="002B2CB9"/>
    <w:rsid w:val="002B2EA8"/>
    <w:rsid w:val="002B35E7"/>
    <w:rsid w:val="002B383D"/>
    <w:rsid w:val="002B57CD"/>
    <w:rsid w:val="002B6171"/>
    <w:rsid w:val="002B690A"/>
    <w:rsid w:val="002B6E75"/>
    <w:rsid w:val="002B72D2"/>
    <w:rsid w:val="002B773C"/>
    <w:rsid w:val="002B7938"/>
    <w:rsid w:val="002B7B56"/>
    <w:rsid w:val="002C0168"/>
    <w:rsid w:val="002C138B"/>
    <w:rsid w:val="002C193A"/>
    <w:rsid w:val="002C1C02"/>
    <w:rsid w:val="002C2386"/>
    <w:rsid w:val="002C331B"/>
    <w:rsid w:val="002C4A79"/>
    <w:rsid w:val="002C54C6"/>
    <w:rsid w:val="002C5A08"/>
    <w:rsid w:val="002C6158"/>
    <w:rsid w:val="002C65BF"/>
    <w:rsid w:val="002C70BB"/>
    <w:rsid w:val="002C78B2"/>
    <w:rsid w:val="002D0B08"/>
    <w:rsid w:val="002D0F36"/>
    <w:rsid w:val="002D15CE"/>
    <w:rsid w:val="002D17BF"/>
    <w:rsid w:val="002D1BB4"/>
    <w:rsid w:val="002D317C"/>
    <w:rsid w:val="002D325F"/>
    <w:rsid w:val="002D35CB"/>
    <w:rsid w:val="002D3B68"/>
    <w:rsid w:val="002D3C97"/>
    <w:rsid w:val="002D40F2"/>
    <w:rsid w:val="002D427E"/>
    <w:rsid w:val="002D47F9"/>
    <w:rsid w:val="002D5544"/>
    <w:rsid w:val="002D61DA"/>
    <w:rsid w:val="002D6204"/>
    <w:rsid w:val="002D6477"/>
    <w:rsid w:val="002D6643"/>
    <w:rsid w:val="002D6800"/>
    <w:rsid w:val="002D6C51"/>
    <w:rsid w:val="002D73D9"/>
    <w:rsid w:val="002E03AA"/>
    <w:rsid w:val="002E084D"/>
    <w:rsid w:val="002E09FD"/>
    <w:rsid w:val="002E21FB"/>
    <w:rsid w:val="002E21FC"/>
    <w:rsid w:val="002E2B18"/>
    <w:rsid w:val="002E2B81"/>
    <w:rsid w:val="002E2F93"/>
    <w:rsid w:val="002E37A1"/>
    <w:rsid w:val="002E3A77"/>
    <w:rsid w:val="002E4C04"/>
    <w:rsid w:val="002E5681"/>
    <w:rsid w:val="002E6339"/>
    <w:rsid w:val="002E651C"/>
    <w:rsid w:val="002E6F5C"/>
    <w:rsid w:val="002E73BE"/>
    <w:rsid w:val="002E7E2C"/>
    <w:rsid w:val="002E7EED"/>
    <w:rsid w:val="002E7F64"/>
    <w:rsid w:val="002F1628"/>
    <w:rsid w:val="002F1CC0"/>
    <w:rsid w:val="002F2A81"/>
    <w:rsid w:val="002F4B79"/>
    <w:rsid w:val="002F526D"/>
    <w:rsid w:val="002F5512"/>
    <w:rsid w:val="002F6AE2"/>
    <w:rsid w:val="002F6E39"/>
    <w:rsid w:val="0030008F"/>
    <w:rsid w:val="00300100"/>
    <w:rsid w:val="00301895"/>
    <w:rsid w:val="003019EF"/>
    <w:rsid w:val="00301B27"/>
    <w:rsid w:val="00302976"/>
    <w:rsid w:val="00302FD7"/>
    <w:rsid w:val="00303739"/>
    <w:rsid w:val="00303997"/>
    <w:rsid w:val="00303B31"/>
    <w:rsid w:val="00303EE1"/>
    <w:rsid w:val="003043C5"/>
    <w:rsid w:val="003046DA"/>
    <w:rsid w:val="0030489D"/>
    <w:rsid w:val="00305441"/>
    <w:rsid w:val="00306674"/>
    <w:rsid w:val="003069AA"/>
    <w:rsid w:val="003069C4"/>
    <w:rsid w:val="003074A4"/>
    <w:rsid w:val="003105DD"/>
    <w:rsid w:val="00311458"/>
    <w:rsid w:val="0031188D"/>
    <w:rsid w:val="0031212E"/>
    <w:rsid w:val="003129FB"/>
    <w:rsid w:val="00312CF8"/>
    <w:rsid w:val="003131B7"/>
    <w:rsid w:val="003132EC"/>
    <w:rsid w:val="00314077"/>
    <w:rsid w:val="0031444F"/>
    <w:rsid w:val="00314F33"/>
    <w:rsid w:val="00315739"/>
    <w:rsid w:val="0031589B"/>
    <w:rsid w:val="00315EC4"/>
    <w:rsid w:val="00317286"/>
    <w:rsid w:val="003176A3"/>
    <w:rsid w:val="00317BD7"/>
    <w:rsid w:val="00321C63"/>
    <w:rsid w:val="003220C7"/>
    <w:rsid w:val="003227BA"/>
    <w:rsid w:val="00322FCA"/>
    <w:rsid w:val="003237FC"/>
    <w:rsid w:val="00324CD7"/>
    <w:rsid w:val="00324FA4"/>
    <w:rsid w:val="00325239"/>
    <w:rsid w:val="00325457"/>
    <w:rsid w:val="003254EC"/>
    <w:rsid w:val="00325A99"/>
    <w:rsid w:val="00325D70"/>
    <w:rsid w:val="00325EE0"/>
    <w:rsid w:val="003262BA"/>
    <w:rsid w:val="00326EBC"/>
    <w:rsid w:val="00326F93"/>
    <w:rsid w:val="00327995"/>
    <w:rsid w:val="00330252"/>
    <w:rsid w:val="003304FB"/>
    <w:rsid w:val="00330542"/>
    <w:rsid w:val="00330824"/>
    <w:rsid w:val="00330CDD"/>
    <w:rsid w:val="003320F1"/>
    <w:rsid w:val="003320FB"/>
    <w:rsid w:val="00333366"/>
    <w:rsid w:val="00333916"/>
    <w:rsid w:val="003343D3"/>
    <w:rsid w:val="0033470A"/>
    <w:rsid w:val="003348B6"/>
    <w:rsid w:val="00335256"/>
    <w:rsid w:val="00335C88"/>
    <w:rsid w:val="00336267"/>
    <w:rsid w:val="003364B4"/>
    <w:rsid w:val="003369A0"/>
    <w:rsid w:val="00336D6A"/>
    <w:rsid w:val="00337849"/>
    <w:rsid w:val="003378D9"/>
    <w:rsid w:val="00340831"/>
    <w:rsid w:val="00340A36"/>
    <w:rsid w:val="00340EB1"/>
    <w:rsid w:val="00342390"/>
    <w:rsid w:val="003425A3"/>
    <w:rsid w:val="00342994"/>
    <w:rsid w:val="0034306B"/>
    <w:rsid w:val="003434AE"/>
    <w:rsid w:val="00344697"/>
    <w:rsid w:val="00344AEC"/>
    <w:rsid w:val="00344B95"/>
    <w:rsid w:val="00344D0F"/>
    <w:rsid w:val="00345276"/>
    <w:rsid w:val="00345458"/>
    <w:rsid w:val="00345AEE"/>
    <w:rsid w:val="00345B04"/>
    <w:rsid w:val="00347563"/>
    <w:rsid w:val="00347A8A"/>
    <w:rsid w:val="0035030F"/>
    <w:rsid w:val="00350430"/>
    <w:rsid w:val="003506F2"/>
    <w:rsid w:val="0035081D"/>
    <w:rsid w:val="00351026"/>
    <w:rsid w:val="003514DE"/>
    <w:rsid w:val="00352717"/>
    <w:rsid w:val="0035309C"/>
    <w:rsid w:val="003530B9"/>
    <w:rsid w:val="00353718"/>
    <w:rsid w:val="00353B8A"/>
    <w:rsid w:val="00353CDC"/>
    <w:rsid w:val="0035450A"/>
    <w:rsid w:val="0035477F"/>
    <w:rsid w:val="00354F57"/>
    <w:rsid w:val="00355287"/>
    <w:rsid w:val="00355380"/>
    <w:rsid w:val="0035592B"/>
    <w:rsid w:val="00355CDD"/>
    <w:rsid w:val="0035680D"/>
    <w:rsid w:val="00357213"/>
    <w:rsid w:val="0035793E"/>
    <w:rsid w:val="00360029"/>
    <w:rsid w:val="003606AE"/>
    <w:rsid w:val="003610D6"/>
    <w:rsid w:val="003612E7"/>
    <w:rsid w:val="0036159B"/>
    <w:rsid w:val="00362216"/>
    <w:rsid w:val="00362E34"/>
    <w:rsid w:val="00363083"/>
    <w:rsid w:val="00363428"/>
    <w:rsid w:val="0036354E"/>
    <w:rsid w:val="00363AFD"/>
    <w:rsid w:val="00363C01"/>
    <w:rsid w:val="00363D84"/>
    <w:rsid w:val="0036455F"/>
    <w:rsid w:val="0036546E"/>
    <w:rsid w:val="00365790"/>
    <w:rsid w:val="003657F6"/>
    <w:rsid w:val="00365CC3"/>
    <w:rsid w:val="00365DDC"/>
    <w:rsid w:val="00366670"/>
    <w:rsid w:val="00366702"/>
    <w:rsid w:val="00366706"/>
    <w:rsid w:val="0036677A"/>
    <w:rsid w:val="003667B6"/>
    <w:rsid w:val="003678A4"/>
    <w:rsid w:val="00370153"/>
    <w:rsid w:val="00370FB7"/>
    <w:rsid w:val="0037122F"/>
    <w:rsid w:val="00371496"/>
    <w:rsid w:val="003717B7"/>
    <w:rsid w:val="0037266F"/>
    <w:rsid w:val="0037267B"/>
    <w:rsid w:val="003728C1"/>
    <w:rsid w:val="003730C1"/>
    <w:rsid w:val="003738CE"/>
    <w:rsid w:val="00375C3D"/>
    <w:rsid w:val="00375DAE"/>
    <w:rsid w:val="0037678A"/>
    <w:rsid w:val="00377E95"/>
    <w:rsid w:val="00381543"/>
    <w:rsid w:val="0038179D"/>
    <w:rsid w:val="00381F89"/>
    <w:rsid w:val="00382AC8"/>
    <w:rsid w:val="003842A3"/>
    <w:rsid w:val="00384509"/>
    <w:rsid w:val="003849A7"/>
    <w:rsid w:val="00384CAD"/>
    <w:rsid w:val="00386B3D"/>
    <w:rsid w:val="00386CEF"/>
    <w:rsid w:val="003872F3"/>
    <w:rsid w:val="00387454"/>
    <w:rsid w:val="003902B8"/>
    <w:rsid w:val="00390834"/>
    <w:rsid w:val="00390CF5"/>
    <w:rsid w:val="0039101D"/>
    <w:rsid w:val="00391171"/>
    <w:rsid w:val="0039179E"/>
    <w:rsid w:val="00391B70"/>
    <w:rsid w:val="003926D8"/>
    <w:rsid w:val="00392CE4"/>
    <w:rsid w:val="003931BD"/>
    <w:rsid w:val="0039337E"/>
    <w:rsid w:val="00393589"/>
    <w:rsid w:val="00393694"/>
    <w:rsid w:val="00394BD8"/>
    <w:rsid w:val="0039559E"/>
    <w:rsid w:val="00397DB1"/>
    <w:rsid w:val="00397F40"/>
    <w:rsid w:val="003A02AB"/>
    <w:rsid w:val="003A0D52"/>
    <w:rsid w:val="003A1406"/>
    <w:rsid w:val="003A14FE"/>
    <w:rsid w:val="003A21D6"/>
    <w:rsid w:val="003A2D5C"/>
    <w:rsid w:val="003A315B"/>
    <w:rsid w:val="003A3481"/>
    <w:rsid w:val="003A356D"/>
    <w:rsid w:val="003A3D4E"/>
    <w:rsid w:val="003A42A0"/>
    <w:rsid w:val="003A536B"/>
    <w:rsid w:val="003A57AE"/>
    <w:rsid w:val="003A58AB"/>
    <w:rsid w:val="003A59CF"/>
    <w:rsid w:val="003A6B8D"/>
    <w:rsid w:val="003A74D7"/>
    <w:rsid w:val="003A7BE3"/>
    <w:rsid w:val="003B07EB"/>
    <w:rsid w:val="003B0E02"/>
    <w:rsid w:val="003B1AB7"/>
    <w:rsid w:val="003B1D04"/>
    <w:rsid w:val="003B1EDE"/>
    <w:rsid w:val="003B223D"/>
    <w:rsid w:val="003B230D"/>
    <w:rsid w:val="003B27C0"/>
    <w:rsid w:val="003B2E4F"/>
    <w:rsid w:val="003B2E9E"/>
    <w:rsid w:val="003B364C"/>
    <w:rsid w:val="003B3ABD"/>
    <w:rsid w:val="003B3D0D"/>
    <w:rsid w:val="003B41BC"/>
    <w:rsid w:val="003B45A2"/>
    <w:rsid w:val="003B48CB"/>
    <w:rsid w:val="003B4A18"/>
    <w:rsid w:val="003B4D05"/>
    <w:rsid w:val="003B5BAB"/>
    <w:rsid w:val="003B5BF8"/>
    <w:rsid w:val="003B5E33"/>
    <w:rsid w:val="003B7CC8"/>
    <w:rsid w:val="003B7D10"/>
    <w:rsid w:val="003C0356"/>
    <w:rsid w:val="003C14AA"/>
    <w:rsid w:val="003C2469"/>
    <w:rsid w:val="003C26BF"/>
    <w:rsid w:val="003C437B"/>
    <w:rsid w:val="003C4C54"/>
    <w:rsid w:val="003C4F7D"/>
    <w:rsid w:val="003C5222"/>
    <w:rsid w:val="003C5633"/>
    <w:rsid w:val="003C56C2"/>
    <w:rsid w:val="003C5A2D"/>
    <w:rsid w:val="003C66D6"/>
    <w:rsid w:val="003C7156"/>
    <w:rsid w:val="003C72B0"/>
    <w:rsid w:val="003C72D7"/>
    <w:rsid w:val="003C791C"/>
    <w:rsid w:val="003C7C20"/>
    <w:rsid w:val="003D095E"/>
    <w:rsid w:val="003D0E8A"/>
    <w:rsid w:val="003D1013"/>
    <w:rsid w:val="003D1E91"/>
    <w:rsid w:val="003D2530"/>
    <w:rsid w:val="003D2ABB"/>
    <w:rsid w:val="003D41BD"/>
    <w:rsid w:val="003D5433"/>
    <w:rsid w:val="003D54CF"/>
    <w:rsid w:val="003D5835"/>
    <w:rsid w:val="003D6EEF"/>
    <w:rsid w:val="003D7B29"/>
    <w:rsid w:val="003E123C"/>
    <w:rsid w:val="003E1C01"/>
    <w:rsid w:val="003E1C4C"/>
    <w:rsid w:val="003E1F28"/>
    <w:rsid w:val="003E1F37"/>
    <w:rsid w:val="003E30AC"/>
    <w:rsid w:val="003E3E44"/>
    <w:rsid w:val="003E4135"/>
    <w:rsid w:val="003E6738"/>
    <w:rsid w:val="003E6762"/>
    <w:rsid w:val="003E68FA"/>
    <w:rsid w:val="003E6D9B"/>
    <w:rsid w:val="003F29A7"/>
    <w:rsid w:val="003F2D33"/>
    <w:rsid w:val="003F4081"/>
    <w:rsid w:val="003F4A24"/>
    <w:rsid w:val="003F547D"/>
    <w:rsid w:val="003F5817"/>
    <w:rsid w:val="003F599E"/>
    <w:rsid w:val="003F5C7B"/>
    <w:rsid w:val="003F5DF6"/>
    <w:rsid w:val="003F60F4"/>
    <w:rsid w:val="003F6164"/>
    <w:rsid w:val="003F6EC3"/>
    <w:rsid w:val="003F6F0D"/>
    <w:rsid w:val="003F7923"/>
    <w:rsid w:val="003F7CE2"/>
    <w:rsid w:val="004009AF"/>
    <w:rsid w:val="00400D5C"/>
    <w:rsid w:val="00400E37"/>
    <w:rsid w:val="00400F7A"/>
    <w:rsid w:val="00402DB8"/>
    <w:rsid w:val="004047E2"/>
    <w:rsid w:val="00404B41"/>
    <w:rsid w:val="00404D9C"/>
    <w:rsid w:val="00405073"/>
    <w:rsid w:val="00405470"/>
    <w:rsid w:val="0040585A"/>
    <w:rsid w:val="00405B56"/>
    <w:rsid w:val="00406082"/>
    <w:rsid w:val="00406209"/>
    <w:rsid w:val="00406B27"/>
    <w:rsid w:val="004070D4"/>
    <w:rsid w:val="0040732C"/>
    <w:rsid w:val="0040767F"/>
    <w:rsid w:val="00410181"/>
    <w:rsid w:val="0041103D"/>
    <w:rsid w:val="004133CC"/>
    <w:rsid w:val="00413774"/>
    <w:rsid w:val="00413AB3"/>
    <w:rsid w:val="00413DA0"/>
    <w:rsid w:val="00414C9B"/>
    <w:rsid w:val="0041608A"/>
    <w:rsid w:val="0041660B"/>
    <w:rsid w:val="00417342"/>
    <w:rsid w:val="004173EC"/>
    <w:rsid w:val="0041748B"/>
    <w:rsid w:val="00417600"/>
    <w:rsid w:val="00420894"/>
    <w:rsid w:val="00420C7E"/>
    <w:rsid w:val="00420C86"/>
    <w:rsid w:val="00421236"/>
    <w:rsid w:val="004214B4"/>
    <w:rsid w:val="0042180F"/>
    <w:rsid w:val="004220AC"/>
    <w:rsid w:val="0042240C"/>
    <w:rsid w:val="0042285B"/>
    <w:rsid w:val="00422870"/>
    <w:rsid w:val="0042297B"/>
    <w:rsid w:val="00423865"/>
    <w:rsid w:val="00425386"/>
    <w:rsid w:val="004259DA"/>
    <w:rsid w:val="004269AA"/>
    <w:rsid w:val="00426DE9"/>
    <w:rsid w:val="0042738F"/>
    <w:rsid w:val="00427425"/>
    <w:rsid w:val="004308D4"/>
    <w:rsid w:val="004312E0"/>
    <w:rsid w:val="00431899"/>
    <w:rsid w:val="0043223E"/>
    <w:rsid w:val="00432384"/>
    <w:rsid w:val="00433064"/>
    <w:rsid w:val="00433A4C"/>
    <w:rsid w:val="00434391"/>
    <w:rsid w:val="00435FFD"/>
    <w:rsid w:val="00436212"/>
    <w:rsid w:val="00436410"/>
    <w:rsid w:val="004364C2"/>
    <w:rsid w:val="00436A03"/>
    <w:rsid w:val="00437967"/>
    <w:rsid w:val="00437CEC"/>
    <w:rsid w:val="00437FAB"/>
    <w:rsid w:val="00440464"/>
    <w:rsid w:val="00441622"/>
    <w:rsid w:val="00442693"/>
    <w:rsid w:val="004439EE"/>
    <w:rsid w:val="00443C4C"/>
    <w:rsid w:val="004440CE"/>
    <w:rsid w:val="00444469"/>
    <w:rsid w:val="00444655"/>
    <w:rsid w:val="00444A12"/>
    <w:rsid w:val="004456E0"/>
    <w:rsid w:val="00445A54"/>
    <w:rsid w:val="00445CDB"/>
    <w:rsid w:val="00446562"/>
    <w:rsid w:val="0044695B"/>
    <w:rsid w:val="00447463"/>
    <w:rsid w:val="0044761D"/>
    <w:rsid w:val="0044789D"/>
    <w:rsid w:val="00447984"/>
    <w:rsid w:val="00447EF5"/>
    <w:rsid w:val="00447F81"/>
    <w:rsid w:val="0045043E"/>
    <w:rsid w:val="00450766"/>
    <w:rsid w:val="004507D0"/>
    <w:rsid w:val="00450955"/>
    <w:rsid w:val="00451215"/>
    <w:rsid w:val="0045170E"/>
    <w:rsid w:val="00451B80"/>
    <w:rsid w:val="00451EF2"/>
    <w:rsid w:val="004525B3"/>
    <w:rsid w:val="004527A6"/>
    <w:rsid w:val="004531A2"/>
    <w:rsid w:val="00453C9E"/>
    <w:rsid w:val="00453FC1"/>
    <w:rsid w:val="0045419A"/>
    <w:rsid w:val="00454370"/>
    <w:rsid w:val="0045482A"/>
    <w:rsid w:val="004549C0"/>
    <w:rsid w:val="00455889"/>
    <w:rsid w:val="004559DA"/>
    <w:rsid w:val="00455AF4"/>
    <w:rsid w:val="00455ED0"/>
    <w:rsid w:val="00457BF0"/>
    <w:rsid w:val="004600CB"/>
    <w:rsid w:val="00460CB7"/>
    <w:rsid w:val="00460DA1"/>
    <w:rsid w:val="004610CB"/>
    <w:rsid w:val="00461D30"/>
    <w:rsid w:val="00461DC9"/>
    <w:rsid w:val="0046211D"/>
    <w:rsid w:val="0046267A"/>
    <w:rsid w:val="00462D15"/>
    <w:rsid w:val="00462EE5"/>
    <w:rsid w:val="004639CB"/>
    <w:rsid w:val="004642A6"/>
    <w:rsid w:val="004648F8"/>
    <w:rsid w:val="0046696C"/>
    <w:rsid w:val="00466C66"/>
    <w:rsid w:val="004676C4"/>
    <w:rsid w:val="00467A56"/>
    <w:rsid w:val="00467D2C"/>
    <w:rsid w:val="00470822"/>
    <w:rsid w:val="004708BE"/>
    <w:rsid w:val="0047110B"/>
    <w:rsid w:val="0047147D"/>
    <w:rsid w:val="00471948"/>
    <w:rsid w:val="004727C2"/>
    <w:rsid w:val="004729E6"/>
    <w:rsid w:val="00472B76"/>
    <w:rsid w:val="00473244"/>
    <w:rsid w:val="00475C4A"/>
    <w:rsid w:val="00475CCA"/>
    <w:rsid w:val="00475FB2"/>
    <w:rsid w:val="00476F5A"/>
    <w:rsid w:val="0047702B"/>
    <w:rsid w:val="0048031F"/>
    <w:rsid w:val="004807DC"/>
    <w:rsid w:val="004809AA"/>
    <w:rsid w:val="00480A81"/>
    <w:rsid w:val="004817B0"/>
    <w:rsid w:val="004818C6"/>
    <w:rsid w:val="00481ADF"/>
    <w:rsid w:val="00482A13"/>
    <w:rsid w:val="00482B2D"/>
    <w:rsid w:val="00484614"/>
    <w:rsid w:val="00485113"/>
    <w:rsid w:val="00485AB0"/>
    <w:rsid w:val="004872B0"/>
    <w:rsid w:val="00487D69"/>
    <w:rsid w:val="004917AE"/>
    <w:rsid w:val="004920E7"/>
    <w:rsid w:val="00493465"/>
    <w:rsid w:val="004936F4"/>
    <w:rsid w:val="00494CD4"/>
    <w:rsid w:val="004959AF"/>
    <w:rsid w:val="00495F9C"/>
    <w:rsid w:val="004965DA"/>
    <w:rsid w:val="00496AE8"/>
    <w:rsid w:val="004972C4"/>
    <w:rsid w:val="00497BF6"/>
    <w:rsid w:val="004A0187"/>
    <w:rsid w:val="004A1CDD"/>
    <w:rsid w:val="004A1F02"/>
    <w:rsid w:val="004A263A"/>
    <w:rsid w:val="004A269D"/>
    <w:rsid w:val="004A2746"/>
    <w:rsid w:val="004A3082"/>
    <w:rsid w:val="004A377B"/>
    <w:rsid w:val="004A3D6D"/>
    <w:rsid w:val="004A3E22"/>
    <w:rsid w:val="004A5676"/>
    <w:rsid w:val="004A63EB"/>
    <w:rsid w:val="004A6834"/>
    <w:rsid w:val="004A6994"/>
    <w:rsid w:val="004A6D1C"/>
    <w:rsid w:val="004A7B75"/>
    <w:rsid w:val="004B0009"/>
    <w:rsid w:val="004B0BD0"/>
    <w:rsid w:val="004B0D44"/>
    <w:rsid w:val="004B124F"/>
    <w:rsid w:val="004B1DEE"/>
    <w:rsid w:val="004B1E3F"/>
    <w:rsid w:val="004B1F0A"/>
    <w:rsid w:val="004B26BA"/>
    <w:rsid w:val="004B2D8E"/>
    <w:rsid w:val="004B2D9F"/>
    <w:rsid w:val="004B38DD"/>
    <w:rsid w:val="004B4130"/>
    <w:rsid w:val="004B4306"/>
    <w:rsid w:val="004B5139"/>
    <w:rsid w:val="004B553A"/>
    <w:rsid w:val="004B636F"/>
    <w:rsid w:val="004B78CA"/>
    <w:rsid w:val="004B7E3B"/>
    <w:rsid w:val="004B7ECF"/>
    <w:rsid w:val="004C017E"/>
    <w:rsid w:val="004C018C"/>
    <w:rsid w:val="004C0731"/>
    <w:rsid w:val="004C0843"/>
    <w:rsid w:val="004C237A"/>
    <w:rsid w:val="004C2CAD"/>
    <w:rsid w:val="004C3088"/>
    <w:rsid w:val="004C32D7"/>
    <w:rsid w:val="004C39EF"/>
    <w:rsid w:val="004C3FE2"/>
    <w:rsid w:val="004C4A4B"/>
    <w:rsid w:val="004C74CF"/>
    <w:rsid w:val="004C76FA"/>
    <w:rsid w:val="004C7B3E"/>
    <w:rsid w:val="004D04A1"/>
    <w:rsid w:val="004D0B16"/>
    <w:rsid w:val="004D0DCB"/>
    <w:rsid w:val="004D188A"/>
    <w:rsid w:val="004D1CEF"/>
    <w:rsid w:val="004D1EA1"/>
    <w:rsid w:val="004D1EC0"/>
    <w:rsid w:val="004D30B4"/>
    <w:rsid w:val="004D3816"/>
    <w:rsid w:val="004D381D"/>
    <w:rsid w:val="004D429F"/>
    <w:rsid w:val="004D4EBE"/>
    <w:rsid w:val="004D5016"/>
    <w:rsid w:val="004D5EBC"/>
    <w:rsid w:val="004D695E"/>
    <w:rsid w:val="004D6AA9"/>
    <w:rsid w:val="004D792E"/>
    <w:rsid w:val="004D7AA4"/>
    <w:rsid w:val="004E0E73"/>
    <w:rsid w:val="004E1AC2"/>
    <w:rsid w:val="004E218C"/>
    <w:rsid w:val="004E221E"/>
    <w:rsid w:val="004E360E"/>
    <w:rsid w:val="004E38F6"/>
    <w:rsid w:val="004E47A1"/>
    <w:rsid w:val="004E5741"/>
    <w:rsid w:val="004E5A03"/>
    <w:rsid w:val="004E5B20"/>
    <w:rsid w:val="004E5E92"/>
    <w:rsid w:val="004E6F64"/>
    <w:rsid w:val="004E770E"/>
    <w:rsid w:val="004F02CC"/>
    <w:rsid w:val="004F0BA4"/>
    <w:rsid w:val="004F1166"/>
    <w:rsid w:val="004F11FC"/>
    <w:rsid w:val="004F1BB3"/>
    <w:rsid w:val="004F1D03"/>
    <w:rsid w:val="004F1F2F"/>
    <w:rsid w:val="004F24C8"/>
    <w:rsid w:val="004F3289"/>
    <w:rsid w:val="004F4CF5"/>
    <w:rsid w:val="004F5723"/>
    <w:rsid w:val="004F59B8"/>
    <w:rsid w:val="004F631C"/>
    <w:rsid w:val="004F6465"/>
    <w:rsid w:val="004F656C"/>
    <w:rsid w:val="004F6959"/>
    <w:rsid w:val="004F799B"/>
    <w:rsid w:val="005000A6"/>
    <w:rsid w:val="00500269"/>
    <w:rsid w:val="0050086E"/>
    <w:rsid w:val="00501756"/>
    <w:rsid w:val="00502710"/>
    <w:rsid w:val="00502CA3"/>
    <w:rsid w:val="005034A5"/>
    <w:rsid w:val="00503500"/>
    <w:rsid w:val="00503CEA"/>
    <w:rsid w:val="00503E68"/>
    <w:rsid w:val="005063F7"/>
    <w:rsid w:val="005068F3"/>
    <w:rsid w:val="00506F6D"/>
    <w:rsid w:val="005073F9"/>
    <w:rsid w:val="0051000F"/>
    <w:rsid w:val="00510CEB"/>
    <w:rsid w:val="00511755"/>
    <w:rsid w:val="00512380"/>
    <w:rsid w:val="00514BB5"/>
    <w:rsid w:val="00515B08"/>
    <w:rsid w:val="00515D1C"/>
    <w:rsid w:val="00515D26"/>
    <w:rsid w:val="0051654A"/>
    <w:rsid w:val="00516CC1"/>
    <w:rsid w:val="005171E7"/>
    <w:rsid w:val="00517D40"/>
    <w:rsid w:val="005206BF"/>
    <w:rsid w:val="00520ABA"/>
    <w:rsid w:val="00520B90"/>
    <w:rsid w:val="005217D0"/>
    <w:rsid w:val="005230A8"/>
    <w:rsid w:val="005235AC"/>
    <w:rsid w:val="00523FB2"/>
    <w:rsid w:val="00524210"/>
    <w:rsid w:val="005242A6"/>
    <w:rsid w:val="005256ED"/>
    <w:rsid w:val="00525E38"/>
    <w:rsid w:val="005267F5"/>
    <w:rsid w:val="00526F91"/>
    <w:rsid w:val="0052754E"/>
    <w:rsid w:val="005300D4"/>
    <w:rsid w:val="005313F5"/>
    <w:rsid w:val="005315FA"/>
    <w:rsid w:val="005319F0"/>
    <w:rsid w:val="00532915"/>
    <w:rsid w:val="00532B95"/>
    <w:rsid w:val="00533280"/>
    <w:rsid w:val="005338B2"/>
    <w:rsid w:val="0053580F"/>
    <w:rsid w:val="00535901"/>
    <w:rsid w:val="00535F5F"/>
    <w:rsid w:val="0053713A"/>
    <w:rsid w:val="00537310"/>
    <w:rsid w:val="00537561"/>
    <w:rsid w:val="00537D5F"/>
    <w:rsid w:val="0054034A"/>
    <w:rsid w:val="00543088"/>
    <w:rsid w:val="00544002"/>
    <w:rsid w:val="0054415F"/>
    <w:rsid w:val="00544197"/>
    <w:rsid w:val="00544615"/>
    <w:rsid w:val="00544F3A"/>
    <w:rsid w:val="0054531A"/>
    <w:rsid w:val="0054547C"/>
    <w:rsid w:val="00545BFB"/>
    <w:rsid w:val="005461F7"/>
    <w:rsid w:val="00546991"/>
    <w:rsid w:val="0054793D"/>
    <w:rsid w:val="005500FE"/>
    <w:rsid w:val="005501A0"/>
    <w:rsid w:val="005509A1"/>
    <w:rsid w:val="005513B7"/>
    <w:rsid w:val="005515D8"/>
    <w:rsid w:val="005528FC"/>
    <w:rsid w:val="00552D13"/>
    <w:rsid w:val="005532DA"/>
    <w:rsid w:val="00553511"/>
    <w:rsid w:val="00554921"/>
    <w:rsid w:val="005554C9"/>
    <w:rsid w:val="00555835"/>
    <w:rsid w:val="00555863"/>
    <w:rsid w:val="00556746"/>
    <w:rsid w:val="00556824"/>
    <w:rsid w:val="00556ADF"/>
    <w:rsid w:val="0055702C"/>
    <w:rsid w:val="0055747E"/>
    <w:rsid w:val="005574EA"/>
    <w:rsid w:val="00557AE4"/>
    <w:rsid w:val="00557D75"/>
    <w:rsid w:val="0056033C"/>
    <w:rsid w:val="00560B00"/>
    <w:rsid w:val="0056145E"/>
    <w:rsid w:val="0056153A"/>
    <w:rsid w:val="00561F07"/>
    <w:rsid w:val="00561FAC"/>
    <w:rsid w:val="00562381"/>
    <w:rsid w:val="00562516"/>
    <w:rsid w:val="00562C89"/>
    <w:rsid w:val="005631AA"/>
    <w:rsid w:val="00564037"/>
    <w:rsid w:val="005654D2"/>
    <w:rsid w:val="005662BC"/>
    <w:rsid w:val="00566AA2"/>
    <w:rsid w:val="00566CB9"/>
    <w:rsid w:val="005670DB"/>
    <w:rsid w:val="0056733A"/>
    <w:rsid w:val="005675B5"/>
    <w:rsid w:val="005677B0"/>
    <w:rsid w:val="00570E1A"/>
    <w:rsid w:val="005717D2"/>
    <w:rsid w:val="005717E0"/>
    <w:rsid w:val="005718ED"/>
    <w:rsid w:val="00572B77"/>
    <w:rsid w:val="00572E32"/>
    <w:rsid w:val="005734A5"/>
    <w:rsid w:val="005736E0"/>
    <w:rsid w:val="00573964"/>
    <w:rsid w:val="00575012"/>
    <w:rsid w:val="00575768"/>
    <w:rsid w:val="00576528"/>
    <w:rsid w:val="00577D53"/>
    <w:rsid w:val="00580097"/>
    <w:rsid w:val="00580504"/>
    <w:rsid w:val="00580A69"/>
    <w:rsid w:val="0058170A"/>
    <w:rsid w:val="0058178A"/>
    <w:rsid w:val="005819AF"/>
    <w:rsid w:val="005824A8"/>
    <w:rsid w:val="005824BD"/>
    <w:rsid w:val="00583155"/>
    <w:rsid w:val="005837A7"/>
    <w:rsid w:val="00583C13"/>
    <w:rsid w:val="0058457A"/>
    <w:rsid w:val="00584890"/>
    <w:rsid w:val="00584F0A"/>
    <w:rsid w:val="0058577C"/>
    <w:rsid w:val="005857F9"/>
    <w:rsid w:val="005867AE"/>
    <w:rsid w:val="005867BA"/>
    <w:rsid w:val="005867BD"/>
    <w:rsid w:val="00587C4C"/>
    <w:rsid w:val="005911A9"/>
    <w:rsid w:val="0059120F"/>
    <w:rsid w:val="0059241B"/>
    <w:rsid w:val="00593077"/>
    <w:rsid w:val="0059310E"/>
    <w:rsid w:val="00593560"/>
    <w:rsid w:val="00594B63"/>
    <w:rsid w:val="00595986"/>
    <w:rsid w:val="005961A9"/>
    <w:rsid w:val="005964FE"/>
    <w:rsid w:val="005966B9"/>
    <w:rsid w:val="005971F5"/>
    <w:rsid w:val="005A19FB"/>
    <w:rsid w:val="005A1E18"/>
    <w:rsid w:val="005A239B"/>
    <w:rsid w:val="005A3FE5"/>
    <w:rsid w:val="005A5180"/>
    <w:rsid w:val="005A6E86"/>
    <w:rsid w:val="005A72E6"/>
    <w:rsid w:val="005B0DA9"/>
    <w:rsid w:val="005B1BA0"/>
    <w:rsid w:val="005B246F"/>
    <w:rsid w:val="005B2492"/>
    <w:rsid w:val="005B27EE"/>
    <w:rsid w:val="005B3251"/>
    <w:rsid w:val="005B342D"/>
    <w:rsid w:val="005B3797"/>
    <w:rsid w:val="005B39A8"/>
    <w:rsid w:val="005B4877"/>
    <w:rsid w:val="005B5588"/>
    <w:rsid w:val="005B580C"/>
    <w:rsid w:val="005B58B3"/>
    <w:rsid w:val="005B58D9"/>
    <w:rsid w:val="005B5A75"/>
    <w:rsid w:val="005B5AFA"/>
    <w:rsid w:val="005B600C"/>
    <w:rsid w:val="005B663D"/>
    <w:rsid w:val="005B733F"/>
    <w:rsid w:val="005B7D44"/>
    <w:rsid w:val="005C0322"/>
    <w:rsid w:val="005C0653"/>
    <w:rsid w:val="005C0933"/>
    <w:rsid w:val="005C120A"/>
    <w:rsid w:val="005C1C5A"/>
    <w:rsid w:val="005C287C"/>
    <w:rsid w:val="005C2C56"/>
    <w:rsid w:val="005C367B"/>
    <w:rsid w:val="005C3891"/>
    <w:rsid w:val="005C3E43"/>
    <w:rsid w:val="005C3F2F"/>
    <w:rsid w:val="005C44AA"/>
    <w:rsid w:val="005C4559"/>
    <w:rsid w:val="005C4DB3"/>
    <w:rsid w:val="005C5230"/>
    <w:rsid w:val="005C5E48"/>
    <w:rsid w:val="005C5E84"/>
    <w:rsid w:val="005C743B"/>
    <w:rsid w:val="005D004D"/>
    <w:rsid w:val="005D0267"/>
    <w:rsid w:val="005D03E4"/>
    <w:rsid w:val="005D04A2"/>
    <w:rsid w:val="005D0944"/>
    <w:rsid w:val="005D0F57"/>
    <w:rsid w:val="005D1114"/>
    <w:rsid w:val="005D12F7"/>
    <w:rsid w:val="005D15C7"/>
    <w:rsid w:val="005D31D8"/>
    <w:rsid w:val="005D4015"/>
    <w:rsid w:val="005D4A7A"/>
    <w:rsid w:val="005D5FCB"/>
    <w:rsid w:val="005D6787"/>
    <w:rsid w:val="005D7B98"/>
    <w:rsid w:val="005E1166"/>
    <w:rsid w:val="005E1FE1"/>
    <w:rsid w:val="005E2B1A"/>
    <w:rsid w:val="005E2EA2"/>
    <w:rsid w:val="005E2FFB"/>
    <w:rsid w:val="005E44BC"/>
    <w:rsid w:val="005E4F95"/>
    <w:rsid w:val="005E51A0"/>
    <w:rsid w:val="005E5347"/>
    <w:rsid w:val="005E5734"/>
    <w:rsid w:val="005E5806"/>
    <w:rsid w:val="005E58A7"/>
    <w:rsid w:val="005E5EF8"/>
    <w:rsid w:val="005E683E"/>
    <w:rsid w:val="005E6CCF"/>
    <w:rsid w:val="005E6F81"/>
    <w:rsid w:val="005E780D"/>
    <w:rsid w:val="005F14C0"/>
    <w:rsid w:val="005F2910"/>
    <w:rsid w:val="005F3290"/>
    <w:rsid w:val="005F345A"/>
    <w:rsid w:val="005F3CE1"/>
    <w:rsid w:val="005F62E1"/>
    <w:rsid w:val="005F6663"/>
    <w:rsid w:val="005F70E6"/>
    <w:rsid w:val="00600C4F"/>
    <w:rsid w:val="00600EF0"/>
    <w:rsid w:val="00600F83"/>
    <w:rsid w:val="006016F4"/>
    <w:rsid w:val="0060191A"/>
    <w:rsid w:val="00601DCC"/>
    <w:rsid w:val="006028B5"/>
    <w:rsid w:val="006045D2"/>
    <w:rsid w:val="00604860"/>
    <w:rsid w:val="00604B5A"/>
    <w:rsid w:val="00605569"/>
    <w:rsid w:val="00605C81"/>
    <w:rsid w:val="00605F5B"/>
    <w:rsid w:val="0060738C"/>
    <w:rsid w:val="00607C48"/>
    <w:rsid w:val="006108E6"/>
    <w:rsid w:val="00610F00"/>
    <w:rsid w:val="00611186"/>
    <w:rsid w:val="00611681"/>
    <w:rsid w:val="00612220"/>
    <w:rsid w:val="00613196"/>
    <w:rsid w:val="00613E7A"/>
    <w:rsid w:val="006146FD"/>
    <w:rsid w:val="00615A97"/>
    <w:rsid w:val="00615F20"/>
    <w:rsid w:val="00616566"/>
    <w:rsid w:val="00617438"/>
    <w:rsid w:val="006177D3"/>
    <w:rsid w:val="0062020D"/>
    <w:rsid w:val="00620BFB"/>
    <w:rsid w:val="006213B6"/>
    <w:rsid w:val="00621847"/>
    <w:rsid w:val="0062185B"/>
    <w:rsid w:val="00621A0B"/>
    <w:rsid w:val="00622803"/>
    <w:rsid w:val="00622A89"/>
    <w:rsid w:val="00623B43"/>
    <w:rsid w:val="00624265"/>
    <w:rsid w:val="00624668"/>
    <w:rsid w:val="00624E7E"/>
    <w:rsid w:val="006253E7"/>
    <w:rsid w:val="00625453"/>
    <w:rsid w:val="006257C3"/>
    <w:rsid w:val="0062754E"/>
    <w:rsid w:val="00627D9B"/>
    <w:rsid w:val="006301CA"/>
    <w:rsid w:val="00630759"/>
    <w:rsid w:val="0063082C"/>
    <w:rsid w:val="006308B1"/>
    <w:rsid w:val="00630A00"/>
    <w:rsid w:val="00632B63"/>
    <w:rsid w:val="00632FE4"/>
    <w:rsid w:val="00633223"/>
    <w:rsid w:val="0063353E"/>
    <w:rsid w:val="006335D8"/>
    <w:rsid w:val="00633AB9"/>
    <w:rsid w:val="00633DAE"/>
    <w:rsid w:val="0063535A"/>
    <w:rsid w:val="006357A7"/>
    <w:rsid w:val="00635F15"/>
    <w:rsid w:val="00635F4E"/>
    <w:rsid w:val="006361A3"/>
    <w:rsid w:val="006361D0"/>
    <w:rsid w:val="00636680"/>
    <w:rsid w:val="00637045"/>
    <w:rsid w:val="00637B84"/>
    <w:rsid w:val="00637ECF"/>
    <w:rsid w:val="0064093F"/>
    <w:rsid w:val="00640B1F"/>
    <w:rsid w:val="00641649"/>
    <w:rsid w:val="006419CB"/>
    <w:rsid w:val="00641CA4"/>
    <w:rsid w:val="00642CFC"/>
    <w:rsid w:val="006436A2"/>
    <w:rsid w:val="0064394D"/>
    <w:rsid w:val="00645268"/>
    <w:rsid w:val="006452FB"/>
    <w:rsid w:val="0064599E"/>
    <w:rsid w:val="006459CB"/>
    <w:rsid w:val="00645EB5"/>
    <w:rsid w:val="00646F2A"/>
    <w:rsid w:val="00646FB0"/>
    <w:rsid w:val="00647341"/>
    <w:rsid w:val="006505D3"/>
    <w:rsid w:val="0065152D"/>
    <w:rsid w:val="006516A6"/>
    <w:rsid w:val="0065210D"/>
    <w:rsid w:val="0065237D"/>
    <w:rsid w:val="00652B04"/>
    <w:rsid w:val="0065352A"/>
    <w:rsid w:val="006535DF"/>
    <w:rsid w:val="00653673"/>
    <w:rsid w:val="00653B69"/>
    <w:rsid w:val="0065437A"/>
    <w:rsid w:val="00654A97"/>
    <w:rsid w:val="00654D1E"/>
    <w:rsid w:val="006554F2"/>
    <w:rsid w:val="00655BB8"/>
    <w:rsid w:val="00655E71"/>
    <w:rsid w:val="006570F5"/>
    <w:rsid w:val="00660165"/>
    <w:rsid w:val="006605FA"/>
    <w:rsid w:val="00660801"/>
    <w:rsid w:val="00660B05"/>
    <w:rsid w:val="00660C9E"/>
    <w:rsid w:val="00660D29"/>
    <w:rsid w:val="00660E23"/>
    <w:rsid w:val="00661D15"/>
    <w:rsid w:val="00662449"/>
    <w:rsid w:val="00662635"/>
    <w:rsid w:val="006638E3"/>
    <w:rsid w:val="00663B38"/>
    <w:rsid w:val="00666019"/>
    <w:rsid w:val="00666A63"/>
    <w:rsid w:val="00666EBE"/>
    <w:rsid w:val="00667745"/>
    <w:rsid w:val="00670DE8"/>
    <w:rsid w:val="00671D8F"/>
    <w:rsid w:val="006727D7"/>
    <w:rsid w:val="00672A68"/>
    <w:rsid w:val="006732F8"/>
    <w:rsid w:val="0067335F"/>
    <w:rsid w:val="00674509"/>
    <w:rsid w:val="00674E87"/>
    <w:rsid w:val="006755BD"/>
    <w:rsid w:val="00675755"/>
    <w:rsid w:val="0067603C"/>
    <w:rsid w:val="00676BA3"/>
    <w:rsid w:val="00676D64"/>
    <w:rsid w:val="00676DDB"/>
    <w:rsid w:val="006805C3"/>
    <w:rsid w:val="00680A27"/>
    <w:rsid w:val="00681A7A"/>
    <w:rsid w:val="00682019"/>
    <w:rsid w:val="00682E64"/>
    <w:rsid w:val="006833F4"/>
    <w:rsid w:val="006838C0"/>
    <w:rsid w:val="00683951"/>
    <w:rsid w:val="00683F8D"/>
    <w:rsid w:val="006845AE"/>
    <w:rsid w:val="0068468B"/>
    <w:rsid w:val="00684771"/>
    <w:rsid w:val="006849C1"/>
    <w:rsid w:val="006854E7"/>
    <w:rsid w:val="00685A09"/>
    <w:rsid w:val="006860FB"/>
    <w:rsid w:val="00686707"/>
    <w:rsid w:val="00687445"/>
    <w:rsid w:val="00687DD6"/>
    <w:rsid w:val="00690287"/>
    <w:rsid w:val="00690967"/>
    <w:rsid w:val="006917D1"/>
    <w:rsid w:val="006918D1"/>
    <w:rsid w:val="0069196A"/>
    <w:rsid w:val="00691F9C"/>
    <w:rsid w:val="006930CE"/>
    <w:rsid w:val="0069338D"/>
    <w:rsid w:val="00693B7D"/>
    <w:rsid w:val="00693E91"/>
    <w:rsid w:val="0069404F"/>
    <w:rsid w:val="00695EEB"/>
    <w:rsid w:val="006968C9"/>
    <w:rsid w:val="00696FC6"/>
    <w:rsid w:val="00697363"/>
    <w:rsid w:val="0069757B"/>
    <w:rsid w:val="006A138A"/>
    <w:rsid w:val="006A18B1"/>
    <w:rsid w:val="006A1C61"/>
    <w:rsid w:val="006A1E93"/>
    <w:rsid w:val="006A23A2"/>
    <w:rsid w:val="006A2511"/>
    <w:rsid w:val="006A2C51"/>
    <w:rsid w:val="006A3EF7"/>
    <w:rsid w:val="006A5085"/>
    <w:rsid w:val="006A53D3"/>
    <w:rsid w:val="006A5A52"/>
    <w:rsid w:val="006A695E"/>
    <w:rsid w:val="006A75A4"/>
    <w:rsid w:val="006B03C7"/>
    <w:rsid w:val="006B18F5"/>
    <w:rsid w:val="006B305C"/>
    <w:rsid w:val="006B3615"/>
    <w:rsid w:val="006B433C"/>
    <w:rsid w:val="006B448F"/>
    <w:rsid w:val="006B4BD8"/>
    <w:rsid w:val="006B55A4"/>
    <w:rsid w:val="006B6622"/>
    <w:rsid w:val="006B6D06"/>
    <w:rsid w:val="006B6FEA"/>
    <w:rsid w:val="006B7973"/>
    <w:rsid w:val="006C0452"/>
    <w:rsid w:val="006C1819"/>
    <w:rsid w:val="006C1999"/>
    <w:rsid w:val="006C29EB"/>
    <w:rsid w:val="006C2F49"/>
    <w:rsid w:val="006C2F62"/>
    <w:rsid w:val="006C3901"/>
    <w:rsid w:val="006C4271"/>
    <w:rsid w:val="006C4C88"/>
    <w:rsid w:val="006C4D97"/>
    <w:rsid w:val="006C537F"/>
    <w:rsid w:val="006C58E2"/>
    <w:rsid w:val="006C6233"/>
    <w:rsid w:val="006C6B0F"/>
    <w:rsid w:val="006C6CFF"/>
    <w:rsid w:val="006C6D28"/>
    <w:rsid w:val="006C71A8"/>
    <w:rsid w:val="006C7233"/>
    <w:rsid w:val="006C7635"/>
    <w:rsid w:val="006D001C"/>
    <w:rsid w:val="006D016C"/>
    <w:rsid w:val="006D11EB"/>
    <w:rsid w:val="006D17CE"/>
    <w:rsid w:val="006D1DB9"/>
    <w:rsid w:val="006D3C52"/>
    <w:rsid w:val="006D4507"/>
    <w:rsid w:val="006D457A"/>
    <w:rsid w:val="006D4B62"/>
    <w:rsid w:val="006D4EEC"/>
    <w:rsid w:val="006D53FE"/>
    <w:rsid w:val="006D5AE5"/>
    <w:rsid w:val="006D688F"/>
    <w:rsid w:val="006D6D97"/>
    <w:rsid w:val="006D777D"/>
    <w:rsid w:val="006D79D4"/>
    <w:rsid w:val="006D7CC1"/>
    <w:rsid w:val="006E00DD"/>
    <w:rsid w:val="006E02A9"/>
    <w:rsid w:val="006E0388"/>
    <w:rsid w:val="006E0517"/>
    <w:rsid w:val="006E092D"/>
    <w:rsid w:val="006E094D"/>
    <w:rsid w:val="006E0D2E"/>
    <w:rsid w:val="006E13C6"/>
    <w:rsid w:val="006E1506"/>
    <w:rsid w:val="006E1FFE"/>
    <w:rsid w:val="006E241E"/>
    <w:rsid w:val="006E31F9"/>
    <w:rsid w:val="006E3583"/>
    <w:rsid w:val="006E37CB"/>
    <w:rsid w:val="006E53E5"/>
    <w:rsid w:val="006E5B4E"/>
    <w:rsid w:val="006E5EA4"/>
    <w:rsid w:val="006E694D"/>
    <w:rsid w:val="006E753B"/>
    <w:rsid w:val="006E760A"/>
    <w:rsid w:val="006E77AD"/>
    <w:rsid w:val="006F043E"/>
    <w:rsid w:val="006F0617"/>
    <w:rsid w:val="006F08E3"/>
    <w:rsid w:val="006F0ADE"/>
    <w:rsid w:val="006F0BB0"/>
    <w:rsid w:val="006F0F30"/>
    <w:rsid w:val="006F16FE"/>
    <w:rsid w:val="006F1D58"/>
    <w:rsid w:val="006F2363"/>
    <w:rsid w:val="006F2AE4"/>
    <w:rsid w:val="006F2FFC"/>
    <w:rsid w:val="006F32F1"/>
    <w:rsid w:val="006F34E9"/>
    <w:rsid w:val="006F35DD"/>
    <w:rsid w:val="006F3864"/>
    <w:rsid w:val="006F3F10"/>
    <w:rsid w:val="006F4104"/>
    <w:rsid w:val="006F4160"/>
    <w:rsid w:val="006F4607"/>
    <w:rsid w:val="006F59C2"/>
    <w:rsid w:val="006F5C60"/>
    <w:rsid w:val="006F5E56"/>
    <w:rsid w:val="006F7814"/>
    <w:rsid w:val="006F7E8E"/>
    <w:rsid w:val="007004A3"/>
    <w:rsid w:val="0070053E"/>
    <w:rsid w:val="00700A1E"/>
    <w:rsid w:val="00701069"/>
    <w:rsid w:val="0070156B"/>
    <w:rsid w:val="00701C04"/>
    <w:rsid w:val="00701F44"/>
    <w:rsid w:val="00702AC9"/>
    <w:rsid w:val="00702D3E"/>
    <w:rsid w:val="00703DBB"/>
    <w:rsid w:val="007040BE"/>
    <w:rsid w:val="0070462F"/>
    <w:rsid w:val="00704D24"/>
    <w:rsid w:val="00706296"/>
    <w:rsid w:val="00706FBD"/>
    <w:rsid w:val="00707401"/>
    <w:rsid w:val="007079C6"/>
    <w:rsid w:val="00710AA4"/>
    <w:rsid w:val="00710AE3"/>
    <w:rsid w:val="00711797"/>
    <w:rsid w:val="00712B1F"/>
    <w:rsid w:val="0071308C"/>
    <w:rsid w:val="007131CA"/>
    <w:rsid w:val="007134B9"/>
    <w:rsid w:val="0071368C"/>
    <w:rsid w:val="00713A8D"/>
    <w:rsid w:val="00714049"/>
    <w:rsid w:val="007141D5"/>
    <w:rsid w:val="00714DF5"/>
    <w:rsid w:val="007150E6"/>
    <w:rsid w:val="0071528D"/>
    <w:rsid w:val="007159A3"/>
    <w:rsid w:val="00715B7B"/>
    <w:rsid w:val="00715E79"/>
    <w:rsid w:val="00716645"/>
    <w:rsid w:val="00717386"/>
    <w:rsid w:val="007174F9"/>
    <w:rsid w:val="00717D6F"/>
    <w:rsid w:val="00720080"/>
    <w:rsid w:val="007200B1"/>
    <w:rsid w:val="007214BC"/>
    <w:rsid w:val="00721C8E"/>
    <w:rsid w:val="00721E65"/>
    <w:rsid w:val="0072253B"/>
    <w:rsid w:val="00722553"/>
    <w:rsid w:val="007225AB"/>
    <w:rsid w:val="00722C24"/>
    <w:rsid w:val="00724A32"/>
    <w:rsid w:val="00724D26"/>
    <w:rsid w:val="00725039"/>
    <w:rsid w:val="007250FF"/>
    <w:rsid w:val="00725916"/>
    <w:rsid w:val="007279B2"/>
    <w:rsid w:val="00727DC0"/>
    <w:rsid w:val="0073170E"/>
    <w:rsid w:val="00731D39"/>
    <w:rsid w:val="0073327A"/>
    <w:rsid w:val="0073344B"/>
    <w:rsid w:val="00734B84"/>
    <w:rsid w:val="00736381"/>
    <w:rsid w:val="0073736B"/>
    <w:rsid w:val="007378E7"/>
    <w:rsid w:val="007403B9"/>
    <w:rsid w:val="00740C03"/>
    <w:rsid w:val="00741702"/>
    <w:rsid w:val="007425C6"/>
    <w:rsid w:val="0074273D"/>
    <w:rsid w:val="007432B0"/>
    <w:rsid w:val="00744541"/>
    <w:rsid w:val="00745296"/>
    <w:rsid w:val="00745785"/>
    <w:rsid w:val="00745D6C"/>
    <w:rsid w:val="00745F8E"/>
    <w:rsid w:val="00746AD5"/>
    <w:rsid w:val="00746E3C"/>
    <w:rsid w:val="00751507"/>
    <w:rsid w:val="0075242E"/>
    <w:rsid w:val="007534E4"/>
    <w:rsid w:val="007536B4"/>
    <w:rsid w:val="00753BF1"/>
    <w:rsid w:val="00755A8E"/>
    <w:rsid w:val="00755F9B"/>
    <w:rsid w:val="007567AE"/>
    <w:rsid w:val="007577F0"/>
    <w:rsid w:val="00760174"/>
    <w:rsid w:val="007611A9"/>
    <w:rsid w:val="007618F1"/>
    <w:rsid w:val="00761E6C"/>
    <w:rsid w:val="00762BF3"/>
    <w:rsid w:val="007638B4"/>
    <w:rsid w:val="00763F9A"/>
    <w:rsid w:val="0076454A"/>
    <w:rsid w:val="007651C4"/>
    <w:rsid w:val="00767084"/>
    <w:rsid w:val="0077027C"/>
    <w:rsid w:val="00770ED9"/>
    <w:rsid w:val="0077137D"/>
    <w:rsid w:val="00771D03"/>
    <w:rsid w:val="00771F50"/>
    <w:rsid w:val="007730F3"/>
    <w:rsid w:val="00773B2B"/>
    <w:rsid w:val="00773D22"/>
    <w:rsid w:val="007745C7"/>
    <w:rsid w:val="00774CEC"/>
    <w:rsid w:val="007751E1"/>
    <w:rsid w:val="007759CB"/>
    <w:rsid w:val="00775FB3"/>
    <w:rsid w:val="007760A8"/>
    <w:rsid w:val="00776297"/>
    <w:rsid w:val="007764F5"/>
    <w:rsid w:val="007768DD"/>
    <w:rsid w:val="00776B83"/>
    <w:rsid w:val="00776E30"/>
    <w:rsid w:val="007771EF"/>
    <w:rsid w:val="007773E7"/>
    <w:rsid w:val="00777599"/>
    <w:rsid w:val="007778C2"/>
    <w:rsid w:val="007804A4"/>
    <w:rsid w:val="0078068F"/>
    <w:rsid w:val="00780B83"/>
    <w:rsid w:val="00782074"/>
    <w:rsid w:val="00783072"/>
    <w:rsid w:val="00783FF0"/>
    <w:rsid w:val="007843E3"/>
    <w:rsid w:val="007850D4"/>
    <w:rsid w:val="00785475"/>
    <w:rsid w:val="00785571"/>
    <w:rsid w:val="00786702"/>
    <w:rsid w:val="007869C4"/>
    <w:rsid w:val="007878F7"/>
    <w:rsid w:val="00790CB5"/>
    <w:rsid w:val="00790E6E"/>
    <w:rsid w:val="007910D1"/>
    <w:rsid w:val="00791545"/>
    <w:rsid w:val="00791784"/>
    <w:rsid w:val="00792C40"/>
    <w:rsid w:val="00793278"/>
    <w:rsid w:val="007945E3"/>
    <w:rsid w:val="007949FC"/>
    <w:rsid w:val="0079527C"/>
    <w:rsid w:val="00795B4E"/>
    <w:rsid w:val="00795F04"/>
    <w:rsid w:val="00795F8B"/>
    <w:rsid w:val="00795FC7"/>
    <w:rsid w:val="00796143"/>
    <w:rsid w:val="007964E6"/>
    <w:rsid w:val="007974BA"/>
    <w:rsid w:val="007A02D4"/>
    <w:rsid w:val="007A16B7"/>
    <w:rsid w:val="007A1901"/>
    <w:rsid w:val="007A2CA4"/>
    <w:rsid w:val="007A345D"/>
    <w:rsid w:val="007A3A01"/>
    <w:rsid w:val="007A4085"/>
    <w:rsid w:val="007A5A23"/>
    <w:rsid w:val="007A5B3C"/>
    <w:rsid w:val="007A6273"/>
    <w:rsid w:val="007A6FCF"/>
    <w:rsid w:val="007A704F"/>
    <w:rsid w:val="007A75E8"/>
    <w:rsid w:val="007A7931"/>
    <w:rsid w:val="007B01B8"/>
    <w:rsid w:val="007B08A2"/>
    <w:rsid w:val="007B0950"/>
    <w:rsid w:val="007B0F5A"/>
    <w:rsid w:val="007B18C4"/>
    <w:rsid w:val="007B1EEF"/>
    <w:rsid w:val="007B455F"/>
    <w:rsid w:val="007B540E"/>
    <w:rsid w:val="007B5662"/>
    <w:rsid w:val="007B59C4"/>
    <w:rsid w:val="007B6E77"/>
    <w:rsid w:val="007B6F2E"/>
    <w:rsid w:val="007B7BE8"/>
    <w:rsid w:val="007C0E9E"/>
    <w:rsid w:val="007C1AA5"/>
    <w:rsid w:val="007C21AE"/>
    <w:rsid w:val="007C2BAF"/>
    <w:rsid w:val="007C2D59"/>
    <w:rsid w:val="007C34E3"/>
    <w:rsid w:val="007C38DE"/>
    <w:rsid w:val="007C3A99"/>
    <w:rsid w:val="007C3E1B"/>
    <w:rsid w:val="007C4842"/>
    <w:rsid w:val="007C6551"/>
    <w:rsid w:val="007C66B7"/>
    <w:rsid w:val="007C7959"/>
    <w:rsid w:val="007D0342"/>
    <w:rsid w:val="007D220F"/>
    <w:rsid w:val="007D26EB"/>
    <w:rsid w:val="007D36EA"/>
    <w:rsid w:val="007D3FCD"/>
    <w:rsid w:val="007D4D07"/>
    <w:rsid w:val="007D614C"/>
    <w:rsid w:val="007D62F2"/>
    <w:rsid w:val="007D732F"/>
    <w:rsid w:val="007E04B8"/>
    <w:rsid w:val="007E0F8B"/>
    <w:rsid w:val="007E172B"/>
    <w:rsid w:val="007E198E"/>
    <w:rsid w:val="007E1BFE"/>
    <w:rsid w:val="007E1F9A"/>
    <w:rsid w:val="007E232F"/>
    <w:rsid w:val="007E3F4D"/>
    <w:rsid w:val="007E3F7E"/>
    <w:rsid w:val="007E4AF6"/>
    <w:rsid w:val="007E4D12"/>
    <w:rsid w:val="007E4FE7"/>
    <w:rsid w:val="007E4FEC"/>
    <w:rsid w:val="007E58E5"/>
    <w:rsid w:val="007E5A62"/>
    <w:rsid w:val="007E5CA1"/>
    <w:rsid w:val="007E5F95"/>
    <w:rsid w:val="007E6731"/>
    <w:rsid w:val="007E681A"/>
    <w:rsid w:val="007E694B"/>
    <w:rsid w:val="007E7030"/>
    <w:rsid w:val="007E7B2E"/>
    <w:rsid w:val="007E7EBB"/>
    <w:rsid w:val="007E7EEA"/>
    <w:rsid w:val="007F019C"/>
    <w:rsid w:val="007F0B84"/>
    <w:rsid w:val="007F0BF0"/>
    <w:rsid w:val="007F1325"/>
    <w:rsid w:val="007F1A1F"/>
    <w:rsid w:val="007F1F21"/>
    <w:rsid w:val="007F2A3C"/>
    <w:rsid w:val="007F45E0"/>
    <w:rsid w:val="007F5B4A"/>
    <w:rsid w:val="007F5B9E"/>
    <w:rsid w:val="007F65E2"/>
    <w:rsid w:val="007F688A"/>
    <w:rsid w:val="007F6C0E"/>
    <w:rsid w:val="007F7383"/>
    <w:rsid w:val="007F7597"/>
    <w:rsid w:val="007F7E05"/>
    <w:rsid w:val="00800070"/>
    <w:rsid w:val="00800905"/>
    <w:rsid w:val="00801448"/>
    <w:rsid w:val="008017A8"/>
    <w:rsid w:val="00801E81"/>
    <w:rsid w:val="0080235D"/>
    <w:rsid w:val="00803816"/>
    <w:rsid w:val="00803A6C"/>
    <w:rsid w:val="00804706"/>
    <w:rsid w:val="008049D3"/>
    <w:rsid w:val="00804ED3"/>
    <w:rsid w:val="008050B1"/>
    <w:rsid w:val="008058A8"/>
    <w:rsid w:val="00805F1E"/>
    <w:rsid w:val="0080624D"/>
    <w:rsid w:val="00806BE1"/>
    <w:rsid w:val="00806EEF"/>
    <w:rsid w:val="00807274"/>
    <w:rsid w:val="008102BD"/>
    <w:rsid w:val="00810357"/>
    <w:rsid w:val="00810780"/>
    <w:rsid w:val="00810F1E"/>
    <w:rsid w:val="00810FE0"/>
    <w:rsid w:val="00811612"/>
    <w:rsid w:val="00812864"/>
    <w:rsid w:val="00812BBF"/>
    <w:rsid w:val="00812DD5"/>
    <w:rsid w:val="00813804"/>
    <w:rsid w:val="00814326"/>
    <w:rsid w:val="00814F32"/>
    <w:rsid w:val="008161AA"/>
    <w:rsid w:val="008162C5"/>
    <w:rsid w:val="00816359"/>
    <w:rsid w:val="00817284"/>
    <w:rsid w:val="00817E13"/>
    <w:rsid w:val="0082021C"/>
    <w:rsid w:val="008206AB"/>
    <w:rsid w:val="00821126"/>
    <w:rsid w:val="00821656"/>
    <w:rsid w:val="00821CFF"/>
    <w:rsid w:val="00822B6A"/>
    <w:rsid w:val="00822F5C"/>
    <w:rsid w:val="00823661"/>
    <w:rsid w:val="008237DD"/>
    <w:rsid w:val="0082399E"/>
    <w:rsid w:val="00823A64"/>
    <w:rsid w:val="00823E56"/>
    <w:rsid w:val="008242FA"/>
    <w:rsid w:val="00824C62"/>
    <w:rsid w:val="0082502D"/>
    <w:rsid w:val="008251FD"/>
    <w:rsid w:val="00825C3C"/>
    <w:rsid w:val="00825CE9"/>
    <w:rsid w:val="00826832"/>
    <w:rsid w:val="00826E19"/>
    <w:rsid w:val="00827475"/>
    <w:rsid w:val="00827B10"/>
    <w:rsid w:val="00827BF6"/>
    <w:rsid w:val="00830ACF"/>
    <w:rsid w:val="00831263"/>
    <w:rsid w:val="008321F9"/>
    <w:rsid w:val="0083237D"/>
    <w:rsid w:val="008323BD"/>
    <w:rsid w:val="00832A71"/>
    <w:rsid w:val="00832E75"/>
    <w:rsid w:val="00833F44"/>
    <w:rsid w:val="00834614"/>
    <w:rsid w:val="008357CD"/>
    <w:rsid w:val="008359EE"/>
    <w:rsid w:val="008367DD"/>
    <w:rsid w:val="00836F21"/>
    <w:rsid w:val="008371D3"/>
    <w:rsid w:val="00837A68"/>
    <w:rsid w:val="00837C06"/>
    <w:rsid w:val="00837CEB"/>
    <w:rsid w:val="0084045D"/>
    <w:rsid w:val="00840ED8"/>
    <w:rsid w:val="008422BB"/>
    <w:rsid w:val="00842D69"/>
    <w:rsid w:val="00842EC0"/>
    <w:rsid w:val="008440F1"/>
    <w:rsid w:val="00844444"/>
    <w:rsid w:val="00844922"/>
    <w:rsid w:val="00844A2B"/>
    <w:rsid w:val="0084565A"/>
    <w:rsid w:val="00845E19"/>
    <w:rsid w:val="00846B39"/>
    <w:rsid w:val="0084721A"/>
    <w:rsid w:val="008508EA"/>
    <w:rsid w:val="008512D9"/>
    <w:rsid w:val="00851C64"/>
    <w:rsid w:val="00852669"/>
    <w:rsid w:val="00852A9B"/>
    <w:rsid w:val="00852EC9"/>
    <w:rsid w:val="008530F1"/>
    <w:rsid w:val="00853842"/>
    <w:rsid w:val="00853BD6"/>
    <w:rsid w:val="00854195"/>
    <w:rsid w:val="008548B1"/>
    <w:rsid w:val="00855E68"/>
    <w:rsid w:val="00856223"/>
    <w:rsid w:val="008565B7"/>
    <w:rsid w:val="00856E8D"/>
    <w:rsid w:val="00857463"/>
    <w:rsid w:val="0085750A"/>
    <w:rsid w:val="0085775B"/>
    <w:rsid w:val="00857B10"/>
    <w:rsid w:val="008602FD"/>
    <w:rsid w:val="00860378"/>
    <w:rsid w:val="00861B12"/>
    <w:rsid w:val="00861FFC"/>
    <w:rsid w:val="00862A5C"/>
    <w:rsid w:val="00863606"/>
    <w:rsid w:val="008637DB"/>
    <w:rsid w:val="00864070"/>
    <w:rsid w:val="008645C7"/>
    <w:rsid w:val="008647D7"/>
    <w:rsid w:val="00864DD9"/>
    <w:rsid w:val="00865D1F"/>
    <w:rsid w:val="008669C0"/>
    <w:rsid w:val="00870285"/>
    <w:rsid w:val="008702FA"/>
    <w:rsid w:val="00870534"/>
    <w:rsid w:val="00870D43"/>
    <w:rsid w:val="008712B4"/>
    <w:rsid w:val="008717C8"/>
    <w:rsid w:val="00873227"/>
    <w:rsid w:val="00873552"/>
    <w:rsid w:val="008737AC"/>
    <w:rsid w:val="00873919"/>
    <w:rsid w:val="00873C15"/>
    <w:rsid w:val="00873D4E"/>
    <w:rsid w:val="00874013"/>
    <w:rsid w:val="00874377"/>
    <w:rsid w:val="00874DF4"/>
    <w:rsid w:val="00874E21"/>
    <w:rsid w:val="00875139"/>
    <w:rsid w:val="00875218"/>
    <w:rsid w:val="00875D5D"/>
    <w:rsid w:val="00875FC0"/>
    <w:rsid w:val="008764C3"/>
    <w:rsid w:val="00876AB2"/>
    <w:rsid w:val="00876DF5"/>
    <w:rsid w:val="00876FD3"/>
    <w:rsid w:val="0087707E"/>
    <w:rsid w:val="008773F8"/>
    <w:rsid w:val="00880535"/>
    <w:rsid w:val="00880B36"/>
    <w:rsid w:val="00880C9B"/>
    <w:rsid w:val="00881C27"/>
    <w:rsid w:val="00882D2D"/>
    <w:rsid w:val="0088458C"/>
    <w:rsid w:val="0088480E"/>
    <w:rsid w:val="00884D1C"/>
    <w:rsid w:val="00885156"/>
    <w:rsid w:val="00885E0A"/>
    <w:rsid w:val="008864D4"/>
    <w:rsid w:val="008866DB"/>
    <w:rsid w:val="00886A04"/>
    <w:rsid w:val="00886C1A"/>
    <w:rsid w:val="00886C85"/>
    <w:rsid w:val="00886DE7"/>
    <w:rsid w:val="00887791"/>
    <w:rsid w:val="0089089A"/>
    <w:rsid w:val="00891140"/>
    <w:rsid w:val="00891799"/>
    <w:rsid w:val="00891E52"/>
    <w:rsid w:val="00892110"/>
    <w:rsid w:val="00893789"/>
    <w:rsid w:val="008937D1"/>
    <w:rsid w:val="008938B4"/>
    <w:rsid w:val="008953FD"/>
    <w:rsid w:val="0089547F"/>
    <w:rsid w:val="008956A5"/>
    <w:rsid w:val="00895CC2"/>
    <w:rsid w:val="00895D03"/>
    <w:rsid w:val="00896DA9"/>
    <w:rsid w:val="00897E18"/>
    <w:rsid w:val="008A0F20"/>
    <w:rsid w:val="008A1A34"/>
    <w:rsid w:val="008A2B58"/>
    <w:rsid w:val="008A31CD"/>
    <w:rsid w:val="008A35C7"/>
    <w:rsid w:val="008A36EA"/>
    <w:rsid w:val="008A3DC1"/>
    <w:rsid w:val="008A3FC6"/>
    <w:rsid w:val="008A4920"/>
    <w:rsid w:val="008A4D3A"/>
    <w:rsid w:val="008A5658"/>
    <w:rsid w:val="008A5EC3"/>
    <w:rsid w:val="008A5F0B"/>
    <w:rsid w:val="008A648F"/>
    <w:rsid w:val="008A7D91"/>
    <w:rsid w:val="008B0032"/>
    <w:rsid w:val="008B04CC"/>
    <w:rsid w:val="008B0D2B"/>
    <w:rsid w:val="008B13C5"/>
    <w:rsid w:val="008B1457"/>
    <w:rsid w:val="008B1C36"/>
    <w:rsid w:val="008B1F95"/>
    <w:rsid w:val="008B2993"/>
    <w:rsid w:val="008B32B1"/>
    <w:rsid w:val="008B3754"/>
    <w:rsid w:val="008B43C8"/>
    <w:rsid w:val="008B440E"/>
    <w:rsid w:val="008B4628"/>
    <w:rsid w:val="008B46C3"/>
    <w:rsid w:val="008B57FA"/>
    <w:rsid w:val="008B5D2E"/>
    <w:rsid w:val="008B6123"/>
    <w:rsid w:val="008B75FF"/>
    <w:rsid w:val="008B7F5E"/>
    <w:rsid w:val="008C1734"/>
    <w:rsid w:val="008C1C61"/>
    <w:rsid w:val="008C1C93"/>
    <w:rsid w:val="008C28A1"/>
    <w:rsid w:val="008C3475"/>
    <w:rsid w:val="008C44DE"/>
    <w:rsid w:val="008C4AF9"/>
    <w:rsid w:val="008C4BEB"/>
    <w:rsid w:val="008C5D04"/>
    <w:rsid w:val="008C5FEC"/>
    <w:rsid w:val="008C6468"/>
    <w:rsid w:val="008C6673"/>
    <w:rsid w:val="008C68F6"/>
    <w:rsid w:val="008C6AF4"/>
    <w:rsid w:val="008C6D54"/>
    <w:rsid w:val="008C6D75"/>
    <w:rsid w:val="008C7626"/>
    <w:rsid w:val="008C7C8F"/>
    <w:rsid w:val="008D0A9E"/>
    <w:rsid w:val="008D0B7A"/>
    <w:rsid w:val="008D1240"/>
    <w:rsid w:val="008D1BC0"/>
    <w:rsid w:val="008D245A"/>
    <w:rsid w:val="008D2B58"/>
    <w:rsid w:val="008D2B7E"/>
    <w:rsid w:val="008D33A8"/>
    <w:rsid w:val="008D3976"/>
    <w:rsid w:val="008D3B89"/>
    <w:rsid w:val="008D3E6B"/>
    <w:rsid w:val="008D4DC0"/>
    <w:rsid w:val="008D5105"/>
    <w:rsid w:val="008D5742"/>
    <w:rsid w:val="008D576C"/>
    <w:rsid w:val="008D581E"/>
    <w:rsid w:val="008D5A44"/>
    <w:rsid w:val="008D5EE3"/>
    <w:rsid w:val="008D65BE"/>
    <w:rsid w:val="008E008A"/>
    <w:rsid w:val="008E0738"/>
    <w:rsid w:val="008E1013"/>
    <w:rsid w:val="008E2240"/>
    <w:rsid w:val="008E25CA"/>
    <w:rsid w:val="008E33D4"/>
    <w:rsid w:val="008E3438"/>
    <w:rsid w:val="008E3EC2"/>
    <w:rsid w:val="008E4EA4"/>
    <w:rsid w:val="008E5D34"/>
    <w:rsid w:val="008E5E16"/>
    <w:rsid w:val="008E6155"/>
    <w:rsid w:val="008E7115"/>
    <w:rsid w:val="008E7988"/>
    <w:rsid w:val="008F00D9"/>
    <w:rsid w:val="008F04AD"/>
    <w:rsid w:val="008F0B26"/>
    <w:rsid w:val="008F1369"/>
    <w:rsid w:val="008F14E4"/>
    <w:rsid w:val="008F1B5D"/>
    <w:rsid w:val="008F1B8E"/>
    <w:rsid w:val="008F284F"/>
    <w:rsid w:val="008F2DF8"/>
    <w:rsid w:val="008F2E59"/>
    <w:rsid w:val="008F32A4"/>
    <w:rsid w:val="008F390A"/>
    <w:rsid w:val="008F406A"/>
    <w:rsid w:val="008F4AAE"/>
    <w:rsid w:val="008F4F64"/>
    <w:rsid w:val="008F5023"/>
    <w:rsid w:val="008F548C"/>
    <w:rsid w:val="008F5523"/>
    <w:rsid w:val="008F555C"/>
    <w:rsid w:val="008F6098"/>
    <w:rsid w:val="008F6787"/>
    <w:rsid w:val="008F71C4"/>
    <w:rsid w:val="008F7614"/>
    <w:rsid w:val="008F784F"/>
    <w:rsid w:val="008F7F60"/>
    <w:rsid w:val="0090034A"/>
    <w:rsid w:val="009005D5"/>
    <w:rsid w:val="009009E9"/>
    <w:rsid w:val="00900F39"/>
    <w:rsid w:val="009010C4"/>
    <w:rsid w:val="009011B2"/>
    <w:rsid w:val="00901986"/>
    <w:rsid w:val="00901E5C"/>
    <w:rsid w:val="0090231B"/>
    <w:rsid w:val="009027AF"/>
    <w:rsid w:val="009035A3"/>
    <w:rsid w:val="009036FF"/>
    <w:rsid w:val="00903813"/>
    <w:rsid w:val="00903D54"/>
    <w:rsid w:val="00903FA6"/>
    <w:rsid w:val="00904041"/>
    <w:rsid w:val="00904D36"/>
    <w:rsid w:val="00904F51"/>
    <w:rsid w:val="0090549A"/>
    <w:rsid w:val="0090564E"/>
    <w:rsid w:val="00905C01"/>
    <w:rsid w:val="0090647E"/>
    <w:rsid w:val="00906E67"/>
    <w:rsid w:val="0090776E"/>
    <w:rsid w:val="009105A8"/>
    <w:rsid w:val="009107B7"/>
    <w:rsid w:val="009108CC"/>
    <w:rsid w:val="00910A82"/>
    <w:rsid w:val="009111F2"/>
    <w:rsid w:val="009127AB"/>
    <w:rsid w:val="009134D6"/>
    <w:rsid w:val="00913BA2"/>
    <w:rsid w:val="0091538B"/>
    <w:rsid w:val="00916065"/>
    <w:rsid w:val="0091626D"/>
    <w:rsid w:val="00916D1E"/>
    <w:rsid w:val="009171AE"/>
    <w:rsid w:val="0091730B"/>
    <w:rsid w:val="009178D3"/>
    <w:rsid w:val="009200F1"/>
    <w:rsid w:val="00920279"/>
    <w:rsid w:val="00920833"/>
    <w:rsid w:val="00920C79"/>
    <w:rsid w:val="0092103B"/>
    <w:rsid w:val="00922BE9"/>
    <w:rsid w:val="00924042"/>
    <w:rsid w:val="00924891"/>
    <w:rsid w:val="0092532F"/>
    <w:rsid w:val="00925581"/>
    <w:rsid w:val="009256A1"/>
    <w:rsid w:val="00925908"/>
    <w:rsid w:val="00925BF1"/>
    <w:rsid w:val="0092609E"/>
    <w:rsid w:val="009270D4"/>
    <w:rsid w:val="0092732B"/>
    <w:rsid w:val="00927983"/>
    <w:rsid w:val="009306E2"/>
    <w:rsid w:val="00930833"/>
    <w:rsid w:val="009311D4"/>
    <w:rsid w:val="00931352"/>
    <w:rsid w:val="00931D7C"/>
    <w:rsid w:val="0093289C"/>
    <w:rsid w:val="009336B0"/>
    <w:rsid w:val="00933E53"/>
    <w:rsid w:val="00934C37"/>
    <w:rsid w:val="009353E4"/>
    <w:rsid w:val="00935542"/>
    <w:rsid w:val="00936477"/>
    <w:rsid w:val="009370BD"/>
    <w:rsid w:val="009377B0"/>
    <w:rsid w:val="0094003B"/>
    <w:rsid w:val="009401EC"/>
    <w:rsid w:val="0094024F"/>
    <w:rsid w:val="009409A6"/>
    <w:rsid w:val="0094123A"/>
    <w:rsid w:val="0094281F"/>
    <w:rsid w:val="0094305C"/>
    <w:rsid w:val="009433C1"/>
    <w:rsid w:val="00943C2D"/>
    <w:rsid w:val="00944610"/>
    <w:rsid w:val="0094477E"/>
    <w:rsid w:val="00944C6E"/>
    <w:rsid w:val="00945F0D"/>
    <w:rsid w:val="00946F29"/>
    <w:rsid w:val="00947CD4"/>
    <w:rsid w:val="009509F1"/>
    <w:rsid w:val="00950A77"/>
    <w:rsid w:val="009513D0"/>
    <w:rsid w:val="009532B2"/>
    <w:rsid w:val="0095342D"/>
    <w:rsid w:val="00953D74"/>
    <w:rsid w:val="00954243"/>
    <w:rsid w:val="00954DA0"/>
    <w:rsid w:val="00954F96"/>
    <w:rsid w:val="009552F3"/>
    <w:rsid w:val="009552FF"/>
    <w:rsid w:val="0095562F"/>
    <w:rsid w:val="00955662"/>
    <w:rsid w:val="00955E3B"/>
    <w:rsid w:val="00955F81"/>
    <w:rsid w:val="00956594"/>
    <w:rsid w:val="00956DF8"/>
    <w:rsid w:val="00960493"/>
    <w:rsid w:val="00960A0F"/>
    <w:rsid w:val="009615BF"/>
    <w:rsid w:val="00961941"/>
    <w:rsid w:val="00962C90"/>
    <w:rsid w:val="009631C5"/>
    <w:rsid w:val="009633AA"/>
    <w:rsid w:val="00963868"/>
    <w:rsid w:val="00963CD7"/>
    <w:rsid w:val="00964424"/>
    <w:rsid w:val="009651E2"/>
    <w:rsid w:val="00965870"/>
    <w:rsid w:val="00966342"/>
    <w:rsid w:val="00966915"/>
    <w:rsid w:val="00966AC6"/>
    <w:rsid w:val="00966E01"/>
    <w:rsid w:val="00966F4A"/>
    <w:rsid w:val="00966FFB"/>
    <w:rsid w:val="00967268"/>
    <w:rsid w:val="0097022D"/>
    <w:rsid w:val="009714CB"/>
    <w:rsid w:val="009719CB"/>
    <w:rsid w:val="0097242E"/>
    <w:rsid w:val="00972779"/>
    <w:rsid w:val="009729CF"/>
    <w:rsid w:val="009734C0"/>
    <w:rsid w:val="0097386B"/>
    <w:rsid w:val="00973D22"/>
    <w:rsid w:val="00973E2E"/>
    <w:rsid w:val="00975A83"/>
    <w:rsid w:val="00975C31"/>
    <w:rsid w:val="009763CC"/>
    <w:rsid w:val="00977D41"/>
    <w:rsid w:val="0098029A"/>
    <w:rsid w:val="00980FCF"/>
    <w:rsid w:val="0098109C"/>
    <w:rsid w:val="00981297"/>
    <w:rsid w:val="00981525"/>
    <w:rsid w:val="0098191A"/>
    <w:rsid w:val="00981F13"/>
    <w:rsid w:val="00982237"/>
    <w:rsid w:val="00983A5E"/>
    <w:rsid w:val="00983BDA"/>
    <w:rsid w:val="0098433C"/>
    <w:rsid w:val="0098448F"/>
    <w:rsid w:val="009849D0"/>
    <w:rsid w:val="00984A82"/>
    <w:rsid w:val="009852AA"/>
    <w:rsid w:val="009854D1"/>
    <w:rsid w:val="00985DA7"/>
    <w:rsid w:val="0098632B"/>
    <w:rsid w:val="009863E3"/>
    <w:rsid w:val="00987939"/>
    <w:rsid w:val="00987C31"/>
    <w:rsid w:val="009901B2"/>
    <w:rsid w:val="009913A0"/>
    <w:rsid w:val="009919F8"/>
    <w:rsid w:val="00992420"/>
    <w:rsid w:val="009925AA"/>
    <w:rsid w:val="00992B62"/>
    <w:rsid w:val="00994711"/>
    <w:rsid w:val="00994F51"/>
    <w:rsid w:val="009963F8"/>
    <w:rsid w:val="009A0D5B"/>
    <w:rsid w:val="009A13E2"/>
    <w:rsid w:val="009A152A"/>
    <w:rsid w:val="009A1577"/>
    <w:rsid w:val="009A27A3"/>
    <w:rsid w:val="009A2DD6"/>
    <w:rsid w:val="009A3233"/>
    <w:rsid w:val="009A324F"/>
    <w:rsid w:val="009A40A7"/>
    <w:rsid w:val="009A49B3"/>
    <w:rsid w:val="009A5033"/>
    <w:rsid w:val="009A5038"/>
    <w:rsid w:val="009A59D9"/>
    <w:rsid w:val="009A5EF2"/>
    <w:rsid w:val="009A6249"/>
    <w:rsid w:val="009A658C"/>
    <w:rsid w:val="009A6628"/>
    <w:rsid w:val="009A662D"/>
    <w:rsid w:val="009A66C9"/>
    <w:rsid w:val="009A6B95"/>
    <w:rsid w:val="009A6D63"/>
    <w:rsid w:val="009B034A"/>
    <w:rsid w:val="009B090C"/>
    <w:rsid w:val="009B0B49"/>
    <w:rsid w:val="009B100C"/>
    <w:rsid w:val="009B233F"/>
    <w:rsid w:val="009B3A8F"/>
    <w:rsid w:val="009B5114"/>
    <w:rsid w:val="009B5404"/>
    <w:rsid w:val="009B61FB"/>
    <w:rsid w:val="009B7AA5"/>
    <w:rsid w:val="009C00C8"/>
    <w:rsid w:val="009C080C"/>
    <w:rsid w:val="009C19C7"/>
    <w:rsid w:val="009C33EF"/>
    <w:rsid w:val="009C346E"/>
    <w:rsid w:val="009C3C0B"/>
    <w:rsid w:val="009C3EAA"/>
    <w:rsid w:val="009C3EEE"/>
    <w:rsid w:val="009C3F96"/>
    <w:rsid w:val="009C4B61"/>
    <w:rsid w:val="009C52DB"/>
    <w:rsid w:val="009C74CA"/>
    <w:rsid w:val="009D00AB"/>
    <w:rsid w:val="009D0519"/>
    <w:rsid w:val="009D0B32"/>
    <w:rsid w:val="009D1662"/>
    <w:rsid w:val="009D1B22"/>
    <w:rsid w:val="009D322B"/>
    <w:rsid w:val="009D3F88"/>
    <w:rsid w:val="009D44BF"/>
    <w:rsid w:val="009D5B6B"/>
    <w:rsid w:val="009D5C07"/>
    <w:rsid w:val="009D7663"/>
    <w:rsid w:val="009E1222"/>
    <w:rsid w:val="009E1DA7"/>
    <w:rsid w:val="009E2834"/>
    <w:rsid w:val="009E2A2F"/>
    <w:rsid w:val="009E2B25"/>
    <w:rsid w:val="009E4D7E"/>
    <w:rsid w:val="009E5D41"/>
    <w:rsid w:val="009E5D99"/>
    <w:rsid w:val="009E70F4"/>
    <w:rsid w:val="009E7232"/>
    <w:rsid w:val="009F00A6"/>
    <w:rsid w:val="009F154B"/>
    <w:rsid w:val="009F1B26"/>
    <w:rsid w:val="009F1C5A"/>
    <w:rsid w:val="009F2144"/>
    <w:rsid w:val="009F31D7"/>
    <w:rsid w:val="009F31E4"/>
    <w:rsid w:val="009F323B"/>
    <w:rsid w:val="009F4030"/>
    <w:rsid w:val="009F4704"/>
    <w:rsid w:val="009F49FA"/>
    <w:rsid w:val="009F4E56"/>
    <w:rsid w:val="009F560B"/>
    <w:rsid w:val="009F602B"/>
    <w:rsid w:val="009F6446"/>
    <w:rsid w:val="009F6579"/>
    <w:rsid w:val="009F70DB"/>
    <w:rsid w:val="00A0014D"/>
    <w:rsid w:val="00A0051F"/>
    <w:rsid w:val="00A00B75"/>
    <w:rsid w:val="00A00BF7"/>
    <w:rsid w:val="00A00FF1"/>
    <w:rsid w:val="00A011B0"/>
    <w:rsid w:val="00A018C5"/>
    <w:rsid w:val="00A01989"/>
    <w:rsid w:val="00A0239C"/>
    <w:rsid w:val="00A037CE"/>
    <w:rsid w:val="00A03923"/>
    <w:rsid w:val="00A03A2E"/>
    <w:rsid w:val="00A03D88"/>
    <w:rsid w:val="00A03E58"/>
    <w:rsid w:val="00A03EB4"/>
    <w:rsid w:val="00A053C6"/>
    <w:rsid w:val="00A05D2B"/>
    <w:rsid w:val="00A05D92"/>
    <w:rsid w:val="00A05E4D"/>
    <w:rsid w:val="00A0606B"/>
    <w:rsid w:val="00A066C1"/>
    <w:rsid w:val="00A0693B"/>
    <w:rsid w:val="00A06E07"/>
    <w:rsid w:val="00A07916"/>
    <w:rsid w:val="00A07A6E"/>
    <w:rsid w:val="00A07D48"/>
    <w:rsid w:val="00A117DB"/>
    <w:rsid w:val="00A11C68"/>
    <w:rsid w:val="00A11CE0"/>
    <w:rsid w:val="00A1280F"/>
    <w:rsid w:val="00A134F0"/>
    <w:rsid w:val="00A139FE"/>
    <w:rsid w:val="00A13B95"/>
    <w:rsid w:val="00A13D52"/>
    <w:rsid w:val="00A13F1A"/>
    <w:rsid w:val="00A13F93"/>
    <w:rsid w:val="00A14A84"/>
    <w:rsid w:val="00A150C1"/>
    <w:rsid w:val="00A15298"/>
    <w:rsid w:val="00A16803"/>
    <w:rsid w:val="00A179D3"/>
    <w:rsid w:val="00A2027D"/>
    <w:rsid w:val="00A2034F"/>
    <w:rsid w:val="00A204B1"/>
    <w:rsid w:val="00A208B5"/>
    <w:rsid w:val="00A2133D"/>
    <w:rsid w:val="00A23354"/>
    <w:rsid w:val="00A23486"/>
    <w:rsid w:val="00A26578"/>
    <w:rsid w:val="00A270FC"/>
    <w:rsid w:val="00A2759B"/>
    <w:rsid w:val="00A301FF"/>
    <w:rsid w:val="00A303DB"/>
    <w:rsid w:val="00A30666"/>
    <w:rsid w:val="00A30E08"/>
    <w:rsid w:val="00A30E51"/>
    <w:rsid w:val="00A322B6"/>
    <w:rsid w:val="00A327EE"/>
    <w:rsid w:val="00A32B86"/>
    <w:rsid w:val="00A3369C"/>
    <w:rsid w:val="00A337BD"/>
    <w:rsid w:val="00A337D3"/>
    <w:rsid w:val="00A33B5C"/>
    <w:rsid w:val="00A34B45"/>
    <w:rsid w:val="00A35070"/>
    <w:rsid w:val="00A351A7"/>
    <w:rsid w:val="00A35D4F"/>
    <w:rsid w:val="00A35F94"/>
    <w:rsid w:val="00A36807"/>
    <w:rsid w:val="00A36CA6"/>
    <w:rsid w:val="00A40414"/>
    <w:rsid w:val="00A408D8"/>
    <w:rsid w:val="00A42064"/>
    <w:rsid w:val="00A42B25"/>
    <w:rsid w:val="00A4377C"/>
    <w:rsid w:val="00A44277"/>
    <w:rsid w:val="00A45577"/>
    <w:rsid w:val="00A46219"/>
    <w:rsid w:val="00A464C3"/>
    <w:rsid w:val="00A4692F"/>
    <w:rsid w:val="00A46AC5"/>
    <w:rsid w:val="00A475A8"/>
    <w:rsid w:val="00A47D62"/>
    <w:rsid w:val="00A503C8"/>
    <w:rsid w:val="00A51A16"/>
    <w:rsid w:val="00A51A67"/>
    <w:rsid w:val="00A526EF"/>
    <w:rsid w:val="00A52C69"/>
    <w:rsid w:val="00A53CAC"/>
    <w:rsid w:val="00A53DBB"/>
    <w:rsid w:val="00A53E63"/>
    <w:rsid w:val="00A54355"/>
    <w:rsid w:val="00A54663"/>
    <w:rsid w:val="00A5498F"/>
    <w:rsid w:val="00A55AC5"/>
    <w:rsid w:val="00A55DC8"/>
    <w:rsid w:val="00A55E57"/>
    <w:rsid w:val="00A56E2D"/>
    <w:rsid w:val="00A57168"/>
    <w:rsid w:val="00A5754F"/>
    <w:rsid w:val="00A5792F"/>
    <w:rsid w:val="00A57ED8"/>
    <w:rsid w:val="00A57FAD"/>
    <w:rsid w:val="00A6054C"/>
    <w:rsid w:val="00A60AB7"/>
    <w:rsid w:val="00A60B92"/>
    <w:rsid w:val="00A61D83"/>
    <w:rsid w:val="00A6284C"/>
    <w:rsid w:val="00A62B22"/>
    <w:rsid w:val="00A62C91"/>
    <w:rsid w:val="00A63082"/>
    <w:rsid w:val="00A650CA"/>
    <w:rsid w:val="00A66C46"/>
    <w:rsid w:val="00A718BA"/>
    <w:rsid w:val="00A72130"/>
    <w:rsid w:val="00A723EA"/>
    <w:rsid w:val="00A72603"/>
    <w:rsid w:val="00A72A1C"/>
    <w:rsid w:val="00A72FCC"/>
    <w:rsid w:val="00A73337"/>
    <w:rsid w:val="00A733A3"/>
    <w:rsid w:val="00A73A18"/>
    <w:rsid w:val="00A74B05"/>
    <w:rsid w:val="00A74CBC"/>
    <w:rsid w:val="00A76276"/>
    <w:rsid w:val="00A77822"/>
    <w:rsid w:val="00A77C8E"/>
    <w:rsid w:val="00A801A1"/>
    <w:rsid w:val="00A80765"/>
    <w:rsid w:val="00A80C22"/>
    <w:rsid w:val="00A81D99"/>
    <w:rsid w:val="00A82885"/>
    <w:rsid w:val="00A82AA6"/>
    <w:rsid w:val="00A82FB4"/>
    <w:rsid w:val="00A831DF"/>
    <w:rsid w:val="00A83588"/>
    <w:rsid w:val="00A83D1C"/>
    <w:rsid w:val="00A8500A"/>
    <w:rsid w:val="00A850FE"/>
    <w:rsid w:val="00A85699"/>
    <w:rsid w:val="00A869C3"/>
    <w:rsid w:val="00A875AF"/>
    <w:rsid w:val="00A87BDE"/>
    <w:rsid w:val="00A87CF1"/>
    <w:rsid w:val="00A90C08"/>
    <w:rsid w:val="00A90E84"/>
    <w:rsid w:val="00A92C58"/>
    <w:rsid w:val="00A92DE6"/>
    <w:rsid w:val="00A93809"/>
    <w:rsid w:val="00A93906"/>
    <w:rsid w:val="00A93970"/>
    <w:rsid w:val="00A939CD"/>
    <w:rsid w:val="00A93D2B"/>
    <w:rsid w:val="00A9416A"/>
    <w:rsid w:val="00A946C7"/>
    <w:rsid w:val="00A9481C"/>
    <w:rsid w:val="00A94C50"/>
    <w:rsid w:val="00A9509D"/>
    <w:rsid w:val="00A95CEA"/>
    <w:rsid w:val="00A968B8"/>
    <w:rsid w:val="00A96E55"/>
    <w:rsid w:val="00A97150"/>
    <w:rsid w:val="00AA2160"/>
    <w:rsid w:val="00AA3365"/>
    <w:rsid w:val="00AA3404"/>
    <w:rsid w:val="00AA352D"/>
    <w:rsid w:val="00AA3B7D"/>
    <w:rsid w:val="00AA3C4F"/>
    <w:rsid w:val="00AA3E9B"/>
    <w:rsid w:val="00AA4289"/>
    <w:rsid w:val="00AA501D"/>
    <w:rsid w:val="00AA5FDF"/>
    <w:rsid w:val="00AA6DB7"/>
    <w:rsid w:val="00AA7195"/>
    <w:rsid w:val="00AA77A9"/>
    <w:rsid w:val="00AB0A26"/>
    <w:rsid w:val="00AB12BC"/>
    <w:rsid w:val="00AB1A7C"/>
    <w:rsid w:val="00AB215F"/>
    <w:rsid w:val="00AB2DA8"/>
    <w:rsid w:val="00AB2E7D"/>
    <w:rsid w:val="00AB3F8B"/>
    <w:rsid w:val="00AB4263"/>
    <w:rsid w:val="00AB46B0"/>
    <w:rsid w:val="00AB516C"/>
    <w:rsid w:val="00AB5B00"/>
    <w:rsid w:val="00AB5DFF"/>
    <w:rsid w:val="00AB610F"/>
    <w:rsid w:val="00AB73E9"/>
    <w:rsid w:val="00AB74E8"/>
    <w:rsid w:val="00AB7964"/>
    <w:rsid w:val="00AC0ECD"/>
    <w:rsid w:val="00AC1109"/>
    <w:rsid w:val="00AC191A"/>
    <w:rsid w:val="00AC1B6B"/>
    <w:rsid w:val="00AC232E"/>
    <w:rsid w:val="00AC26DF"/>
    <w:rsid w:val="00AC3855"/>
    <w:rsid w:val="00AC3947"/>
    <w:rsid w:val="00AC3BAC"/>
    <w:rsid w:val="00AC4232"/>
    <w:rsid w:val="00AC4583"/>
    <w:rsid w:val="00AC4FC9"/>
    <w:rsid w:val="00AC548D"/>
    <w:rsid w:val="00AC56F8"/>
    <w:rsid w:val="00AC6546"/>
    <w:rsid w:val="00AC6733"/>
    <w:rsid w:val="00AC6BFE"/>
    <w:rsid w:val="00AC7689"/>
    <w:rsid w:val="00AD047F"/>
    <w:rsid w:val="00AD09A3"/>
    <w:rsid w:val="00AD0B30"/>
    <w:rsid w:val="00AD12AA"/>
    <w:rsid w:val="00AD15F2"/>
    <w:rsid w:val="00AD1643"/>
    <w:rsid w:val="00AD1704"/>
    <w:rsid w:val="00AD1C50"/>
    <w:rsid w:val="00AD3462"/>
    <w:rsid w:val="00AD3BE0"/>
    <w:rsid w:val="00AD401A"/>
    <w:rsid w:val="00AD435C"/>
    <w:rsid w:val="00AD48F9"/>
    <w:rsid w:val="00AD4C6B"/>
    <w:rsid w:val="00AD53C5"/>
    <w:rsid w:val="00AD710D"/>
    <w:rsid w:val="00AD7770"/>
    <w:rsid w:val="00AE08FA"/>
    <w:rsid w:val="00AE0F83"/>
    <w:rsid w:val="00AE14A9"/>
    <w:rsid w:val="00AE25D9"/>
    <w:rsid w:val="00AE2B3C"/>
    <w:rsid w:val="00AE2CC7"/>
    <w:rsid w:val="00AE2D7D"/>
    <w:rsid w:val="00AE335A"/>
    <w:rsid w:val="00AE3B4F"/>
    <w:rsid w:val="00AE3DFC"/>
    <w:rsid w:val="00AE3F38"/>
    <w:rsid w:val="00AE418F"/>
    <w:rsid w:val="00AE4AEB"/>
    <w:rsid w:val="00AE50E6"/>
    <w:rsid w:val="00AE5D3D"/>
    <w:rsid w:val="00AE64D8"/>
    <w:rsid w:val="00AE79EB"/>
    <w:rsid w:val="00AE7ACD"/>
    <w:rsid w:val="00AE7C04"/>
    <w:rsid w:val="00AE7C71"/>
    <w:rsid w:val="00AE7CEA"/>
    <w:rsid w:val="00AF187B"/>
    <w:rsid w:val="00AF1887"/>
    <w:rsid w:val="00AF1A25"/>
    <w:rsid w:val="00AF2252"/>
    <w:rsid w:val="00AF2522"/>
    <w:rsid w:val="00AF3243"/>
    <w:rsid w:val="00AF3384"/>
    <w:rsid w:val="00AF6213"/>
    <w:rsid w:val="00AF6632"/>
    <w:rsid w:val="00B00377"/>
    <w:rsid w:val="00B004E2"/>
    <w:rsid w:val="00B009AF"/>
    <w:rsid w:val="00B00A79"/>
    <w:rsid w:val="00B00DB1"/>
    <w:rsid w:val="00B00F26"/>
    <w:rsid w:val="00B0437E"/>
    <w:rsid w:val="00B05954"/>
    <w:rsid w:val="00B05C8A"/>
    <w:rsid w:val="00B06868"/>
    <w:rsid w:val="00B06CBE"/>
    <w:rsid w:val="00B10758"/>
    <w:rsid w:val="00B10A62"/>
    <w:rsid w:val="00B112A1"/>
    <w:rsid w:val="00B11A75"/>
    <w:rsid w:val="00B11E48"/>
    <w:rsid w:val="00B124C0"/>
    <w:rsid w:val="00B1346A"/>
    <w:rsid w:val="00B13BEF"/>
    <w:rsid w:val="00B14B2F"/>
    <w:rsid w:val="00B14F7A"/>
    <w:rsid w:val="00B151F4"/>
    <w:rsid w:val="00B15EDD"/>
    <w:rsid w:val="00B165C2"/>
    <w:rsid w:val="00B16DD5"/>
    <w:rsid w:val="00B16F67"/>
    <w:rsid w:val="00B1760A"/>
    <w:rsid w:val="00B1760D"/>
    <w:rsid w:val="00B17BE6"/>
    <w:rsid w:val="00B17EE1"/>
    <w:rsid w:val="00B20006"/>
    <w:rsid w:val="00B208E8"/>
    <w:rsid w:val="00B20D24"/>
    <w:rsid w:val="00B21C2E"/>
    <w:rsid w:val="00B21D1D"/>
    <w:rsid w:val="00B22577"/>
    <w:rsid w:val="00B232AA"/>
    <w:rsid w:val="00B23D44"/>
    <w:rsid w:val="00B2476C"/>
    <w:rsid w:val="00B26191"/>
    <w:rsid w:val="00B2779B"/>
    <w:rsid w:val="00B277F0"/>
    <w:rsid w:val="00B27DA4"/>
    <w:rsid w:val="00B3023D"/>
    <w:rsid w:val="00B30E04"/>
    <w:rsid w:val="00B316CF"/>
    <w:rsid w:val="00B31716"/>
    <w:rsid w:val="00B317AB"/>
    <w:rsid w:val="00B31B39"/>
    <w:rsid w:val="00B31DFA"/>
    <w:rsid w:val="00B320D0"/>
    <w:rsid w:val="00B33068"/>
    <w:rsid w:val="00B33157"/>
    <w:rsid w:val="00B33A3C"/>
    <w:rsid w:val="00B34B86"/>
    <w:rsid w:val="00B35B28"/>
    <w:rsid w:val="00B35B82"/>
    <w:rsid w:val="00B365BF"/>
    <w:rsid w:val="00B368D1"/>
    <w:rsid w:val="00B36AA1"/>
    <w:rsid w:val="00B36E78"/>
    <w:rsid w:val="00B4079B"/>
    <w:rsid w:val="00B4151C"/>
    <w:rsid w:val="00B41964"/>
    <w:rsid w:val="00B420A8"/>
    <w:rsid w:val="00B42A58"/>
    <w:rsid w:val="00B455A8"/>
    <w:rsid w:val="00B45AC9"/>
    <w:rsid w:val="00B46CC1"/>
    <w:rsid w:val="00B46E2D"/>
    <w:rsid w:val="00B46F0E"/>
    <w:rsid w:val="00B47572"/>
    <w:rsid w:val="00B47C6B"/>
    <w:rsid w:val="00B5072F"/>
    <w:rsid w:val="00B51BCA"/>
    <w:rsid w:val="00B52180"/>
    <w:rsid w:val="00B522E9"/>
    <w:rsid w:val="00B52B77"/>
    <w:rsid w:val="00B5324D"/>
    <w:rsid w:val="00B53334"/>
    <w:rsid w:val="00B53527"/>
    <w:rsid w:val="00B53AF6"/>
    <w:rsid w:val="00B53E96"/>
    <w:rsid w:val="00B53FC9"/>
    <w:rsid w:val="00B5460E"/>
    <w:rsid w:val="00B54D55"/>
    <w:rsid w:val="00B557EA"/>
    <w:rsid w:val="00B559F0"/>
    <w:rsid w:val="00B56862"/>
    <w:rsid w:val="00B5697A"/>
    <w:rsid w:val="00B56EBF"/>
    <w:rsid w:val="00B56F22"/>
    <w:rsid w:val="00B57678"/>
    <w:rsid w:val="00B57732"/>
    <w:rsid w:val="00B57D37"/>
    <w:rsid w:val="00B60FA9"/>
    <w:rsid w:val="00B61D58"/>
    <w:rsid w:val="00B62520"/>
    <w:rsid w:val="00B62CDF"/>
    <w:rsid w:val="00B62DCF"/>
    <w:rsid w:val="00B6375D"/>
    <w:rsid w:val="00B6396F"/>
    <w:rsid w:val="00B653BF"/>
    <w:rsid w:val="00B669E4"/>
    <w:rsid w:val="00B66E24"/>
    <w:rsid w:val="00B67889"/>
    <w:rsid w:val="00B67A1E"/>
    <w:rsid w:val="00B704B3"/>
    <w:rsid w:val="00B70510"/>
    <w:rsid w:val="00B7099F"/>
    <w:rsid w:val="00B7113D"/>
    <w:rsid w:val="00B71CCF"/>
    <w:rsid w:val="00B72C3B"/>
    <w:rsid w:val="00B73424"/>
    <w:rsid w:val="00B73D0B"/>
    <w:rsid w:val="00B74048"/>
    <w:rsid w:val="00B74331"/>
    <w:rsid w:val="00B75116"/>
    <w:rsid w:val="00B75F38"/>
    <w:rsid w:val="00B764C9"/>
    <w:rsid w:val="00B802D7"/>
    <w:rsid w:val="00B80A75"/>
    <w:rsid w:val="00B80CAE"/>
    <w:rsid w:val="00B8140E"/>
    <w:rsid w:val="00B8196B"/>
    <w:rsid w:val="00B82615"/>
    <w:rsid w:val="00B8310D"/>
    <w:rsid w:val="00B83569"/>
    <w:rsid w:val="00B83C8B"/>
    <w:rsid w:val="00B84246"/>
    <w:rsid w:val="00B846C2"/>
    <w:rsid w:val="00B84BCA"/>
    <w:rsid w:val="00B8523B"/>
    <w:rsid w:val="00B85C8F"/>
    <w:rsid w:val="00B85FFB"/>
    <w:rsid w:val="00B863E1"/>
    <w:rsid w:val="00B8655E"/>
    <w:rsid w:val="00B86C67"/>
    <w:rsid w:val="00B86E5D"/>
    <w:rsid w:val="00B87C15"/>
    <w:rsid w:val="00B905C7"/>
    <w:rsid w:val="00B907C2"/>
    <w:rsid w:val="00B90ACC"/>
    <w:rsid w:val="00B91221"/>
    <w:rsid w:val="00B912D9"/>
    <w:rsid w:val="00B918F4"/>
    <w:rsid w:val="00B934FF"/>
    <w:rsid w:val="00B93D67"/>
    <w:rsid w:val="00B93DB1"/>
    <w:rsid w:val="00B94367"/>
    <w:rsid w:val="00B96528"/>
    <w:rsid w:val="00B97743"/>
    <w:rsid w:val="00B9780A"/>
    <w:rsid w:val="00B97CCD"/>
    <w:rsid w:val="00BA0037"/>
    <w:rsid w:val="00BA0B0B"/>
    <w:rsid w:val="00BA0E17"/>
    <w:rsid w:val="00BA113E"/>
    <w:rsid w:val="00BA1961"/>
    <w:rsid w:val="00BA1D7E"/>
    <w:rsid w:val="00BA392B"/>
    <w:rsid w:val="00BA3ABD"/>
    <w:rsid w:val="00BA456D"/>
    <w:rsid w:val="00BA45AD"/>
    <w:rsid w:val="00BA4C0C"/>
    <w:rsid w:val="00BA56B0"/>
    <w:rsid w:val="00BA5762"/>
    <w:rsid w:val="00BA5A64"/>
    <w:rsid w:val="00BA5DA4"/>
    <w:rsid w:val="00BA605C"/>
    <w:rsid w:val="00BA64F8"/>
    <w:rsid w:val="00BA7252"/>
    <w:rsid w:val="00BA75F4"/>
    <w:rsid w:val="00BA7D09"/>
    <w:rsid w:val="00BB00D9"/>
    <w:rsid w:val="00BB03E1"/>
    <w:rsid w:val="00BB0AB7"/>
    <w:rsid w:val="00BB0CD9"/>
    <w:rsid w:val="00BB12FE"/>
    <w:rsid w:val="00BB25E7"/>
    <w:rsid w:val="00BB2E89"/>
    <w:rsid w:val="00BB3EB1"/>
    <w:rsid w:val="00BB4658"/>
    <w:rsid w:val="00BB4F94"/>
    <w:rsid w:val="00BB751C"/>
    <w:rsid w:val="00BB7A25"/>
    <w:rsid w:val="00BB7C7F"/>
    <w:rsid w:val="00BB7F07"/>
    <w:rsid w:val="00BC101B"/>
    <w:rsid w:val="00BC29DF"/>
    <w:rsid w:val="00BC2DB2"/>
    <w:rsid w:val="00BC3097"/>
    <w:rsid w:val="00BC3393"/>
    <w:rsid w:val="00BC4BD9"/>
    <w:rsid w:val="00BC4CFD"/>
    <w:rsid w:val="00BC6138"/>
    <w:rsid w:val="00BC644A"/>
    <w:rsid w:val="00BC68F4"/>
    <w:rsid w:val="00BC6916"/>
    <w:rsid w:val="00BC6F39"/>
    <w:rsid w:val="00BC71CA"/>
    <w:rsid w:val="00BD14B3"/>
    <w:rsid w:val="00BD1A83"/>
    <w:rsid w:val="00BD2514"/>
    <w:rsid w:val="00BD2A79"/>
    <w:rsid w:val="00BD4CD3"/>
    <w:rsid w:val="00BD5359"/>
    <w:rsid w:val="00BD54ED"/>
    <w:rsid w:val="00BD5CAB"/>
    <w:rsid w:val="00BD5FC2"/>
    <w:rsid w:val="00BD7510"/>
    <w:rsid w:val="00BE07B4"/>
    <w:rsid w:val="00BE0B59"/>
    <w:rsid w:val="00BE1CC1"/>
    <w:rsid w:val="00BE2042"/>
    <w:rsid w:val="00BE349F"/>
    <w:rsid w:val="00BE3EFB"/>
    <w:rsid w:val="00BE443A"/>
    <w:rsid w:val="00BE4686"/>
    <w:rsid w:val="00BE473E"/>
    <w:rsid w:val="00BE5965"/>
    <w:rsid w:val="00BE5D84"/>
    <w:rsid w:val="00BE66B9"/>
    <w:rsid w:val="00BE6C49"/>
    <w:rsid w:val="00BE717F"/>
    <w:rsid w:val="00BE7200"/>
    <w:rsid w:val="00BE7CE9"/>
    <w:rsid w:val="00BF053A"/>
    <w:rsid w:val="00BF1A86"/>
    <w:rsid w:val="00BF25B6"/>
    <w:rsid w:val="00BF2884"/>
    <w:rsid w:val="00BF28CB"/>
    <w:rsid w:val="00BF34C5"/>
    <w:rsid w:val="00BF3C39"/>
    <w:rsid w:val="00BF3E12"/>
    <w:rsid w:val="00BF4761"/>
    <w:rsid w:val="00BF4FDD"/>
    <w:rsid w:val="00BF5423"/>
    <w:rsid w:val="00BF5A40"/>
    <w:rsid w:val="00BF5BFE"/>
    <w:rsid w:val="00BF62BD"/>
    <w:rsid w:val="00BF6D36"/>
    <w:rsid w:val="00BF729E"/>
    <w:rsid w:val="00BF7515"/>
    <w:rsid w:val="00BF779B"/>
    <w:rsid w:val="00BF7CC7"/>
    <w:rsid w:val="00C0046E"/>
    <w:rsid w:val="00C0201C"/>
    <w:rsid w:val="00C02253"/>
    <w:rsid w:val="00C032F0"/>
    <w:rsid w:val="00C0352E"/>
    <w:rsid w:val="00C03A3F"/>
    <w:rsid w:val="00C040BC"/>
    <w:rsid w:val="00C044FB"/>
    <w:rsid w:val="00C05F24"/>
    <w:rsid w:val="00C06296"/>
    <w:rsid w:val="00C066A7"/>
    <w:rsid w:val="00C06FC0"/>
    <w:rsid w:val="00C07647"/>
    <w:rsid w:val="00C10E0D"/>
    <w:rsid w:val="00C12464"/>
    <w:rsid w:val="00C128C3"/>
    <w:rsid w:val="00C13D24"/>
    <w:rsid w:val="00C14289"/>
    <w:rsid w:val="00C14453"/>
    <w:rsid w:val="00C14763"/>
    <w:rsid w:val="00C14FC9"/>
    <w:rsid w:val="00C1546E"/>
    <w:rsid w:val="00C15B03"/>
    <w:rsid w:val="00C15C4B"/>
    <w:rsid w:val="00C15D25"/>
    <w:rsid w:val="00C162CB"/>
    <w:rsid w:val="00C1641A"/>
    <w:rsid w:val="00C16563"/>
    <w:rsid w:val="00C172DC"/>
    <w:rsid w:val="00C17EA5"/>
    <w:rsid w:val="00C20507"/>
    <w:rsid w:val="00C20B1B"/>
    <w:rsid w:val="00C20B69"/>
    <w:rsid w:val="00C20F36"/>
    <w:rsid w:val="00C21051"/>
    <w:rsid w:val="00C218A6"/>
    <w:rsid w:val="00C23266"/>
    <w:rsid w:val="00C23C24"/>
    <w:rsid w:val="00C23E76"/>
    <w:rsid w:val="00C247DD"/>
    <w:rsid w:val="00C24C40"/>
    <w:rsid w:val="00C24DA7"/>
    <w:rsid w:val="00C253E2"/>
    <w:rsid w:val="00C25CBE"/>
    <w:rsid w:val="00C25DF7"/>
    <w:rsid w:val="00C265C3"/>
    <w:rsid w:val="00C314DC"/>
    <w:rsid w:val="00C3159F"/>
    <w:rsid w:val="00C33CD6"/>
    <w:rsid w:val="00C33FD9"/>
    <w:rsid w:val="00C342B8"/>
    <w:rsid w:val="00C3457F"/>
    <w:rsid w:val="00C35900"/>
    <w:rsid w:val="00C3660F"/>
    <w:rsid w:val="00C37082"/>
    <w:rsid w:val="00C4102A"/>
    <w:rsid w:val="00C412C6"/>
    <w:rsid w:val="00C412D6"/>
    <w:rsid w:val="00C41368"/>
    <w:rsid w:val="00C41A0F"/>
    <w:rsid w:val="00C42584"/>
    <w:rsid w:val="00C42ADE"/>
    <w:rsid w:val="00C431CE"/>
    <w:rsid w:val="00C435C9"/>
    <w:rsid w:val="00C4369E"/>
    <w:rsid w:val="00C438E0"/>
    <w:rsid w:val="00C44787"/>
    <w:rsid w:val="00C452CC"/>
    <w:rsid w:val="00C46AAA"/>
    <w:rsid w:val="00C46ABC"/>
    <w:rsid w:val="00C46B47"/>
    <w:rsid w:val="00C4770D"/>
    <w:rsid w:val="00C47E7A"/>
    <w:rsid w:val="00C507F4"/>
    <w:rsid w:val="00C51CC6"/>
    <w:rsid w:val="00C54358"/>
    <w:rsid w:val="00C54B12"/>
    <w:rsid w:val="00C5509D"/>
    <w:rsid w:val="00C55538"/>
    <w:rsid w:val="00C55A09"/>
    <w:rsid w:val="00C5640F"/>
    <w:rsid w:val="00C5675C"/>
    <w:rsid w:val="00C568A5"/>
    <w:rsid w:val="00C57FA0"/>
    <w:rsid w:val="00C606C1"/>
    <w:rsid w:val="00C61B44"/>
    <w:rsid w:val="00C61C17"/>
    <w:rsid w:val="00C625E1"/>
    <w:rsid w:val="00C63B59"/>
    <w:rsid w:val="00C64BD6"/>
    <w:rsid w:val="00C64DF7"/>
    <w:rsid w:val="00C6551A"/>
    <w:rsid w:val="00C66B33"/>
    <w:rsid w:val="00C67A9B"/>
    <w:rsid w:val="00C70442"/>
    <w:rsid w:val="00C70AAC"/>
    <w:rsid w:val="00C70F96"/>
    <w:rsid w:val="00C71143"/>
    <w:rsid w:val="00C71C7C"/>
    <w:rsid w:val="00C71F81"/>
    <w:rsid w:val="00C7202A"/>
    <w:rsid w:val="00C726A0"/>
    <w:rsid w:val="00C72A7A"/>
    <w:rsid w:val="00C731BA"/>
    <w:rsid w:val="00C7344E"/>
    <w:rsid w:val="00C73BEC"/>
    <w:rsid w:val="00C75153"/>
    <w:rsid w:val="00C75EF2"/>
    <w:rsid w:val="00C76533"/>
    <w:rsid w:val="00C76ED7"/>
    <w:rsid w:val="00C774D0"/>
    <w:rsid w:val="00C77597"/>
    <w:rsid w:val="00C77AD1"/>
    <w:rsid w:val="00C801A6"/>
    <w:rsid w:val="00C80672"/>
    <w:rsid w:val="00C80EE7"/>
    <w:rsid w:val="00C81158"/>
    <w:rsid w:val="00C8144A"/>
    <w:rsid w:val="00C8149C"/>
    <w:rsid w:val="00C8160F"/>
    <w:rsid w:val="00C824AF"/>
    <w:rsid w:val="00C83DFF"/>
    <w:rsid w:val="00C84936"/>
    <w:rsid w:val="00C84A85"/>
    <w:rsid w:val="00C84F6D"/>
    <w:rsid w:val="00C8505D"/>
    <w:rsid w:val="00C852AD"/>
    <w:rsid w:val="00C85F15"/>
    <w:rsid w:val="00C86CD5"/>
    <w:rsid w:val="00C86E87"/>
    <w:rsid w:val="00C87049"/>
    <w:rsid w:val="00C909D6"/>
    <w:rsid w:val="00C91727"/>
    <w:rsid w:val="00C91EFD"/>
    <w:rsid w:val="00C921CF"/>
    <w:rsid w:val="00C925D9"/>
    <w:rsid w:val="00C9277F"/>
    <w:rsid w:val="00C92FC7"/>
    <w:rsid w:val="00C93343"/>
    <w:rsid w:val="00C936CC"/>
    <w:rsid w:val="00C93CD3"/>
    <w:rsid w:val="00C94C94"/>
    <w:rsid w:val="00C954D0"/>
    <w:rsid w:val="00C9590D"/>
    <w:rsid w:val="00C95D8D"/>
    <w:rsid w:val="00C95DF7"/>
    <w:rsid w:val="00C9653F"/>
    <w:rsid w:val="00C96D3B"/>
    <w:rsid w:val="00CA089B"/>
    <w:rsid w:val="00CA14B3"/>
    <w:rsid w:val="00CA17DB"/>
    <w:rsid w:val="00CA1BC1"/>
    <w:rsid w:val="00CA294F"/>
    <w:rsid w:val="00CA29DE"/>
    <w:rsid w:val="00CA2B79"/>
    <w:rsid w:val="00CA2D13"/>
    <w:rsid w:val="00CA5891"/>
    <w:rsid w:val="00CA6BDD"/>
    <w:rsid w:val="00CA7D5D"/>
    <w:rsid w:val="00CB015E"/>
    <w:rsid w:val="00CB08DB"/>
    <w:rsid w:val="00CB0E21"/>
    <w:rsid w:val="00CB177B"/>
    <w:rsid w:val="00CB2839"/>
    <w:rsid w:val="00CB2AE0"/>
    <w:rsid w:val="00CB2D80"/>
    <w:rsid w:val="00CB371D"/>
    <w:rsid w:val="00CB3AD7"/>
    <w:rsid w:val="00CB4118"/>
    <w:rsid w:val="00CB4C94"/>
    <w:rsid w:val="00CB5635"/>
    <w:rsid w:val="00CB612E"/>
    <w:rsid w:val="00CB6506"/>
    <w:rsid w:val="00CB6A0D"/>
    <w:rsid w:val="00CB74FF"/>
    <w:rsid w:val="00CB7D0F"/>
    <w:rsid w:val="00CB7EC1"/>
    <w:rsid w:val="00CC01A5"/>
    <w:rsid w:val="00CC0563"/>
    <w:rsid w:val="00CC0680"/>
    <w:rsid w:val="00CC0893"/>
    <w:rsid w:val="00CC0CE2"/>
    <w:rsid w:val="00CC0E51"/>
    <w:rsid w:val="00CC20C9"/>
    <w:rsid w:val="00CC220C"/>
    <w:rsid w:val="00CC23AE"/>
    <w:rsid w:val="00CC2F53"/>
    <w:rsid w:val="00CC31BC"/>
    <w:rsid w:val="00CC3200"/>
    <w:rsid w:val="00CC382C"/>
    <w:rsid w:val="00CC3A72"/>
    <w:rsid w:val="00CC4079"/>
    <w:rsid w:val="00CC4190"/>
    <w:rsid w:val="00CC43F0"/>
    <w:rsid w:val="00CC589A"/>
    <w:rsid w:val="00CC5AC3"/>
    <w:rsid w:val="00CC6A62"/>
    <w:rsid w:val="00CC6D2D"/>
    <w:rsid w:val="00CC73E6"/>
    <w:rsid w:val="00CC75B8"/>
    <w:rsid w:val="00CD035E"/>
    <w:rsid w:val="00CD184E"/>
    <w:rsid w:val="00CD18C7"/>
    <w:rsid w:val="00CD2A3B"/>
    <w:rsid w:val="00CD2C6A"/>
    <w:rsid w:val="00CD2E03"/>
    <w:rsid w:val="00CD462C"/>
    <w:rsid w:val="00CD486F"/>
    <w:rsid w:val="00CD5538"/>
    <w:rsid w:val="00CD5D56"/>
    <w:rsid w:val="00CD7FC2"/>
    <w:rsid w:val="00CE05C9"/>
    <w:rsid w:val="00CE0BCE"/>
    <w:rsid w:val="00CE0DB1"/>
    <w:rsid w:val="00CE1D3E"/>
    <w:rsid w:val="00CE23F4"/>
    <w:rsid w:val="00CE26F4"/>
    <w:rsid w:val="00CE2A25"/>
    <w:rsid w:val="00CE2D9D"/>
    <w:rsid w:val="00CE36DD"/>
    <w:rsid w:val="00CE3808"/>
    <w:rsid w:val="00CE427B"/>
    <w:rsid w:val="00CE4DCC"/>
    <w:rsid w:val="00CE5152"/>
    <w:rsid w:val="00CE598F"/>
    <w:rsid w:val="00CE5AB0"/>
    <w:rsid w:val="00CE621B"/>
    <w:rsid w:val="00CE76A5"/>
    <w:rsid w:val="00CF1FE8"/>
    <w:rsid w:val="00CF2971"/>
    <w:rsid w:val="00CF30F7"/>
    <w:rsid w:val="00CF3D0D"/>
    <w:rsid w:val="00CF404B"/>
    <w:rsid w:val="00CF406D"/>
    <w:rsid w:val="00CF45E1"/>
    <w:rsid w:val="00CF4C1F"/>
    <w:rsid w:val="00CF55CF"/>
    <w:rsid w:val="00D01326"/>
    <w:rsid w:val="00D019C1"/>
    <w:rsid w:val="00D01BCA"/>
    <w:rsid w:val="00D030AE"/>
    <w:rsid w:val="00D03334"/>
    <w:rsid w:val="00D03731"/>
    <w:rsid w:val="00D03940"/>
    <w:rsid w:val="00D03EB2"/>
    <w:rsid w:val="00D0416C"/>
    <w:rsid w:val="00D04275"/>
    <w:rsid w:val="00D0429D"/>
    <w:rsid w:val="00D043AC"/>
    <w:rsid w:val="00D0539D"/>
    <w:rsid w:val="00D06F00"/>
    <w:rsid w:val="00D06F62"/>
    <w:rsid w:val="00D07181"/>
    <w:rsid w:val="00D078E6"/>
    <w:rsid w:val="00D10176"/>
    <w:rsid w:val="00D10230"/>
    <w:rsid w:val="00D11192"/>
    <w:rsid w:val="00D112DB"/>
    <w:rsid w:val="00D11483"/>
    <w:rsid w:val="00D11928"/>
    <w:rsid w:val="00D12097"/>
    <w:rsid w:val="00D1313B"/>
    <w:rsid w:val="00D134C3"/>
    <w:rsid w:val="00D13F7D"/>
    <w:rsid w:val="00D141D1"/>
    <w:rsid w:val="00D158C0"/>
    <w:rsid w:val="00D15DBD"/>
    <w:rsid w:val="00D16186"/>
    <w:rsid w:val="00D1691A"/>
    <w:rsid w:val="00D169B2"/>
    <w:rsid w:val="00D17186"/>
    <w:rsid w:val="00D17464"/>
    <w:rsid w:val="00D176A9"/>
    <w:rsid w:val="00D21603"/>
    <w:rsid w:val="00D21813"/>
    <w:rsid w:val="00D21A5C"/>
    <w:rsid w:val="00D21C7F"/>
    <w:rsid w:val="00D22A81"/>
    <w:rsid w:val="00D22FDD"/>
    <w:rsid w:val="00D22FDE"/>
    <w:rsid w:val="00D23369"/>
    <w:rsid w:val="00D24361"/>
    <w:rsid w:val="00D259F3"/>
    <w:rsid w:val="00D25C13"/>
    <w:rsid w:val="00D262F0"/>
    <w:rsid w:val="00D26D3B"/>
    <w:rsid w:val="00D271DB"/>
    <w:rsid w:val="00D3047E"/>
    <w:rsid w:val="00D3048B"/>
    <w:rsid w:val="00D3052F"/>
    <w:rsid w:val="00D30C85"/>
    <w:rsid w:val="00D30F5A"/>
    <w:rsid w:val="00D315CB"/>
    <w:rsid w:val="00D32175"/>
    <w:rsid w:val="00D32837"/>
    <w:rsid w:val="00D34640"/>
    <w:rsid w:val="00D3471B"/>
    <w:rsid w:val="00D354B9"/>
    <w:rsid w:val="00D36456"/>
    <w:rsid w:val="00D366EB"/>
    <w:rsid w:val="00D36978"/>
    <w:rsid w:val="00D37372"/>
    <w:rsid w:val="00D37EBE"/>
    <w:rsid w:val="00D4086E"/>
    <w:rsid w:val="00D41ABF"/>
    <w:rsid w:val="00D4248D"/>
    <w:rsid w:val="00D42AF8"/>
    <w:rsid w:val="00D431D0"/>
    <w:rsid w:val="00D43EB1"/>
    <w:rsid w:val="00D43F86"/>
    <w:rsid w:val="00D440F5"/>
    <w:rsid w:val="00D44426"/>
    <w:rsid w:val="00D44CCD"/>
    <w:rsid w:val="00D44D85"/>
    <w:rsid w:val="00D46224"/>
    <w:rsid w:val="00D46FB5"/>
    <w:rsid w:val="00D473EA"/>
    <w:rsid w:val="00D4799C"/>
    <w:rsid w:val="00D50241"/>
    <w:rsid w:val="00D50904"/>
    <w:rsid w:val="00D52053"/>
    <w:rsid w:val="00D523C6"/>
    <w:rsid w:val="00D52583"/>
    <w:rsid w:val="00D5266D"/>
    <w:rsid w:val="00D5330A"/>
    <w:rsid w:val="00D54DAF"/>
    <w:rsid w:val="00D55F0D"/>
    <w:rsid w:val="00D561B3"/>
    <w:rsid w:val="00D568CC"/>
    <w:rsid w:val="00D56D80"/>
    <w:rsid w:val="00D60765"/>
    <w:rsid w:val="00D607F4"/>
    <w:rsid w:val="00D608AB"/>
    <w:rsid w:val="00D60C0C"/>
    <w:rsid w:val="00D610B6"/>
    <w:rsid w:val="00D618DC"/>
    <w:rsid w:val="00D62F01"/>
    <w:rsid w:val="00D63487"/>
    <w:rsid w:val="00D63766"/>
    <w:rsid w:val="00D64CEC"/>
    <w:rsid w:val="00D664D7"/>
    <w:rsid w:val="00D6695F"/>
    <w:rsid w:val="00D70235"/>
    <w:rsid w:val="00D70730"/>
    <w:rsid w:val="00D70BE6"/>
    <w:rsid w:val="00D70EFD"/>
    <w:rsid w:val="00D71ED1"/>
    <w:rsid w:val="00D720D7"/>
    <w:rsid w:val="00D72FA3"/>
    <w:rsid w:val="00D73845"/>
    <w:rsid w:val="00D73D0D"/>
    <w:rsid w:val="00D73E45"/>
    <w:rsid w:val="00D74262"/>
    <w:rsid w:val="00D7689E"/>
    <w:rsid w:val="00D76E2A"/>
    <w:rsid w:val="00D775C7"/>
    <w:rsid w:val="00D77E68"/>
    <w:rsid w:val="00D8064B"/>
    <w:rsid w:val="00D82219"/>
    <w:rsid w:val="00D82528"/>
    <w:rsid w:val="00D83143"/>
    <w:rsid w:val="00D84AF7"/>
    <w:rsid w:val="00D84E23"/>
    <w:rsid w:val="00D84F31"/>
    <w:rsid w:val="00D85DD2"/>
    <w:rsid w:val="00D86A46"/>
    <w:rsid w:val="00D86C9B"/>
    <w:rsid w:val="00D87E2D"/>
    <w:rsid w:val="00D87E3D"/>
    <w:rsid w:val="00D90575"/>
    <w:rsid w:val="00D90708"/>
    <w:rsid w:val="00D90787"/>
    <w:rsid w:val="00D90A62"/>
    <w:rsid w:val="00D90B2D"/>
    <w:rsid w:val="00D90B2F"/>
    <w:rsid w:val="00D90C7C"/>
    <w:rsid w:val="00D90DDF"/>
    <w:rsid w:val="00D90F7B"/>
    <w:rsid w:val="00D90F8B"/>
    <w:rsid w:val="00D917A2"/>
    <w:rsid w:val="00D91AA4"/>
    <w:rsid w:val="00D9255A"/>
    <w:rsid w:val="00D92BE8"/>
    <w:rsid w:val="00D92CED"/>
    <w:rsid w:val="00D92DB8"/>
    <w:rsid w:val="00D9353B"/>
    <w:rsid w:val="00D945C5"/>
    <w:rsid w:val="00D95096"/>
    <w:rsid w:val="00D952E9"/>
    <w:rsid w:val="00D95434"/>
    <w:rsid w:val="00D959DC"/>
    <w:rsid w:val="00D96097"/>
    <w:rsid w:val="00D96F71"/>
    <w:rsid w:val="00D97AAD"/>
    <w:rsid w:val="00DA01D0"/>
    <w:rsid w:val="00DA0796"/>
    <w:rsid w:val="00DA2033"/>
    <w:rsid w:val="00DA244D"/>
    <w:rsid w:val="00DA29F7"/>
    <w:rsid w:val="00DA32A7"/>
    <w:rsid w:val="00DA3DF9"/>
    <w:rsid w:val="00DA3DFC"/>
    <w:rsid w:val="00DA445D"/>
    <w:rsid w:val="00DA4DAD"/>
    <w:rsid w:val="00DA5111"/>
    <w:rsid w:val="00DA52E1"/>
    <w:rsid w:val="00DA5425"/>
    <w:rsid w:val="00DA5954"/>
    <w:rsid w:val="00DA66EF"/>
    <w:rsid w:val="00DA6C84"/>
    <w:rsid w:val="00DA71BA"/>
    <w:rsid w:val="00DA7C3D"/>
    <w:rsid w:val="00DA7DD7"/>
    <w:rsid w:val="00DA7E66"/>
    <w:rsid w:val="00DB00B1"/>
    <w:rsid w:val="00DB0680"/>
    <w:rsid w:val="00DB13EE"/>
    <w:rsid w:val="00DB1C0A"/>
    <w:rsid w:val="00DB1C20"/>
    <w:rsid w:val="00DB1EAA"/>
    <w:rsid w:val="00DB2496"/>
    <w:rsid w:val="00DB41EB"/>
    <w:rsid w:val="00DB4560"/>
    <w:rsid w:val="00DB5E82"/>
    <w:rsid w:val="00DB611D"/>
    <w:rsid w:val="00DB6735"/>
    <w:rsid w:val="00DC001D"/>
    <w:rsid w:val="00DC01DD"/>
    <w:rsid w:val="00DC0664"/>
    <w:rsid w:val="00DC15F2"/>
    <w:rsid w:val="00DC1766"/>
    <w:rsid w:val="00DC1D7C"/>
    <w:rsid w:val="00DC2643"/>
    <w:rsid w:val="00DC2A07"/>
    <w:rsid w:val="00DC416F"/>
    <w:rsid w:val="00DC4986"/>
    <w:rsid w:val="00DC51AD"/>
    <w:rsid w:val="00DC5846"/>
    <w:rsid w:val="00DC626D"/>
    <w:rsid w:val="00DC6CC2"/>
    <w:rsid w:val="00DD023F"/>
    <w:rsid w:val="00DD07C7"/>
    <w:rsid w:val="00DD1141"/>
    <w:rsid w:val="00DD123C"/>
    <w:rsid w:val="00DD23C2"/>
    <w:rsid w:val="00DD36DD"/>
    <w:rsid w:val="00DD3BF9"/>
    <w:rsid w:val="00DD3F3C"/>
    <w:rsid w:val="00DD41E9"/>
    <w:rsid w:val="00DD5025"/>
    <w:rsid w:val="00DD5032"/>
    <w:rsid w:val="00DD696D"/>
    <w:rsid w:val="00DD6CAD"/>
    <w:rsid w:val="00DD6E44"/>
    <w:rsid w:val="00DD702D"/>
    <w:rsid w:val="00DD71BF"/>
    <w:rsid w:val="00DD74CC"/>
    <w:rsid w:val="00DD7AFA"/>
    <w:rsid w:val="00DE02F6"/>
    <w:rsid w:val="00DE048F"/>
    <w:rsid w:val="00DE0A7E"/>
    <w:rsid w:val="00DE0FED"/>
    <w:rsid w:val="00DE14E6"/>
    <w:rsid w:val="00DE1859"/>
    <w:rsid w:val="00DE1CBA"/>
    <w:rsid w:val="00DE1FAD"/>
    <w:rsid w:val="00DE21C7"/>
    <w:rsid w:val="00DE25E1"/>
    <w:rsid w:val="00DE2CD1"/>
    <w:rsid w:val="00DE315B"/>
    <w:rsid w:val="00DE353B"/>
    <w:rsid w:val="00DE3FF8"/>
    <w:rsid w:val="00DE4A56"/>
    <w:rsid w:val="00DE5AB1"/>
    <w:rsid w:val="00DE5B39"/>
    <w:rsid w:val="00DE5D4E"/>
    <w:rsid w:val="00DE6212"/>
    <w:rsid w:val="00DE64C8"/>
    <w:rsid w:val="00DE6584"/>
    <w:rsid w:val="00DE6653"/>
    <w:rsid w:val="00DE7040"/>
    <w:rsid w:val="00DE710B"/>
    <w:rsid w:val="00DE7D23"/>
    <w:rsid w:val="00DE7F81"/>
    <w:rsid w:val="00DF030C"/>
    <w:rsid w:val="00DF05F2"/>
    <w:rsid w:val="00DF09EF"/>
    <w:rsid w:val="00DF1413"/>
    <w:rsid w:val="00DF1962"/>
    <w:rsid w:val="00DF1B97"/>
    <w:rsid w:val="00DF21E4"/>
    <w:rsid w:val="00DF2539"/>
    <w:rsid w:val="00DF2D64"/>
    <w:rsid w:val="00DF3073"/>
    <w:rsid w:val="00DF32A0"/>
    <w:rsid w:val="00DF351B"/>
    <w:rsid w:val="00DF40F7"/>
    <w:rsid w:val="00DF438B"/>
    <w:rsid w:val="00DF4FE2"/>
    <w:rsid w:val="00DF563C"/>
    <w:rsid w:val="00DF66F6"/>
    <w:rsid w:val="00DF690F"/>
    <w:rsid w:val="00DF7285"/>
    <w:rsid w:val="00DF73FE"/>
    <w:rsid w:val="00DF7F6A"/>
    <w:rsid w:val="00E00487"/>
    <w:rsid w:val="00E0157D"/>
    <w:rsid w:val="00E01624"/>
    <w:rsid w:val="00E02B04"/>
    <w:rsid w:val="00E02D19"/>
    <w:rsid w:val="00E05215"/>
    <w:rsid w:val="00E05A1F"/>
    <w:rsid w:val="00E067BC"/>
    <w:rsid w:val="00E10335"/>
    <w:rsid w:val="00E10791"/>
    <w:rsid w:val="00E10E4D"/>
    <w:rsid w:val="00E110B4"/>
    <w:rsid w:val="00E113BA"/>
    <w:rsid w:val="00E11C99"/>
    <w:rsid w:val="00E13220"/>
    <w:rsid w:val="00E13464"/>
    <w:rsid w:val="00E135B0"/>
    <w:rsid w:val="00E1363E"/>
    <w:rsid w:val="00E139A6"/>
    <w:rsid w:val="00E14F1A"/>
    <w:rsid w:val="00E15B93"/>
    <w:rsid w:val="00E16873"/>
    <w:rsid w:val="00E16914"/>
    <w:rsid w:val="00E17A84"/>
    <w:rsid w:val="00E2064F"/>
    <w:rsid w:val="00E2069E"/>
    <w:rsid w:val="00E20919"/>
    <w:rsid w:val="00E21214"/>
    <w:rsid w:val="00E21649"/>
    <w:rsid w:val="00E21E99"/>
    <w:rsid w:val="00E2202E"/>
    <w:rsid w:val="00E22795"/>
    <w:rsid w:val="00E229D1"/>
    <w:rsid w:val="00E22C95"/>
    <w:rsid w:val="00E2344E"/>
    <w:rsid w:val="00E235DA"/>
    <w:rsid w:val="00E23615"/>
    <w:rsid w:val="00E244A7"/>
    <w:rsid w:val="00E24847"/>
    <w:rsid w:val="00E253B5"/>
    <w:rsid w:val="00E25810"/>
    <w:rsid w:val="00E26538"/>
    <w:rsid w:val="00E26778"/>
    <w:rsid w:val="00E269C7"/>
    <w:rsid w:val="00E26EBA"/>
    <w:rsid w:val="00E3011E"/>
    <w:rsid w:val="00E3068A"/>
    <w:rsid w:val="00E30D15"/>
    <w:rsid w:val="00E310AC"/>
    <w:rsid w:val="00E3162A"/>
    <w:rsid w:val="00E32D5D"/>
    <w:rsid w:val="00E336E3"/>
    <w:rsid w:val="00E33B9C"/>
    <w:rsid w:val="00E3401F"/>
    <w:rsid w:val="00E34079"/>
    <w:rsid w:val="00E34344"/>
    <w:rsid w:val="00E34863"/>
    <w:rsid w:val="00E354D6"/>
    <w:rsid w:val="00E360F1"/>
    <w:rsid w:val="00E36648"/>
    <w:rsid w:val="00E37F5F"/>
    <w:rsid w:val="00E40FB9"/>
    <w:rsid w:val="00E41275"/>
    <w:rsid w:val="00E418B2"/>
    <w:rsid w:val="00E43435"/>
    <w:rsid w:val="00E43BE5"/>
    <w:rsid w:val="00E456B1"/>
    <w:rsid w:val="00E459AA"/>
    <w:rsid w:val="00E46946"/>
    <w:rsid w:val="00E4781A"/>
    <w:rsid w:val="00E47983"/>
    <w:rsid w:val="00E50F55"/>
    <w:rsid w:val="00E51839"/>
    <w:rsid w:val="00E518C7"/>
    <w:rsid w:val="00E51F75"/>
    <w:rsid w:val="00E52480"/>
    <w:rsid w:val="00E52705"/>
    <w:rsid w:val="00E529DB"/>
    <w:rsid w:val="00E52DFA"/>
    <w:rsid w:val="00E53066"/>
    <w:rsid w:val="00E538AC"/>
    <w:rsid w:val="00E53ACF"/>
    <w:rsid w:val="00E53F0F"/>
    <w:rsid w:val="00E53F59"/>
    <w:rsid w:val="00E55225"/>
    <w:rsid w:val="00E55D7E"/>
    <w:rsid w:val="00E566B0"/>
    <w:rsid w:val="00E567F0"/>
    <w:rsid w:val="00E5683D"/>
    <w:rsid w:val="00E56C12"/>
    <w:rsid w:val="00E56C5E"/>
    <w:rsid w:val="00E56F35"/>
    <w:rsid w:val="00E57071"/>
    <w:rsid w:val="00E57699"/>
    <w:rsid w:val="00E579AB"/>
    <w:rsid w:val="00E57C5E"/>
    <w:rsid w:val="00E60BFF"/>
    <w:rsid w:val="00E611B6"/>
    <w:rsid w:val="00E62485"/>
    <w:rsid w:val="00E6263F"/>
    <w:rsid w:val="00E6348B"/>
    <w:rsid w:val="00E64505"/>
    <w:rsid w:val="00E66FF2"/>
    <w:rsid w:val="00E670F0"/>
    <w:rsid w:val="00E67D12"/>
    <w:rsid w:val="00E7030B"/>
    <w:rsid w:val="00E712AE"/>
    <w:rsid w:val="00E7212B"/>
    <w:rsid w:val="00E7229D"/>
    <w:rsid w:val="00E72426"/>
    <w:rsid w:val="00E72A83"/>
    <w:rsid w:val="00E72AD9"/>
    <w:rsid w:val="00E72F1B"/>
    <w:rsid w:val="00E738B6"/>
    <w:rsid w:val="00E73EDE"/>
    <w:rsid w:val="00E73F33"/>
    <w:rsid w:val="00E741CA"/>
    <w:rsid w:val="00E75512"/>
    <w:rsid w:val="00E75CAC"/>
    <w:rsid w:val="00E75DC7"/>
    <w:rsid w:val="00E760EF"/>
    <w:rsid w:val="00E77595"/>
    <w:rsid w:val="00E77ECA"/>
    <w:rsid w:val="00E801E8"/>
    <w:rsid w:val="00E805B3"/>
    <w:rsid w:val="00E81787"/>
    <w:rsid w:val="00E82491"/>
    <w:rsid w:val="00E8399D"/>
    <w:rsid w:val="00E83FB6"/>
    <w:rsid w:val="00E84451"/>
    <w:rsid w:val="00E845C7"/>
    <w:rsid w:val="00E84BD5"/>
    <w:rsid w:val="00E84E53"/>
    <w:rsid w:val="00E857C1"/>
    <w:rsid w:val="00E8590D"/>
    <w:rsid w:val="00E85995"/>
    <w:rsid w:val="00E86CF9"/>
    <w:rsid w:val="00E87189"/>
    <w:rsid w:val="00E87321"/>
    <w:rsid w:val="00E87BB3"/>
    <w:rsid w:val="00E90694"/>
    <w:rsid w:val="00E9289B"/>
    <w:rsid w:val="00E933B4"/>
    <w:rsid w:val="00E96AB8"/>
    <w:rsid w:val="00E970E2"/>
    <w:rsid w:val="00EA07EF"/>
    <w:rsid w:val="00EA09C9"/>
    <w:rsid w:val="00EA0FA6"/>
    <w:rsid w:val="00EA103D"/>
    <w:rsid w:val="00EA2237"/>
    <w:rsid w:val="00EA24ED"/>
    <w:rsid w:val="00EA4265"/>
    <w:rsid w:val="00EA50DD"/>
    <w:rsid w:val="00EA518E"/>
    <w:rsid w:val="00EA555C"/>
    <w:rsid w:val="00EA586B"/>
    <w:rsid w:val="00EA645E"/>
    <w:rsid w:val="00EA64CF"/>
    <w:rsid w:val="00EA6540"/>
    <w:rsid w:val="00EA735E"/>
    <w:rsid w:val="00EA749B"/>
    <w:rsid w:val="00EA7645"/>
    <w:rsid w:val="00EA7BBF"/>
    <w:rsid w:val="00EA7E37"/>
    <w:rsid w:val="00EB0A3E"/>
    <w:rsid w:val="00EB0D5F"/>
    <w:rsid w:val="00EB17B2"/>
    <w:rsid w:val="00EB1AFD"/>
    <w:rsid w:val="00EB3292"/>
    <w:rsid w:val="00EB344D"/>
    <w:rsid w:val="00EB3B1D"/>
    <w:rsid w:val="00EB3FB9"/>
    <w:rsid w:val="00EB4000"/>
    <w:rsid w:val="00EB4B7E"/>
    <w:rsid w:val="00EB53C6"/>
    <w:rsid w:val="00EB6B70"/>
    <w:rsid w:val="00EB6C5B"/>
    <w:rsid w:val="00EB6FFE"/>
    <w:rsid w:val="00EB72C0"/>
    <w:rsid w:val="00EB747A"/>
    <w:rsid w:val="00EC001A"/>
    <w:rsid w:val="00EC029A"/>
    <w:rsid w:val="00EC0328"/>
    <w:rsid w:val="00EC1B17"/>
    <w:rsid w:val="00EC315D"/>
    <w:rsid w:val="00EC436A"/>
    <w:rsid w:val="00EC4947"/>
    <w:rsid w:val="00EC500F"/>
    <w:rsid w:val="00EC5217"/>
    <w:rsid w:val="00EC5369"/>
    <w:rsid w:val="00EC5BC4"/>
    <w:rsid w:val="00EC71EA"/>
    <w:rsid w:val="00EC7399"/>
    <w:rsid w:val="00EC7459"/>
    <w:rsid w:val="00EC7AA6"/>
    <w:rsid w:val="00EC7B8E"/>
    <w:rsid w:val="00ED0884"/>
    <w:rsid w:val="00ED0F9E"/>
    <w:rsid w:val="00ED131A"/>
    <w:rsid w:val="00ED14DE"/>
    <w:rsid w:val="00ED1600"/>
    <w:rsid w:val="00ED18BE"/>
    <w:rsid w:val="00ED196E"/>
    <w:rsid w:val="00ED1DFB"/>
    <w:rsid w:val="00ED2069"/>
    <w:rsid w:val="00ED2251"/>
    <w:rsid w:val="00ED251F"/>
    <w:rsid w:val="00ED2CD9"/>
    <w:rsid w:val="00ED327D"/>
    <w:rsid w:val="00ED32BE"/>
    <w:rsid w:val="00ED36CE"/>
    <w:rsid w:val="00ED37DD"/>
    <w:rsid w:val="00ED4C18"/>
    <w:rsid w:val="00ED54BE"/>
    <w:rsid w:val="00ED5E58"/>
    <w:rsid w:val="00ED6654"/>
    <w:rsid w:val="00ED7CDC"/>
    <w:rsid w:val="00ED7D46"/>
    <w:rsid w:val="00ED7F59"/>
    <w:rsid w:val="00EE07C8"/>
    <w:rsid w:val="00EE17CD"/>
    <w:rsid w:val="00EE21D4"/>
    <w:rsid w:val="00EE2B78"/>
    <w:rsid w:val="00EE4848"/>
    <w:rsid w:val="00EE4E23"/>
    <w:rsid w:val="00EE5C3E"/>
    <w:rsid w:val="00EE6163"/>
    <w:rsid w:val="00EE619D"/>
    <w:rsid w:val="00EE680B"/>
    <w:rsid w:val="00EE6940"/>
    <w:rsid w:val="00EE69D3"/>
    <w:rsid w:val="00EE6E53"/>
    <w:rsid w:val="00EE7356"/>
    <w:rsid w:val="00EE773A"/>
    <w:rsid w:val="00EF12E1"/>
    <w:rsid w:val="00EF2960"/>
    <w:rsid w:val="00EF2C05"/>
    <w:rsid w:val="00EF2DF2"/>
    <w:rsid w:val="00EF3C94"/>
    <w:rsid w:val="00EF4133"/>
    <w:rsid w:val="00EF4391"/>
    <w:rsid w:val="00EF4C6E"/>
    <w:rsid w:val="00EF4EF5"/>
    <w:rsid w:val="00EF50CD"/>
    <w:rsid w:val="00EF53F4"/>
    <w:rsid w:val="00EF5AB6"/>
    <w:rsid w:val="00EF752F"/>
    <w:rsid w:val="00EF7F03"/>
    <w:rsid w:val="00F01888"/>
    <w:rsid w:val="00F01BA6"/>
    <w:rsid w:val="00F03987"/>
    <w:rsid w:val="00F03DD5"/>
    <w:rsid w:val="00F04644"/>
    <w:rsid w:val="00F06DB6"/>
    <w:rsid w:val="00F07385"/>
    <w:rsid w:val="00F07D92"/>
    <w:rsid w:val="00F07FDF"/>
    <w:rsid w:val="00F1120E"/>
    <w:rsid w:val="00F11B92"/>
    <w:rsid w:val="00F11E04"/>
    <w:rsid w:val="00F11EE8"/>
    <w:rsid w:val="00F143FB"/>
    <w:rsid w:val="00F1461D"/>
    <w:rsid w:val="00F149CA"/>
    <w:rsid w:val="00F15134"/>
    <w:rsid w:val="00F15A7E"/>
    <w:rsid w:val="00F161D7"/>
    <w:rsid w:val="00F164EC"/>
    <w:rsid w:val="00F16969"/>
    <w:rsid w:val="00F201CC"/>
    <w:rsid w:val="00F21666"/>
    <w:rsid w:val="00F22149"/>
    <w:rsid w:val="00F22F46"/>
    <w:rsid w:val="00F248D9"/>
    <w:rsid w:val="00F24C20"/>
    <w:rsid w:val="00F24EA6"/>
    <w:rsid w:val="00F259BD"/>
    <w:rsid w:val="00F25C65"/>
    <w:rsid w:val="00F25E7D"/>
    <w:rsid w:val="00F274E8"/>
    <w:rsid w:val="00F30049"/>
    <w:rsid w:val="00F301C6"/>
    <w:rsid w:val="00F30200"/>
    <w:rsid w:val="00F30395"/>
    <w:rsid w:val="00F30C42"/>
    <w:rsid w:val="00F3157D"/>
    <w:rsid w:val="00F32D8C"/>
    <w:rsid w:val="00F32F89"/>
    <w:rsid w:val="00F3366A"/>
    <w:rsid w:val="00F3457D"/>
    <w:rsid w:val="00F3561D"/>
    <w:rsid w:val="00F36BC6"/>
    <w:rsid w:val="00F3711C"/>
    <w:rsid w:val="00F37239"/>
    <w:rsid w:val="00F373E3"/>
    <w:rsid w:val="00F37574"/>
    <w:rsid w:val="00F37F63"/>
    <w:rsid w:val="00F405F2"/>
    <w:rsid w:val="00F40931"/>
    <w:rsid w:val="00F409D4"/>
    <w:rsid w:val="00F40BBA"/>
    <w:rsid w:val="00F40BCD"/>
    <w:rsid w:val="00F4155F"/>
    <w:rsid w:val="00F43310"/>
    <w:rsid w:val="00F434D0"/>
    <w:rsid w:val="00F435B2"/>
    <w:rsid w:val="00F435F0"/>
    <w:rsid w:val="00F445C1"/>
    <w:rsid w:val="00F466A1"/>
    <w:rsid w:val="00F4684C"/>
    <w:rsid w:val="00F46B60"/>
    <w:rsid w:val="00F473C9"/>
    <w:rsid w:val="00F50924"/>
    <w:rsid w:val="00F51275"/>
    <w:rsid w:val="00F514CE"/>
    <w:rsid w:val="00F51D78"/>
    <w:rsid w:val="00F525C9"/>
    <w:rsid w:val="00F52767"/>
    <w:rsid w:val="00F537F7"/>
    <w:rsid w:val="00F53B07"/>
    <w:rsid w:val="00F54177"/>
    <w:rsid w:val="00F54251"/>
    <w:rsid w:val="00F547FD"/>
    <w:rsid w:val="00F55D29"/>
    <w:rsid w:val="00F56DD4"/>
    <w:rsid w:val="00F56E0E"/>
    <w:rsid w:val="00F601E6"/>
    <w:rsid w:val="00F6037C"/>
    <w:rsid w:val="00F60407"/>
    <w:rsid w:val="00F60AA9"/>
    <w:rsid w:val="00F610E2"/>
    <w:rsid w:val="00F611E5"/>
    <w:rsid w:val="00F61326"/>
    <w:rsid w:val="00F61DC9"/>
    <w:rsid w:val="00F63849"/>
    <w:rsid w:val="00F63B23"/>
    <w:rsid w:val="00F63D9C"/>
    <w:rsid w:val="00F63FBB"/>
    <w:rsid w:val="00F653A7"/>
    <w:rsid w:val="00F656AA"/>
    <w:rsid w:val="00F65943"/>
    <w:rsid w:val="00F659AE"/>
    <w:rsid w:val="00F66F45"/>
    <w:rsid w:val="00F67727"/>
    <w:rsid w:val="00F70C40"/>
    <w:rsid w:val="00F70FE4"/>
    <w:rsid w:val="00F70FE6"/>
    <w:rsid w:val="00F71008"/>
    <w:rsid w:val="00F715D3"/>
    <w:rsid w:val="00F724C9"/>
    <w:rsid w:val="00F74370"/>
    <w:rsid w:val="00F74586"/>
    <w:rsid w:val="00F75687"/>
    <w:rsid w:val="00F75BB8"/>
    <w:rsid w:val="00F75C36"/>
    <w:rsid w:val="00F77B11"/>
    <w:rsid w:val="00F77B8D"/>
    <w:rsid w:val="00F8083C"/>
    <w:rsid w:val="00F81326"/>
    <w:rsid w:val="00F8148F"/>
    <w:rsid w:val="00F814E0"/>
    <w:rsid w:val="00F81785"/>
    <w:rsid w:val="00F82439"/>
    <w:rsid w:val="00F82C21"/>
    <w:rsid w:val="00F83513"/>
    <w:rsid w:val="00F83795"/>
    <w:rsid w:val="00F84868"/>
    <w:rsid w:val="00F858B2"/>
    <w:rsid w:val="00F85F86"/>
    <w:rsid w:val="00F860E3"/>
    <w:rsid w:val="00F87497"/>
    <w:rsid w:val="00F879AA"/>
    <w:rsid w:val="00F87D9F"/>
    <w:rsid w:val="00F90A60"/>
    <w:rsid w:val="00F918A9"/>
    <w:rsid w:val="00F91D83"/>
    <w:rsid w:val="00F92727"/>
    <w:rsid w:val="00F92937"/>
    <w:rsid w:val="00F93067"/>
    <w:rsid w:val="00F940D8"/>
    <w:rsid w:val="00F94876"/>
    <w:rsid w:val="00F94E53"/>
    <w:rsid w:val="00F957A1"/>
    <w:rsid w:val="00F95980"/>
    <w:rsid w:val="00F95A7A"/>
    <w:rsid w:val="00F962D1"/>
    <w:rsid w:val="00F96424"/>
    <w:rsid w:val="00F96552"/>
    <w:rsid w:val="00F966C7"/>
    <w:rsid w:val="00F96F02"/>
    <w:rsid w:val="00F9785A"/>
    <w:rsid w:val="00F97B35"/>
    <w:rsid w:val="00FA070B"/>
    <w:rsid w:val="00FA0B26"/>
    <w:rsid w:val="00FA1C17"/>
    <w:rsid w:val="00FA1C56"/>
    <w:rsid w:val="00FA3040"/>
    <w:rsid w:val="00FA3857"/>
    <w:rsid w:val="00FA3AB0"/>
    <w:rsid w:val="00FA43B1"/>
    <w:rsid w:val="00FA4A2A"/>
    <w:rsid w:val="00FA4C40"/>
    <w:rsid w:val="00FA4E5F"/>
    <w:rsid w:val="00FA4FEC"/>
    <w:rsid w:val="00FA585C"/>
    <w:rsid w:val="00FA5F6A"/>
    <w:rsid w:val="00FA60A3"/>
    <w:rsid w:val="00FA6EA6"/>
    <w:rsid w:val="00FA7C00"/>
    <w:rsid w:val="00FB0C24"/>
    <w:rsid w:val="00FB0CD1"/>
    <w:rsid w:val="00FB105B"/>
    <w:rsid w:val="00FB1162"/>
    <w:rsid w:val="00FB14A8"/>
    <w:rsid w:val="00FB18E7"/>
    <w:rsid w:val="00FB19CE"/>
    <w:rsid w:val="00FB19ED"/>
    <w:rsid w:val="00FB1AF4"/>
    <w:rsid w:val="00FB1CF9"/>
    <w:rsid w:val="00FB2747"/>
    <w:rsid w:val="00FB3D52"/>
    <w:rsid w:val="00FB4BA0"/>
    <w:rsid w:val="00FB4DE3"/>
    <w:rsid w:val="00FB4FFD"/>
    <w:rsid w:val="00FB60BD"/>
    <w:rsid w:val="00FB70D2"/>
    <w:rsid w:val="00FB7305"/>
    <w:rsid w:val="00FB77FA"/>
    <w:rsid w:val="00FB7B2E"/>
    <w:rsid w:val="00FB7FE9"/>
    <w:rsid w:val="00FC030F"/>
    <w:rsid w:val="00FC0978"/>
    <w:rsid w:val="00FC1361"/>
    <w:rsid w:val="00FC168C"/>
    <w:rsid w:val="00FC1BF2"/>
    <w:rsid w:val="00FC1CBC"/>
    <w:rsid w:val="00FC271A"/>
    <w:rsid w:val="00FC299C"/>
    <w:rsid w:val="00FC29C5"/>
    <w:rsid w:val="00FC2CB9"/>
    <w:rsid w:val="00FC2CBD"/>
    <w:rsid w:val="00FC2D75"/>
    <w:rsid w:val="00FC3650"/>
    <w:rsid w:val="00FC385B"/>
    <w:rsid w:val="00FC3ECD"/>
    <w:rsid w:val="00FC4EFF"/>
    <w:rsid w:val="00FC54AA"/>
    <w:rsid w:val="00FC5553"/>
    <w:rsid w:val="00FC5A86"/>
    <w:rsid w:val="00FC603D"/>
    <w:rsid w:val="00FC643A"/>
    <w:rsid w:val="00FC6527"/>
    <w:rsid w:val="00FC6702"/>
    <w:rsid w:val="00FC6EEE"/>
    <w:rsid w:val="00FD0F5D"/>
    <w:rsid w:val="00FD1043"/>
    <w:rsid w:val="00FD15F0"/>
    <w:rsid w:val="00FD173B"/>
    <w:rsid w:val="00FD1DD2"/>
    <w:rsid w:val="00FD1E0F"/>
    <w:rsid w:val="00FD2109"/>
    <w:rsid w:val="00FD2524"/>
    <w:rsid w:val="00FD2A68"/>
    <w:rsid w:val="00FD2B6C"/>
    <w:rsid w:val="00FD2C5B"/>
    <w:rsid w:val="00FD34B9"/>
    <w:rsid w:val="00FD3727"/>
    <w:rsid w:val="00FD37DD"/>
    <w:rsid w:val="00FD3908"/>
    <w:rsid w:val="00FD40AB"/>
    <w:rsid w:val="00FD4168"/>
    <w:rsid w:val="00FD50E6"/>
    <w:rsid w:val="00FD55F1"/>
    <w:rsid w:val="00FD5B36"/>
    <w:rsid w:val="00FD62EE"/>
    <w:rsid w:val="00FD658A"/>
    <w:rsid w:val="00FD6822"/>
    <w:rsid w:val="00FD6B48"/>
    <w:rsid w:val="00FD7592"/>
    <w:rsid w:val="00FD77B7"/>
    <w:rsid w:val="00FD7A3C"/>
    <w:rsid w:val="00FE026D"/>
    <w:rsid w:val="00FE0943"/>
    <w:rsid w:val="00FE0D21"/>
    <w:rsid w:val="00FE10B8"/>
    <w:rsid w:val="00FE1745"/>
    <w:rsid w:val="00FE2CFC"/>
    <w:rsid w:val="00FE49BF"/>
    <w:rsid w:val="00FE50BF"/>
    <w:rsid w:val="00FE54DC"/>
    <w:rsid w:val="00FE55BE"/>
    <w:rsid w:val="00FE5764"/>
    <w:rsid w:val="00FE5D90"/>
    <w:rsid w:val="00FE5F54"/>
    <w:rsid w:val="00FE6D25"/>
    <w:rsid w:val="00FE76B8"/>
    <w:rsid w:val="00FE7B2A"/>
    <w:rsid w:val="00FF007A"/>
    <w:rsid w:val="00FF01EA"/>
    <w:rsid w:val="00FF0E46"/>
    <w:rsid w:val="00FF1659"/>
    <w:rsid w:val="00FF177F"/>
    <w:rsid w:val="00FF17AC"/>
    <w:rsid w:val="00FF1C94"/>
    <w:rsid w:val="00FF21BE"/>
    <w:rsid w:val="00FF555B"/>
    <w:rsid w:val="00FF558C"/>
    <w:rsid w:val="00FF5952"/>
    <w:rsid w:val="00FF5ABD"/>
    <w:rsid w:val="00FF7C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1F5CD078-A856-45F4-ADF0-2C5FDD96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793E"/>
    <w:rPr>
      <w:rFonts w:eastAsia="Calibri"/>
      <w:sz w:val="24"/>
      <w:szCs w:val="24"/>
    </w:rPr>
  </w:style>
  <w:style w:type="paragraph" w:styleId="10">
    <w:name w:val="heading 1"/>
    <w:basedOn w:val="a0"/>
    <w:next w:val="a0"/>
    <w:link w:val="11"/>
    <w:qFormat/>
    <w:rsid w:val="007378E7"/>
    <w:pPr>
      <w:keepNext/>
      <w:spacing w:before="240" w:after="60"/>
      <w:outlineLvl w:val="0"/>
    </w:pPr>
    <w:rPr>
      <w:rFonts w:ascii="Arial" w:hAnsi="Arial" w:cs="Arial"/>
      <w:b/>
      <w:bCs/>
      <w:kern w:val="32"/>
      <w:sz w:val="32"/>
      <w:szCs w:val="32"/>
      <w:lang w:val="en-AU"/>
    </w:rPr>
  </w:style>
  <w:style w:type="paragraph" w:styleId="2">
    <w:name w:val="heading 2"/>
    <w:aliases w:val="Heading 2 Char1,Heading 2 Char Char"/>
    <w:basedOn w:val="a0"/>
    <w:next w:val="a0"/>
    <w:link w:val="20"/>
    <w:qFormat/>
    <w:rsid w:val="007378E7"/>
    <w:pPr>
      <w:keepNext/>
      <w:jc w:val="center"/>
      <w:outlineLvl w:val="1"/>
    </w:pPr>
    <w:rPr>
      <w:b/>
      <w:bCs/>
      <w:lang w:eastAsia="en-US"/>
    </w:rPr>
  </w:style>
  <w:style w:type="paragraph" w:styleId="3">
    <w:name w:val="heading 3"/>
    <w:aliases w:val="Heading 3 Char"/>
    <w:basedOn w:val="a0"/>
    <w:next w:val="a0"/>
    <w:link w:val="30"/>
    <w:qFormat/>
    <w:rsid w:val="007378E7"/>
    <w:pPr>
      <w:keepNext/>
      <w:spacing w:before="240" w:after="60"/>
      <w:outlineLvl w:val="2"/>
    </w:pPr>
    <w:rPr>
      <w:rFonts w:ascii="Arial" w:hAnsi="Arial" w:cs="Arial"/>
      <w:b/>
      <w:bCs/>
      <w:sz w:val="26"/>
      <w:szCs w:val="26"/>
      <w:lang w:val="en-AU"/>
    </w:rPr>
  </w:style>
  <w:style w:type="paragraph" w:styleId="4">
    <w:name w:val="heading 4"/>
    <w:basedOn w:val="a0"/>
    <w:next w:val="a0"/>
    <w:link w:val="40"/>
    <w:qFormat/>
    <w:rsid w:val="007378E7"/>
    <w:pPr>
      <w:keepNext/>
      <w:spacing w:before="240" w:after="60"/>
      <w:outlineLvl w:val="3"/>
    </w:pPr>
    <w:rPr>
      <w:b/>
      <w:bCs/>
      <w:sz w:val="28"/>
      <w:szCs w:val="28"/>
    </w:rPr>
  </w:style>
  <w:style w:type="paragraph" w:styleId="5">
    <w:name w:val="heading 5"/>
    <w:basedOn w:val="a0"/>
    <w:next w:val="a0"/>
    <w:link w:val="50"/>
    <w:qFormat/>
    <w:rsid w:val="007378E7"/>
    <w:pPr>
      <w:spacing w:before="240" w:after="60"/>
      <w:outlineLvl w:val="4"/>
    </w:pPr>
    <w:rPr>
      <w:b/>
      <w:bCs/>
      <w:i/>
      <w:iCs/>
      <w:sz w:val="26"/>
      <w:szCs w:val="26"/>
      <w:lang w:val="en-US"/>
    </w:rPr>
  </w:style>
  <w:style w:type="paragraph" w:styleId="6">
    <w:name w:val="heading 6"/>
    <w:basedOn w:val="a0"/>
    <w:next w:val="a0"/>
    <w:link w:val="60"/>
    <w:qFormat/>
    <w:rsid w:val="007378E7"/>
    <w:pPr>
      <w:spacing w:before="240" w:after="60"/>
      <w:outlineLvl w:val="5"/>
    </w:pPr>
    <w:rPr>
      <w:b/>
      <w:bCs/>
      <w:sz w:val="22"/>
      <w:szCs w:val="22"/>
      <w:lang w:val="en-GB" w:eastAsia="en-US"/>
    </w:rPr>
  </w:style>
  <w:style w:type="paragraph" w:styleId="7">
    <w:name w:val="heading 7"/>
    <w:basedOn w:val="a0"/>
    <w:next w:val="a0"/>
    <w:link w:val="70"/>
    <w:qFormat/>
    <w:rsid w:val="007378E7"/>
    <w:pPr>
      <w:spacing w:before="240" w:after="60"/>
      <w:outlineLvl w:val="6"/>
    </w:pPr>
    <w:rPr>
      <w:lang w:val="en-US"/>
    </w:rPr>
  </w:style>
  <w:style w:type="paragraph" w:styleId="8">
    <w:name w:val="heading 8"/>
    <w:basedOn w:val="a0"/>
    <w:next w:val="a0"/>
    <w:link w:val="80"/>
    <w:qFormat/>
    <w:rsid w:val="007378E7"/>
    <w:pPr>
      <w:spacing w:before="240" w:after="60"/>
      <w:outlineLvl w:val="7"/>
    </w:pPr>
    <w:rPr>
      <w:i/>
      <w:iCs/>
      <w:lang w:val="en-GB" w:eastAsia="en-US"/>
    </w:rPr>
  </w:style>
  <w:style w:type="paragraph" w:styleId="9">
    <w:name w:val="heading 9"/>
    <w:basedOn w:val="a0"/>
    <w:next w:val="a0"/>
    <w:link w:val="90"/>
    <w:qFormat/>
    <w:rsid w:val="007378E7"/>
    <w:pPr>
      <w:keepNext/>
      <w:jc w:val="center"/>
      <w:outlineLvl w:val="8"/>
    </w:pPr>
    <w:rPr>
      <w:b/>
      <w:sz w:val="36"/>
      <w:szCs w:val="20"/>
      <w:u w:val="single"/>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link w:val="10"/>
    <w:locked/>
    <w:rsid w:val="007378E7"/>
    <w:rPr>
      <w:rFonts w:ascii="Arial" w:eastAsia="Calibri" w:hAnsi="Arial" w:cs="Arial"/>
      <w:b/>
      <w:bCs/>
      <w:kern w:val="32"/>
      <w:sz w:val="32"/>
      <w:szCs w:val="32"/>
      <w:lang w:val="en-AU" w:eastAsia="bg-BG" w:bidi="ar-SA"/>
    </w:rPr>
  </w:style>
  <w:style w:type="character" w:customStyle="1" w:styleId="20">
    <w:name w:val="Заглавие 2 Знак"/>
    <w:aliases w:val="Heading 2 Char1 Знак,Heading 2 Char Char Знак"/>
    <w:link w:val="2"/>
    <w:locked/>
    <w:rsid w:val="007378E7"/>
    <w:rPr>
      <w:rFonts w:eastAsia="Calibri"/>
      <w:b/>
      <w:bCs/>
      <w:sz w:val="24"/>
      <w:szCs w:val="24"/>
      <w:lang w:val="bg-BG" w:eastAsia="en-US" w:bidi="ar-SA"/>
    </w:rPr>
  </w:style>
  <w:style w:type="character" w:customStyle="1" w:styleId="30">
    <w:name w:val="Заглавие 3 Знак"/>
    <w:aliases w:val="Heading 3 Char Знак"/>
    <w:link w:val="3"/>
    <w:locked/>
    <w:rsid w:val="007378E7"/>
    <w:rPr>
      <w:rFonts w:ascii="Arial" w:eastAsia="Calibri" w:hAnsi="Arial" w:cs="Arial"/>
      <w:b/>
      <w:bCs/>
      <w:sz w:val="26"/>
      <w:szCs w:val="26"/>
      <w:lang w:val="en-AU" w:eastAsia="bg-BG" w:bidi="ar-SA"/>
    </w:rPr>
  </w:style>
  <w:style w:type="character" w:customStyle="1" w:styleId="40">
    <w:name w:val="Заглавие 4 Знак"/>
    <w:link w:val="4"/>
    <w:locked/>
    <w:rsid w:val="007378E7"/>
    <w:rPr>
      <w:rFonts w:eastAsia="Calibri"/>
      <w:b/>
      <w:bCs/>
      <w:sz w:val="28"/>
      <w:szCs w:val="28"/>
      <w:lang w:val="bg-BG" w:eastAsia="bg-BG" w:bidi="ar-SA"/>
    </w:rPr>
  </w:style>
  <w:style w:type="character" w:customStyle="1" w:styleId="50">
    <w:name w:val="Заглавие 5 Знак"/>
    <w:link w:val="5"/>
    <w:locked/>
    <w:rsid w:val="007378E7"/>
    <w:rPr>
      <w:rFonts w:eastAsia="Calibri"/>
      <w:b/>
      <w:bCs/>
      <w:i/>
      <w:iCs/>
      <w:sz w:val="26"/>
      <w:szCs w:val="26"/>
      <w:lang w:val="en-US" w:eastAsia="bg-BG" w:bidi="ar-SA"/>
    </w:rPr>
  </w:style>
  <w:style w:type="character" w:customStyle="1" w:styleId="60">
    <w:name w:val="Заглавие 6 Знак"/>
    <w:link w:val="6"/>
    <w:locked/>
    <w:rsid w:val="007378E7"/>
    <w:rPr>
      <w:rFonts w:eastAsia="Calibri"/>
      <w:b/>
      <w:bCs/>
      <w:sz w:val="22"/>
      <w:szCs w:val="22"/>
      <w:lang w:val="en-GB" w:eastAsia="en-US" w:bidi="ar-SA"/>
    </w:rPr>
  </w:style>
  <w:style w:type="character" w:customStyle="1" w:styleId="70">
    <w:name w:val="Заглавие 7 Знак"/>
    <w:link w:val="7"/>
    <w:locked/>
    <w:rsid w:val="007378E7"/>
    <w:rPr>
      <w:rFonts w:eastAsia="Calibri"/>
      <w:sz w:val="24"/>
      <w:szCs w:val="24"/>
      <w:lang w:val="en-US" w:eastAsia="bg-BG" w:bidi="ar-SA"/>
    </w:rPr>
  </w:style>
  <w:style w:type="character" w:customStyle="1" w:styleId="80">
    <w:name w:val="Заглавие 8 Знак"/>
    <w:link w:val="8"/>
    <w:locked/>
    <w:rsid w:val="007378E7"/>
    <w:rPr>
      <w:rFonts w:eastAsia="Calibri"/>
      <w:i/>
      <w:iCs/>
      <w:sz w:val="24"/>
      <w:szCs w:val="24"/>
      <w:lang w:val="en-GB" w:eastAsia="en-US" w:bidi="ar-SA"/>
    </w:rPr>
  </w:style>
  <w:style w:type="character" w:customStyle="1" w:styleId="90">
    <w:name w:val="Заглавие 9 Знак"/>
    <w:link w:val="9"/>
    <w:locked/>
    <w:rsid w:val="007378E7"/>
    <w:rPr>
      <w:rFonts w:eastAsia="Calibri"/>
      <w:b/>
      <w:sz w:val="36"/>
      <w:u w:val="single"/>
      <w:lang w:val="en-US" w:eastAsia="en-US" w:bidi="ar-SA"/>
    </w:rPr>
  </w:style>
  <w:style w:type="paragraph" w:styleId="a4">
    <w:name w:val="Subtitle"/>
    <w:basedOn w:val="a0"/>
    <w:link w:val="a5"/>
    <w:uiPriority w:val="99"/>
    <w:qFormat/>
    <w:rsid w:val="007378E7"/>
    <w:pPr>
      <w:jc w:val="center"/>
    </w:pPr>
  </w:style>
  <w:style w:type="character" w:customStyle="1" w:styleId="a5">
    <w:name w:val="Подзаглавие Знак"/>
    <w:link w:val="a4"/>
    <w:uiPriority w:val="99"/>
    <w:locked/>
    <w:rsid w:val="007378E7"/>
    <w:rPr>
      <w:rFonts w:eastAsia="Calibri"/>
      <w:sz w:val="24"/>
      <w:szCs w:val="24"/>
      <w:lang w:val="bg-BG" w:eastAsia="bg-BG" w:bidi="ar-SA"/>
    </w:rPr>
  </w:style>
  <w:style w:type="paragraph" w:customStyle="1" w:styleId="CharChar">
    <w:name w:val="Знак Знак Char Char"/>
    <w:basedOn w:val="a0"/>
    <w:rsid w:val="007378E7"/>
    <w:pPr>
      <w:tabs>
        <w:tab w:val="left" w:pos="709"/>
      </w:tabs>
    </w:pPr>
    <w:rPr>
      <w:rFonts w:ascii="Tahoma" w:hAnsi="Tahoma"/>
      <w:lang w:val="pl-PL" w:eastAsia="pl-PL"/>
    </w:rPr>
  </w:style>
  <w:style w:type="paragraph" w:customStyle="1" w:styleId="a6">
    <w:name w:val="Знак Знак"/>
    <w:basedOn w:val="a0"/>
    <w:rsid w:val="007378E7"/>
    <w:pPr>
      <w:tabs>
        <w:tab w:val="left" w:pos="709"/>
      </w:tabs>
      <w:spacing w:before="120"/>
      <w:ind w:firstLine="709"/>
      <w:jc w:val="both"/>
    </w:pPr>
    <w:rPr>
      <w:rFonts w:ascii="Tahoma" w:hAnsi="Tahoma" w:cs="Tahoma"/>
      <w:lang w:val="pl-PL" w:eastAsia="pl-PL"/>
    </w:rPr>
  </w:style>
  <w:style w:type="paragraph" w:customStyle="1" w:styleId="Text3">
    <w:name w:val="Text 3"/>
    <w:basedOn w:val="a0"/>
    <w:rsid w:val="007378E7"/>
    <w:pPr>
      <w:tabs>
        <w:tab w:val="left" w:pos="2302"/>
      </w:tabs>
      <w:spacing w:after="240"/>
      <w:ind w:left="1202"/>
      <w:jc w:val="both"/>
    </w:pPr>
    <w:rPr>
      <w:lang w:val="en-GB" w:eastAsia="en-US"/>
    </w:rPr>
  </w:style>
  <w:style w:type="paragraph" w:styleId="a7">
    <w:name w:val="Body Text"/>
    <w:aliases w:val="block style"/>
    <w:basedOn w:val="a0"/>
    <w:link w:val="a8"/>
    <w:rsid w:val="007378E7"/>
    <w:pPr>
      <w:jc w:val="both"/>
    </w:pPr>
    <w:rPr>
      <w:lang w:eastAsia="en-US"/>
    </w:rPr>
  </w:style>
  <w:style w:type="character" w:customStyle="1" w:styleId="a8">
    <w:name w:val="Основен текст Знак"/>
    <w:aliases w:val="block style Знак"/>
    <w:link w:val="a7"/>
    <w:locked/>
    <w:rsid w:val="007378E7"/>
    <w:rPr>
      <w:rFonts w:eastAsia="Calibri"/>
      <w:sz w:val="24"/>
      <w:szCs w:val="24"/>
      <w:lang w:val="bg-BG" w:eastAsia="en-US" w:bidi="ar-SA"/>
    </w:rPr>
  </w:style>
  <w:style w:type="paragraph" w:styleId="a9">
    <w:name w:val="header"/>
    <w:aliases w:val=" Знак Знак Char,Знак Знак Char"/>
    <w:basedOn w:val="a0"/>
    <w:link w:val="aa"/>
    <w:uiPriority w:val="99"/>
    <w:rsid w:val="007378E7"/>
    <w:pPr>
      <w:tabs>
        <w:tab w:val="center" w:pos="4536"/>
        <w:tab w:val="right" w:pos="9072"/>
      </w:tabs>
    </w:pPr>
    <w:rPr>
      <w:sz w:val="28"/>
      <w:szCs w:val="28"/>
      <w:lang w:val="en-US"/>
    </w:rPr>
  </w:style>
  <w:style w:type="character" w:customStyle="1" w:styleId="aa">
    <w:name w:val="Горен колонтитул Знак"/>
    <w:aliases w:val=" Знак Знак Char Знак,Знак Знак Char Знак1"/>
    <w:link w:val="a9"/>
    <w:uiPriority w:val="99"/>
    <w:locked/>
    <w:rsid w:val="007378E7"/>
    <w:rPr>
      <w:rFonts w:eastAsia="Calibri"/>
      <w:sz w:val="28"/>
      <w:szCs w:val="28"/>
      <w:lang w:val="en-US" w:eastAsia="bg-BG" w:bidi="ar-SA"/>
    </w:rPr>
  </w:style>
  <w:style w:type="character" w:styleId="ab">
    <w:name w:val="page number"/>
    <w:rsid w:val="007378E7"/>
    <w:rPr>
      <w:rFonts w:cs="Times New Roman"/>
    </w:rPr>
  </w:style>
  <w:style w:type="paragraph" w:styleId="ac">
    <w:name w:val="footer"/>
    <w:basedOn w:val="a0"/>
    <w:link w:val="ad"/>
    <w:rsid w:val="007378E7"/>
    <w:pPr>
      <w:tabs>
        <w:tab w:val="center" w:pos="4536"/>
        <w:tab w:val="right" w:pos="9072"/>
      </w:tabs>
    </w:pPr>
    <w:rPr>
      <w:sz w:val="28"/>
      <w:szCs w:val="28"/>
      <w:lang w:val="en-US"/>
    </w:rPr>
  </w:style>
  <w:style w:type="character" w:customStyle="1" w:styleId="ad">
    <w:name w:val="Долен колонтитул Знак"/>
    <w:link w:val="ac"/>
    <w:locked/>
    <w:rsid w:val="007378E7"/>
    <w:rPr>
      <w:rFonts w:eastAsia="Calibri"/>
      <w:sz w:val="28"/>
      <w:szCs w:val="28"/>
      <w:lang w:val="en-US" w:eastAsia="bg-BG" w:bidi="ar-SA"/>
    </w:rPr>
  </w:style>
  <w:style w:type="paragraph" w:customStyle="1" w:styleId="1">
    <w:name w:val="Основен текст1"/>
    <w:basedOn w:val="a0"/>
    <w:link w:val="ae"/>
    <w:rsid w:val="007378E7"/>
    <w:pPr>
      <w:numPr>
        <w:numId w:val="1"/>
      </w:numPr>
      <w:tabs>
        <w:tab w:val="clear" w:pos="720"/>
      </w:tabs>
      <w:spacing w:line="271" w:lineRule="auto"/>
      <w:ind w:left="0" w:firstLine="397"/>
      <w:jc w:val="both"/>
    </w:pPr>
    <w:rPr>
      <w:lang w:val="en-GB"/>
    </w:rPr>
  </w:style>
  <w:style w:type="character" w:customStyle="1" w:styleId="ae">
    <w:name w:val="Основен текст_"/>
    <w:link w:val="1"/>
    <w:locked/>
    <w:rsid w:val="007378E7"/>
    <w:rPr>
      <w:rFonts w:eastAsia="Calibri"/>
      <w:sz w:val="24"/>
      <w:szCs w:val="24"/>
      <w:lang w:val="en-GB"/>
    </w:rPr>
  </w:style>
  <w:style w:type="paragraph" w:customStyle="1" w:styleId="bullet-3">
    <w:name w:val="bullet-3"/>
    <w:basedOn w:val="a0"/>
    <w:rsid w:val="007378E7"/>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a0"/>
    <w:rsid w:val="007378E7"/>
    <w:pPr>
      <w:widowControl w:val="0"/>
      <w:autoSpaceDE w:val="0"/>
      <w:autoSpaceDN w:val="0"/>
      <w:adjustRightInd w:val="0"/>
      <w:spacing w:line="317" w:lineRule="exact"/>
      <w:jc w:val="both"/>
    </w:pPr>
  </w:style>
  <w:style w:type="character" w:customStyle="1" w:styleId="FontStyle23">
    <w:name w:val="Font Style23"/>
    <w:rsid w:val="007378E7"/>
    <w:rPr>
      <w:rFonts w:ascii="Times New Roman" w:hAnsi="Times New Roman" w:cs="Times New Roman"/>
      <w:sz w:val="24"/>
      <w:szCs w:val="24"/>
    </w:rPr>
  </w:style>
  <w:style w:type="paragraph" w:customStyle="1" w:styleId="Titleofarticle">
    <w:name w:val="Title of article"/>
    <w:basedOn w:val="af"/>
    <w:rsid w:val="007378E7"/>
    <w:pPr>
      <w:tabs>
        <w:tab w:val="num" w:pos="720"/>
      </w:tabs>
      <w:ind w:left="720" w:hanging="360"/>
      <w:jc w:val="center"/>
    </w:pPr>
    <w:rPr>
      <w:rFonts w:ascii="Times New Roman" w:hAnsi="Times New Roman" w:cs="Times New Roman"/>
      <w:lang w:eastAsia="en-US"/>
    </w:rPr>
  </w:style>
  <w:style w:type="paragraph" w:styleId="af">
    <w:name w:val="index heading"/>
    <w:basedOn w:val="a0"/>
    <w:next w:val="12"/>
    <w:semiHidden/>
    <w:rsid w:val="007378E7"/>
    <w:rPr>
      <w:rFonts w:ascii="Arial" w:hAnsi="Arial" w:cs="Arial"/>
      <w:b/>
      <w:bCs/>
    </w:rPr>
  </w:style>
  <w:style w:type="paragraph" w:styleId="12">
    <w:name w:val="index 1"/>
    <w:basedOn w:val="a0"/>
    <w:next w:val="a0"/>
    <w:autoRedefine/>
    <w:semiHidden/>
    <w:rsid w:val="007378E7"/>
    <w:pPr>
      <w:ind w:left="240" w:hanging="240"/>
    </w:pPr>
  </w:style>
  <w:style w:type="paragraph" w:styleId="af0">
    <w:name w:val="footnote text"/>
    <w:basedOn w:val="a0"/>
    <w:link w:val="af1"/>
    <w:uiPriority w:val="99"/>
    <w:rsid w:val="007378E7"/>
    <w:rPr>
      <w:sz w:val="20"/>
      <w:szCs w:val="20"/>
      <w:lang w:val="en-GB" w:eastAsia="en-US"/>
    </w:rPr>
  </w:style>
  <w:style w:type="character" w:customStyle="1" w:styleId="af1">
    <w:name w:val="Текст под линия Знак"/>
    <w:link w:val="af0"/>
    <w:uiPriority w:val="99"/>
    <w:locked/>
    <w:rsid w:val="007378E7"/>
    <w:rPr>
      <w:rFonts w:eastAsia="Calibri"/>
      <w:lang w:val="en-GB" w:eastAsia="en-US" w:bidi="ar-SA"/>
    </w:rPr>
  </w:style>
  <w:style w:type="paragraph" w:customStyle="1" w:styleId="Style6">
    <w:name w:val="Style6"/>
    <w:basedOn w:val="a0"/>
    <w:uiPriority w:val="99"/>
    <w:rsid w:val="007378E7"/>
    <w:pPr>
      <w:widowControl w:val="0"/>
      <w:autoSpaceDE w:val="0"/>
      <w:autoSpaceDN w:val="0"/>
      <w:adjustRightInd w:val="0"/>
      <w:spacing w:line="300" w:lineRule="exact"/>
      <w:ind w:firstLine="682"/>
    </w:pPr>
  </w:style>
  <w:style w:type="paragraph" w:customStyle="1" w:styleId="Style10">
    <w:name w:val="Style10"/>
    <w:basedOn w:val="a0"/>
    <w:rsid w:val="007378E7"/>
    <w:pPr>
      <w:widowControl w:val="0"/>
      <w:autoSpaceDE w:val="0"/>
      <w:autoSpaceDN w:val="0"/>
      <w:adjustRightInd w:val="0"/>
      <w:spacing w:line="293" w:lineRule="exact"/>
      <w:jc w:val="both"/>
    </w:pPr>
  </w:style>
  <w:style w:type="character" w:customStyle="1" w:styleId="FontStyle16">
    <w:name w:val="Font Style16"/>
    <w:rsid w:val="007378E7"/>
    <w:rPr>
      <w:rFonts w:ascii="Times New Roman" w:hAnsi="Times New Roman" w:cs="Times New Roman"/>
      <w:i/>
      <w:iCs/>
      <w:sz w:val="24"/>
      <w:szCs w:val="24"/>
    </w:rPr>
  </w:style>
  <w:style w:type="character" w:customStyle="1" w:styleId="FontStyle19">
    <w:name w:val="Font Style19"/>
    <w:rsid w:val="007378E7"/>
    <w:rPr>
      <w:rFonts w:ascii="Times New Roman" w:hAnsi="Times New Roman" w:cs="Times New Roman"/>
      <w:sz w:val="24"/>
      <w:szCs w:val="24"/>
    </w:rPr>
  </w:style>
  <w:style w:type="paragraph" w:customStyle="1" w:styleId="CharCharChar">
    <w:name w:val="Char Char Char"/>
    <w:basedOn w:val="a0"/>
    <w:rsid w:val="007378E7"/>
    <w:pPr>
      <w:tabs>
        <w:tab w:val="left" w:pos="709"/>
      </w:tabs>
    </w:pPr>
    <w:rPr>
      <w:rFonts w:ascii="Tahoma" w:hAnsi="Tahoma"/>
      <w:lang w:val="pl-PL" w:eastAsia="pl-PL"/>
    </w:rPr>
  </w:style>
  <w:style w:type="paragraph" w:styleId="af2">
    <w:name w:val="Document Map"/>
    <w:basedOn w:val="a0"/>
    <w:link w:val="af3"/>
    <w:semiHidden/>
    <w:rsid w:val="007378E7"/>
    <w:pPr>
      <w:shd w:val="clear" w:color="auto" w:fill="000080"/>
    </w:pPr>
    <w:rPr>
      <w:rFonts w:ascii="Tahoma" w:hAnsi="Tahoma" w:cs="Tahoma"/>
      <w:sz w:val="20"/>
      <w:szCs w:val="20"/>
    </w:rPr>
  </w:style>
  <w:style w:type="character" w:customStyle="1" w:styleId="af3">
    <w:name w:val="План на документа Знак"/>
    <w:link w:val="af2"/>
    <w:semiHidden/>
    <w:locked/>
    <w:rsid w:val="007378E7"/>
    <w:rPr>
      <w:rFonts w:ascii="Tahoma" w:eastAsia="Calibri" w:hAnsi="Tahoma" w:cs="Tahoma"/>
      <w:lang w:val="bg-BG" w:eastAsia="bg-BG" w:bidi="ar-SA"/>
    </w:rPr>
  </w:style>
  <w:style w:type="paragraph" w:customStyle="1" w:styleId="titre4">
    <w:name w:val="titre4"/>
    <w:basedOn w:val="a0"/>
    <w:rsid w:val="007378E7"/>
    <w:pPr>
      <w:tabs>
        <w:tab w:val="decimal" w:pos="357"/>
      </w:tabs>
      <w:ind w:left="357" w:hanging="357"/>
    </w:pPr>
    <w:rPr>
      <w:rFonts w:ascii="Arial" w:hAnsi="Arial"/>
      <w:b/>
      <w:szCs w:val="20"/>
      <w:lang w:val="en-GB" w:eastAsia="en-US"/>
    </w:rPr>
  </w:style>
  <w:style w:type="paragraph" w:customStyle="1" w:styleId="Annexetitle">
    <w:name w:val="Annexe_title"/>
    <w:basedOn w:val="10"/>
    <w:next w:val="a0"/>
    <w:autoRedefine/>
    <w:rsid w:val="007378E7"/>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a0"/>
    <w:rsid w:val="007378E7"/>
    <w:pPr>
      <w:spacing w:before="120" w:after="120"/>
      <w:jc w:val="both"/>
    </w:pPr>
    <w:rPr>
      <w:rFonts w:ascii="Optima" w:hAnsi="Optima"/>
      <w:sz w:val="22"/>
      <w:szCs w:val="20"/>
      <w:lang w:val="en-GB" w:eastAsia="en-GB"/>
    </w:rPr>
  </w:style>
  <w:style w:type="paragraph" w:styleId="af4">
    <w:name w:val="Plain Text"/>
    <w:basedOn w:val="a0"/>
    <w:link w:val="af5"/>
    <w:rsid w:val="007378E7"/>
    <w:rPr>
      <w:rFonts w:ascii="Courier New" w:hAnsi="Courier New"/>
      <w:sz w:val="20"/>
      <w:szCs w:val="20"/>
      <w:lang w:val="en-US" w:eastAsia="en-US"/>
    </w:rPr>
  </w:style>
  <w:style w:type="character" w:customStyle="1" w:styleId="af5">
    <w:name w:val="Обикновен текст Знак"/>
    <w:link w:val="af4"/>
    <w:locked/>
    <w:rsid w:val="007378E7"/>
    <w:rPr>
      <w:rFonts w:ascii="Courier New" w:eastAsia="Calibri" w:hAnsi="Courier New"/>
      <w:lang w:val="en-US" w:eastAsia="en-US" w:bidi="ar-SA"/>
    </w:rPr>
  </w:style>
  <w:style w:type="paragraph" w:customStyle="1" w:styleId="oddl-nadpis">
    <w:name w:val="oddíl-nadpis"/>
    <w:basedOn w:val="a0"/>
    <w:rsid w:val="007378E7"/>
    <w:pPr>
      <w:keepNext/>
      <w:widowControl w:val="0"/>
      <w:tabs>
        <w:tab w:val="left" w:pos="567"/>
      </w:tabs>
      <w:spacing w:before="240" w:line="240" w:lineRule="exact"/>
    </w:pPr>
    <w:rPr>
      <w:rFonts w:ascii="Arial" w:hAnsi="Arial"/>
      <w:b/>
      <w:szCs w:val="20"/>
      <w:lang w:val="cs-CZ" w:eastAsia="en-US"/>
    </w:rPr>
  </w:style>
  <w:style w:type="paragraph" w:styleId="af6">
    <w:name w:val="Balloon Text"/>
    <w:basedOn w:val="a0"/>
    <w:link w:val="af7"/>
    <w:uiPriority w:val="99"/>
    <w:semiHidden/>
    <w:rsid w:val="007378E7"/>
    <w:rPr>
      <w:rFonts w:ascii="Tahoma" w:hAnsi="Tahoma" w:cs="Tahoma"/>
      <w:sz w:val="16"/>
      <w:szCs w:val="16"/>
    </w:rPr>
  </w:style>
  <w:style w:type="character" w:customStyle="1" w:styleId="af7">
    <w:name w:val="Изнесен текст Знак"/>
    <w:link w:val="af6"/>
    <w:uiPriority w:val="99"/>
    <w:semiHidden/>
    <w:locked/>
    <w:rsid w:val="007378E7"/>
    <w:rPr>
      <w:rFonts w:ascii="Tahoma" w:eastAsia="Calibri" w:hAnsi="Tahoma" w:cs="Tahoma"/>
      <w:sz w:val="16"/>
      <w:szCs w:val="16"/>
      <w:lang w:val="bg-BG" w:eastAsia="bg-BG" w:bidi="ar-SA"/>
    </w:rPr>
  </w:style>
  <w:style w:type="character" w:styleId="af8">
    <w:name w:val="footnote reference"/>
    <w:uiPriority w:val="99"/>
    <w:rsid w:val="007378E7"/>
    <w:rPr>
      <w:rFonts w:cs="Times New Roman"/>
      <w:vertAlign w:val="superscript"/>
    </w:rPr>
  </w:style>
  <w:style w:type="paragraph" w:customStyle="1" w:styleId="Style9">
    <w:name w:val="Style9"/>
    <w:basedOn w:val="a0"/>
    <w:uiPriority w:val="99"/>
    <w:rsid w:val="007378E7"/>
    <w:pPr>
      <w:widowControl w:val="0"/>
      <w:autoSpaceDE w:val="0"/>
      <w:autoSpaceDN w:val="0"/>
      <w:adjustRightInd w:val="0"/>
    </w:pPr>
  </w:style>
  <w:style w:type="character" w:styleId="af9">
    <w:name w:val="Hyperlink"/>
    <w:uiPriority w:val="99"/>
    <w:rsid w:val="007378E7"/>
    <w:rPr>
      <w:rFonts w:cs="Times New Roman"/>
      <w:color w:val="0000FF"/>
      <w:u w:val="single"/>
    </w:rPr>
  </w:style>
  <w:style w:type="character" w:styleId="afa">
    <w:name w:val="annotation reference"/>
    <w:uiPriority w:val="99"/>
    <w:rsid w:val="007378E7"/>
    <w:rPr>
      <w:rFonts w:cs="Times New Roman"/>
      <w:sz w:val="16"/>
      <w:szCs w:val="16"/>
    </w:rPr>
  </w:style>
  <w:style w:type="paragraph" w:styleId="afb">
    <w:name w:val="annotation text"/>
    <w:basedOn w:val="a0"/>
    <w:link w:val="afc"/>
    <w:uiPriority w:val="99"/>
    <w:rsid w:val="007378E7"/>
    <w:rPr>
      <w:sz w:val="20"/>
      <w:szCs w:val="20"/>
    </w:rPr>
  </w:style>
  <w:style w:type="character" w:customStyle="1" w:styleId="afc">
    <w:name w:val="Текст на коментар Знак"/>
    <w:link w:val="afb"/>
    <w:locked/>
    <w:rsid w:val="007378E7"/>
    <w:rPr>
      <w:rFonts w:eastAsia="Calibri"/>
      <w:lang w:val="bg-BG" w:eastAsia="bg-BG" w:bidi="ar-SA"/>
    </w:rPr>
  </w:style>
  <w:style w:type="paragraph" w:styleId="afd">
    <w:name w:val="annotation subject"/>
    <w:basedOn w:val="afb"/>
    <w:next w:val="afb"/>
    <w:link w:val="afe"/>
    <w:uiPriority w:val="99"/>
    <w:rsid w:val="007378E7"/>
    <w:rPr>
      <w:b/>
      <w:bCs/>
    </w:rPr>
  </w:style>
  <w:style w:type="character" w:customStyle="1" w:styleId="afe">
    <w:name w:val="Предмет на коментар Знак"/>
    <w:link w:val="afd"/>
    <w:uiPriority w:val="99"/>
    <w:locked/>
    <w:rsid w:val="007378E7"/>
    <w:rPr>
      <w:rFonts w:eastAsia="Calibri"/>
      <w:b/>
      <w:bCs/>
      <w:lang w:val="bg-BG" w:eastAsia="bg-BG" w:bidi="ar-SA"/>
    </w:rPr>
  </w:style>
  <w:style w:type="paragraph" w:styleId="31">
    <w:name w:val="Body Text Indent 3"/>
    <w:basedOn w:val="a0"/>
    <w:link w:val="32"/>
    <w:rsid w:val="007378E7"/>
    <w:pPr>
      <w:spacing w:after="120"/>
      <w:ind w:left="360"/>
    </w:pPr>
    <w:rPr>
      <w:sz w:val="16"/>
      <w:szCs w:val="16"/>
    </w:rPr>
  </w:style>
  <w:style w:type="character" w:customStyle="1" w:styleId="32">
    <w:name w:val="Основен текст с отстъп 3 Знак"/>
    <w:link w:val="31"/>
    <w:locked/>
    <w:rsid w:val="007378E7"/>
    <w:rPr>
      <w:rFonts w:eastAsia="Calibri"/>
      <w:sz w:val="16"/>
      <w:szCs w:val="16"/>
    </w:rPr>
  </w:style>
  <w:style w:type="paragraph" w:styleId="aff">
    <w:name w:val="Normal (Web)"/>
    <w:basedOn w:val="a0"/>
    <w:rsid w:val="007378E7"/>
    <w:pPr>
      <w:spacing w:before="100" w:beforeAutospacing="1" w:after="100" w:afterAutospacing="1"/>
    </w:pPr>
  </w:style>
  <w:style w:type="paragraph" w:styleId="aff0">
    <w:name w:val="Body Text Indent"/>
    <w:basedOn w:val="a0"/>
    <w:link w:val="aff1"/>
    <w:rsid w:val="007378E7"/>
    <w:pPr>
      <w:spacing w:after="120"/>
      <w:ind w:left="360"/>
    </w:pPr>
  </w:style>
  <w:style w:type="character" w:customStyle="1" w:styleId="aff1">
    <w:name w:val="Основен текст с отстъп Знак"/>
    <w:link w:val="aff0"/>
    <w:locked/>
    <w:rsid w:val="007378E7"/>
    <w:rPr>
      <w:rFonts w:eastAsia="Calibri"/>
      <w:sz w:val="24"/>
      <w:szCs w:val="24"/>
      <w:lang w:val="bg-BG" w:eastAsia="bg-BG" w:bidi="ar-SA"/>
    </w:rPr>
  </w:style>
  <w:style w:type="paragraph" w:styleId="aff2">
    <w:name w:val="envelope return"/>
    <w:basedOn w:val="a0"/>
    <w:rsid w:val="007378E7"/>
    <w:rPr>
      <w:rFonts w:ascii="Arial" w:hAnsi="Arial"/>
      <w:b/>
      <w:szCs w:val="20"/>
      <w:lang w:eastAsia="en-US"/>
    </w:rPr>
  </w:style>
  <w:style w:type="paragraph" w:customStyle="1" w:styleId="aff3">
    <w:name w:val="Член"/>
    <w:basedOn w:val="a0"/>
    <w:rsid w:val="007378E7"/>
    <w:pPr>
      <w:tabs>
        <w:tab w:val="num" w:pos="1158"/>
      </w:tabs>
      <w:spacing w:before="240"/>
      <w:ind w:left="1158" w:hanging="360"/>
      <w:jc w:val="both"/>
    </w:pPr>
    <w:rPr>
      <w:rFonts w:ascii="ExcelciorCyr" w:hAnsi="ExcelciorCyr"/>
      <w:szCs w:val="20"/>
      <w:lang w:eastAsia="en-US"/>
    </w:rPr>
  </w:style>
  <w:style w:type="paragraph" w:customStyle="1" w:styleId="aff4">
    <w:name w:val="текст"/>
    <w:basedOn w:val="a0"/>
    <w:rsid w:val="007378E7"/>
    <w:pPr>
      <w:tabs>
        <w:tab w:val="right" w:leader="dot" w:pos="-1985"/>
        <w:tab w:val="left" w:pos="1560"/>
      </w:tabs>
      <w:spacing w:before="120"/>
      <w:ind w:left="993"/>
      <w:jc w:val="both"/>
    </w:pPr>
    <w:rPr>
      <w:rFonts w:ascii="ExcelciorCyr" w:hAnsi="ExcelciorCyr"/>
      <w:szCs w:val="20"/>
      <w:lang w:eastAsia="en-US"/>
    </w:rPr>
  </w:style>
  <w:style w:type="paragraph" w:customStyle="1" w:styleId="aff5">
    <w:name w:val="Подчлен"/>
    <w:basedOn w:val="a0"/>
    <w:rsid w:val="007378E7"/>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ff6">
    <w:name w:val="Глава"/>
    <w:basedOn w:val="10"/>
    <w:rsid w:val="007378E7"/>
    <w:pPr>
      <w:spacing w:before="360" w:after="0"/>
      <w:jc w:val="both"/>
    </w:pPr>
    <w:rPr>
      <w:rFonts w:ascii="ExcelciorCyr" w:hAnsi="ExcelciorCyr" w:cs="Times New Roman"/>
      <w:bCs w:val="0"/>
      <w:kern w:val="0"/>
      <w:sz w:val="28"/>
      <w:szCs w:val="20"/>
      <w:lang w:val="en-US" w:eastAsia="en-US"/>
    </w:rPr>
  </w:style>
  <w:style w:type="paragraph" w:styleId="21">
    <w:name w:val="Body Text 2"/>
    <w:basedOn w:val="a0"/>
    <w:link w:val="22"/>
    <w:rsid w:val="007378E7"/>
    <w:pPr>
      <w:spacing w:after="120" w:line="480" w:lineRule="auto"/>
    </w:pPr>
  </w:style>
  <w:style w:type="character" w:customStyle="1" w:styleId="22">
    <w:name w:val="Основен текст 2 Знак"/>
    <w:link w:val="21"/>
    <w:locked/>
    <w:rsid w:val="007378E7"/>
    <w:rPr>
      <w:rFonts w:eastAsia="Calibri"/>
      <w:sz w:val="24"/>
      <w:szCs w:val="24"/>
      <w:lang w:val="bg-BG" w:eastAsia="bg-BG" w:bidi="ar-SA"/>
    </w:rPr>
  </w:style>
  <w:style w:type="paragraph" w:customStyle="1" w:styleId="CVHeading1">
    <w:name w:val="CV Heading 1"/>
    <w:basedOn w:val="a0"/>
    <w:next w:val="a0"/>
    <w:rsid w:val="007378E7"/>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0"/>
    <w:rsid w:val="007378E7"/>
    <w:pPr>
      <w:spacing w:before="0"/>
    </w:pPr>
    <w:rPr>
      <w:b w:val="0"/>
      <w:sz w:val="22"/>
    </w:rPr>
  </w:style>
  <w:style w:type="paragraph" w:customStyle="1" w:styleId="CVHeading2-FirstLine">
    <w:name w:val="CV Heading 2 - First Line"/>
    <w:basedOn w:val="CVHeading2"/>
    <w:next w:val="CVHeading2"/>
    <w:rsid w:val="007378E7"/>
    <w:pPr>
      <w:spacing w:before="74"/>
    </w:pPr>
  </w:style>
  <w:style w:type="paragraph" w:customStyle="1" w:styleId="CVHeading3">
    <w:name w:val="CV Heading 3"/>
    <w:basedOn w:val="a0"/>
    <w:next w:val="a0"/>
    <w:rsid w:val="007378E7"/>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7378E7"/>
    <w:pPr>
      <w:spacing w:before="74"/>
    </w:pPr>
  </w:style>
  <w:style w:type="paragraph" w:customStyle="1" w:styleId="CVHeadingLanguage">
    <w:name w:val="CV Heading Language"/>
    <w:basedOn w:val="CVHeading2"/>
    <w:next w:val="LevelAssessment-Code"/>
    <w:rsid w:val="007378E7"/>
    <w:rPr>
      <w:b/>
    </w:rPr>
  </w:style>
  <w:style w:type="paragraph" w:customStyle="1" w:styleId="LevelAssessment-Code">
    <w:name w:val="Level Assessment - Code"/>
    <w:basedOn w:val="a0"/>
    <w:next w:val="LevelAssessment-Description"/>
    <w:rsid w:val="007378E7"/>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7378E7"/>
    <w:pPr>
      <w:textAlignment w:val="bottom"/>
    </w:pPr>
  </w:style>
  <w:style w:type="paragraph" w:customStyle="1" w:styleId="CVHeadingLevel">
    <w:name w:val="CV Heading Level"/>
    <w:basedOn w:val="CVHeading3"/>
    <w:next w:val="a0"/>
    <w:rsid w:val="007378E7"/>
    <w:rPr>
      <w:i/>
    </w:rPr>
  </w:style>
  <w:style w:type="paragraph" w:customStyle="1" w:styleId="LevelAssessment-Heading1">
    <w:name w:val="Level Assessment - Heading 1"/>
    <w:basedOn w:val="LevelAssessment-Code"/>
    <w:rsid w:val="007378E7"/>
    <w:pPr>
      <w:ind w:left="57" w:right="57"/>
    </w:pPr>
    <w:rPr>
      <w:b/>
      <w:sz w:val="22"/>
    </w:rPr>
  </w:style>
  <w:style w:type="paragraph" w:customStyle="1" w:styleId="LevelAssessment-Heading2">
    <w:name w:val="Level Assessment - Heading 2"/>
    <w:basedOn w:val="a0"/>
    <w:rsid w:val="007378E7"/>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7378E7"/>
    <w:pPr>
      <w:ind w:left="113"/>
      <w:jc w:val="left"/>
    </w:pPr>
    <w:rPr>
      <w:i/>
    </w:rPr>
  </w:style>
  <w:style w:type="paragraph" w:customStyle="1" w:styleId="CVMajor-FirstLine">
    <w:name w:val="CV Major - First Line"/>
    <w:basedOn w:val="a0"/>
    <w:next w:val="a0"/>
    <w:rsid w:val="007378E7"/>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0"/>
    <w:next w:val="a0"/>
    <w:rsid w:val="007378E7"/>
    <w:pPr>
      <w:suppressAutoHyphens/>
      <w:spacing w:before="74"/>
      <w:ind w:left="113" w:right="113"/>
    </w:pPr>
    <w:rPr>
      <w:rFonts w:ascii="Arial Narrow" w:hAnsi="Arial Narrow"/>
      <w:b/>
      <w:sz w:val="22"/>
      <w:szCs w:val="20"/>
      <w:lang w:eastAsia="ar-SA"/>
    </w:rPr>
  </w:style>
  <w:style w:type="paragraph" w:customStyle="1" w:styleId="CVNormal">
    <w:name w:val="CV Normal"/>
    <w:basedOn w:val="a0"/>
    <w:rsid w:val="007378E7"/>
    <w:pPr>
      <w:suppressAutoHyphens/>
      <w:ind w:left="113" w:right="113"/>
    </w:pPr>
    <w:rPr>
      <w:rFonts w:ascii="Arial Narrow" w:hAnsi="Arial Narrow"/>
      <w:sz w:val="20"/>
      <w:szCs w:val="20"/>
      <w:lang w:eastAsia="ar-SA"/>
    </w:rPr>
  </w:style>
  <w:style w:type="paragraph" w:customStyle="1" w:styleId="CVSpacer">
    <w:name w:val="CV Spacer"/>
    <w:basedOn w:val="CVNormal"/>
    <w:rsid w:val="007378E7"/>
    <w:rPr>
      <w:sz w:val="4"/>
    </w:rPr>
  </w:style>
  <w:style w:type="paragraph" w:customStyle="1" w:styleId="CVNormal-FirstLine">
    <w:name w:val="CV Normal - First Line"/>
    <w:basedOn w:val="CVNormal"/>
    <w:next w:val="CVNormal"/>
    <w:rsid w:val="007378E7"/>
    <w:pPr>
      <w:spacing w:before="74"/>
    </w:pPr>
  </w:style>
  <w:style w:type="paragraph" w:styleId="23">
    <w:name w:val="Body Text Indent 2"/>
    <w:basedOn w:val="a0"/>
    <w:link w:val="24"/>
    <w:rsid w:val="007378E7"/>
    <w:pPr>
      <w:spacing w:after="120" w:line="480" w:lineRule="auto"/>
      <w:ind w:left="283"/>
    </w:pPr>
    <w:rPr>
      <w:sz w:val="28"/>
      <w:szCs w:val="20"/>
      <w:lang w:val="en-US"/>
    </w:rPr>
  </w:style>
  <w:style w:type="character" w:customStyle="1" w:styleId="24">
    <w:name w:val="Основен текст с отстъп 2 Знак"/>
    <w:link w:val="23"/>
    <w:locked/>
    <w:rsid w:val="007378E7"/>
    <w:rPr>
      <w:rFonts w:eastAsia="Calibri"/>
      <w:sz w:val="28"/>
      <w:lang w:val="en-US" w:eastAsia="bg-BG" w:bidi="ar-SA"/>
    </w:rPr>
  </w:style>
  <w:style w:type="paragraph" w:styleId="aff7">
    <w:name w:val="Title"/>
    <w:basedOn w:val="a0"/>
    <w:link w:val="aff8"/>
    <w:qFormat/>
    <w:rsid w:val="007378E7"/>
    <w:pPr>
      <w:jc w:val="center"/>
    </w:pPr>
    <w:rPr>
      <w:b/>
      <w:sz w:val="28"/>
      <w:szCs w:val="20"/>
      <w:lang w:eastAsia="en-US"/>
    </w:rPr>
  </w:style>
  <w:style w:type="character" w:customStyle="1" w:styleId="aff8">
    <w:name w:val="Заглавие Знак"/>
    <w:link w:val="aff7"/>
    <w:locked/>
    <w:rsid w:val="007378E7"/>
    <w:rPr>
      <w:rFonts w:eastAsia="Calibri"/>
      <w:b/>
      <w:sz w:val="28"/>
      <w:lang w:val="bg-BG" w:eastAsia="en-US" w:bidi="ar-SA"/>
    </w:rPr>
  </w:style>
  <w:style w:type="paragraph" w:customStyle="1" w:styleId="Style">
    <w:name w:val="Style"/>
    <w:rsid w:val="007378E7"/>
    <w:pPr>
      <w:autoSpaceDE w:val="0"/>
      <w:autoSpaceDN w:val="0"/>
      <w:adjustRightInd w:val="0"/>
      <w:ind w:left="140" w:right="140" w:firstLine="840"/>
      <w:jc w:val="both"/>
    </w:pPr>
    <w:rPr>
      <w:rFonts w:eastAsia="Calibri"/>
      <w:sz w:val="24"/>
      <w:szCs w:val="24"/>
    </w:rPr>
  </w:style>
  <w:style w:type="paragraph" w:customStyle="1" w:styleId="FR2">
    <w:name w:val="FR2"/>
    <w:rsid w:val="007378E7"/>
    <w:pPr>
      <w:widowControl w:val="0"/>
      <w:jc w:val="right"/>
    </w:pPr>
    <w:rPr>
      <w:rFonts w:ascii="Arial" w:eastAsia="Calibri" w:hAnsi="Arial"/>
      <w:sz w:val="24"/>
      <w:lang w:eastAsia="en-US"/>
    </w:rPr>
  </w:style>
  <w:style w:type="paragraph" w:styleId="33">
    <w:name w:val="Body Text 3"/>
    <w:basedOn w:val="a0"/>
    <w:link w:val="34"/>
    <w:rsid w:val="007378E7"/>
    <w:pPr>
      <w:spacing w:after="120"/>
    </w:pPr>
    <w:rPr>
      <w:sz w:val="16"/>
      <w:szCs w:val="16"/>
      <w:lang w:val="en-GB" w:eastAsia="en-US"/>
    </w:rPr>
  </w:style>
  <w:style w:type="character" w:customStyle="1" w:styleId="34">
    <w:name w:val="Основен текст 3 Знак"/>
    <w:link w:val="33"/>
    <w:locked/>
    <w:rsid w:val="007378E7"/>
    <w:rPr>
      <w:rFonts w:eastAsia="Calibri"/>
      <w:sz w:val="16"/>
      <w:szCs w:val="16"/>
      <w:lang w:val="en-GB" w:eastAsia="en-US" w:bidi="ar-SA"/>
    </w:rPr>
  </w:style>
  <w:style w:type="paragraph" w:styleId="aff9">
    <w:name w:val="Block Text"/>
    <w:basedOn w:val="a0"/>
    <w:rsid w:val="007378E7"/>
    <w:pPr>
      <w:tabs>
        <w:tab w:val="left" w:pos="360"/>
      </w:tabs>
      <w:suppressAutoHyphens/>
      <w:ind w:left="360" w:right="-72"/>
      <w:jc w:val="both"/>
    </w:pPr>
    <w:rPr>
      <w:sz w:val="22"/>
      <w:szCs w:val="22"/>
      <w:lang w:eastAsia="en-US"/>
    </w:rPr>
  </w:style>
  <w:style w:type="paragraph" w:customStyle="1" w:styleId="affa">
    <w:name w:val="Знак"/>
    <w:basedOn w:val="a0"/>
    <w:rsid w:val="007378E7"/>
    <w:pPr>
      <w:tabs>
        <w:tab w:val="left" w:pos="709"/>
      </w:tabs>
    </w:pPr>
    <w:rPr>
      <w:rFonts w:ascii="Tahoma" w:hAnsi="Tahoma"/>
      <w:lang w:val="pl-PL" w:eastAsia="pl-PL"/>
    </w:rPr>
  </w:style>
  <w:style w:type="character" w:customStyle="1" w:styleId="samedocreference1">
    <w:name w:val="samedocreference1"/>
    <w:rsid w:val="007378E7"/>
    <w:rPr>
      <w:rFonts w:cs="Times New Roman"/>
      <w:color w:val="8B0000"/>
      <w:u w:val="single"/>
    </w:rPr>
  </w:style>
  <w:style w:type="character" w:customStyle="1" w:styleId="FontStyle12">
    <w:name w:val="Font Style12"/>
    <w:uiPriority w:val="99"/>
    <w:rsid w:val="007378E7"/>
    <w:rPr>
      <w:rFonts w:ascii="Times New Roman" w:hAnsi="Times New Roman" w:cs="Times New Roman"/>
      <w:sz w:val="22"/>
      <w:szCs w:val="22"/>
    </w:rPr>
  </w:style>
  <w:style w:type="character" w:styleId="affb">
    <w:name w:val="FollowedHyperlink"/>
    <w:rsid w:val="007378E7"/>
    <w:rPr>
      <w:rFonts w:cs="Times New Roman"/>
      <w:color w:val="800080"/>
      <w:u w:val="single"/>
    </w:rPr>
  </w:style>
  <w:style w:type="paragraph" w:customStyle="1" w:styleId="xl24">
    <w:name w:val="xl24"/>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a0"/>
    <w:rsid w:val="007378E7"/>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0"/>
    <w:rsid w:val="007378E7"/>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a0"/>
    <w:rsid w:val="007378E7"/>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0"/>
    <w:rsid w:val="007378E7"/>
    <w:pPr>
      <w:spacing w:before="100" w:beforeAutospacing="1" w:after="100" w:afterAutospacing="1"/>
    </w:pPr>
  </w:style>
  <w:style w:type="paragraph" w:customStyle="1" w:styleId="xl40">
    <w:name w:val="xl40"/>
    <w:basedOn w:val="a0"/>
    <w:rsid w:val="007378E7"/>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a0"/>
    <w:rsid w:val="007378E7"/>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a0"/>
    <w:rsid w:val="007378E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a0"/>
    <w:rsid w:val="007378E7"/>
    <w:pPr>
      <w:pBdr>
        <w:left w:val="single" w:sz="8" w:space="0" w:color="auto"/>
      </w:pBdr>
      <w:spacing w:before="100" w:beforeAutospacing="1" w:after="100" w:afterAutospacing="1"/>
      <w:jc w:val="center"/>
    </w:pPr>
  </w:style>
  <w:style w:type="paragraph" w:customStyle="1" w:styleId="xl49">
    <w:name w:val="xl49"/>
    <w:basedOn w:val="a0"/>
    <w:rsid w:val="007378E7"/>
    <w:pPr>
      <w:pBdr>
        <w:left w:val="single" w:sz="8" w:space="0" w:color="auto"/>
        <w:bottom w:val="single" w:sz="8" w:space="0" w:color="auto"/>
      </w:pBdr>
      <w:spacing w:before="100" w:beforeAutospacing="1" w:after="100" w:afterAutospacing="1"/>
      <w:jc w:val="center"/>
    </w:pPr>
  </w:style>
  <w:style w:type="paragraph" w:customStyle="1" w:styleId="xl50">
    <w:name w:val="xl50"/>
    <w:basedOn w:val="a0"/>
    <w:rsid w:val="007378E7"/>
    <w:pPr>
      <w:pBdr>
        <w:top w:val="single" w:sz="8" w:space="0" w:color="auto"/>
        <w:left w:val="single" w:sz="8" w:space="0" w:color="auto"/>
      </w:pBdr>
      <w:spacing w:before="100" w:beforeAutospacing="1" w:after="100" w:afterAutospacing="1"/>
      <w:jc w:val="center"/>
    </w:pPr>
  </w:style>
  <w:style w:type="paragraph" w:customStyle="1" w:styleId="xl51">
    <w:name w:val="xl51"/>
    <w:basedOn w:val="a0"/>
    <w:rsid w:val="007378E7"/>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a0"/>
    <w:rsid w:val="007378E7"/>
    <w:pPr>
      <w:pBdr>
        <w:top w:val="single" w:sz="8" w:space="0" w:color="auto"/>
        <w:bottom w:val="single" w:sz="8" w:space="0" w:color="auto"/>
      </w:pBdr>
      <w:spacing w:before="100" w:beforeAutospacing="1" w:after="100" w:afterAutospacing="1"/>
    </w:pPr>
  </w:style>
  <w:style w:type="paragraph" w:customStyle="1" w:styleId="xl53">
    <w:name w:val="xl53"/>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a0"/>
    <w:rsid w:val="007378E7"/>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a0"/>
    <w:rsid w:val="007378E7"/>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a0"/>
    <w:rsid w:val="007378E7"/>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a0"/>
    <w:rsid w:val="007378E7"/>
    <w:pPr>
      <w:spacing w:before="100" w:beforeAutospacing="1" w:after="100" w:afterAutospacing="1"/>
    </w:pPr>
  </w:style>
  <w:style w:type="paragraph" w:customStyle="1" w:styleId="xl60">
    <w:name w:val="xl60"/>
    <w:basedOn w:val="a0"/>
    <w:rsid w:val="007378E7"/>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a0"/>
    <w:rsid w:val="007378E7"/>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a0"/>
    <w:rsid w:val="007378E7"/>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a0"/>
    <w:rsid w:val="007378E7"/>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a0"/>
    <w:rsid w:val="007378E7"/>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a0"/>
    <w:rsid w:val="007378E7"/>
    <w:pPr>
      <w:pBdr>
        <w:right w:val="single" w:sz="4" w:space="0" w:color="auto"/>
      </w:pBdr>
      <w:spacing w:before="100" w:beforeAutospacing="1" w:after="100" w:afterAutospacing="1"/>
    </w:pPr>
  </w:style>
  <w:style w:type="paragraph" w:customStyle="1" w:styleId="xl69">
    <w:name w:val="xl69"/>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0"/>
    <w:rsid w:val="007378E7"/>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a0"/>
    <w:rsid w:val="007378E7"/>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ffc">
    <w:name w:val="Знак Знак Знак Знак"/>
    <w:basedOn w:val="a0"/>
    <w:rsid w:val="007378E7"/>
    <w:pPr>
      <w:tabs>
        <w:tab w:val="left" w:pos="709"/>
      </w:tabs>
    </w:pPr>
    <w:rPr>
      <w:rFonts w:ascii="Tahoma" w:hAnsi="Tahoma"/>
      <w:lang w:val="pl-PL" w:eastAsia="pl-PL"/>
    </w:rPr>
  </w:style>
  <w:style w:type="paragraph" w:customStyle="1" w:styleId="xl22">
    <w:name w:val="xl22"/>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0"/>
    <w:autoRedefine/>
    <w:rsid w:val="007378E7"/>
    <w:pPr>
      <w:spacing w:after="120"/>
    </w:pPr>
    <w:rPr>
      <w:rFonts w:ascii="Futura Bk" w:hAnsi="Futura Bk"/>
      <w:sz w:val="20"/>
      <w:szCs w:val="20"/>
      <w:lang w:val="en-US" w:eastAsia="pl-PL"/>
    </w:rPr>
  </w:style>
  <w:style w:type="character" w:customStyle="1" w:styleId="CharChar18">
    <w:name w:val="Char Char18"/>
    <w:rsid w:val="007378E7"/>
    <w:rPr>
      <w:rFonts w:ascii="Cambria" w:hAnsi="Cambria" w:cs="Times New Roman"/>
      <w:b/>
      <w:bCs/>
      <w:kern w:val="32"/>
      <w:sz w:val="32"/>
      <w:szCs w:val="32"/>
      <w:lang w:val="bg-BG" w:eastAsia="en-US" w:bidi="ar-SA"/>
    </w:rPr>
  </w:style>
  <w:style w:type="character" w:customStyle="1" w:styleId="Heading3CharCharChar">
    <w:name w:val="Heading 3 Char Char Char"/>
    <w:rsid w:val="007378E7"/>
    <w:rPr>
      <w:i/>
      <w:sz w:val="24"/>
      <w:lang w:val="en-GB" w:eastAsia="en-US"/>
    </w:rPr>
  </w:style>
  <w:style w:type="paragraph" w:customStyle="1" w:styleId="CharChar0">
    <w:name w:val="Знак Знак Знак Char Char"/>
    <w:basedOn w:val="a0"/>
    <w:rsid w:val="007378E7"/>
    <w:pPr>
      <w:tabs>
        <w:tab w:val="left" w:pos="709"/>
      </w:tabs>
    </w:pPr>
    <w:rPr>
      <w:rFonts w:ascii="Tahoma" w:hAnsi="Tahoma"/>
      <w:lang w:val="pl-PL" w:eastAsia="pl-PL"/>
    </w:rPr>
  </w:style>
  <w:style w:type="paragraph" w:customStyle="1" w:styleId="Char">
    <w:name w:val="Char"/>
    <w:basedOn w:val="a0"/>
    <w:autoRedefine/>
    <w:rsid w:val="007378E7"/>
    <w:pPr>
      <w:tabs>
        <w:tab w:val="num" w:pos="720"/>
      </w:tabs>
      <w:ind w:left="357" w:firstLine="3"/>
      <w:jc w:val="both"/>
    </w:pPr>
    <w:rPr>
      <w:lang w:val="en-US" w:eastAsia="pl-PL"/>
    </w:rPr>
  </w:style>
  <w:style w:type="character" w:styleId="HTML">
    <w:name w:val="HTML Cite"/>
    <w:rsid w:val="007378E7"/>
    <w:rPr>
      <w:rFonts w:cs="Times New Roman"/>
      <w:i/>
      <w:iCs/>
    </w:rPr>
  </w:style>
  <w:style w:type="paragraph" w:customStyle="1" w:styleId="Default">
    <w:name w:val="Default"/>
    <w:rsid w:val="007378E7"/>
    <w:pPr>
      <w:autoSpaceDE w:val="0"/>
      <w:autoSpaceDN w:val="0"/>
      <w:adjustRightInd w:val="0"/>
    </w:pPr>
    <w:rPr>
      <w:rFonts w:eastAsia="Calibri"/>
      <w:color w:val="000000"/>
      <w:sz w:val="24"/>
      <w:szCs w:val="24"/>
    </w:rPr>
  </w:style>
  <w:style w:type="character" w:customStyle="1" w:styleId="newdocreference">
    <w:name w:val="newdocreference"/>
    <w:rsid w:val="007378E7"/>
    <w:rPr>
      <w:rFonts w:cs="Times New Roman"/>
    </w:rPr>
  </w:style>
  <w:style w:type="character" w:customStyle="1" w:styleId="blockstyleCharChar">
    <w:name w:val="block style Char Char"/>
    <w:rsid w:val="007378E7"/>
    <w:rPr>
      <w:sz w:val="24"/>
      <w:lang w:val="bg-BG" w:eastAsia="bg-BG"/>
    </w:rPr>
  </w:style>
  <w:style w:type="character" w:customStyle="1" w:styleId="alcapt1">
    <w:name w:val="al_capt1"/>
    <w:rsid w:val="007378E7"/>
    <w:rPr>
      <w:rFonts w:cs="Times New Roman"/>
      <w:i/>
      <w:iCs/>
    </w:rPr>
  </w:style>
  <w:style w:type="character" w:customStyle="1" w:styleId="19">
    <w:name w:val="Знак Знак19"/>
    <w:rsid w:val="007378E7"/>
    <w:rPr>
      <w:rFonts w:ascii="Arial" w:hAnsi="Arial"/>
      <w:b/>
      <w:kern w:val="32"/>
      <w:sz w:val="32"/>
      <w:lang w:val="en-GB" w:eastAsia="fr-FR"/>
    </w:rPr>
  </w:style>
  <w:style w:type="paragraph" w:customStyle="1" w:styleId="CharCharCharCharCharChar">
    <w:name w:val="Char Char Знак Знак Char Char Знак Знак Char Char Знак"/>
    <w:basedOn w:val="a0"/>
    <w:rsid w:val="007378E7"/>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a0"/>
    <w:rsid w:val="007378E7"/>
    <w:pPr>
      <w:tabs>
        <w:tab w:val="left" w:pos="709"/>
      </w:tabs>
    </w:pPr>
    <w:rPr>
      <w:rFonts w:ascii="Tahoma" w:hAnsi="Tahoma"/>
      <w:lang w:val="pl-PL" w:eastAsia="pl-PL"/>
    </w:rPr>
  </w:style>
  <w:style w:type="paragraph" w:customStyle="1" w:styleId="Char1CharCharCharCharChar">
    <w:name w:val="Char1 Char Char Char Char Char"/>
    <w:basedOn w:val="a0"/>
    <w:rsid w:val="007378E7"/>
    <w:pPr>
      <w:tabs>
        <w:tab w:val="left" w:pos="709"/>
      </w:tabs>
    </w:pPr>
    <w:rPr>
      <w:rFonts w:ascii="Tahoma" w:hAnsi="Tahoma"/>
      <w:lang w:val="pl-PL" w:eastAsia="pl-PL"/>
    </w:rPr>
  </w:style>
  <w:style w:type="paragraph" w:customStyle="1" w:styleId="Style2">
    <w:name w:val="Style2"/>
    <w:basedOn w:val="2"/>
    <w:rsid w:val="007378E7"/>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0"/>
    <w:rsid w:val="007378E7"/>
    <w:pPr>
      <w:tabs>
        <w:tab w:val="left" w:pos="709"/>
      </w:tabs>
    </w:pPr>
    <w:rPr>
      <w:rFonts w:ascii="Tahoma" w:hAnsi="Tahoma"/>
      <w:lang w:val="pl-PL" w:eastAsia="pl-PL"/>
    </w:rPr>
  </w:style>
  <w:style w:type="paragraph" w:customStyle="1" w:styleId="ListNumberLevel2">
    <w:name w:val="List Number (Level 2)"/>
    <w:basedOn w:val="a0"/>
    <w:rsid w:val="007378E7"/>
    <w:pPr>
      <w:spacing w:after="240"/>
      <w:jc w:val="both"/>
    </w:pPr>
    <w:rPr>
      <w:szCs w:val="20"/>
      <w:lang w:val="en-GB" w:eastAsia="en-US"/>
    </w:rPr>
  </w:style>
  <w:style w:type="paragraph" w:customStyle="1" w:styleId="Char1CharCharCharCharCharChar1CharChar">
    <w:name w:val="Char1 Char Char Char Char Char Char1 Char Char"/>
    <w:basedOn w:val="a0"/>
    <w:rsid w:val="007378E7"/>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0"/>
    <w:rsid w:val="007378E7"/>
    <w:pPr>
      <w:tabs>
        <w:tab w:val="left" w:pos="709"/>
      </w:tabs>
    </w:pPr>
    <w:rPr>
      <w:rFonts w:ascii="Tahoma" w:hAnsi="Tahoma"/>
      <w:lang w:val="pl-PL" w:eastAsia="pl-PL"/>
    </w:rPr>
  </w:style>
  <w:style w:type="paragraph" w:customStyle="1" w:styleId="CharChar1">
    <w:name w:val="Char Char"/>
    <w:basedOn w:val="a0"/>
    <w:rsid w:val="007378E7"/>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a0"/>
    <w:rsid w:val="007378E7"/>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0"/>
    <w:rsid w:val="007378E7"/>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a0"/>
    <w:rsid w:val="007378E7"/>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a0"/>
    <w:rsid w:val="007378E7"/>
    <w:pPr>
      <w:tabs>
        <w:tab w:val="left" w:pos="709"/>
      </w:tabs>
    </w:pPr>
    <w:rPr>
      <w:rFonts w:ascii="Tahoma" w:hAnsi="Tahoma"/>
      <w:lang w:val="pl-PL" w:eastAsia="pl-PL"/>
    </w:rPr>
  </w:style>
  <w:style w:type="paragraph" w:customStyle="1" w:styleId="1CharChar">
    <w:name w:val="Знак Знак1 Char Char"/>
    <w:basedOn w:val="a0"/>
    <w:rsid w:val="007378E7"/>
    <w:pPr>
      <w:tabs>
        <w:tab w:val="left" w:pos="709"/>
      </w:tabs>
    </w:pPr>
    <w:rPr>
      <w:rFonts w:ascii="Tahoma" w:hAnsi="Tahoma"/>
      <w:lang w:val="pl-PL" w:eastAsia="pl-PL"/>
    </w:rPr>
  </w:style>
  <w:style w:type="character" w:customStyle="1" w:styleId="FontStyle18">
    <w:name w:val="Font Style18"/>
    <w:rsid w:val="007378E7"/>
    <w:rPr>
      <w:rFonts w:ascii="Times New Roman" w:hAnsi="Times New Roman"/>
      <w:sz w:val="28"/>
    </w:rPr>
  </w:style>
  <w:style w:type="character" w:customStyle="1" w:styleId="FontStyle14">
    <w:name w:val="Font Style14"/>
    <w:rsid w:val="007378E7"/>
    <w:rPr>
      <w:rFonts w:ascii="Times New Roman" w:hAnsi="Times New Roman"/>
      <w:sz w:val="28"/>
    </w:rPr>
  </w:style>
  <w:style w:type="paragraph" w:customStyle="1" w:styleId="CharChar2">
    <w:name w:val="Char Char Знак Знак Знак Знак Знак Знак Знак"/>
    <w:basedOn w:val="a0"/>
    <w:rsid w:val="007378E7"/>
    <w:pPr>
      <w:tabs>
        <w:tab w:val="left" w:pos="709"/>
      </w:tabs>
      <w:suppressAutoHyphens/>
    </w:pPr>
    <w:rPr>
      <w:rFonts w:ascii="Tahoma" w:hAnsi="Tahoma"/>
      <w:lang w:val="pl-PL" w:eastAsia="pl-PL"/>
    </w:rPr>
  </w:style>
  <w:style w:type="paragraph" w:customStyle="1" w:styleId="NormalParagraph">
    <w:name w:val="Normal Paragraph"/>
    <w:basedOn w:val="a0"/>
    <w:rsid w:val="007378E7"/>
    <w:pPr>
      <w:widowControl w:val="0"/>
      <w:spacing w:after="120"/>
    </w:pPr>
    <w:rPr>
      <w:sz w:val="22"/>
      <w:szCs w:val="22"/>
      <w:lang w:val="en-GB" w:eastAsia="en-US"/>
    </w:rPr>
  </w:style>
  <w:style w:type="paragraph" w:customStyle="1" w:styleId="CharCharChar1CharCharCharCharCharChar">
    <w:name w:val="Char Char Char1 Char Char Char Char Char Char"/>
    <w:basedOn w:val="a0"/>
    <w:rsid w:val="007378E7"/>
    <w:pPr>
      <w:tabs>
        <w:tab w:val="left" w:pos="709"/>
      </w:tabs>
    </w:pPr>
    <w:rPr>
      <w:rFonts w:ascii="Tahoma" w:hAnsi="Tahoma"/>
      <w:lang w:val="pl-PL" w:eastAsia="pl-PL"/>
    </w:rPr>
  </w:style>
  <w:style w:type="paragraph" w:customStyle="1" w:styleId="CharCharCharCharCharChar1">
    <w:name w:val="Char Char Char Char Char Char1"/>
    <w:basedOn w:val="a0"/>
    <w:rsid w:val="007378E7"/>
    <w:pPr>
      <w:tabs>
        <w:tab w:val="left" w:pos="709"/>
      </w:tabs>
    </w:pPr>
    <w:rPr>
      <w:rFonts w:ascii="Tahoma" w:hAnsi="Tahoma"/>
      <w:lang w:val="pl-PL" w:eastAsia="pl-PL"/>
    </w:rPr>
  </w:style>
  <w:style w:type="paragraph" w:customStyle="1" w:styleId="firstline">
    <w:name w:val="firstline"/>
    <w:basedOn w:val="a0"/>
    <w:uiPriority w:val="99"/>
    <w:rsid w:val="007378E7"/>
    <w:pPr>
      <w:spacing w:line="240" w:lineRule="atLeast"/>
      <w:ind w:firstLine="640"/>
      <w:jc w:val="both"/>
    </w:pPr>
    <w:rPr>
      <w:color w:val="000000"/>
    </w:rPr>
  </w:style>
  <w:style w:type="paragraph" w:styleId="affd">
    <w:name w:val="caption"/>
    <w:basedOn w:val="a0"/>
    <w:next w:val="a0"/>
    <w:qFormat/>
    <w:rsid w:val="007378E7"/>
    <w:rPr>
      <w:b/>
      <w:bCs/>
      <w:sz w:val="20"/>
      <w:szCs w:val="20"/>
      <w:lang w:val="en-US" w:eastAsia="en-US"/>
    </w:rPr>
  </w:style>
  <w:style w:type="paragraph" w:customStyle="1" w:styleId="BodyText21">
    <w:name w:val="Body Text 21"/>
    <w:basedOn w:val="a0"/>
    <w:rsid w:val="007378E7"/>
    <w:pPr>
      <w:widowControl w:val="0"/>
      <w:overflowPunct w:val="0"/>
      <w:autoSpaceDE w:val="0"/>
      <w:autoSpaceDN w:val="0"/>
      <w:adjustRightInd w:val="0"/>
      <w:jc w:val="center"/>
      <w:textAlignment w:val="baseline"/>
    </w:pPr>
    <w:rPr>
      <w:b/>
      <w:szCs w:val="20"/>
      <w:lang w:val="en-US" w:eastAsia="en-US"/>
    </w:rPr>
  </w:style>
  <w:style w:type="paragraph" w:customStyle="1" w:styleId="13">
    <w:name w:val="Списък на абзаци1"/>
    <w:basedOn w:val="a0"/>
    <w:uiPriority w:val="99"/>
    <w:rsid w:val="007378E7"/>
    <w:pPr>
      <w:ind w:left="720"/>
      <w:contextualSpacing/>
    </w:pPr>
    <w:rPr>
      <w:sz w:val="20"/>
      <w:szCs w:val="20"/>
    </w:rPr>
  </w:style>
  <w:style w:type="paragraph" w:customStyle="1" w:styleId="14">
    <w:name w:val="Без разредка1"/>
    <w:rsid w:val="007378E7"/>
    <w:rPr>
      <w:rFonts w:eastAsia="Calibri"/>
      <w:sz w:val="24"/>
      <w:lang w:val="en-US" w:eastAsia="en-US"/>
    </w:rPr>
  </w:style>
  <w:style w:type="character" w:customStyle="1" w:styleId="25">
    <w:name w:val="Основен текст (2)_"/>
    <w:link w:val="26"/>
    <w:locked/>
    <w:rsid w:val="007378E7"/>
    <w:rPr>
      <w:rFonts w:ascii="Arial Narrow" w:hAnsi="Arial Narrow"/>
      <w:sz w:val="19"/>
      <w:shd w:val="clear" w:color="auto" w:fill="FFFFFF"/>
      <w:lang w:bidi="ar-SA"/>
    </w:rPr>
  </w:style>
  <w:style w:type="paragraph" w:customStyle="1" w:styleId="26">
    <w:name w:val="Основен текст (2)"/>
    <w:basedOn w:val="a0"/>
    <w:link w:val="25"/>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5">
    <w:name w:val="Основен текст (3)_"/>
    <w:link w:val="36"/>
    <w:locked/>
    <w:rsid w:val="007378E7"/>
    <w:rPr>
      <w:rFonts w:ascii="Arial Narrow" w:hAnsi="Arial Narrow"/>
      <w:sz w:val="19"/>
      <w:shd w:val="clear" w:color="auto" w:fill="FFFFFF"/>
      <w:lang w:bidi="ar-SA"/>
    </w:rPr>
  </w:style>
  <w:style w:type="paragraph" w:customStyle="1" w:styleId="36">
    <w:name w:val="Основен текст (3)"/>
    <w:basedOn w:val="a0"/>
    <w:link w:val="35"/>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15">
    <w:name w:val="Заглавие #1_"/>
    <w:link w:val="16"/>
    <w:locked/>
    <w:rsid w:val="007378E7"/>
    <w:rPr>
      <w:rFonts w:ascii="Arial Narrow" w:hAnsi="Arial Narrow"/>
      <w:sz w:val="23"/>
      <w:shd w:val="clear" w:color="auto" w:fill="FFFFFF"/>
      <w:lang w:bidi="ar-SA"/>
    </w:rPr>
  </w:style>
  <w:style w:type="paragraph" w:customStyle="1" w:styleId="16">
    <w:name w:val="Заглавие #1"/>
    <w:basedOn w:val="a0"/>
    <w:link w:val="15"/>
    <w:rsid w:val="007378E7"/>
    <w:pPr>
      <w:shd w:val="clear" w:color="auto" w:fill="FFFFFF"/>
      <w:spacing w:before="300" w:line="298" w:lineRule="exact"/>
      <w:ind w:firstLine="360"/>
      <w:jc w:val="both"/>
      <w:outlineLvl w:val="0"/>
    </w:pPr>
    <w:rPr>
      <w:rFonts w:ascii="Arial Narrow" w:eastAsia="Times New Roman" w:hAnsi="Arial Narrow"/>
      <w:sz w:val="23"/>
      <w:szCs w:val="20"/>
      <w:shd w:val="clear" w:color="auto" w:fill="FFFFFF"/>
    </w:rPr>
  </w:style>
  <w:style w:type="character" w:customStyle="1" w:styleId="affe">
    <w:name w:val="Основен текст + Удебелен"/>
    <w:rsid w:val="007378E7"/>
    <w:rPr>
      <w:rFonts w:ascii="Arial Narrow" w:eastAsia="Times New Roman" w:hAnsi="Arial Narrow"/>
      <w:b/>
      <w:w w:val="100"/>
      <w:sz w:val="23"/>
      <w:shd w:val="clear" w:color="auto" w:fill="FFFFFF"/>
    </w:rPr>
  </w:style>
  <w:style w:type="character" w:customStyle="1" w:styleId="51">
    <w:name w:val="Основен текст (5)_"/>
    <w:link w:val="52"/>
    <w:locked/>
    <w:rsid w:val="007378E7"/>
    <w:rPr>
      <w:rFonts w:ascii="Arial Narrow" w:hAnsi="Arial Narrow"/>
      <w:sz w:val="23"/>
      <w:shd w:val="clear" w:color="auto" w:fill="FFFFFF"/>
      <w:lang w:bidi="ar-SA"/>
    </w:rPr>
  </w:style>
  <w:style w:type="paragraph" w:customStyle="1" w:styleId="52">
    <w:name w:val="Основен текст (5)"/>
    <w:basedOn w:val="a0"/>
    <w:link w:val="51"/>
    <w:rsid w:val="007378E7"/>
    <w:pPr>
      <w:shd w:val="clear" w:color="auto" w:fill="FFFFFF"/>
      <w:spacing w:line="302" w:lineRule="exact"/>
      <w:ind w:firstLine="360"/>
      <w:jc w:val="both"/>
    </w:pPr>
    <w:rPr>
      <w:rFonts w:ascii="Arial Narrow" w:eastAsia="Times New Roman" w:hAnsi="Arial Narrow"/>
      <w:sz w:val="23"/>
      <w:szCs w:val="20"/>
      <w:shd w:val="clear" w:color="auto" w:fill="FFFFFF"/>
    </w:rPr>
  </w:style>
  <w:style w:type="character" w:customStyle="1" w:styleId="27">
    <w:name w:val="Заглавие на изображение (2)_"/>
    <w:link w:val="28"/>
    <w:locked/>
    <w:rsid w:val="007378E7"/>
    <w:rPr>
      <w:rFonts w:ascii="Arial Narrow" w:hAnsi="Arial Narrow"/>
      <w:sz w:val="19"/>
      <w:shd w:val="clear" w:color="auto" w:fill="FFFFFF"/>
      <w:lang w:bidi="ar-SA"/>
    </w:rPr>
  </w:style>
  <w:style w:type="paragraph" w:customStyle="1" w:styleId="28">
    <w:name w:val="Заглавие на изображение (2)"/>
    <w:basedOn w:val="a0"/>
    <w:link w:val="27"/>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7">
    <w:name w:val="Заглавие на изображение (3)_"/>
    <w:link w:val="38"/>
    <w:locked/>
    <w:rsid w:val="007378E7"/>
    <w:rPr>
      <w:rFonts w:ascii="Arial Narrow" w:hAnsi="Arial Narrow"/>
      <w:sz w:val="19"/>
      <w:shd w:val="clear" w:color="auto" w:fill="FFFFFF"/>
      <w:lang w:bidi="ar-SA"/>
    </w:rPr>
  </w:style>
  <w:style w:type="paragraph" w:customStyle="1" w:styleId="38">
    <w:name w:val="Заглавие на изображение (3)"/>
    <w:basedOn w:val="a0"/>
    <w:link w:val="37"/>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9">
    <w:name w:val="Заглавие #3_"/>
    <w:link w:val="3a"/>
    <w:locked/>
    <w:rsid w:val="007378E7"/>
    <w:rPr>
      <w:rFonts w:ascii="Arial Narrow" w:hAnsi="Arial Narrow"/>
      <w:sz w:val="21"/>
      <w:shd w:val="clear" w:color="auto" w:fill="FFFFFF"/>
      <w:lang w:bidi="ar-SA"/>
    </w:rPr>
  </w:style>
  <w:style w:type="paragraph" w:customStyle="1" w:styleId="3a">
    <w:name w:val="Заглавие #3"/>
    <w:basedOn w:val="a0"/>
    <w:link w:val="39"/>
    <w:rsid w:val="007378E7"/>
    <w:pPr>
      <w:shd w:val="clear" w:color="auto" w:fill="FFFFFF"/>
      <w:spacing w:before="540" w:after="120" w:line="240" w:lineRule="atLeast"/>
      <w:jc w:val="both"/>
      <w:outlineLvl w:val="2"/>
    </w:pPr>
    <w:rPr>
      <w:rFonts w:ascii="Arial Narrow" w:eastAsia="Times New Roman" w:hAnsi="Arial Narrow"/>
      <w:sz w:val="21"/>
      <w:szCs w:val="20"/>
      <w:shd w:val="clear" w:color="auto" w:fill="FFFFFF"/>
    </w:rPr>
  </w:style>
  <w:style w:type="character" w:customStyle="1" w:styleId="91">
    <w:name w:val="Основен текст (9)_"/>
    <w:link w:val="92"/>
    <w:locked/>
    <w:rsid w:val="007378E7"/>
    <w:rPr>
      <w:rFonts w:ascii="Arial Narrow" w:hAnsi="Arial Narrow"/>
      <w:sz w:val="21"/>
      <w:shd w:val="clear" w:color="auto" w:fill="FFFFFF"/>
      <w:lang w:bidi="ar-SA"/>
    </w:rPr>
  </w:style>
  <w:style w:type="paragraph" w:customStyle="1" w:styleId="92">
    <w:name w:val="Основен текст (9)"/>
    <w:basedOn w:val="a0"/>
    <w:link w:val="91"/>
    <w:rsid w:val="007378E7"/>
    <w:pPr>
      <w:shd w:val="clear" w:color="auto" w:fill="FFFFFF"/>
      <w:spacing w:before="120" w:after="540" w:line="240" w:lineRule="atLeast"/>
    </w:pPr>
    <w:rPr>
      <w:rFonts w:ascii="Arial Narrow" w:eastAsia="Times New Roman" w:hAnsi="Arial Narrow"/>
      <w:sz w:val="21"/>
      <w:szCs w:val="20"/>
      <w:shd w:val="clear" w:color="auto" w:fill="FFFFFF"/>
    </w:rPr>
  </w:style>
  <w:style w:type="character" w:customStyle="1" w:styleId="100">
    <w:name w:val="Основен текст (10)_"/>
    <w:link w:val="101"/>
    <w:locked/>
    <w:rsid w:val="007378E7"/>
    <w:rPr>
      <w:rFonts w:ascii="Arial Narrow" w:hAnsi="Arial Narrow"/>
      <w:sz w:val="21"/>
      <w:shd w:val="clear" w:color="auto" w:fill="FFFFFF"/>
      <w:lang w:bidi="ar-SA"/>
    </w:rPr>
  </w:style>
  <w:style w:type="paragraph" w:customStyle="1" w:styleId="101">
    <w:name w:val="Основен текст (10)"/>
    <w:basedOn w:val="a0"/>
    <w:link w:val="100"/>
    <w:rsid w:val="007378E7"/>
    <w:pPr>
      <w:shd w:val="clear" w:color="auto" w:fill="FFFFFF"/>
      <w:spacing w:before="240" w:after="60" w:line="240" w:lineRule="atLeast"/>
      <w:jc w:val="both"/>
    </w:pPr>
    <w:rPr>
      <w:rFonts w:ascii="Arial Narrow" w:eastAsia="Times New Roman" w:hAnsi="Arial Narrow"/>
      <w:sz w:val="21"/>
      <w:szCs w:val="20"/>
      <w:shd w:val="clear" w:color="auto" w:fill="FFFFFF"/>
    </w:rPr>
  </w:style>
  <w:style w:type="paragraph" w:customStyle="1" w:styleId="Char0">
    <w:name w:val="Char Знак Знак"/>
    <w:basedOn w:val="a0"/>
    <w:rsid w:val="007378E7"/>
    <w:pPr>
      <w:tabs>
        <w:tab w:val="left" w:pos="709"/>
      </w:tabs>
    </w:pPr>
    <w:rPr>
      <w:rFonts w:ascii="Tahoma" w:hAnsi="Tahoma"/>
      <w:lang w:val="pl-PL" w:eastAsia="pl-PL"/>
    </w:rPr>
  </w:style>
  <w:style w:type="paragraph" w:customStyle="1" w:styleId="14CharChar">
    <w:name w:val="Знак Знак14 Char Char Знак Знак"/>
    <w:basedOn w:val="a0"/>
    <w:rsid w:val="007378E7"/>
    <w:pPr>
      <w:tabs>
        <w:tab w:val="left" w:pos="709"/>
      </w:tabs>
    </w:pPr>
    <w:rPr>
      <w:rFonts w:ascii="Tahoma" w:hAnsi="Tahoma"/>
      <w:lang w:val="pl-PL" w:eastAsia="pl-PL"/>
    </w:rPr>
  </w:style>
  <w:style w:type="paragraph" w:customStyle="1" w:styleId="NoSpacing1">
    <w:name w:val="No Spacing1"/>
    <w:rsid w:val="007378E7"/>
    <w:rPr>
      <w:rFonts w:eastAsia="Batang"/>
      <w:sz w:val="24"/>
      <w:szCs w:val="24"/>
      <w:lang w:val="en-US" w:eastAsia="en-US"/>
    </w:rPr>
  </w:style>
  <w:style w:type="paragraph" w:customStyle="1" w:styleId="CharChar10CharCharCharChar">
    <w:name w:val="Char Char10 Char Char Char Char"/>
    <w:basedOn w:val="a0"/>
    <w:rsid w:val="007378E7"/>
    <w:pPr>
      <w:tabs>
        <w:tab w:val="left" w:pos="709"/>
      </w:tabs>
    </w:pPr>
    <w:rPr>
      <w:rFonts w:ascii="Tahoma" w:hAnsi="Tahoma"/>
      <w:lang w:val="pl-PL" w:eastAsia="pl-PL"/>
    </w:rPr>
  </w:style>
  <w:style w:type="character" w:customStyle="1" w:styleId="CharChar20">
    <w:name w:val="Char Char20"/>
    <w:rsid w:val="007378E7"/>
    <w:rPr>
      <w:rFonts w:ascii="Arial" w:hAnsi="Arial"/>
      <w:b/>
      <w:kern w:val="32"/>
      <w:sz w:val="32"/>
      <w:lang w:val="en-GB" w:eastAsia="fr-FR"/>
    </w:rPr>
  </w:style>
  <w:style w:type="character" w:customStyle="1" w:styleId="CharChar19">
    <w:name w:val="Char Char19"/>
    <w:rsid w:val="007378E7"/>
    <w:rPr>
      <w:sz w:val="24"/>
      <w:lang w:val="en-GB" w:eastAsia="en-US"/>
    </w:rPr>
  </w:style>
  <w:style w:type="paragraph" w:customStyle="1" w:styleId="tigrseq">
    <w:name w:val="tigrseq"/>
    <w:basedOn w:val="a0"/>
    <w:rsid w:val="007378E7"/>
    <w:pPr>
      <w:spacing w:before="100" w:beforeAutospacing="1" w:after="100" w:afterAutospacing="1"/>
    </w:pPr>
  </w:style>
  <w:style w:type="paragraph" w:customStyle="1" w:styleId="17">
    <w:name w:val="Заглавие1"/>
    <w:basedOn w:val="a0"/>
    <w:rsid w:val="007378E7"/>
    <w:pPr>
      <w:spacing w:before="100" w:beforeAutospacing="1" w:after="100" w:afterAutospacing="1"/>
    </w:pPr>
  </w:style>
  <w:style w:type="paragraph" w:customStyle="1" w:styleId="Style1">
    <w:name w:val="Style1"/>
    <w:basedOn w:val="a0"/>
    <w:rsid w:val="007378E7"/>
    <w:pPr>
      <w:shd w:val="clear" w:color="auto" w:fill="FFFFFF"/>
      <w:spacing w:after="120" w:line="360" w:lineRule="auto"/>
      <w:jc w:val="center"/>
    </w:pPr>
    <w:rPr>
      <w:b/>
      <w:bCs/>
      <w:kern w:val="32"/>
      <w:u w:val="single"/>
    </w:rPr>
  </w:style>
  <w:style w:type="paragraph" w:customStyle="1" w:styleId="title1">
    <w:name w:val="title1"/>
    <w:basedOn w:val="a0"/>
    <w:rsid w:val="007378E7"/>
    <w:pPr>
      <w:spacing w:before="100" w:beforeAutospacing="1" w:after="100" w:afterAutospacing="1"/>
      <w:jc w:val="center"/>
      <w:textAlignment w:val="center"/>
    </w:pPr>
    <w:rPr>
      <w:b/>
      <w:bCs/>
      <w:sz w:val="30"/>
      <w:szCs w:val="30"/>
    </w:rPr>
  </w:style>
  <w:style w:type="character" w:customStyle="1" w:styleId="historyitemselected1">
    <w:name w:val="historyitemselected1"/>
    <w:rsid w:val="007378E7"/>
    <w:rPr>
      <w:b/>
      <w:color w:val="0086C6"/>
    </w:rPr>
  </w:style>
  <w:style w:type="paragraph" w:customStyle="1" w:styleId="Style5">
    <w:name w:val="Style5"/>
    <w:basedOn w:val="a0"/>
    <w:rsid w:val="007378E7"/>
    <w:pPr>
      <w:widowControl w:val="0"/>
      <w:autoSpaceDE w:val="0"/>
      <w:autoSpaceDN w:val="0"/>
      <w:adjustRightInd w:val="0"/>
    </w:pPr>
  </w:style>
  <w:style w:type="paragraph" w:customStyle="1" w:styleId="Style8">
    <w:name w:val="Style8"/>
    <w:basedOn w:val="a0"/>
    <w:rsid w:val="007378E7"/>
    <w:pPr>
      <w:widowControl w:val="0"/>
      <w:autoSpaceDE w:val="0"/>
      <w:autoSpaceDN w:val="0"/>
      <w:adjustRightInd w:val="0"/>
      <w:spacing w:line="250" w:lineRule="exact"/>
      <w:ind w:firstLine="365"/>
      <w:jc w:val="both"/>
    </w:pPr>
  </w:style>
  <w:style w:type="paragraph" w:customStyle="1" w:styleId="Style13">
    <w:name w:val="Style13"/>
    <w:basedOn w:val="a0"/>
    <w:rsid w:val="007378E7"/>
    <w:pPr>
      <w:widowControl w:val="0"/>
      <w:autoSpaceDE w:val="0"/>
      <w:autoSpaceDN w:val="0"/>
      <w:adjustRightInd w:val="0"/>
      <w:spacing w:line="250" w:lineRule="exact"/>
      <w:ind w:firstLine="360"/>
      <w:jc w:val="both"/>
    </w:pPr>
  </w:style>
  <w:style w:type="paragraph" w:customStyle="1" w:styleId="Style16">
    <w:name w:val="Style16"/>
    <w:basedOn w:val="a0"/>
    <w:uiPriority w:val="99"/>
    <w:rsid w:val="007378E7"/>
    <w:pPr>
      <w:widowControl w:val="0"/>
      <w:autoSpaceDE w:val="0"/>
      <w:autoSpaceDN w:val="0"/>
      <w:adjustRightInd w:val="0"/>
      <w:spacing w:line="254" w:lineRule="exact"/>
      <w:ind w:firstLine="365"/>
    </w:pPr>
  </w:style>
  <w:style w:type="character" w:customStyle="1" w:styleId="FontStyle25">
    <w:name w:val="Font Style25"/>
    <w:rsid w:val="007378E7"/>
    <w:rPr>
      <w:rFonts w:ascii="Times New Roman" w:hAnsi="Times New Roman"/>
      <w:sz w:val="20"/>
    </w:rPr>
  </w:style>
  <w:style w:type="character" w:customStyle="1" w:styleId="FontStyle26">
    <w:name w:val="Font Style26"/>
    <w:uiPriority w:val="99"/>
    <w:rsid w:val="007378E7"/>
    <w:rPr>
      <w:rFonts w:ascii="Times New Roman" w:hAnsi="Times New Roman"/>
      <w:b/>
      <w:sz w:val="20"/>
    </w:rPr>
  </w:style>
  <w:style w:type="paragraph" w:styleId="HTML0">
    <w:name w:val="HTML Preformatted"/>
    <w:basedOn w:val="a0"/>
    <w:link w:val="HTML1"/>
    <w:rsid w:val="00737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link w:val="HTML0"/>
    <w:locked/>
    <w:rsid w:val="007378E7"/>
    <w:rPr>
      <w:rFonts w:ascii="Courier New" w:eastAsia="Calibri" w:hAnsi="Courier New" w:cs="Courier New"/>
      <w:lang w:val="bg-BG" w:eastAsia="bg-BG" w:bidi="ar-SA"/>
    </w:rPr>
  </w:style>
  <w:style w:type="paragraph" w:customStyle="1" w:styleId="ListParagraph1">
    <w:name w:val="List Paragraph1"/>
    <w:basedOn w:val="a0"/>
    <w:rsid w:val="007378E7"/>
    <w:pPr>
      <w:ind w:left="720"/>
      <w:contextualSpacing/>
    </w:pPr>
  </w:style>
  <w:style w:type="character" w:customStyle="1" w:styleId="samedocreference">
    <w:name w:val="samedocreference"/>
    <w:rsid w:val="007378E7"/>
    <w:rPr>
      <w:rFonts w:cs="Times New Roman"/>
    </w:rPr>
  </w:style>
  <w:style w:type="character" w:customStyle="1" w:styleId="alcapt2">
    <w:name w:val="al_capt2"/>
    <w:rsid w:val="00400F7A"/>
    <w:rPr>
      <w:rFonts w:cs="Times New Roman"/>
      <w:i/>
      <w:iCs/>
    </w:rPr>
  </w:style>
  <w:style w:type="character" w:customStyle="1" w:styleId="ala30">
    <w:name w:val="al_a30"/>
    <w:rsid w:val="00400F7A"/>
    <w:rPr>
      <w:rFonts w:cs="Times New Roman"/>
    </w:rPr>
  </w:style>
  <w:style w:type="character" w:customStyle="1" w:styleId="ala54">
    <w:name w:val="al_a54"/>
    <w:rsid w:val="00F63849"/>
    <w:rPr>
      <w:rFonts w:cs="Times New Roman"/>
    </w:rPr>
  </w:style>
  <w:style w:type="character" w:customStyle="1" w:styleId="parcapt2">
    <w:name w:val="par_capt2"/>
    <w:rsid w:val="00C0046E"/>
    <w:rPr>
      <w:rFonts w:cs="Times New Roman"/>
      <w:b/>
      <w:bCs/>
    </w:rPr>
  </w:style>
  <w:style w:type="character" w:customStyle="1" w:styleId="ala60">
    <w:name w:val="al_a60"/>
    <w:rsid w:val="008A648F"/>
    <w:rPr>
      <w:rFonts w:cs="Times New Roman"/>
    </w:rPr>
  </w:style>
  <w:style w:type="character" w:customStyle="1" w:styleId="ala61">
    <w:name w:val="al_a61"/>
    <w:rsid w:val="008A648F"/>
    <w:rPr>
      <w:rFonts w:cs="Times New Roman"/>
    </w:rPr>
  </w:style>
  <w:style w:type="paragraph" w:styleId="afff">
    <w:name w:val="List"/>
    <w:basedOn w:val="a0"/>
    <w:uiPriority w:val="99"/>
    <w:rsid w:val="003B364C"/>
    <w:pPr>
      <w:ind w:left="283" w:hanging="283"/>
    </w:pPr>
    <w:rPr>
      <w:rFonts w:ascii="Arial" w:eastAsia="Times New Roman" w:hAnsi="Arial"/>
      <w:szCs w:val="20"/>
    </w:rPr>
  </w:style>
  <w:style w:type="paragraph" w:customStyle="1" w:styleId="Pa11">
    <w:name w:val="Pa11"/>
    <w:basedOn w:val="a0"/>
    <w:next w:val="a0"/>
    <w:rsid w:val="003B364C"/>
    <w:pPr>
      <w:autoSpaceDE w:val="0"/>
      <w:autoSpaceDN w:val="0"/>
      <w:adjustRightInd w:val="0"/>
      <w:spacing w:line="193" w:lineRule="atLeast"/>
    </w:pPr>
    <w:rPr>
      <w:rFonts w:ascii="TimokCYR" w:eastAsia="Times New Roman" w:hAnsi="TimokCYR"/>
    </w:rPr>
  </w:style>
  <w:style w:type="paragraph" w:styleId="a">
    <w:name w:val="List Bullet"/>
    <w:basedOn w:val="a0"/>
    <w:rsid w:val="003B364C"/>
    <w:pPr>
      <w:numPr>
        <w:numId w:val="2"/>
      </w:numPr>
      <w:spacing w:after="240"/>
      <w:jc w:val="both"/>
    </w:pPr>
    <w:rPr>
      <w:rFonts w:eastAsia="Times New Roman"/>
      <w:szCs w:val="20"/>
      <w:lang w:val="en-GB" w:eastAsia="en-US"/>
    </w:rPr>
  </w:style>
  <w:style w:type="paragraph" w:customStyle="1" w:styleId="Style60">
    <w:name w:val="Style60"/>
    <w:basedOn w:val="a0"/>
    <w:rsid w:val="003B364C"/>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3B364C"/>
    <w:rPr>
      <w:rFonts w:ascii="Times New Roman" w:hAnsi="Times New Roman" w:cs="Times New Roman"/>
      <w:b/>
      <w:bCs/>
      <w:sz w:val="22"/>
      <w:szCs w:val="22"/>
    </w:rPr>
  </w:style>
  <w:style w:type="character" w:customStyle="1" w:styleId="71">
    <w:name w:val="Знак Знак7"/>
    <w:rsid w:val="00F61326"/>
    <w:rPr>
      <w:rFonts w:ascii="Calibri Light" w:hAnsi="Calibri Light"/>
      <w:b/>
      <w:bCs/>
      <w:kern w:val="32"/>
      <w:sz w:val="32"/>
      <w:szCs w:val="32"/>
      <w:lang w:val="bg-BG" w:eastAsia="bg-BG" w:bidi="ar-SA"/>
    </w:rPr>
  </w:style>
  <w:style w:type="character" w:customStyle="1" w:styleId="Char1">
    <w:name w:val="Знак Знак Char Знак"/>
    <w:aliases w:val="Знак Знак Char Знак Знак"/>
    <w:rsid w:val="00F61326"/>
    <w:rPr>
      <w:rFonts w:ascii="Arial" w:hAnsi="Arial"/>
      <w:lang w:val="en-US" w:eastAsia="en-US" w:bidi="ar-SA"/>
    </w:rPr>
  </w:style>
  <w:style w:type="character" w:customStyle="1" w:styleId="61">
    <w:name w:val="Знак Знак6"/>
    <w:rsid w:val="00F61326"/>
    <w:rPr>
      <w:sz w:val="24"/>
      <w:lang w:val="en-GB" w:eastAsia="en-US" w:bidi="ar-SA"/>
    </w:rPr>
  </w:style>
  <w:style w:type="character" w:customStyle="1" w:styleId="CharChar3">
    <w:name w:val="Char Char Знак Знак"/>
    <w:rsid w:val="00F61326"/>
    <w:rPr>
      <w:b/>
      <w:sz w:val="24"/>
      <w:lang w:val="bg-BG" w:eastAsia="bg-BG" w:bidi="ar-SA"/>
    </w:rPr>
  </w:style>
  <w:style w:type="character" w:customStyle="1" w:styleId="53">
    <w:name w:val="Знак Знак5"/>
    <w:rsid w:val="00F61326"/>
    <w:rPr>
      <w:rFonts w:ascii="Arial" w:hAnsi="Arial"/>
      <w:sz w:val="24"/>
      <w:lang w:val="en-AU" w:eastAsia="bg-BG" w:bidi="ar-SA"/>
    </w:rPr>
  </w:style>
  <w:style w:type="character" w:customStyle="1" w:styleId="29">
    <w:name w:val="Знак Знак2"/>
    <w:rsid w:val="00F61326"/>
    <w:rPr>
      <w:rFonts w:ascii="Arial" w:hAnsi="Arial"/>
      <w:sz w:val="16"/>
      <w:szCs w:val="16"/>
      <w:lang w:val="bg-BG" w:eastAsia="bg-BG" w:bidi="ar-SA"/>
    </w:rPr>
  </w:style>
  <w:style w:type="character" w:customStyle="1" w:styleId="18">
    <w:name w:val="Знак Знак1"/>
    <w:rsid w:val="00F61326"/>
    <w:rPr>
      <w:lang w:bidi="ar-SA"/>
    </w:rPr>
  </w:style>
  <w:style w:type="paragraph" w:customStyle="1" w:styleId="NoSpacing2">
    <w:name w:val="No Spacing2"/>
    <w:link w:val="NoSpacingChar"/>
    <w:qFormat/>
    <w:rsid w:val="00F61326"/>
    <w:rPr>
      <w:rFonts w:ascii="Calibri" w:eastAsia="Calibri" w:hAnsi="Calibri" w:cs="Calibri"/>
      <w:sz w:val="22"/>
      <w:szCs w:val="22"/>
      <w:lang w:val="en-US" w:eastAsia="en-US"/>
    </w:rPr>
  </w:style>
  <w:style w:type="character" w:customStyle="1" w:styleId="NoSpacingChar">
    <w:name w:val="No Spacing Char"/>
    <w:link w:val="NoSpacing2"/>
    <w:rsid w:val="00F61326"/>
    <w:rPr>
      <w:rFonts w:ascii="Calibri" w:eastAsia="Calibri" w:hAnsi="Calibri" w:cs="Calibri"/>
      <w:sz w:val="22"/>
      <w:szCs w:val="22"/>
      <w:lang w:val="en-US" w:eastAsia="en-US" w:bidi="ar-SA"/>
    </w:rPr>
  </w:style>
  <w:style w:type="character" w:customStyle="1" w:styleId="41">
    <w:name w:val="Основен текст (4)_"/>
    <w:link w:val="42"/>
    <w:rsid w:val="00F61326"/>
    <w:rPr>
      <w:b/>
      <w:bCs/>
      <w:shd w:val="clear" w:color="auto" w:fill="FFFFFF"/>
      <w:lang w:bidi="ar-SA"/>
    </w:rPr>
  </w:style>
  <w:style w:type="paragraph" w:customStyle="1" w:styleId="42">
    <w:name w:val="Основен текст (4)"/>
    <w:basedOn w:val="a0"/>
    <w:link w:val="41"/>
    <w:rsid w:val="00F61326"/>
    <w:pPr>
      <w:widowControl w:val="0"/>
      <w:shd w:val="clear" w:color="auto" w:fill="FFFFFF"/>
      <w:spacing w:before="180" w:line="403" w:lineRule="exact"/>
      <w:jc w:val="both"/>
    </w:pPr>
    <w:rPr>
      <w:rFonts w:eastAsia="Times New Roman"/>
      <w:b/>
      <w:bCs/>
      <w:sz w:val="20"/>
      <w:szCs w:val="20"/>
      <w:shd w:val="clear" w:color="auto" w:fill="FFFFFF"/>
    </w:rPr>
  </w:style>
  <w:style w:type="character" w:customStyle="1" w:styleId="320">
    <w:name w:val="Заглавие #3 (2)_"/>
    <w:link w:val="321"/>
    <w:rsid w:val="00F61326"/>
    <w:rPr>
      <w:shd w:val="clear" w:color="auto" w:fill="FFFFFF"/>
      <w:lang w:bidi="ar-SA"/>
    </w:rPr>
  </w:style>
  <w:style w:type="paragraph" w:customStyle="1" w:styleId="321">
    <w:name w:val="Заглавие #3 (2)"/>
    <w:basedOn w:val="a0"/>
    <w:link w:val="320"/>
    <w:rsid w:val="00F61326"/>
    <w:pPr>
      <w:widowControl w:val="0"/>
      <w:shd w:val="clear" w:color="auto" w:fill="FFFFFF"/>
      <w:spacing w:after="120" w:line="0" w:lineRule="atLeast"/>
      <w:jc w:val="both"/>
      <w:outlineLvl w:val="2"/>
    </w:pPr>
    <w:rPr>
      <w:rFonts w:eastAsia="Times New Roman"/>
      <w:sz w:val="20"/>
      <w:szCs w:val="20"/>
      <w:shd w:val="clear" w:color="auto" w:fill="FFFFFF"/>
    </w:rPr>
  </w:style>
  <w:style w:type="paragraph" w:styleId="1a">
    <w:name w:val="toc 1"/>
    <w:basedOn w:val="a0"/>
    <w:next w:val="a0"/>
    <w:autoRedefine/>
    <w:uiPriority w:val="39"/>
    <w:qFormat/>
    <w:rsid w:val="00C5509D"/>
    <w:pPr>
      <w:tabs>
        <w:tab w:val="right" w:leader="dot" w:pos="9967"/>
      </w:tabs>
      <w:spacing w:after="120"/>
      <w:jc w:val="both"/>
    </w:pPr>
    <w:rPr>
      <w:b/>
      <w:smallCaps/>
      <w:noProof/>
      <w:spacing w:val="5"/>
      <w:szCs w:val="20"/>
    </w:rPr>
  </w:style>
  <w:style w:type="character" w:customStyle="1" w:styleId="afff0">
    <w:name w:val="Знак Знак"/>
    <w:rsid w:val="00F61326"/>
    <w:rPr>
      <w:rFonts w:ascii="Arial" w:hAnsi="Arial"/>
      <w:sz w:val="24"/>
      <w:lang w:val="bg-BG" w:eastAsia="bg-BG" w:bidi="ar-SA"/>
    </w:rPr>
  </w:style>
  <w:style w:type="character" w:customStyle="1" w:styleId="timark">
    <w:name w:val="timark"/>
    <w:rsid w:val="00F61326"/>
  </w:style>
  <w:style w:type="paragraph" w:customStyle="1" w:styleId="afff1">
    <w:name w:val="Стил"/>
    <w:uiPriority w:val="99"/>
    <w:rsid w:val="00F61326"/>
    <w:pPr>
      <w:autoSpaceDE w:val="0"/>
      <w:autoSpaceDN w:val="0"/>
      <w:adjustRightInd w:val="0"/>
      <w:ind w:left="140" w:right="140" w:firstLine="840"/>
      <w:jc w:val="both"/>
    </w:pPr>
    <w:rPr>
      <w:sz w:val="24"/>
      <w:szCs w:val="24"/>
    </w:rPr>
  </w:style>
  <w:style w:type="character" w:customStyle="1" w:styleId="ala">
    <w:name w:val="al_a"/>
    <w:basedOn w:val="a1"/>
    <w:rsid w:val="00F61326"/>
  </w:style>
  <w:style w:type="paragraph" w:customStyle="1" w:styleId="1b">
    <w:name w:val="т1"/>
    <w:rsid w:val="00F61326"/>
    <w:pPr>
      <w:spacing w:before="480" w:after="240" w:line="360" w:lineRule="auto"/>
      <w:jc w:val="both"/>
    </w:pPr>
    <w:rPr>
      <w:b/>
      <w:bCs/>
      <w:caps/>
      <w:sz w:val="24"/>
      <w:szCs w:val="24"/>
      <w:u w:val="single"/>
    </w:rPr>
  </w:style>
  <w:style w:type="character" w:customStyle="1" w:styleId="210">
    <w:name w:val="Знак Знак21"/>
    <w:locked/>
    <w:rsid w:val="00F61326"/>
    <w:rPr>
      <w:rFonts w:ascii="Cambria" w:hAnsi="Cambria"/>
      <w:b/>
      <w:bCs/>
      <w:sz w:val="26"/>
      <w:szCs w:val="26"/>
      <w:lang w:val="bg-BG" w:eastAsia="bg-BG" w:bidi="ar-SA"/>
    </w:rPr>
  </w:style>
  <w:style w:type="character" w:customStyle="1" w:styleId="3b">
    <w:name w:val="Знак Знак3"/>
    <w:rsid w:val="00A51A67"/>
    <w:rPr>
      <w:rFonts w:ascii="Arial" w:hAnsi="Arial"/>
      <w:sz w:val="16"/>
      <w:szCs w:val="16"/>
      <w:lang w:val="bg-BG" w:eastAsia="bg-BG" w:bidi="ar-SA"/>
    </w:rPr>
  </w:style>
  <w:style w:type="paragraph" w:customStyle="1" w:styleId="NormalBold">
    <w:name w:val="NormalBold"/>
    <w:basedOn w:val="a0"/>
    <w:link w:val="NormalBoldChar"/>
    <w:rsid w:val="0088480E"/>
    <w:pPr>
      <w:widowControl w:val="0"/>
    </w:pPr>
    <w:rPr>
      <w:rFonts w:eastAsia="Times New Roman"/>
      <w:b/>
      <w:szCs w:val="20"/>
    </w:rPr>
  </w:style>
  <w:style w:type="character" w:customStyle="1" w:styleId="NormalBoldChar">
    <w:name w:val="NormalBold Char"/>
    <w:link w:val="NormalBold"/>
    <w:locked/>
    <w:rsid w:val="0088480E"/>
    <w:rPr>
      <w:b/>
      <w:sz w:val="24"/>
      <w:lang w:val="bg-BG" w:eastAsia="bg-BG" w:bidi="ar-SA"/>
    </w:rPr>
  </w:style>
  <w:style w:type="character" w:customStyle="1" w:styleId="DeltaViewInsertion">
    <w:name w:val="DeltaView Insertion"/>
    <w:rsid w:val="0088480E"/>
    <w:rPr>
      <w:b/>
      <w:i/>
      <w:spacing w:val="0"/>
      <w:lang w:val="bg-BG" w:eastAsia="bg-BG"/>
    </w:rPr>
  </w:style>
  <w:style w:type="paragraph" w:customStyle="1" w:styleId="Text1">
    <w:name w:val="Text 1"/>
    <w:basedOn w:val="a0"/>
    <w:rsid w:val="0088480E"/>
    <w:pPr>
      <w:spacing w:before="120" w:after="120"/>
      <w:ind w:left="850"/>
      <w:jc w:val="both"/>
    </w:pPr>
    <w:rPr>
      <w:szCs w:val="22"/>
    </w:rPr>
  </w:style>
  <w:style w:type="paragraph" w:customStyle="1" w:styleId="NormalLeft">
    <w:name w:val="Normal Left"/>
    <w:basedOn w:val="a0"/>
    <w:rsid w:val="0088480E"/>
    <w:pPr>
      <w:spacing w:before="120" w:after="120"/>
    </w:pPr>
    <w:rPr>
      <w:szCs w:val="22"/>
    </w:rPr>
  </w:style>
  <w:style w:type="paragraph" w:customStyle="1" w:styleId="Tiret0">
    <w:name w:val="Tiret 0"/>
    <w:basedOn w:val="a0"/>
    <w:rsid w:val="0088480E"/>
    <w:pPr>
      <w:numPr>
        <w:numId w:val="3"/>
      </w:numPr>
      <w:spacing w:before="120" w:after="120"/>
      <w:jc w:val="both"/>
    </w:pPr>
    <w:rPr>
      <w:szCs w:val="22"/>
    </w:rPr>
  </w:style>
  <w:style w:type="paragraph" w:customStyle="1" w:styleId="Tiret1">
    <w:name w:val="Tiret 1"/>
    <w:basedOn w:val="a0"/>
    <w:rsid w:val="0088480E"/>
    <w:pPr>
      <w:numPr>
        <w:numId w:val="4"/>
      </w:numPr>
      <w:spacing w:before="120" w:after="120"/>
      <w:jc w:val="both"/>
    </w:pPr>
    <w:rPr>
      <w:szCs w:val="22"/>
    </w:rPr>
  </w:style>
  <w:style w:type="paragraph" w:customStyle="1" w:styleId="NumPar1">
    <w:name w:val="NumPar 1"/>
    <w:basedOn w:val="a0"/>
    <w:next w:val="Text1"/>
    <w:rsid w:val="0088480E"/>
    <w:pPr>
      <w:numPr>
        <w:numId w:val="5"/>
      </w:numPr>
      <w:spacing w:before="120" w:after="120"/>
      <w:jc w:val="both"/>
    </w:pPr>
    <w:rPr>
      <w:szCs w:val="22"/>
    </w:rPr>
  </w:style>
  <w:style w:type="paragraph" w:customStyle="1" w:styleId="NumPar2">
    <w:name w:val="NumPar 2"/>
    <w:basedOn w:val="a0"/>
    <w:next w:val="Text1"/>
    <w:rsid w:val="0088480E"/>
    <w:pPr>
      <w:numPr>
        <w:ilvl w:val="1"/>
        <w:numId w:val="5"/>
      </w:numPr>
      <w:spacing w:before="120" w:after="120"/>
      <w:jc w:val="both"/>
    </w:pPr>
    <w:rPr>
      <w:szCs w:val="22"/>
    </w:rPr>
  </w:style>
  <w:style w:type="paragraph" w:customStyle="1" w:styleId="NumPar3">
    <w:name w:val="NumPar 3"/>
    <w:basedOn w:val="a0"/>
    <w:next w:val="Text1"/>
    <w:rsid w:val="0088480E"/>
    <w:pPr>
      <w:numPr>
        <w:ilvl w:val="2"/>
        <w:numId w:val="5"/>
      </w:numPr>
      <w:spacing w:before="120" w:after="120"/>
      <w:jc w:val="both"/>
    </w:pPr>
    <w:rPr>
      <w:szCs w:val="22"/>
    </w:rPr>
  </w:style>
  <w:style w:type="paragraph" w:customStyle="1" w:styleId="NumPar4">
    <w:name w:val="NumPar 4"/>
    <w:basedOn w:val="a0"/>
    <w:next w:val="Text1"/>
    <w:rsid w:val="0088480E"/>
    <w:pPr>
      <w:numPr>
        <w:ilvl w:val="3"/>
        <w:numId w:val="5"/>
      </w:numPr>
      <w:spacing w:before="120" w:after="120"/>
      <w:jc w:val="both"/>
    </w:pPr>
    <w:rPr>
      <w:szCs w:val="22"/>
    </w:rPr>
  </w:style>
  <w:style w:type="paragraph" w:customStyle="1" w:styleId="ChapterTitle">
    <w:name w:val="ChapterTitle"/>
    <w:basedOn w:val="a0"/>
    <w:next w:val="a0"/>
    <w:rsid w:val="0088480E"/>
    <w:pPr>
      <w:keepNext/>
      <w:spacing w:before="120" w:after="360"/>
      <w:jc w:val="center"/>
    </w:pPr>
    <w:rPr>
      <w:b/>
      <w:sz w:val="32"/>
      <w:szCs w:val="22"/>
    </w:rPr>
  </w:style>
  <w:style w:type="paragraph" w:customStyle="1" w:styleId="SectionTitle">
    <w:name w:val="SectionTitle"/>
    <w:basedOn w:val="a0"/>
    <w:next w:val="10"/>
    <w:rsid w:val="0088480E"/>
    <w:pPr>
      <w:keepNext/>
      <w:spacing w:before="120" w:after="360"/>
      <w:jc w:val="center"/>
    </w:pPr>
    <w:rPr>
      <w:b/>
      <w:smallCaps/>
      <w:sz w:val="28"/>
      <w:szCs w:val="22"/>
    </w:rPr>
  </w:style>
  <w:style w:type="paragraph" w:customStyle="1" w:styleId="Annexetitre">
    <w:name w:val="Annexe titre"/>
    <w:basedOn w:val="a0"/>
    <w:next w:val="a0"/>
    <w:rsid w:val="0088480E"/>
    <w:pPr>
      <w:spacing w:before="120" w:after="120"/>
      <w:jc w:val="center"/>
    </w:pPr>
    <w:rPr>
      <w:b/>
      <w:szCs w:val="22"/>
      <w:u w:val="single"/>
    </w:rPr>
  </w:style>
  <w:style w:type="character" w:customStyle="1" w:styleId="ala44">
    <w:name w:val="al_a44"/>
    <w:rsid w:val="00347A8A"/>
    <w:rPr>
      <w:rFonts w:cs="Times New Roman"/>
    </w:rPr>
  </w:style>
  <w:style w:type="character" w:customStyle="1" w:styleId="ala67">
    <w:name w:val="al_a67"/>
    <w:rsid w:val="00347A8A"/>
    <w:rPr>
      <w:rFonts w:cs="Times New Roman"/>
    </w:rPr>
  </w:style>
  <w:style w:type="character" w:customStyle="1" w:styleId="ala46">
    <w:name w:val="al_a46"/>
    <w:rsid w:val="006833F4"/>
    <w:rPr>
      <w:rFonts w:cs="Times New Roman"/>
    </w:rPr>
  </w:style>
  <w:style w:type="character" w:customStyle="1" w:styleId="Heading1Char">
    <w:name w:val="Heading 1 Char"/>
    <w:locked/>
    <w:rsid w:val="00CC20C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CC20C9"/>
    <w:rPr>
      <w:rFonts w:eastAsia="Calibri"/>
      <w:b/>
      <w:bCs/>
      <w:sz w:val="24"/>
      <w:szCs w:val="24"/>
      <w:lang w:val="bg-BG" w:eastAsia="en-US" w:bidi="ar-SA"/>
    </w:rPr>
  </w:style>
  <w:style w:type="character" w:customStyle="1" w:styleId="Heading3Char1">
    <w:name w:val="Heading 3 Char1"/>
    <w:aliases w:val="Heading 3 Char Char"/>
    <w:locked/>
    <w:rsid w:val="00CC20C9"/>
    <w:rPr>
      <w:rFonts w:ascii="Arial" w:eastAsia="Calibri" w:hAnsi="Arial" w:cs="Arial"/>
      <w:b/>
      <w:bCs/>
      <w:sz w:val="26"/>
      <w:szCs w:val="26"/>
      <w:lang w:val="en-AU" w:eastAsia="bg-BG" w:bidi="ar-SA"/>
    </w:rPr>
  </w:style>
  <w:style w:type="character" w:customStyle="1" w:styleId="Heading4Char">
    <w:name w:val="Heading 4 Char"/>
    <w:locked/>
    <w:rsid w:val="00CC20C9"/>
    <w:rPr>
      <w:rFonts w:eastAsia="Calibri"/>
      <w:b/>
      <w:bCs/>
      <w:sz w:val="28"/>
      <w:szCs w:val="28"/>
      <w:lang w:val="bg-BG" w:eastAsia="bg-BG" w:bidi="ar-SA"/>
    </w:rPr>
  </w:style>
  <w:style w:type="character" w:customStyle="1" w:styleId="Heading5Char">
    <w:name w:val="Heading 5 Char"/>
    <w:locked/>
    <w:rsid w:val="00CC20C9"/>
    <w:rPr>
      <w:rFonts w:eastAsia="Calibri"/>
      <w:b/>
      <w:bCs/>
      <w:i/>
      <w:iCs/>
      <w:sz w:val="26"/>
      <w:szCs w:val="26"/>
      <w:lang w:val="en-US" w:eastAsia="bg-BG" w:bidi="ar-SA"/>
    </w:rPr>
  </w:style>
  <w:style w:type="character" w:customStyle="1" w:styleId="Heading6Char">
    <w:name w:val="Heading 6 Char"/>
    <w:locked/>
    <w:rsid w:val="00CC20C9"/>
    <w:rPr>
      <w:rFonts w:eastAsia="Calibri"/>
      <w:b/>
      <w:bCs/>
      <w:sz w:val="22"/>
      <w:szCs w:val="22"/>
      <w:lang w:val="en-GB" w:eastAsia="en-US" w:bidi="ar-SA"/>
    </w:rPr>
  </w:style>
  <w:style w:type="character" w:customStyle="1" w:styleId="Heading7Char">
    <w:name w:val="Heading 7 Char"/>
    <w:locked/>
    <w:rsid w:val="00CC20C9"/>
    <w:rPr>
      <w:rFonts w:eastAsia="Calibri"/>
      <w:sz w:val="24"/>
      <w:szCs w:val="24"/>
      <w:lang w:val="en-US" w:eastAsia="bg-BG" w:bidi="ar-SA"/>
    </w:rPr>
  </w:style>
  <w:style w:type="character" w:customStyle="1" w:styleId="Heading8Char">
    <w:name w:val="Heading 8 Char"/>
    <w:locked/>
    <w:rsid w:val="00CC20C9"/>
    <w:rPr>
      <w:rFonts w:eastAsia="Calibri"/>
      <w:i/>
      <w:iCs/>
      <w:sz w:val="24"/>
      <w:szCs w:val="24"/>
      <w:lang w:val="en-GB" w:eastAsia="en-US" w:bidi="ar-SA"/>
    </w:rPr>
  </w:style>
  <w:style w:type="character" w:customStyle="1" w:styleId="Heading9Char">
    <w:name w:val="Heading 9 Char"/>
    <w:locked/>
    <w:rsid w:val="00CC20C9"/>
    <w:rPr>
      <w:rFonts w:eastAsia="Calibri"/>
      <w:b/>
      <w:sz w:val="36"/>
      <w:u w:val="single"/>
      <w:lang w:val="en-US" w:eastAsia="en-US" w:bidi="ar-SA"/>
    </w:rPr>
  </w:style>
  <w:style w:type="character" w:customStyle="1" w:styleId="SubtitleChar">
    <w:name w:val="Subtitle Char"/>
    <w:locked/>
    <w:rsid w:val="00CC20C9"/>
    <w:rPr>
      <w:rFonts w:eastAsia="Calibri"/>
      <w:sz w:val="24"/>
      <w:szCs w:val="24"/>
      <w:lang w:val="bg-BG" w:eastAsia="bg-BG" w:bidi="ar-SA"/>
    </w:rPr>
  </w:style>
  <w:style w:type="character" w:customStyle="1" w:styleId="BodyTextChar">
    <w:name w:val="Body Text Char"/>
    <w:aliases w:val="block style Char"/>
    <w:locked/>
    <w:rsid w:val="00CC20C9"/>
    <w:rPr>
      <w:rFonts w:eastAsia="Calibri"/>
      <w:sz w:val="24"/>
      <w:szCs w:val="24"/>
      <w:lang w:val="bg-BG" w:eastAsia="en-US" w:bidi="ar-SA"/>
    </w:rPr>
  </w:style>
  <w:style w:type="character" w:customStyle="1" w:styleId="HeaderChar">
    <w:name w:val="Header Char"/>
    <w:locked/>
    <w:rsid w:val="00CC20C9"/>
    <w:rPr>
      <w:rFonts w:eastAsia="Calibri"/>
      <w:sz w:val="28"/>
      <w:szCs w:val="28"/>
      <w:lang w:val="en-US" w:eastAsia="bg-BG" w:bidi="ar-SA"/>
    </w:rPr>
  </w:style>
  <w:style w:type="character" w:customStyle="1" w:styleId="FooterChar">
    <w:name w:val="Footer Char"/>
    <w:uiPriority w:val="99"/>
    <w:locked/>
    <w:rsid w:val="00CC20C9"/>
    <w:rPr>
      <w:rFonts w:eastAsia="Calibri"/>
      <w:sz w:val="28"/>
      <w:szCs w:val="28"/>
      <w:lang w:val="en-US" w:eastAsia="bg-BG" w:bidi="ar-SA"/>
    </w:rPr>
  </w:style>
  <w:style w:type="character" w:customStyle="1" w:styleId="DocumentMapChar">
    <w:name w:val="Document Map Char"/>
    <w:semiHidden/>
    <w:locked/>
    <w:rsid w:val="00CC20C9"/>
    <w:rPr>
      <w:rFonts w:ascii="Tahoma" w:eastAsia="Calibri" w:hAnsi="Tahoma" w:cs="Tahoma"/>
      <w:lang w:val="bg-BG" w:eastAsia="bg-BG" w:bidi="ar-SA"/>
    </w:rPr>
  </w:style>
  <w:style w:type="character" w:customStyle="1" w:styleId="PlainTextChar">
    <w:name w:val="Plain Text Char"/>
    <w:locked/>
    <w:rsid w:val="00CC20C9"/>
    <w:rPr>
      <w:rFonts w:ascii="Courier New" w:eastAsia="Calibri" w:hAnsi="Courier New"/>
      <w:lang w:val="en-US" w:eastAsia="en-US" w:bidi="ar-SA"/>
    </w:rPr>
  </w:style>
  <w:style w:type="character" w:customStyle="1" w:styleId="CommentTextChar">
    <w:name w:val="Comment Text Char"/>
    <w:uiPriority w:val="99"/>
    <w:locked/>
    <w:rsid w:val="00CC20C9"/>
    <w:rPr>
      <w:rFonts w:eastAsia="Calibri"/>
      <w:lang w:val="bg-BG" w:eastAsia="bg-BG" w:bidi="ar-SA"/>
    </w:rPr>
  </w:style>
  <w:style w:type="character" w:customStyle="1" w:styleId="CommentSubjectChar">
    <w:name w:val="Comment Subject Char"/>
    <w:locked/>
    <w:rsid w:val="00CC20C9"/>
    <w:rPr>
      <w:rFonts w:eastAsia="Calibri"/>
      <w:b/>
      <w:bCs/>
      <w:lang w:val="bg-BG" w:eastAsia="bg-BG" w:bidi="ar-SA"/>
    </w:rPr>
  </w:style>
  <w:style w:type="character" w:customStyle="1" w:styleId="BodyTextIndent3Char">
    <w:name w:val="Body Text Indent 3 Char"/>
    <w:locked/>
    <w:rsid w:val="00CC20C9"/>
    <w:rPr>
      <w:rFonts w:eastAsia="Calibri"/>
      <w:sz w:val="16"/>
      <w:szCs w:val="16"/>
      <w:lang w:val="bg-BG" w:eastAsia="bg-BG" w:bidi="ar-SA"/>
    </w:rPr>
  </w:style>
  <w:style w:type="character" w:customStyle="1" w:styleId="BodyTextIndentChar">
    <w:name w:val="Body Text Indent Char"/>
    <w:locked/>
    <w:rsid w:val="00CC20C9"/>
    <w:rPr>
      <w:rFonts w:eastAsia="Calibri"/>
      <w:sz w:val="24"/>
      <w:szCs w:val="24"/>
      <w:lang w:val="bg-BG" w:eastAsia="bg-BG" w:bidi="ar-SA"/>
    </w:rPr>
  </w:style>
  <w:style w:type="character" w:customStyle="1" w:styleId="BodyText2Char">
    <w:name w:val="Body Text 2 Char"/>
    <w:locked/>
    <w:rsid w:val="00CC20C9"/>
    <w:rPr>
      <w:rFonts w:eastAsia="Calibri"/>
      <w:sz w:val="24"/>
      <w:szCs w:val="24"/>
      <w:lang w:val="bg-BG" w:eastAsia="bg-BG" w:bidi="ar-SA"/>
    </w:rPr>
  </w:style>
  <w:style w:type="character" w:customStyle="1" w:styleId="BodyTextIndent2Char">
    <w:name w:val="Body Text Indent 2 Char"/>
    <w:locked/>
    <w:rsid w:val="00CC20C9"/>
    <w:rPr>
      <w:rFonts w:eastAsia="Calibri"/>
      <w:sz w:val="28"/>
      <w:lang w:val="en-US" w:eastAsia="bg-BG" w:bidi="ar-SA"/>
    </w:rPr>
  </w:style>
  <w:style w:type="character" w:customStyle="1" w:styleId="TitleChar">
    <w:name w:val="Title Char"/>
    <w:locked/>
    <w:rsid w:val="00CC20C9"/>
    <w:rPr>
      <w:rFonts w:eastAsia="Calibri"/>
      <w:b/>
      <w:sz w:val="28"/>
      <w:lang w:val="bg-BG" w:eastAsia="en-US" w:bidi="ar-SA"/>
    </w:rPr>
  </w:style>
  <w:style w:type="character" w:customStyle="1" w:styleId="BodyText3Char">
    <w:name w:val="Body Text 3 Char"/>
    <w:locked/>
    <w:rsid w:val="00CC20C9"/>
    <w:rPr>
      <w:rFonts w:eastAsia="Calibri"/>
      <w:sz w:val="16"/>
      <w:szCs w:val="16"/>
      <w:lang w:val="en-GB" w:eastAsia="en-US" w:bidi="ar-SA"/>
    </w:rPr>
  </w:style>
  <w:style w:type="character" w:customStyle="1" w:styleId="HTMLPreformattedChar">
    <w:name w:val="HTML Preformatted Char"/>
    <w:locked/>
    <w:rsid w:val="00CC20C9"/>
    <w:rPr>
      <w:rFonts w:ascii="Courier New" w:eastAsia="Calibri" w:hAnsi="Courier New" w:cs="Courier New"/>
      <w:lang w:val="bg-BG" w:eastAsia="bg-BG" w:bidi="ar-SA"/>
    </w:rPr>
  </w:style>
  <w:style w:type="character" w:customStyle="1" w:styleId="ala96">
    <w:name w:val="al_a96"/>
    <w:rsid w:val="00C731BA"/>
    <w:rPr>
      <w:rFonts w:cs="Times New Roman"/>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F3457D"/>
    <w:pPr>
      <w:tabs>
        <w:tab w:val="left" w:pos="709"/>
      </w:tabs>
    </w:pPr>
    <w:rPr>
      <w:rFonts w:ascii="Tahoma" w:eastAsia="Times New Roman" w:hAnsi="Tahoma"/>
      <w:lang w:val="pl-PL" w:eastAsia="pl-PL"/>
    </w:rPr>
  </w:style>
  <w:style w:type="paragraph" w:styleId="2a">
    <w:name w:val="List 2"/>
    <w:basedOn w:val="a0"/>
    <w:rsid w:val="00715B7B"/>
    <w:pPr>
      <w:ind w:left="566" w:hanging="283"/>
    </w:pPr>
    <w:rPr>
      <w:rFonts w:eastAsia="Times New Roman"/>
    </w:rPr>
  </w:style>
  <w:style w:type="table" w:styleId="afff2">
    <w:name w:val="Table Grid"/>
    <w:basedOn w:val="a2"/>
    <w:uiPriority w:val="39"/>
    <w:rsid w:val="00F34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
    <w:name w:val="Char Char"/>
    <w:basedOn w:val="a0"/>
    <w:rsid w:val="008B3754"/>
    <w:pPr>
      <w:tabs>
        <w:tab w:val="left" w:pos="709"/>
      </w:tabs>
    </w:pPr>
    <w:rPr>
      <w:rFonts w:ascii="Tahoma" w:eastAsia="Times New Roman" w:hAnsi="Tahoma"/>
      <w:sz w:val="20"/>
      <w:szCs w:val="20"/>
      <w:lang w:val="pl-PL" w:eastAsia="pl-PL"/>
    </w:rPr>
  </w:style>
  <w:style w:type="character" w:customStyle="1" w:styleId="greenlight">
    <w:name w:val="greenlight"/>
    <w:basedOn w:val="a1"/>
    <w:rsid w:val="001B2005"/>
  </w:style>
  <w:style w:type="character" w:customStyle="1" w:styleId="light">
    <w:name w:val="light"/>
    <w:basedOn w:val="a1"/>
    <w:rsid w:val="001B2005"/>
  </w:style>
  <w:style w:type="paragraph" w:customStyle="1" w:styleId="CharCharCharCharCharChar2">
    <w:name w:val="Char Char Char Char Char Char"/>
    <w:basedOn w:val="a0"/>
    <w:rsid w:val="00E73F33"/>
    <w:pPr>
      <w:tabs>
        <w:tab w:val="left" w:pos="709"/>
      </w:tabs>
    </w:pPr>
    <w:rPr>
      <w:rFonts w:ascii="Tahoma" w:eastAsia="Times New Roman" w:hAnsi="Tahoma"/>
      <w:lang w:val="pl-PL" w:eastAsia="pl-PL"/>
    </w:rPr>
  </w:style>
  <w:style w:type="character" w:customStyle="1" w:styleId="1c">
    <w:name w:val="Заглавие на книга1"/>
    <w:uiPriority w:val="99"/>
    <w:rsid w:val="006F1D58"/>
    <w:rPr>
      <w:b/>
      <w:smallCaps/>
      <w:spacing w:val="5"/>
    </w:rPr>
  </w:style>
  <w:style w:type="paragraph" w:styleId="afff3">
    <w:name w:val="TOC Heading"/>
    <w:basedOn w:val="10"/>
    <w:next w:val="a0"/>
    <w:uiPriority w:val="39"/>
    <w:semiHidden/>
    <w:unhideWhenUsed/>
    <w:qFormat/>
    <w:rsid w:val="003304FB"/>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3c">
    <w:name w:val="toc 3"/>
    <w:basedOn w:val="a0"/>
    <w:next w:val="a0"/>
    <w:autoRedefine/>
    <w:uiPriority w:val="39"/>
    <w:qFormat/>
    <w:rsid w:val="00C5509D"/>
    <w:pPr>
      <w:tabs>
        <w:tab w:val="right" w:leader="dot" w:pos="9962"/>
      </w:tabs>
    </w:pPr>
    <w:rPr>
      <w:b/>
      <w:smallCaps/>
      <w:spacing w:val="5"/>
    </w:rPr>
  </w:style>
  <w:style w:type="paragraph" w:styleId="2b">
    <w:name w:val="toc 2"/>
    <w:basedOn w:val="a0"/>
    <w:next w:val="a0"/>
    <w:autoRedefine/>
    <w:uiPriority w:val="39"/>
    <w:unhideWhenUsed/>
    <w:qFormat/>
    <w:rsid w:val="00C5509D"/>
    <w:pPr>
      <w:tabs>
        <w:tab w:val="right" w:leader="dot" w:pos="9962"/>
      </w:tabs>
    </w:pPr>
    <w:rPr>
      <w:rFonts w:eastAsia="Times New Roman"/>
      <w:b/>
      <w:smallCaps/>
      <w:noProof/>
      <w:spacing w:val="5"/>
      <w:lang w:val="en-US" w:eastAsia="en-US"/>
    </w:rPr>
  </w:style>
  <w:style w:type="character" w:styleId="afff4">
    <w:name w:val="Intense Reference"/>
    <w:uiPriority w:val="32"/>
    <w:qFormat/>
    <w:rsid w:val="0009217D"/>
    <w:rPr>
      <w:b/>
      <w:bCs/>
      <w:smallCaps/>
      <w:color w:val="C0504D"/>
      <w:spacing w:val="5"/>
      <w:u w:val="single"/>
    </w:rPr>
  </w:style>
  <w:style w:type="paragraph" w:styleId="afff5">
    <w:name w:val="No Spacing"/>
    <w:uiPriority w:val="1"/>
    <w:qFormat/>
    <w:rsid w:val="009108CC"/>
    <w:rPr>
      <w:rFonts w:ascii="Calibri" w:eastAsia="Calibri" w:hAnsi="Calibri"/>
      <w:sz w:val="22"/>
      <w:szCs w:val="22"/>
      <w:lang w:eastAsia="en-US"/>
    </w:rPr>
  </w:style>
  <w:style w:type="character" w:styleId="afff6">
    <w:name w:val="Intense Emphasis"/>
    <w:uiPriority w:val="21"/>
    <w:qFormat/>
    <w:rsid w:val="00715B7B"/>
    <w:rPr>
      <w:b/>
      <w:bCs/>
      <w:i/>
      <w:iCs/>
      <w:color w:val="4F81BD"/>
    </w:rPr>
  </w:style>
  <w:style w:type="character" w:styleId="afff7">
    <w:name w:val="Subtle Reference"/>
    <w:uiPriority w:val="31"/>
    <w:qFormat/>
    <w:rsid w:val="00715B7B"/>
    <w:rPr>
      <w:smallCaps/>
      <w:color w:val="C0504D"/>
      <w:u w:val="single"/>
    </w:rPr>
  </w:style>
  <w:style w:type="paragraph" w:customStyle="1" w:styleId="Standard">
    <w:name w:val="Standard"/>
    <w:rsid w:val="00864DD9"/>
    <w:pPr>
      <w:suppressAutoHyphens/>
      <w:autoSpaceDN w:val="0"/>
      <w:textAlignment w:val="baseline"/>
    </w:pPr>
    <w:rPr>
      <w:kern w:val="3"/>
      <w:lang w:val="en-AU" w:eastAsia="zh-CN"/>
    </w:rPr>
  </w:style>
  <w:style w:type="character" w:customStyle="1" w:styleId="alcapt">
    <w:name w:val="al_capt"/>
    <w:basedOn w:val="a1"/>
    <w:rsid w:val="00840ED8"/>
  </w:style>
  <w:style w:type="character" w:customStyle="1" w:styleId="apple-converted-space">
    <w:name w:val="apple-converted-space"/>
    <w:basedOn w:val="a1"/>
    <w:rsid w:val="00840ED8"/>
  </w:style>
  <w:style w:type="character" w:customStyle="1" w:styleId="alb">
    <w:name w:val="al_b"/>
    <w:basedOn w:val="a1"/>
    <w:rsid w:val="00840ED8"/>
  </w:style>
  <w:style w:type="character" w:customStyle="1" w:styleId="subpardislink">
    <w:name w:val="subpardislink"/>
    <w:basedOn w:val="a1"/>
    <w:rsid w:val="00840ED8"/>
  </w:style>
  <w:style w:type="paragraph" w:customStyle="1" w:styleId="ListParagraph2">
    <w:name w:val="List Paragraph2"/>
    <w:basedOn w:val="a0"/>
    <w:uiPriority w:val="99"/>
    <w:rsid w:val="00840ED8"/>
    <w:pPr>
      <w:ind w:left="720"/>
      <w:contextualSpacing/>
    </w:pPr>
    <w:rPr>
      <w:rFonts w:ascii="Calibri" w:eastAsia="Times New Roman" w:hAnsi="Calibri"/>
      <w:sz w:val="22"/>
      <w:szCs w:val="22"/>
      <w:lang w:eastAsia="en-US"/>
    </w:rPr>
  </w:style>
  <w:style w:type="paragraph" w:customStyle="1" w:styleId="Char2">
    <w:name w:val="Char"/>
    <w:basedOn w:val="a0"/>
    <w:rsid w:val="00BC2DB2"/>
    <w:pPr>
      <w:tabs>
        <w:tab w:val="left" w:pos="709"/>
      </w:tabs>
    </w:pPr>
    <w:rPr>
      <w:rFonts w:ascii="Tahoma" w:eastAsia="Times New Roman" w:hAnsi="Tahoma"/>
      <w:lang w:val="pl-PL" w:eastAsia="pl-PL"/>
    </w:rPr>
  </w:style>
  <w:style w:type="character" w:customStyle="1" w:styleId="parcapt">
    <w:name w:val="par_capt"/>
    <w:basedOn w:val="a1"/>
    <w:uiPriority w:val="99"/>
    <w:rsid w:val="006016F4"/>
  </w:style>
  <w:style w:type="character" w:customStyle="1" w:styleId="pardislink">
    <w:name w:val="pardislink"/>
    <w:basedOn w:val="a1"/>
    <w:rsid w:val="006016F4"/>
  </w:style>
  <w:style w:type="character" w:customStyle="1" w:styleId="fasubpardislink">
    <w:name w:val="fasubpardislink"/>
    <w:basedOn w:val="a1"/>
    <w:rsid w:val="006016F4"/>
  </w:style>
  <w:style w:type="paragraph" w:styleId="afff8">
    <w:name w:val="List Continue"/>
    <w:basedOn w:val="a0"/>
    <w:rsid w:val="00AE0F83"/>
    <w:pPr>
      <w:spacing w:after="120"/>
      <w:ind w:left="283"/>
      <w:contextualSpacing/>
    </w:pPr>
  </w:style>
  <w:style w:type="paragraph" w:styleId="afff9">
    <w:name w:val="Body Text First Indent"/>
    <w:basedOn w:val="a7"/>
    <w:link w:val="afffa"/>
    <w:rsid w:val="00AE0F83"/>
    <w:pPr>
      <w:spacing w:after="120"/>
      <w:ind w:firstLine="210"/>
      <w:jc w:val="left"/>
    </w:pPr>
    <w:rPr>
      <w:rFonts w:eastAsia="Times New Roman"/>
      <w:lang w:eastAsia="bg-BG"/>
    </w:rPr>
  </w:style>
  <w:style w:type="character" w:customStyle="1" w:styleId="afffa">
    <w:name w:val="Основен текст отстъп първи ред Знак"/>
    <w:basedOn w:val="a8"/>
    <w:link w:val="afff9"/>
    <w:rsid w:val="00AE0F83"/>
    <w:rPr>
      <w:rFonts w:eastAsia="Calibri"/>
      <w:sz w:val="24"/>
      <w:szCs w:val="24"/>
      <w:lang w:val="bg-BG" w:eastAsia="en-US" w:bidi="ar-SA"/>
    </w:rPr>
  </w:style>
  <w:style w:type="character" w:customStyle="1" w:styleId="FontStyle24">
    <w:name w:val="Font Style24"/>
    <w:uiPriority w:val="99"/>
    <w:rsid w:val="005F3CE1"/>
    <w:rPr>
      <w:rFonts w:ascii="Times New Roman" w:hAnsi="Times New Roman" w:cs="Times New Roman"/>
      <w:b/>
      <w:bCs/>
      <w:sz w:val="22"/>
      <w:szCs w:val="22"/>
    </w:rPr>
  </w:style>
  <w:style w:type="paragraph" w:styleId="afffb">
    <w:name w:val="endnote text"/>
    <w:basedOn w:val="a0"/>
    <w:link w:val="afffc"/>
    <w:rsid w:val="00920833"/>
    <w:rPr>
      <w:sz w:val="20"/>
      <w:szCs w:val="20"/>
    </w:rPr>
  </w:style>
  <w:style w:type="character" w:customStyle="1" w:styleId="afffc">
    <w:name w:val="Текст на бележка в края Знак"/>
    <w:link w:val="afffb"/>
    <w:rsid w:val="00920833"/>
    <w:rPr>
      <w:rFonts w:eastAsia="Calibri"/>
    </w:rPr>
  </w:style>
  <w:style w:type="character" w:styleId="afffd">
    <w:name w:val="endnote reference"/>
    <w:rsid w:val="00920833"/>
    <w:rPr>
      <w:vertAlign w:val="superscript"/>
    </w:rPr>
  </w:style>
  <w:style w:type="character" w:customStyle="1" w:styleId="subparinclink">
    <w:name w:val="subparinclink"/>
    <w:basedOn w:val="a1"/>
    <w:rsid w:val="00FD173B"/>
  </w:style>
  <w:style w:type="character" w:customStyle="1" w:styleId="Bodytext4">
    <w:name w:val="Body text (4)_"/>
    <w:link w:val="Bodytext41"/>
    <w:rsid w:val="00FD173B"/>
    <w:rPr>
      <w:sz w:val="26"/>
      <w:szCs w:val="26"/>
      <w:shd w:val="clear" w:color="auto" w:fill="FFFFFF"/>
    </w:rPr>
  </w:style>
  <w:style w:type="paragraph" w:customStyle="1" w:styleId="Bodytext41">
    <w:name w:val="Body text (4)1"/>
    <w:basedOn w:val="a0"/>
    <w:link w:val="Bodytext4"/>
    <w:rsid w:val="00FD173B"/>
    <w:pPr>
      <w:widowControl w:val="0"/>
      <w:shd w:val="clear" w:color="auto" w:fill="FFFFFF"/>
      <w:spacing w:line="240" w:lineRule="atLeast"/>
      <w:jc w:val="both"/>
    </w:pPr>
    <w:rPr>
      <w:rFonts w:eastAsia="Times New Roman"/>
      <w:sz w:val="26"/>
      <w:szCs w:val="26"/>
    </w:rPr>
  </w:style>
  <w:style w:type="character" w:customStyle="1" w:styleId="alt">
    <w:name w:val="al_t"/>
    <w:basedOn w:val="a1"/>
    <w:rsid w:val="000C647F"/>
  </w:style>
  <w:style w:type="character" w:customStyle="1" w:styleId="ldef">
    <w:name w:val="ldef"/>
    <w:basedOn w:val="a1"/>
    <w:rsid w:val="000C647F"/>
  </w:style>
  <w:style w:type="character" w:customStyle="1" w:styleId="cnglog">
    <w:name w:val="cnglog"/>
    <w:basedOn w:val="a1"/>
    <w:rsid w:val="000C647F"/>
  </w:style>
  <w:style w:type="character" w:customStyle="1" w:styleId="apple-style-span">
    <w:name w:val="apple-style-span"/>
    <w:rsid w:val="001B5FD6"/>
  </w:style>
  <w:style w:type="character" w:customStyle="1" w:styleId="parsupercapt">
    <w:name w:val="par_super_capt"/>
    <w:basedOn w:val="a1"/>
    <w:rsid w:val="000B398B"/>
  </w:style>
  <w:style w:type="paragraph" w:customStyle="1" w:styleId="Style7">
    <w:name w:val="Style7"/>
    <w:basedOn w:val="a0"/>
    <w:uiPriority w:val="99"/>
    <w:rsid w:val="006213B6"/>
    <w:pPr>
      <w:widowControl w:val="0"/>
      <w:autoSpaceDE w:val="0"/>
      <w:autoSpaceDN w:val="0"/>
      <w:adjustRightInd w:val="0"/>
    </w:pPr>
    <w:rPr>
      <w:rFonts w:eastAsia="Times New Roman"/>
    </w:rPr>
  </w:style>
  <w:style w:type="paragraph" w:styleId="afffe">
    <w:name w:val="Intense Quote"/>
    <w:basedOn w:val="a0"/>
    <w:next w:val="a0"/>
    <w:link w:val="affff"/>
    <w:uiPriority w:val="30"/>
    <w:qFormat/>
    <w:rsid w:val="002547BC"/>
    <w:pPr>
      <w:pBdr>
        <w:bottom w:val="single" w:sz="4" w:space="4" w:color="4F81BD"/>
      </w:pBdr>
      <w:spacing w:before="200" w:after="280"/>
      <w:ind w:left="936" w:right="936"/>
    </w:pPr>
    <w:rPr>
      <w:rFonts w:eastAsia="Times New Roman"/>
      <w:b/>
      <w:bCs/>
      <w:i/>
      <w:iCs/>
      <w:color w:val="4F81BD"/>
    </w:rPr>
  </w:style>
  <w:style w:type="character" w:customStyle="1" w:styleId="affff">
    <w:name w:val="Интензивно цитиране Знак"/>
    <w:link w:val="afffe"/>
    <w:uiPriority w:val="30"/>
    <w:rsid w:val="002547BC"/>
    <w:rPr>
      <w:b/>
      <w:bCs/>
      <w:i/>
      <w:iCs/>
      <w:color w:val="4F81BD"/>
      <w:sz w:val="24"/>
      <w:szCs w:val="24"/>
    </w:rPr>
  </w:style>
  <w:style w:type="character" w:styleId="affff0">
    <w:name w:val="Emphasis"/>
    <w:uiPriority w:val="20"/>
    <w:qFormat/>
    <w:rsid w:val="002547BC"/>
    <w:rPr>
      <w:i/>
      <w:iCs/>
    </w:rPr>
  </w:style>
  <w:style w:type="character" w:customStyle="1" w:styleId="ldef1">
    <w:name w:val="ldef1"/>
    <w:rsid w:val="00381F89"/>
    <w:rPr>
      <w:rFonts w:ascii="Times New Roman" w:hAnsi="Times New Roman" w:cs="Times New Roman" w:hint="default"/>
      <w:sz w:val="24"/>
      <w:szCs w:val="24"/>
    </w:rPr>
  </w:style>
  <w:style w:type="numbering" w:customStyle="1" w:styleId="NoList1">
    <w:name w:val="No List1"/>
    <w:next w:val="a3"/>
    <w:semiHidden/>
    <w:rsid w:val="001C55BE"/>
  </w:style>
  <w:style w:type="character" w:customStyle="1" w:styleId="addedtext">
    <w:name w:val="added_text"/>
    <w:basedOn w:val="a1"/>
    <w:rsid w:val="001C55BE"/>
  </w:style>
  <w:style w:type="character" w:customStyle="1" w:styleId="deletedtext">
    <w:name w:val="deleted_text"/>
    <w:basedOn w:val="a1"/>
    <w:rsid w:val="001C55BE"/>
  </w:style>
  <w:style w:type="character" w:styleId="affff1">
    <w:name w:val="line number"/>
    <w:basedOn w:val="a1"/>
    <w:rsid w:val="001C55BE"/>
  </w:style>
  <w:style w:type="character" w:styleId="affff2">
    <w:name w:val="Book Title"/>
    <w:uiPriority w:val="33"/>
    <w:qFormat/>
    <w:rsid w:val="001C55BE"/>
    <w:rPr>
      <w:b/>
      <w:bCs/>
      <w:smallCaps/>
      <w:spacing w:val="5"/>
    </w:rPr>
  </w:style>
  <w:style w:type="character" w:styleId="affff3">
    <w:name w:val="Subtle Emphasis"/>
    <w:uiPriority w:val="19"/>
    <w:qFormat/>
    <w:rsid w:val="001C55BE"/>
    <w:rPr>
      <w:i/>
      <w:iCs/>
      <w:color w:val="808080"/>
    </w:rPr>
  </w:style>
  <w:style w:type="paragraph" w:customStyle="1" w:styleId="ListParagraph3">
    <w:name w:val="List Paragraph3"/>
    <w:basedOn w:val="a0"/>
    <w:qFormat/>
    <w:rsid w:val="001264C9"/>
    <w:pPr>
      <w:ind w:left="720"/>
      <w:contextualSpacing/>
    </w:pPr>
    <w:rPr>
      <w:rFonts w:ascii="Calibri" w:hAnsi="Calibri"/>
      <w:sz w:val="22"/>
      <w:szCs w:val="22"/>
      <w:lang w:eastAsia="en-US"/>
    </w:rPr>
  </w:style>
  <w:style w:type="paragraph" w:styleId="affff4">
    <w:name w:val="List Paragraph"/>
    <w:aliases w:val="Colorful List Accent 1,ПАРАГРАФ"/>
    <w:basedOn w:val="a0"/>
    <w:link w:val="affff5"/>
    <w:uiPriority w:val="34"/>
    <w:qFormat/>
    <w:rsid w:val="001B5E6E"/>
    <w:pPr>
      <w:spacing w:after="200" w:line="276" w:lineRule="auto"/>
      <w:ind w:left="720"/>
      <w:contextualSpacing/>
    </w:pPr>
    <w:rPr>
      <w:rFonts w:ascii="Calibri" w:hAnsi="Calibri"/>
      <w:sz w:val="22"/>
      <w:szCs w:val="22"/>
      <w:lang w:eastAsia="en-US"/>
    </w:rPr>
  </w:style>
  <w:style w:type="character" w:customStyle="1" w:styleId="apple-tab-span">
    <w:name w:val="apple-tab-span"/>
    <w:basedOn w:val="a1"/>
    <w:rsid w:val="00441622"/>
  </w:style>
  <w:style w:type="paragraph" w:customStyle="1" w:styleId="Style3">
    <w:name w:val="Style3"/>
    <w:basedOn w:val="a0"/>
    <w:uiPriority w:val="99"/>
    <w:rsid w:val="00115D89"/>
    <w:pPr>
      <w:widowControl w:val="0"/>
      <w:autoSpaceDE w:val="0"/>
      <w:autoSpaceDN w:val="0"/>
      <w:adjustRightInd w:val="0"/>
    </w:pPr>
    <w:rPr>
      <w:rFonts w:eastAsia="Times New Roman"/>
    </w:rPr>
  </w:style>
  <w:style w:type="paragraph" w:customStyle="1" w:styleId="Style4">
    <w:name w:val="Style4"/>
    <w:basedOn w:val="a0"/>
    <w:uiPriority w:val="99"/>
    <w:rsid w:val="00115D8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115D89"/>
    <w:rPr>
      <w:rFonts w:ascii="Times New Roman" w:hAnsi="Times New Roman" w:cs="Times New Roman"/>
      <w:sz w:val="22"/>
      <w:szCs w:val="22"/>
    </w:rPr>
  </w:style>
  <w:style w:type="character" w:customStyle="1" w:styleId="FontStyle15">
    <w:name w:val="Font Style15"/>
    <w:uiPriority w:val="99"/>
    <w:rsid w:val="00115D89"/>
    <w:rPr>
      <w:rFonts w:ascii="Times New Roman" w:hAnsi="Times New Roman" w:cs="Times New Roman"/>
      <w:sz w:val="24"/>
      <w:szCs w:val="24"/>
    </w:rPr>
  </w:style>
  <w:style w:type="paragraph" w:customStyle="1" w:styleId="1d">
    <w:name w:val="Знак Знак1 Знак Знак"/>
    <w:basedOn w:val="a0"/>
    <w:rsid w:val="00D84E23"/>
    <w:pPr>
      <w:tabs>
        <w:tab w:val="left" w:pos="709"/>
      </w:tabs>
    </w:pPr>
    <w:rPr>
      <w:rFonts w:ascii="Tahoma" w:eastAsia="Times New Roman" w:hAnsi="Tahoma"/>
      <w:lang w:val="pl-PL" w:eastAsia="pl-PL"/>
    </w:rPr>
  </w:style>
  <w:style w:type="paragraph" w:customStyle="1" w:styleId="Style22">
    <w:name w:val="Style22"/>
    <w:basedOn w:val="a0"/>
    <w:rsid w:val="00E670F0"/>
    <w:pPr>
      <w:widowControl w:val="0"/>
      <w:autoSpaceDE w:val="0"/>
      <w:autoSpaceDN w:val="0"/>
      <w:adjustRightInd w:val="0"/>
    </w:pPr>
    <w:rPr>
      <w:rFonts w:eastAsia="Times New Roman"/>
    </w:rPr>
  </w:style>
  <w:style w:type="character" w:customStyle="1" w:styleId="inputvalue">
    <w:name w:val="input_value"/>
    <w:basedOn w:val="a1"/>
    <w:rsid w:val="00544197"/>
  </w:style>
  <w:style w:type="character" w:customStyle="1" w:styleId="ala169">
    <w:name w:val="al_a169"/>
    <w:rsid w:val="00BE7200"/>
    <w:rPr>
      <w:rFonts w:cs="Times New Roman"/>
    </w:rPr>
  </w:style>
  <w:style w:type="character" w:customStyle="1" w:styleId="affff5">
    <w:name w:val="Списък на абзаци Знак"/>
    <w:aliases w:val="Colorful List Accent 1 Знак,ПАРАГРАФ Знак"/>
    <w:link w:val="affff4"/>
    <w:locked/>
    <w:rsid w:val="00556824"/>
    <w:rPr>
      <w:rFonts w:ascii="Calibri" w:eastAsia="Calibri" w:hAnsi="Calibri"/>
      <w:sz w:val="22"/>
      <w:szCs w:val="22"/>
      <w:lang w:eastAsia="en-US"/>
    </w:rPr>
  </w:style>
  <w:style w:type="character" w:customStyle="1" w:styleId="p">
    <w:name w:val="p"/>
    <w:basedOn w:val="a1"/>
    <w:rsid w:val="00CC0893"/>
  </w:style>
  <w:style w:type="character" w:customStyle="1" w:styleId="tdhead1">
    <w:name w:val="tdhead1"/>
    <w:basedOn w:val="a1"/>
    <w:rsid w:val="00D03334"/>
  </w:style>
  <w:style w:type="character" w:customStyle="1" w:styleId="ListParagraphChar">
    <w:name w:val="List Paragraph Char"/>
    <w:aliases w:val="ПАРАГРАФ Char"/>
    <w:locked/>
    <w:rsid w:val="0039179E"/>
    <w:rPr>
      <w:rFonts w:eastAsia="Batang"/>
      <w:sz w:val="24"/>
      <w:szCs w:val="24"/>
      <w:lang w:val="en-GB" w:eastAsia="en-US" w:bidi="ar-SA"/>
    </w:rPr>
  </w:style>
  <w:style w:type="character" w:customStyle="1" w:styleId="CommentTextChar1">
    <w:name w:val="Comment Text Char1"/>
    <w:locked/>
    <w:rsid w:val="00CC75B8"/>
    <w:rPr>
      <w:rFonts w:eastAsia="Calibri"/>
      <w:lang w:val="bg-BG" w:eastAsia="bg-BG" w:bidi="ar-SA"/>
    </w:rPr>
  </w:style>
  <w:style w:type="character" w:customStyle="1" w:styleId="ala5">
    <w:name w:val="al_a5"/>
    <w:rsid w:val="00CD7FC2"/>
    <w:rPr>
      <w:rFonts w:cs="Times New Roman"/>
    </w:rPr>
  </w:style>
  <w:style w:type="character" w:customStyle="1" w:styleId="ala116">
    <w:name w:val="al_a116"/>
    <w:rsid w:val="00CD7FC2"/>
    <w:rPr>
      <w:rFonts w:cs="Times New Roman"/>
    </w:rPr>
  </w:style>
  <w:style w:type="character" w:customStyle="1" w:styleId="small">
    <w:name w:val="small"/>
    <w:rsid w:val="00A733A3"/>
  </w:style>
  <w:style w:type="numbering" w:customStyle="1" w:styleId="WW8Num2">
    <w:name w:val="WW8Num2"/>
    <w:basedOn w:val="a3"/>
    <w:rsid w:val="00506F6D"/>
    <w:pPr>
      <w:numPr>
        <w:numId w:val="12"/>
      </w:numPr>
    </w:pPr>
  </w:style>
  <w:style w:type="character" w:customStyle="1" w:styleId="irefword">
    <w:name w:val="iref_word"/>
    <w:rsid w:val="004F6959"/>
  </w:style>
  <w:style w:type="character" w:customStyle="1" w:styleId="ecertis-link-header">
    <w:name w:val="ecertis-link-header"/>
    <w:rsid w:val="009F154B"/>
  </w:style>
  <w:style w:type="paragraph" w:customStyle="1" w:styleId="CharCharCharChar">
    <w:name w:val="Char Char Знак Знак Char Char"/>
    <w:basedOn w:val="a0"/>
    <w:rsid w:val="00610F00"/>
    <w:pPr>
      <w:tabs>
        <w:tab w:val="left" w:pos="709"/>
      </w:tabs>
    </w:pPr>
    <w:rPr>
      <w:rFonts w:ascii="Tahoma" w:eastAsia="Times New Roman" w:hAnsi="Tahoma" w:cs="Arial"/>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3401">
      <w:bodyDiv w:val="1"/>
      <w:marLeft w:val="0"/>
      <w:marRight w:val="0"/>
      <w:marTop w:val="0"/>
      <w:marBottom w:val="0"/>
      <w:divBdr>
        <w:top w:val="none" w:sz="0" w:space="0" w:color="auto"/>
        <w:left w:val="none" w:sz="0" w:space="0" w:color="auto"/>
        <w:bottom w:val="none" w:sz="0" w:space="0" w:color="auto"/>
        <w:right w:val="none" w:sz="0" w:space="0" w:color="auto"/>
      </w:divBdr>
    </w:div>
    <w:div w:id="113255571">
      <w:bodyDiv w:val="1"/>
      <w:marLeft w:val="0"/>
      <w:marRight w:val="0"/>
      <w:marTop w:val="0"/>
      <w:marBottom w:val="0"/>
      <w:divBdr>
        <w:top w:val="none" w:sz="0" w:space="0" w:color="auto"/>
        <w:left w:val="none" w:sz="0" w:space="0" w:color="auto"/>
        <w:bottom w:val="none" w:sz="0" w:space="0" w:color="auto"/>
        <w:right w:val="none" w:sz="0" w:space="0" w:color="auto"/>
      </w:divBdr>
    </w:div>
    <w:div w:id="193887304">
      <w:bodyDiv w:val="1"/>
      <w:marLeft w:val="0"/>
      <w:marRight w:val="0"/>
      <w:marTop w:val="0"/>
      <w:marBottom w:val="0"/>
      <w:divBdr>
        <w:top w:val="none" w:sz="0" w:space="0" w:color="auto"/>
        <w:left w:val="none" w:sz="0" w:space="0" w:color="auto"/>
        <w:bottom w:val="none" w:sz="0" w:space="0" w:color="auto"/>
        <w:right w:val="none" w:sz="0" w:space="0" w:color="auto"/>
      </w:divBdr>
      <w:divsChild>
        <w:div w:id="475413806">
          <w:marLeft w:val="0"/>
          <w:marRight w:val="0"/>
          <w:marTop w:val="0"/>
          <w:marBottom w:val="0"/>
          <w:divBdr>
            <w:top w:val="none" w:sz="0" w:space="0" w:color="auto"/>
            <w:left w:val="none" w:sz="0" w:space="0" w:color="auto"/>
            <w:bottom w:val="none" w:sz="0" w:space="0" w:color="auto"/>
            <w:right w:val="none" w:sz="0" w:space="0" w:color="auto"/>
          </w:divBdr>
        </w:div>
        <w:div w:id="630944621">
          <w:marLeft w:val="0"/>
          <w:marRight w:val="0"/>
          <w:marTop w:val="0"/>
          <w:marBottom w:val="0"/>
          <w:divBdr>
            <w:top w:val="none" w:sz="0" w:space="0" w:color="auto"/>
            <w:left w:val="none" w:sz="0" w:space="0" w:color="auto"/>
            <w:bottom w:val="none" w:sz="0" w:space="0" w:color="auto"/>
            <w:right w:val="none" w:sz="0" w:space="0" w:color="auto"/>
          </w:divBdr>
        </w:div>
        <w:div w:id="706682968">
          <w:marLeft w:val="0"/>
          <w:marRight w:val="0"/>
          <w:marTop w:val="0"/>
          <w:marBottom w:val="0"/>
          <w:divBdr>
            <w:top w:val="none" w:sz="0" w:space="0" w:color="auto"/>
            <w:left w:val="none" w:sz="0" w:space="0" w:color="auto"/>
            <w:bottom w:val="none" w:sz="0" w:space="0" w:color="auto"/>
            <w:right w:val="none" w:sz="0" w:space="0" w:color="auto"/>
          </w:divBdr>
        </w:div>
        <w:div w:id="713039275">
          <w:marLeft w:val="0"/>
          <w:marRight w:val="0"/>
          <w:marTop w:val="0"/>
          <w:marBottom w:val="0"/>
          <w:divBdr>
            <w:top w:val="none" w:sz="0" w:space="0" w:color="auto"/>
            <w:left w:val="none" w:sz="0" w:space="0" w:color="auto"/>
            <w:bottom w:val="none" w:sz="0" w:space="0" w:color="auto"/>
            <w:right w:val="none" w:sz="0" w:space="0" w:color="auto"/>
          </w:divBdr>
        </w:div>
        <w:div w:id="962923656">
          <w:marLeft w:val="0"/>
          <w:marRight w:val="0"/>
          <w:marTop w:val="0"/>
          <w:marBottom w:val="0"/>
          <w:divBdr>
            <w:top w:val="none" w:sz="0" w:space="0" w:color="auto"/>
            <w:left w:val="none" w:sz="0" w:space="0" w:color="auto"/>
            <w:bottom w:val="none" w:sz="0" w:space="0" w:color="auto"/>
            <w:right w:val="none" w:sz="0" w:space="0" w:color="auto"/>
          </w:divBdr>
        </w:div>
        <w:div w:id="994845613">
          <w:marLeft w:val="0"/>
          <w:marRight w:val="0"/>
          <w:marTop w:val="0"/>
          <w:marBottom w:val="0"/>
          <w:divBdr>
            <w:top w:val="none" w:sz="0" w:space="0" w:color="auto"/>
            <w:left w:val="none" w:sz="0" w:space="0" w:color="auto"/>
            <w:bottom w:val="none" w:sz="0" w:space="0" w:color="auto"/>
            <w:right w:val="none" w:sz="0" w:space="0" w:color="auto"/>
          </w:divBdr>
        </w:div>
        <w:div w:id="1033261726">
          <w:marLeft w:val="0"/>
          <w:marRight w:val="0"/>
          <w:marTop w:val="0"/>
          <w:marBottom w:val="0"/>
          <w:divBdr>
            <w:top w:val="none" w:sz="0" w:space="0" w:color="auto"/>
            <w:left w:val="none" w:sz="0" w:space="0" w:color="auto"/>
            <w:bottom w:val="none" w:sz="0" w:space="0" w:color="auto"/>
            <w:right w:val="none" w:sz="0" w:space="0" w:color="auto"/>
          </w:divBdr>
        </w:div>
        <w:div w:id="1085035238">
          <w:marLeft w:val="0"/>
          <w:marRight w:val="0"/>
          <w:marTop w:val="0"/>
          <w:marBottom w:val="0"/>
          <w:divBdr>
            <w:top w:val="none" w:sz="0" w:space="0" w:color="auto"/>
            <w:left w:val="none" w:sz="0" w:space="0" w:color="auto"/>
            <w:bottom w:val="none" w:sz="0" w:space="0" w:color="auto"/>
            <w:right w:val="none" w:sz="0" w:space="0" w:color="auto"/>
          </w:divBdr>
        </w:div>
        <w:div w:id="1118911177">
          <w:marLeft w:val="0"/>
          <w:marRight w:val="0"/>
          <w:marTop w:val="0"/>
          <w:marBottom w:val="0"/>
          <w:divBdr>
            <w:top w:val="none" w:sz="0" w:space="0" w:color="auto"/>
            <w:left w:val="none" w:sz="0" w:space="0" w:color="auto"/>
            <w:bottom w:val="none" w:sz="0" w:space="0" w:color="auto"/>
            <w:right w:val="none" w:sz="0" w:space="0" w:color="auto"/>
          </w:divBdr>
        </w:div>
        <w:div w:id="1130711239">
          <w:marLeft w:val="0"/>
          <w:marRight w:val="0"/>
          <w:marTop w:val="0"/>
          <w:marBottom w:val="0"/>
          <w:divBdr>
            <w:top w:val="none" w:sz="0" w:space="0" w:color="auto"/>
            <w:left w:val="none" w:sz="0" w:space="0" w:color="auto"/>
            <w:bottom w:val="none" w:sz="0" w:space="0" w:color="auto"/>
            <w:right w:val="none" w:sz="0" w:space="0" w:color="auto"/>
          </w:divBdr>
        </w:div>
        <w:div w:id="1194998398">
          <w:marLeft w:val="0"/>
          <w:marRight w:val="0"/>
          <w:marTop w:val="0"/>
          <w:marBottom w:val="0"/>
          <w:divBdr>
            <w:top w:val="none" w:sz="0" w:space="0" w:color="auto"/>
            <w:left w:val="none" w:sz="0" w:space="0" w:color="auto"/>
            <w:bottom w:val="none" w:sz="0" w:space="0" w:color="auto"/>
            <w:right w:val="none" w:sz="0" w:space="0" w:color="auto"/>
          </w:divBdr>
        </w:div>
        <w:div w:id="1298216765">
          <w:marLeft w:val="0"/>
          <w:marRight w:val="0"/>
          <w:marTop w:val="0"/>
          <w:marBottom w:val="0"/>
          <w:divBdr>
            <w:top w:val="none" w:sz="0" w:space="0" w:color="auto"/>
            <w:left w:val="none" w:sz="0" w:space="0" w:color="auto"/>
            <w:bottom w:val="none" w:sz="0" w:space="0" w:color="auto"/>
            <w:right w:val="none" w:sz="0" w:space="0" w:color="auto"/>
          </w:divBdr>
        </w:div>
        <w:div w:id="1338465663">
          <w:marLeft w:val="0"/>
          <w:marRight w:val="0"/>
          <w:marTop w:val="0"/>
          <w:marBottom w:val="0"/>
          <w:divBdr>
            <w:top w:val="none" w:sz="0" w:space="0" w:color="auto"/>
            <w:left w:val="none" w:sz="0" w:space="0" w:color="auto"/>
            <w:bottom w:val="none" w:sz="0" w:space="0" w:color="auto"/>
            <w:right w:val="none" w:sz="0" w:space="0" w:color="auto"/>
          </w:divBdr>
        </w:div>
        <w:div w:id="1378238296">
          <w:marLeft w:val="0"/>
          <w:marRight w:val="0"/>
          <w:marTop w:val="0"/>
          <w:marBottom w:val="0"/>
          <w:divBdr>
            <w:top w:val="none" w:sz="0" w:space="0" w:color="auto"/>
            <w:left w:val="none" w:sz="0" w:space="0" w:color="auto"/>
            <w:bottom w:val="none" w:sz="0" w:space="0" w:color="auto"/>
            <w:right w:val="none" w:sz="0" w:space="0" w:color="auto"/>
          </w:divBdr>
        </w:div>
        <w:div w:id="1540506488">
          <w:marLeft w:val="0"/>
          <w:marRight w:val="0"/>
          <w:marTop w:val="0"/>
          <w:marBottom w:val="0"/>
          <w:divBdr>
            <w:top w:val="none" w:sz="0" w:space="0" w:color="auto"/>
            <w:left w:val="none" w:sz="0" w:space="0" w:color="auto"/>
            <w:bottom w:val="none" w:sz="0" w:space="0" w:color="auto"/>
            <w:right w:val="none" w:sz="0" w:space="0" w:color="auto"/>
          </w:divBdr>
        </w:div>
        <w:div w:id="1782645689">
          <w:marLeft w:val="0"/>
          <w:marRight w:val="0"/>
          <w:marTop w:val="0"/>
          <w:marBottom w:val="0"/>
          <w:divBdr>
            <w:top w:val="none" w:sz="0" w:space="0" w:color="auto"/>
            <w:left w:val="none" w:sz="0" w:space="0" w:color="auto"/>
            <w:bottom w:val="none" w:sz="0" w:space="0" w:color="auto"/>
            <w:right w:val="none" w:sz="0" w:space="0" w:color="auto"/>
          </w:divBdr>
        </w:div>
        <w:div w:id="1909344863">
          <w:marLeft w:val="0"/>
          <w:marRight w:val="0"/>
          <w:marTop w:val="0"/>
          <w:marBottom w:val="0"/>
          <w:divBdr>
            <w:top w:val="none" w:sz="0" w:space="0" w:color="auto"/>
            <w:left w:val="none" w:sz="0" w:space="0" w:color="auto"/>
            <w:bottom w:val="none" w:sz="0" w:space="0" w:color="auto"/>
            <w:right w:val="none" w:sz="0" w:space="0" w:color="auto"/>
          </w:divBdr>
        </w:div>
        <w:div w:id="2016299251">
          <w:marLeft w:val="0"/>
          <w:marRight w:val="0"/>
          <w:marTop w:val="0"/>
          <w:marBottom w:val="0"/>
          <w:divBdr>
            <w:top w:val="none" w:sz="0" w:space="0" w:color="auto"/>
            <w:left w:val="none" w:sz="0" w:space="0" w:color="auto"/>
            <w:bottom w:val="none" w:sz="0" w:space="0" w:color="auto"/>
            <w:right w:val="none" w:sz="0" w:space="0" w:color="auto"/>
          </w:divBdr>
        </w:div>
        <w:div w:id="2065247982">
          <w:marLeft w:val="0"/>
          <w:marRight w:val="0"/>
          <w:marTop w:val="0"/>
          <w:marBottom w:val="0"/>
          <w:divBdr>
            <w:top w:val="none" w:sz="0" w:space="0" w:color="auto"/>
            <w:left w:val="none" w:sz="0" w:space="0" w:color="auto"/>
            <w:bottom w:val="none" w:sz="0" w:space="0" w:color="auto"/>
            <w:right w:val="none" w:sz="0" w:space="0" w:color="auto"/>
          </w:divBdr>
        </w:div>
      </w:divsChild>
    </w:div>
    <w:div w:id="206648319">
      <w:bodyDiv w:val="1"/>
      <w:marLeft w:val="0"/>
      <w:marRight w:val="0"/>
      <w:marTop w:val="0"/>
      <w:marBottom w:val="0"/>
      <w:divBdr>
        <w:top w:val="none" w:sz="0" w:space="0" w:color="auto"/>
        <w:left w:val="none" w:sz="0" w:space="0" w:color="auto"/>
        <w:bottom w:val="none" w:sz="0" w:space="0" w:color="auto"/>
        <w:right w:val="none" w:sz="0" w:space="0" w:color="auto"/>
      </w:divBdr>
    </w:div>
    <w:div w:id="213739054">
      <w:bodyDiv w:val="1"/>
      <w:marLeft w:val="0"/>
      <w:marRight w:val="0"/>
      <w:marTop w:val="0"/>
      <w:marBottom w:val="0"/>
      <w:divBdr>
        <w:top w:val="none" w:sz="0" w:space="0" w:color="auto"/>
        <w:left w:val="none" w:sz="0" w:space="0" w:color="auto"/>
        <w:bottom w:val="none" w:sz="0" w:space="0" w:color="auto"/>
        <w:right w:val="none" w:sz="0" w:space="0" w:color="auto"/>
      </w:divBdr>
      <w:divsChild>
        <w:div w:id="101532824">
          <w:marLeft w:val="0"/>
          <w:marRight w:val="0"/>
          <w:marTop w:val="0"/>
          <w:marBottom w:val="0"/>
          <w:divBdr>
            <w:top w:val="none" w:sz="0" w:space="0" w:color="auto"/>
            <w:left w:val="none" w:sz="0" w:space="0" w:color="auto"/>
            <w:bottom w:val="none" w:sz="0" w:space="0" w:color="auto"/>
            <w:right w:val="none" w:sz="0" w:space="0" w:color="auto"/>
          </w:divBdr>
        </w:div>
        <w:div w:id="199712652">
          <w:marLeft w:val="0"/>
          <w:marRight w:val="0"/>
          <w:marTop w:val="0"/>
          <w:marBottom w:val="0"/>
          <w:divBdr>
            <w:top w:val="none" w:sz="0" w:space="0" w:color="auto"/>
            <w:left w:val="none" w:sz="0" w:space="0" w:color="auto"/>
            <w:bottom w:val="none" w:sz="0" w:space="0" w:color="auto"/>
            <w:right w:val="none" w:sz="0" w:space="0" w:color="auto"/>
          </w:divBdr>
        </w:div>
        <w:div w:id="329218492">
          <w:marLeft w:val="0"/>
          <w:marRight w:val="0"/>
          <w:marTop w:val="0"/>
          <w:marBottom w:val="0"/>
          <w:divBdr>
            <w:top w:val="none" w:sz="0" w:space="0" w:color="auto"/>
            <w:left w:val="none" w:sz="0" w:space="0" w:color="auto"/>
            <w:bottom w:val="none" w:sz="0" w:space="0" w:color="auto"/>
            <w:right w:val="none" w:sz="0" w:space="0" w:color="auto"/>
          </w:divBdr>
        </w:div>
        <w:div w:id="462428475">
          <w:marLeft w:val="0"/>
          <w:marRight w:val="0"/>
          <w:marTop w:val="0"/>
          <w:marBottom w:val="0"/>
          <w:divBdr>
            <w:top w:val="none" w:sz="0" w:space="0" w:color="auto"/>
            <w:left w:val="none" w:sz="0" w:space="0" w:color="auto"/>
            <w:bottom w:val="none" w:sz="0" w:space="0" w:color="auto"/>
            <w:right w:val="none" w:sz="0" w:space="0" w:color="auto"/>
          </w:divBdr>
        </w:div>
        <w:div w:id="738868173">
          <w:marLeft w:val="0"/>
          <w:marRight w:val="0"/>
          <w:marTop w:val="0"/>
          <w:marBottom w:val="0"/>
          <w:divBdr>
            <w:top w:val="none" w:sz="0" w:space="0" w:color="auto"/>
            <w:left w:val="none" w:sz="0" w:space="0" w:color="auto"/>
            <w:bottom w:val="none" w:sz="0" w:space="0" w:color="auto"/>
            <w:right w:val="none" w:sz="0" w:space="0" w:color="auto"/>
          </w:divBdr>
        </w:div>
        <w:div w:id="795678955">
          <w:marLeft w:val="0"/>
          <w:marRight w:val="0"/>
          <w:marTop w:val="0"/>
          <w:marBottom w:val="0"/>
          <w:divBdr>
            <w:top w:val="none" w:sz="0" w:space="0" w:color="auto"/>
            <w:left w:val="none" w:sz="0" w:space="0" w:color="auto"/>
            <w:bottom w:val="none" w:sz="0" w:space="0" w:color="auto"/>
            <w:right w:val="none" w:sz="0" w:space="0" w:color="auto"/>
          </w:divBdr>
        </w:div>
        <w:div w:id="918054803">
          <w:marLeft w:val="0"/>
          <w:marRight w:val="0"/>
          <w:marTop w:val="0"/>
          <w:marBottom w:val="0"/>
          <w:divBdr>
            <w:top w:val="none" w:sz="0" w:space="0" w:color="auto"/>
            <w:left w:val="none" w:sz="0" w:space="0" w:color="auto"/>
            <w:bottom w:val="none" w:sz="0" w:space="0" w:color="auto"/>
            <w:right w:val="none" w:sz="0" w:space="0" w:color="auto"/>
          </w:divBdr>
        </w:div>
        <w:div w:id="1027558019">
          <w:marLeft w:val="0"/>
          <w:marRight w:val="0"/>
          <w:marTop w:val="0"/>
          <w:marBottom w:val="0"/>
          <w:divBdr>
            <w:top w:val="none" w:sz="0" w:space="0" w:color="auto"/>
            <w:left w:val="none" w:sz="0" w:space="0" w:color="auto"/>
            <w:bottom w:val="none" w:sz="0" w:space="0" w:color="auto"/>
            <w:right w:val="none" w:sz="0" w:space="0" w:color="auto"/>
          </w:divBdr>
        </w:div>
        <w:div w:id="1111826343">
          <w:marLeft w:val="0"/>
          <w:marRight w:val="0"/>
          <w:marTop w:val="0"/>
          <w:marBottom w:val="0"/>
          <w:divBdr>
            <w:top w:val="none" w:sz="0" w:space="0" w:color="auto"/>
            <w:left w:val="none" w:sz="0" w:space="0" w:color="auto"/>
            <w:bottom w:val="none" w:sz="0" w:space="0" w:color="auto"/>
            <w:right w:val="none" w:sz="0" w:space="0" w:color="auto"/>
          </w:divBdr>
        </w:div>
        <w:div w:id="1353416131">
          <w:marLeft w:val="0"/>
          <w:marRight w:val="0"/>
          <w:marTop w:val="0"/>
          <w:marBottom w:val="0"/>
          <w:divBdr>
            <w:top w:val="none" w:sz="0" w:space="0" w:color="auto"/>
            <w:left w:val="none" w:sz="0" w:space="0" w:color="auto"/>
            <w:bottom w:val="none" w:sz="0" w:space="0" w:color="auto"/>
            <w:right w:val="none" w:sz="0" w:space="0" w:color="auto"/>
          </w:divBdr>
        </w:div>
        <w:div w:id="1406803893">
          <w:marLeft w:val="0"/>
          <w:marRight w:val="0"/>
          <w:marTop w:val="0"/>
          <w:marBottom w:val="0"/>
          <w:divBdr>
            <w:top w:val="none" w:sz="0" w:space="0" w:color="auto"/>
            <w:left w:val="none" w:sz="0" w:space="0" w:color="auto"/>
            <w:bottom w:val="none" w:sz="0" w:space="0" w:color="auto"/>
            <w:right w:val="none" w:sz="0" w:space="0" w:color="auto"/>
          </w:divBdr>
        </w:div>
        <w:div w:id="1454710714">
          <w:marLeft w:val="0"/>
          <w:marRight w:val="0"/>
          <w:marTop w:val="0"/>
          <w:marBottom w:val="0"/>
          <w:divBdr>
            <w:top w:val="none" w:sz="0" w:space="0" w:color="auto"/>
            <w:left w:val="none" w:sz="0" w:space="0" w:color="auto"/>
            <w:bottom w:val="none" w:sz="0" w:space="0" w:color="auto"/>
            <w:right w:val="none" w:sz="0" w:space="0" w:color="auto"/>
          </w:divBdr>
        </w:div>
        <w:div w:id="1589579623">
          <w:marLeft w:val="0"/>
          <w:marRight w:val="0"/>
          <w:marTop w:val="0"/>
          <w:marBottom w:val="0"/>
          <w:divBdr>
            <w:top w:val="none" w:sz="0" w:space="0" w:color="auto"/>
            <w:left w:val="none" w:sz="0" w:space="0" w:color="auto"/>
            <w:bottom w:val="none" w:sz="0" w:space="0" w:color="auto"/>
            <w:right w:val="none" w:sz="0" w:space="0" w:color="auto"/>
          </w:divBdr>
        </w:div>
        <w:div w:id="1657799468">
          <w:marLeft w:val="0"/>
          <w:marRight w:val="0"/>
          <w:marTop w:val="0"/>
          <w:marBottom w:val="0"/>
          <w:divBdr>
            <w:top w:val="none" w:sz="0" w:space="0" w:color="auto"/>
            <w:left w:val="none" w:sz="0" w:space="0" w:color="auto"/>
            <w:bottom w:val="none" w:sz="0" w:space="0" w:color="auto"/>
            <w:right w:val="none" w:sz="0" w:space="0" w:color="auto"/>
          </w:divBdr>
        </w:div>
        <w:div w:id="1734348275">
          <w:marLeft w:val="0"/>
          <w:marRight w:val="0"/>
          <w:marTop w:val="0"/>
          <w:marBottom w:val="0"/>
          <w:divBdr>
            <w:top w:val="none" w:sz="0" w:space="0" w:color="auto"/>
            <w:left w:val="none" w:sz="0" w:space="0" w:color="auto"/>
            <w:bottom w:val="none" w:sz="0" w:space="0" w:color="auto"/>
            <w:right w:val="none" w:sz="0" w:space="0" w:color="auto"/>
          </w:divBdr>
        </w:div>
        <w:div w:id="1789277453">
          <w:marLeft w:val="0"/>
          <w:marRight w:val="0"/>
          <w:marTop w:val="0"/>
          <w:marBottom w:val="0"/>
          <w:divBdr>
            <w:top w:val="none" w:sz="0" w:space="0" w:color="auto"/>
            <w:left w:val="none" w:sz="0" w:space="0" w:color="auto"/>
            <w:bottom w:val="none" w:sz="0" w:space="0" w:color="auto"/>
            <w:right w:val="none" w:sz="0" w:space="0" w:color="auto"/>
          </w:divBdr>
        </w:div>
        <w:div w:id="1874489488">
          <w:marLeft w:val="0"/>
          <w:marRight w:val="0"/>
          <w:marTop w:val="0"/>
          <w:marBottom w:val="0"/>
          <w:divBdr>
            <w:top w:val="none" w:sz="0" w:space="0" w:color="auto"/>
            <w:left w:val="none" w:sz="0" w:space="0" w:color="auto"/>
            <w:bottom w:val="none" w:sz="0" w:space="0" w:color="auto"/>
            <w:right w:val="none" w:sz="0" w:space="0" w:color="auto"/>
          </w:divBdr>
        </w:div>
        <w:div w:id="1991133530">
          <w:marLeft w:val="0"/>
          <w:marRight w:val="0"/>
          <w:marTop w:val="0"/>
          <w:marBottom w:val="0"/>
          <w:divBdr>
            <w:top w:val="none" w:sz="0" w:space="0" w:color="auto"/>
            <w:left w:val="none" w:sz="0" w:space="0" w:color="auto"/>
            <w:bottom w:val="none" w:sz="0" w:space="0" w:color="auto"/>
            <w:right w:val="none" w:sz="0" w:space="0" w:color="auto"/>
          </w:divBdr>
        </w:div>
        <w:div w:id="1991785669">
          <w:marLeft w:val="0"/>
          <w:marRight w:val="0"/>
          <w:marTop w:val="0"/>
          <w:marBottom w:val="0"/>
          <w:divBdr>
            <w:top w:val="none" w:sz="0" w:space="0" w:color="auto"/>
            <w:left w:val="none" w:sz="0" w:space="0" w:color="auto"/>
            <w:bottom w:val="none" w:sz="0" w:space="0" w:color="auto"/>
            <w:right w:val="none" w:sz="0" w:space="0" w:color="auto"/>
          </w:divBdr>
        </w:div>
      </w:divsChild>
    </w:div>
    <w:div w:id="258948337">
      <w:bodyDiv w:val="1"/>
      <w:marLeft w:val="0"/>
      <w:marRight w:val="0"/>
      <w:marTop w:val="0"/>
      <w:marBottom w:val="0"/>
      <w:divBdr>
        <w:top w:val="none" w:sz="0" w:space="0" w:color="auto"/>
        <w:left w:val="none" w:sz="0" w:space="0" w:color="auto"/>
        <w:bottom w:val="none" w:sz="0" w:space="0" w:color="auto"/>
        <w:right w:val="none" w:sz="0" w:space="0" w:color="auto"/>
      </w:divBdr>
      <w:divsChild>
        <w:div w:id="188568773">
          <w:marLeft w:val="0"/>
          <w:marRight w:val="0"/>
          <w:marTop w:val="0"/>
          <w:marBottom w:val="0"/>
          <w:divBdr>
            <w:top w:val="none" w:sz="0" w:space="0" w:color="auto"/>
            <w:left w:val="none" w:sz="0" w:space="0" w:color="auto"/>
            <w:bottom w:val="none" w:sz="0" w:space="0" w:color="auto"/>
            <w:right w:val="none" w:sz="0" w:space="0" w:color="auto"/>
          </w:divBdr>
          <w:divsChild>
            <w:div w:id="629476627">
              <w:marLeft w:val="0"/>
              <w:marRight w:val="0"/>
              <w:marTop w:val="0"/>
              <w:marBottom w:val="0"/>
              <w:divBdr>
                <w:top w:val="none" w:sz="0" w:space="0" w:color="auto"/>
                <w:left w:val="none" w:sz="0" w:space="0" w:color="auto"/>
                <w:bottom w:val="none" w:sz="0" w:space="0" w:color="auto"/>
                <w:right w:val="none" w:sz="0" w:space="0" w:color="auto"/>
              </w:divBdr>
            </w:div>
          </w:divsChild>
        </w:div>
        <w:div w:id="798113790">
          <w:marLeft w:val="0"/>
          <w:marRight w:val="0"/>
          <w:marTop w:val="0"/>
          <w:marBottom w:val="0"/>
          <w:divBdr>
            <w:top w:val="none" w:sz="0" w:space="0" w:color="auto"/>
            <w:left w:val="none" w:sz="0" w:space="0" w:color="auto"/>
            <w:bottom w:val="none" w:sz="0" w:space="0" w:color="auto"/>
            <w:right w:val="none" w:sz="0" w:space="0" w:color="auto"/>
          </w:divBdr>
          <w:divsChild>
            <w:div w:id="960843726">
              <w:marLeft w:val="0"/>
              <w:marRight w:val="0"/>
              <w:marTop w:val="0"/>
              <w:marBottom w:val="0"/>
              <w:divBdr>
                <w:top w:val="none" w:sz="0" w:space="0" w:color="auto"/>
                <w:left w:val="none" w:sz="0" w:space="0" w:color="auto"/>
                <w:bottom w:val="none" w:sz="0" w:space="0" w:color="auto"/>
                <w:right w:val="none" w:sz="0" w:space="0" w:color="auto"/>
              </w:divBdr>
            </w:div>
          </w:divsChild>
        </w:div>
        <w:div w:id="953907072">
          <w:marLeft w:val="0"/>
          <w:marRight w:val="0"/>
          <w:marTop w:val="0"/>
          <w:marBottom w:val="0"/>
          <w:divBdr>
            <w:top w:val="none" w:sz="0" w:space="0" w:color="auto"/>
            <w:left w:val="none" w:sz="0" w:space="0" w:color="auto"/>
            <w:bottom w:val="none" w:sz="0" w:space="0" w:color="auto"/>
            <w:right w:val="none" w:sz="0" w:space="0" w:color="auto"/>
          </w:divBdr>
        </w:div>
      </w:divsChild>
    </w:div>
    <w:div w:id="290718853">
      <w:bodyDiv w:val="1"/>
      <w:marLeft w:val="0"/>
      <w:marRight w:val="0"/>
      <w:marTop w:val="0"/>
      <w:marBottom w:val="0"/>
      <w:divBdr>
        <w:top w:val="none" w:sz="0" w:space="0" w:color="auto"/>
        <w:left w:val="none" w:sz="0" w:space="0" w:color="auto"/>
        <w:bottom w:val="none" w:sz="0" w:space="0" w:color="auto"/>
        <w:right w:val="none" w:sz="0" w:space="0" w:color="auto"/>
      </w:divBdr>
    </w:div>
    <w:div w:id="350955478">
      <w:bodyDiv w:val="1"/>
      <w:marLeft w:val="0"/>
      <w:marRight w:val="0"/>
      <w:marTop w:val="0"/>
      <w:marBottom w:val="0"/>
      <w:divBdr>
        <w:top w:val="none" w:sz="0" w:space="0" w:color="auto"/>
        <w:left w:val="none" w:sz="0" w:space="0" w:color="auto"/>
        <w:bottom w:val="none" w:sz="0" w:space="0" w:color="auto"/>
        <w:right w:val="none" w:sz="0" w:space="0" w:color="auto"/>
      </w:divBdr>
      <w:divsChild>
        <w:div w:id="643897086">
          <w:marLeft w:val="0"/>
          <w:marRight w:val="0"/>
          <w:marTop w:val="0"/>
          <w:marBottom w:val="0"/>
          <w:divBdr>
            <w:top w:val="none" w:sz="0" w:space="0" w:color="auto"/>
            <w:left w:val="none" w:sz="0" w:space="0" w:color="auto"/>
            <w:bottom w:val="none" w:sz="0" w:space="0" w:color="auto"/>
            <w:right w:val="none" w:sz="0" w:space="0" w:color="auto"/>
          </w:divBdr>
        </w:div>
      </w:divsChild>
    </w:div>
    <w:div w:id="354889740">
      <w:bodyDiv w:val="1"/>
      <w:marLeft w:val="0"/>
      <w:marRight w:val="0"/>
      <w:marTop w:val="0"/>
      <w:marBottom w:val="0"/>
      <w:divBdr>
        <w:top w:val="none" w:sz="0" w:space="0" w:color="auto"/>
        <w:left w:val="none" w:sz="0" w:space="0" w:color="auto"/>
        <w:bottom w:val="none" w:sz="0" w:space="0" w:color="auto"/>
        <w:right w:val="none" w:sz="0" w:space="0" w:color="auto"/>
      </w:divBdr>
    </w:div>
    <w:div w:id="423964548">
      <w:bodyDiv w:val="1"/>
      <w:marLeft w:val="0"/>
      <w:marRight w:val="0"/>
      <w:marTop w:val="0"/>
      <w:marBottom w:val="0"/>
      <w:divBdr>
        <w:top w:val="none" w:sz="0" w:space="0" w:color="auto"/>
        <w:left w:val="none" w:sz="0" w:space="0" w:color="auto"/>
        <w:bottom w:val="none" w:sz="0" w:space="0" w:color="auto"/>
        <w:right w:val="none" w:sz="0" w:space="0" w:color="auto"/>
      </w:divBdr>
    </w:div>
    <w:div w:id="469245791">
      <w:bodyDiv w:val="1"/>
      <w:marLeft w:val="0"/>
      <w:marRight w:val="0"/>
      <w:marTop w:val="0"/>
      <w:marBottom w:val="0"/>
      <w:divBdr>
        <w:top w:val="none" w:sz="0" w:space="0" w:color="auto"/>
        <w:left w:val="none" w:sz="0" w:space="0" w:color="auto"/>
        <w:bottom w:val="none" w:sz="0" w:space="0" w:color="auto"/>
        <w:right w:val="none" w:sz="0" w:space="0" w:color="auto"/>
      </w:divBdr>
    </w:div>
    <w:div w:id="484516666">
      <w:bodyDiv w:val="1"/>
      <w:marLeft w:val="0"/>
      <w:marRight w:val="0"/>
      <w:marTop w:val="0"/>
      <w:marBottom w:val="0"/>
      <w:divBdr>
        <w:top w:val="none" w:sz="0" w:space="0" w:color="auto"/>
        <w:left w:val="none" w:sz="0" w:space="0" w:color="auto"/>
        <w:bottom w:val="none" w:sz="0" w:space="0" w:color="auto"/>
        <w:right w:val="none" w:sz="0" w:space="0" w:color="auto"/>
      </w:divBdr>
    </w:div>
    <w:div w:id="596716058">
      <w:bodyDiv w:val="1"/>
      <w:marLeft w:val="0"/>
      <w:marRight w:val="0"/>
      <w:marTop w:val="0"/>
      <w:marBottom w:val="0"/>
      <w:divBdr>
        <w:top w:val="none" w:sz="0" w:space="0" w:color="auto"/>
        <w:left w:val="none" w:sz="0" w:space="0" w:color="auto"/>
        <w:bottom w:val="none" w:sz="0" w:space="0" w:color="auto"/>
        <w:right w:val="none" w:sz="0" w:space="0" w:color="auto"/>
      </w:divBdr>
    </w:div>
    <w:div w:id="728923972">
      <w:bodyDiv w:val="1"/>
      <w:marLeft w:val="0"/>
      <w:marRight w:val="0"/>
      <w:marTop w:val="0"/>
      <w:marBottom w:val="0"/>
      <w:divBdr>
        <w:top w:val="none" w:sz="0" w:space="0" w:color="auto"/>
        <w:left w:val="none" w:sz="0" w:space="0" w:color="auto"/>
        <w:bottom w:val="none" w:sz="0" w:space="0" w:color="auto"/>
        <w:right w:val="none" w:sz="0" w:space="0" w:color="auto"/>
      </w:divBdr>
    </w:div>
    <w:div w:id="750545484">
      <w:bodyDiv w:val="1"/>
      <w:marLeft w:val="0"/>
      <w:marRight w:val="0"/>
      <w:marTop w:val="0"/>
      <w:marBottom w:val="0"/>
      <w:divBdr>
        <w:top w:val="none" w:sz="0" w:space="0" w:color="auto"/>
        <w:left w:val="none" w:sz="0" w:space="0" w:color="auto"/>
        <w:bottom w:val="none" w:sz="0" w:space="0" w:color="auto"/>
        <w:right w:val="none" w:sz="0" w:space="0" w:color="auto"/>
      </w:divBdr>
      <w:divsChild>
        <w:div w:id="1031342083">
          <w:marLeft w:val="0"/>
          <w:marRight w:val="0"/>
          <w:marTop w:val="0"/>
          <w:marBottom w:val="0"/>
          <w:divBdr>
            <w:top w:val="none" w:sz="0" w:space="0" w:color="auto"/>
            <w:left w:val="none" w:sz="0" w:space="0" w:color="auto"/>
            <w:bottom w:val="none" w:sz="0" w:space="0" w:color="auto"/>
            <w:right w:val="none" w:sz="0" w:space="0" w:color="auto"/>
          </w:divBdr>
        </w:div>
        <w:div w:id="1490563607">
          <w:marLeft w:val="0"/>
          <w:marRight w:val="0"/>
          <w:marTop w:val="0"/>
          <w:marBottom w:val="0"/>
          <w:divBdr>
            <w:top w:val="none" w:sz="0" w:space="0" w:color="auto"/>
            <w:left w:val="none" w:sz="0" w:space="0" w:color="auto"/>
            <w:bottom w:val="none" w:sz="0" w:space="0" w:color="auto"/>
            <w:right w:val="none" w:sz="0" w:space="0" w:color="auto"/>
          </w:divBdr>
        </w:div>
        <w:div w:id="1670012496">
          <w:marLeft w:val="0"/>
          <w:marRight w:val="0"/>
          <w:marTop w:val="0"/>
          <w:marBottom w:val="0"/>
          <w:divBdr>
            <w:top w:val="none" w:sz="0" w:space="0" w:color="auto"/>
            <w:left w:val="none" w:sz="0" w:space="0" w:color="auto"/>
            <w:bottom w:val="none" w:sz="0" w:space="0" w:color="auto"/>
            <w:right w:val="none" w:sz="0" w:space="0" w:color="auto"/>
          </w:divBdr>
        </w:div>
        <w:div w:id="1825855497">
          <w:marLeft w:val="0"/>
          <w:marRight w:val="0"/>
          <w:marTop w:val="0"/>
          <w:marBottom w:val="0"/>
          <w:divBdr>
            <w:top w:val="none" w:sz="0" w:space="0" w:color="auto"/>
            <w:left w:val="none" w:sz="0" w:space="0" w:color="auto"/>
            <w:bottom w:val="none" w:sz="0" w:space="0" w:color="auto"/>
            <w:right w:val="none" w:sz="0" w:space="0" w:color="auto"/>
          </w:divBdr>
        </w:div>
        <w:div w:id="1948928457">
          <w:marLeft w:val="0"/>
          <w:marRight w:val="0"/>
          <w:marTop w:val="0"/>
          <w:marBottom w:val="0"/>
          <w:divBdr>
            <w:top w:val="none" w:sz="0" w:space="0" w:color="auto"/>
            <w:left w:val="none" w:sz="0" w:space="0" w:color="auto"/>
            <w:bottom w:val="none" w:sz="0" w:space="0" w:color="auto"/>
            <w:right w:val="none" w:sz="0" w:space="0" w:color="auto"/>
          </w:divBdr>
        </w:div>
      </w:divsChild>
    </w:div>
    <w:div w:id="789857789">
      <w:bodyDiv w:val="1"/>
      <w:marLeft w:val="0"/>
      <w:marRight w:val="0"/>
      <w:marTop w:val="0"/>
      <w:marBottom w:val="0"/>
      <w:divBdr>
        <w:top w:val="none" w:sz="0" w:space="0" w:color="auto"/>
        <w:left w:val="none" w:sz="0" w:space="0" w:color="auto"/>
        <w:bottom w:val="none" w:sz="0" w:space="0" w:color="auto"/>
        <w:right w:val="none" w:sz="0" w:space="0" w:color="auto"/>
      </w:divBdr>
    </w:div>
    <w:div w:id="827213112">
      <w:bodyDiv w:val="1"/>
      <w:marLeft w:val="0"/>
      <w:marRight w:val="0"/>
      <w:marTop w:val="0"/>
      <w:marBottom w:val="0"/>
      <w:divBdr>
        <w:top w:val="none" w:sz="0" w:space="0" w:color="auto"/>
        <w:left w:val="none" w:sz="0" w:space="0" w:color="auto"/>
        <w:bottom w:val="none" w:sz="0" w:space="0" w:color="auto"/>
        <w:right w:val="none" w:sz="0" w:space="0" w:color="auto"/>
      </w:divBdr>
      <w:divsChild>
        <w:div w:id="723021910">
          <w:marLeft w:val="0"/>
          <w:marRight w:val="0"/>
          <w:marTop w:val="0"/>
          <w:marBottom w:val="0"/>
          <w:divBdr>
            <w:top w:val="none" w:sz="0" w:space="0" w:color="auto"/>
            <w:left w:val="none" w:sz="0" w:space="0" w:color="auto"/>
            <w:bottom w:val="none" w:sz="0" w:space="0" w:color="auto"/>
            <w:right w:val="none" w:sz="0" w:space="0" w:color="auto"/>
          </w:divBdr>
        </w:div>
      </w:divsChild>
    </w:div>
    <w:div w:id="894000988">
      <w:bodyDiv w:val="1"/>
      <w:marLeft w:val="0"/>
      <w:marRight w:val="0"/>
      <w:marTop w:val="0"/>
      <w:marBottom w:val="0"/>
      <w:divBdr>
        <w:top w:val="none" w:sz="0" w:space="0" w:color="auto"/>
        <w:left w:val="none" w:sz="0" w:space="0" w:color="auto"/>
        <w:bottom w:val="none" w:sz="0" w:space="0" w:color="auto"/>
        <w:right w:val="none" w:sz="0" w:space="0" w:color="auto"/>
      </w:divBdr>
      <w:divsChild>
        <w:div w:id="532961836">
          <w:marLeft w:val="0"/>
          <w:marRight w:val="0"/>
          <w:marTop w:val="0"/>
          <w:marBottom w:val="0"/>
          <w:divBdr>
            <w:top w:val="none" w:sz="0" w:space="0" w:color="auto"/>
            <w:left w:val="none" w:sz="0" w:space="0" w:color="auto"/>
            <w:bottom w:val="none" w:sz="0" w:space="0" w:color="auto"/>
            <w:right w:val="none" w:sz="0" w:space="0" w:color="auto"/>
          </w:divBdr>
        </w:div>
        <w:div w:id="840312203">
          <w:marLeft w:val="0"/>
          <w:marRight w:val="0"/>
          <w:marTop w:val="0"/>
          <w:marBottom w:val="0"/>
          <w:divBdr>
            <w:top w:val="none" w:sz="0" w:space="0" w:color="auto"/>
            <w:left w:val="none" w:sz="0" w:space="0" w:color="auto"/>
            <w:bottom w:val="none" w:sz="0" w:space="0" w:color="auto"/>
            <w:right w:val="none" w:sz="0" w:space="0" w:color="auto"/>
          </w:divBdr>
        </w:div>
        <w:div w:id="1109737236">
          <w:marLeft w:val="0"/>
          <w:marRight w:val="0"/>
          <w:marTop w:val="0"/>
          <w:marBottom w:val="0"/>
          <w:divBdr>
            <w:top w:val="none" w:sz="0" w:space="0" w:color="auto"/>
            <w:left w:val="none" w:sz="0" w:space="0" w:color="auto"/>
            <w:bottom w:val="none" w:sz="0" w:space="0" w:color="auto"/>
            <w:right w:val="none" w:sz="0" w:space="0" w:color="auto"/>
          </w:divBdr>
        </w:div>
        <w:div w:id="1428696688">
          <w:marLeft w:val="0"/>
          <w:marRight w:val="0"/>
          <w:marTop w:val="0"/>
          <w:marBottom w:val="0"/>
          <w:divBdr>
            <w:top w:val="none" w:sz="0" w:space="0" w:color="auto"/>
            <w:left w:val="none" w:sz="0" w:space="0" w:color="auto"/>
            <w:bottom w:val="none" w:sz="0" w:space="0" w:color="auto"/>
            <w:right w:val="none" w:sz="0" w:space="0" w:color="auto"/>
          </w:divBdr>
        </w:div>
        <w:div w:id="1518736207">
          <w:marLeft w:val="0"/>
          <w:marRight w:val="0"/>
          <w:marTop w:val="0"/>
          <w:marBottom w:val="0"/>
          <w:divBdr>
            <w:top w:val="none" w:sz="0" w:space="0" w:color="auto"/>
            <w:left w:val="none" w:sz="0" w:space="0" w:color="auto"/>
            <w:bottom w:val="none" w:sz="0" w:space="0" w:color="auto"/>
            <w:right w:val="none" w:sz="0" w:space="0" w:color="auto"/>
          </w:divBdr>
        </w:div>
        <w:div w:id="1907186586">
          <w:marLeft w:val="0"/>
          <w:marRight w:val="0"/>
          <w:marTop w:val="0"/>
          <w:marBottom w:val="0"/>
          <w:divBdr>
            <w:top w:val="none" w:sz="0" w:space="0" w:color="auto"/>
            <w:left w:val="none" w:sz="0" w:space="0" w:color="auto"/>
            <w:bottom w:val="none" w:sz="0" w:space="0" w:color="auto"/>
            <w:right w:val="none" w:sz="0" w:space="0" w:color="auto"/>
          </w:divBdr>
        </w:div>
      </w:divsChild>
    </w:div>
    <w:div w:id="907768754">
      <w:bodyDiv w:val="1"/>
      <w:marLeft w:val="0"/>
      <w:marRight w:val="0"/>
      <w:marTop w:val="0"/>
      <w:marBottom w:val="0"/>
      <w:divBdr>
        <w:top w:val="none" w:sz="0" w:space="0" w:color="auto"/>
        <w:left w:val="none" w:sz="0" w:space="0" w:color="auto"/>
        <w:bottom w:val="none" w:sz="0" w:space="0" w:color="auto"/>
        <w:right w:val="none" w:sz="0" w:space="0" w:color="auto"/>
      </w:divBdr>
    </w:div>
    <w:div w:id="1180657047">
      <w:bodyDiv w:val="1"/>
      <w:marLeft w:val="0"/>
      <w:marRight w:val="0"/>
      <w:marTop w:val="0"/>
      <w:marBottom w:val="0"/>
      <w:divBdr>
        <w:top w:val="none" w:sz="0" w:space="0" w:color="auto"/>
        <w:left w:val="none" w:sz="0" w:space="0" w:color="auto"/>
        <w:bottom w:val="none" w:sz="0" w:space="0" w:color="auto"/>
        <w:right w:val="none" w:sz="0" w:space="0" w:color="auto"/>
      </w:divBdr>
      <w:divsChild>
        <w:div w:id="146551303">
          <w:marLeft w:val="0"/>
          <w:marRight w:val="0"/>
          <w:marTop w:val="0"/>
          <w:marBottom w:val="0"/>
          <w:divBdr>
            <w:top w:val="none" w:sz="0" w:space="0" w:color="auto"/>
            <w:left w:val="none" w:sz="0" w:space="0" w:color="auto"/>
            <w:bottom w:val="none" w:sz="0" w:space="0" w:color="auto"/>
            <w:right w:val="none" w:sz="0" w:space="0" w:color="auto"/>
          </w:divBdr>
        </w:div>
        <w:div w:id="174810386">
          <w:marLeft w:val="0"/>
          <w:marRight w:val="0"/>
          <w:marTop w:val="0"/>
          <w:marBottom w:val="0"/>
          <w:divBdr>
            <w:top w:val="none" w:sz="0" w:space="0" w:color="auto"/>
            <w:left w:val="none" w:sz="0" w:space="0" w:color="auto"/>
            <w:bottom w:val="none" w:sz="0" w:space="0" w:color="auto"/>
            <w:right w:val="none" w:sz="0" w:space="0" w:color="auto"/>
          </w:divBdr>
        </w:div>
        <w:div w:id="1237664803">
          <w:marLeft w:val="0"/>
          <w:marRight w:val="0"/>
          <w:marTop w:val="0"/>
          <w:marBottom w:val="0"/>
          <w:divBdr>
            <w:top w:val="none" w:sz="0" w:space="0" w:color="auto"/>
            <w:left w:val="none" w:sz="0" w:space="0" w:color="auto"/>
            <w:bottom w:val="none" w:sz="0" w:space="0" w:color="auto"/>
            <w:right w:val="none" w:sz="0" w:space="0" w:color="auto"/>
          </w:divBdr>
        </w:div>
      </w:divsChild>
    </w:div>
    <w:div w:id="1213006464">
      <w:bodyDiv w:val="1"/>
      <w:marLeft w:val="0"/>
      <w:marRight w:val="0"/>
      <w:marTop w:val="0"/>
      <w:marBottom w:val="0"/>
      <w:divBdr>
        <w:top w:val="none" w:sz="0" w:space="0" w:color="auto"/>
        <w:left w:val="none" w:sz="0" w:space="0" w:color="auto"/>
        <w:bottom w:val="none" w:sz="0" w:space="0" w:color="auto"/>
        <w:right w:val="none" w:sz="0" w:space="0" w:color="auto"/>
      </w:divBdr>
    </w:div>
    <w:div w:id="1220440737">
      <w:bodyDiv w:val="1"/>
      <w:marLeft w:val="0"/>
      <w:marRight w:val="0"/>
      <w:marTop w:val="0"/>
      <w:marBottom w:val="0"/>
      <w:divBdr>
        <w:top w:val="none" w:sz="0" w:space="0" w:color="auto"/>
        <w:left w:val="none" w:sz="0" w:space="0" w:color="auto"/>
        <w:bottom w:val="none" w:sz="0" w:space="0" w:color="auto"/>
        <w:right w:val="none" w:sz="0" w:space="0" w:color="auto"/>
      </w:divBdr>
      <w:divsChild>
        <w:div w:id="755980239">
          <w:marLeft w:val="0"/>
          <w:marRight w:val="0"/>
          <w:marTop w:val="0"/>
          <w:marBottom w:val="0"/>
          <w:divBdr>
            <w:top w:val="none" w:sz="0" w:space="0" w:color="auto"/>
            <w:left w:val="none" w:sz="0" w:space="0" w:color="auto"/>
            <w:bottom w:val="none" w:sz="0" w:space="0" w:color="auto"/>
            <w:right w:val="none" w:sz="0" w:space="0" w:color="auto"/>
          </w:divBdr>
        </w:div>
        <w:div w:id="816410913">
          <w:marLeft w:val="0"/>
          <w:marRight w:val="0"/>
          <w:marTop w:val="0"/>
          <w:marBottom w:val="0"/>
          <w:divBdr>
            <w:top w:val="none" w:sz="0" w:space="0" w:color="auto"/>
            <w:left w:val="none" w:sz="0" w:space="0" w:color="auto"/>
            <w:bottom w:val="none" w:sz="0" w:space="0" w:color="auto"/>
            <w:right w:val="none" w:sz="0" w:space="0" w:color="auto"/>
          </w:divBdr>
        </w:div>
        <w:div w:id="902910874">
          <w:marLeft w:val="0"/>
          <w:marRight w:val="0"/>
          <w:marTop w:val="0"/>
          <w:marBottom w:val="0"/>
          <w:divBdr>
            <w:top w:val="none" w:sz="0" w:space="0" w:color="auto"/>
            <w:left w:val="none" w:sz="0" w:space="0" w:color="auto"/>
            <w:bottom w:val="none" w:sz="0" w:space="0" w:color="auto"/>
            <w:right w:val="none" w:sz="0" w:space="0" w:color="auto"/>
          </w:divBdr>
        </w:div>
        <w:div w:id="1003825683">
          <w:marLeft w:val="0"/>
          <w:marRight w:val="0"/>
          <w:marTop w:val="0"/>
          <w:marBottom w:val="0"/>
          <w:divBdr>
            <w:top w:val="none" w:sz="0" w:space="0" w:color="auto"/>
            <w:left w:val="none" w:sz="0" w:space="0" w:color="auto"/>
            <w:bottom w:val="none" w:sz="0" w:space="0" w:color="auto"/>
            <w:right w:val="none" w:sz="0" w:space="0" w:color="auto"/>
          </w:divBdr>
        </w:div>
        <w:div w:id="1722897799">
          <w:marLeft w:val="0"/>
          <w:marRight w:val="0"/>
          <w:marTop w:val="0"/>
          <w:marBottom w:val="0"/>
          <w:divBdr>
            <w:top w:val="none" w:sz="0" w:space="0" w:color="auto"/>
            <w:left w:val="none" w:sz="0" w:space="0" w:color="auto"/>
            <w:bottom w:val="none" w:sz="0" w:space="0" w:color="auto"/>
            <w:right w:val="none" w:sz="0" w:space="0" w:color="auto"/>
          </w:divBdr>
        </w:div>
        <w:div w:id="1745641094">
          <w:marLeft w:val="0"/>
          <w:marRight w:val="0"/>
          <w:marTop w:val="0"/>
          <w:marBottom w:val="0"/>
          <w:divBdr>
            <w:top w:val="none" w:sz="0" w:space="0" w:color="auto"/>
            <w:left w:val="none" w:sz="0" w:space="0" w:color="auto"/>
            <w:bottom w:val="none" w:sz="0" w:space="0" w:color="auto"/>
            <w:right w:val="none" w:sz="0" w:space="0" w:color="auto"/>
          </w:divBdr>
        </w:div>
      </w:divsChild>
    </w:div>
    <w:div w:id="1319841537">
      <w:bodyDiv w:val="1"/>
      <w:marLeft w:val="0"/>
      <w:marRight w:val="0"/>
      <w:marTop w:val="0"/>
      <w:marBottom w:val="0"/>
      <w:divBdr>
        <w:top w:val="none" w:sz="0" w:space="0" w:color="auto"/>
        <w:left w:val="none" w:sz="0" w:space="0" w:color="auto"/>
        <w:bottom w:val="none" w:sz="0" w:space="0" w:color="auto"/>
        <w:right w:val="none" w:sz="0" w:space="0" w:color="auto"/>
      </w:divBdr>
    </w:div>
    <w:div w:id="1382097595">
      <w:bodyDiv w:val="1"/>
      <w:marLeft w:val="0"/>
      <w:marRight w:val="0"/>
      <w:marTop w:val="0"/>
      <w:marBottom w:val="0"/>
      <w:divBdr>
        <w:top w:val="none" w:sz="0" w:space="0" w:color="auto"/>
        <w:left w:val="none" w:sz="0" w:space="0" w:color="auto"/>
        <w:bottom w:val="none" w:sz="0" w:space="0" w:color="auto"/>
        <w:right w:val="none" w:sz="0" w:space="0" w:color="auto"/>
      </w:divBdr>
    </w:div>
    <w:div w:id="1459957195">
      <w:bodyDiv w:val="1"/>
      <w:marLeft w:val="0"/>
      <w:marRight w:val="0"/>
      <w:marTop w:val="0"/>
      <w:marBottom w:val="0"/>
      <w:divBdr>
        <w:top w:val="none" w:sz="0" w:space="0" w:color="auto"/>
        <w:left w:val="none" w:sz="0" w:space="0" w:color="auto"/>
        <w:bottom w:val="none" w:sz="0" w:space="0" w:color="auto"/>
        <w:right w:val="none" w:sz="0" w:space="0" w:color="auto"/>
      </w:divBdr>
    </w:div>
    <w:div w:id="1570841302">
      <w:bodyDiv w:val="1"/>
      <w:marLeft w:val="0"/>
      <w:marRight w:val="0"/>
      <w:marTop w:val="0"/>
      <w:marBottom w:val="0"/>
      <w:divBdr>
        <w:top w:val="none" w:sz="0" w:space="0" w:color="auto"/>
        <w:left w:val="none" w:sz="0" w:space="0" w:color="auto"/>
        <w:bottom w:val="none" w:sz="0" w:space="0" w:color="auto"/>
        <w:right w:val="none" w:sz="0" w:space="0" w:color="auto"/>
      </w:divBdr>
    </w:div>
    <w:div w:id="1578173355">
      <w:bodyDiv w:val="1"/>
      <w:marLeft w:val="0"/>
      <w:marRight w:val="0"/>
      <w:marTop w:val="0"/>
      <w:marBottom w:val="0"/>
      <w:divBdr>
        <w:top w:val="none" w:sz="0" w:space="0" w:color="auto"/>
        <w:left w:val="none" w:sz="0" w:space="0" w:color="auto"/>
        <w:bottom w:val="none" w:sz="0" w:space="0" w:color="auto"/>
        <w:right w:val="none" w:sz="0" w:space="0" w:color="auto"/>
      </w:divBdr>
    </w:div>
    <w:div w:id="1599437660">
      <w:bodyDiv w:val="1"/>
      <w:marLeft w:val="0"/>
      <w:marRight w:val="0"/>
      <w:marTop w:val="0"/>
      <w:marBottom w:val="0"/>
      <w:divBdr>
        <w:top w:val="none" w:sz="0" w:space="0" w:color="auto"/>
        <w:left w:val="none" w:sz="0" w:space="0" w:color="auto"/>
        <w:bottom w:val="none" w:sz="0" w:space="0" w:color="auto"/>
        <w:right w:val="none" w:sz="0" w:space="0" w:color="auto"/>
      </w:divBdr>
    </w:div>
    <w:div w:id="1688097187">
      <w:bodyDiv w:val="1"/>
      <w:marLeft w:val="0"/>
      <w:marRight w:val="0"/>
      <w:marTop w:val="0"/>
      <w:marBottom w:val="0"/>
      <w:divBdr>
        <w:top w:val="none" w:sz="0" w:space="0" w:color="auto"/>
        <w:left w:val="none" w:sz="0" w:space="0" w:color="auto"/>
        <w:bottom w:val="none" w:sz="0" w:space="0" w:color="auto"/>
        <w:right w:val="none" w:sz="0" w:space="0" w:color="auto"/>
      </w:divBdr>
      <w:divsChild>
        <w:div w:id="965161763">
          <w:marLeft w:val="0"/>
          <w:marRight w:val="0"/>
          <w:marTop w:val="0"/>
          <w:marBottom w:val="0"/>
          <w:divBdr>
            <w:top w:val="none" w:sz="0" w:space="0" w:color="auto"/>
            <w:left w:val="none" w:sz="0" w:space="0" w:color="auto"/>
            <w:bottom w:val="none" w:sz="0" w:space="0" w:color="auto"/>
            <w:right w:val="none" w:sz="0" w:space="0" w:color="auto"/>
          </w:divBdr>
          <w:divsChild>
            <w:div w:id="160849701">
              <w:marLeft w:val="0"/>
              <w:marRight w:val="0"/>
              <w:marTop w:val="0"/>
              <w:marBottom w:val="0"/>
              <w:divBdr>
                <w:top w:val="none" w:sz="0" w:space="0" w:color="auto"/>
                <w:left w:val="none" w:sz="0" w:space="0" w:color="auto"/>
                <w:bottom w:val="none" w:sz="0" w:space="0" w:color="auto"/>
                <w:right w:val="none" w:sz="0" w:space="0" w:color="auto"/>
              </w:divBdr>
              <w:divsChild>
                <w:div w:id="15357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8536">
      <w:bodyDiv w:val="1"/>
      <w:marLeft w:val="0"/>
      <w:marRight w:val="0"/>
      <w:marTop w:val="0"/>
      <w:marBottom w:val="0"/>
      <w:divBdr>
        <w:top w:val="none" w:sz="0" w:space="0" w:color="auto"/>
        <w:left w:val="none" w:sz="0" w:space="0" w:color="auto"/>
        <w:bottom w:val="none" w:sz="0" w:space="0" w:color="auto"/>
        <w:right w:val="none" w:sz="0" w:space="0" w:color="auto"/>
      </w:divBdr>
      <w:divsChild>
        <w:div w:id="480121275">
          <w:marLeft w:val="0"/>
          <w:marRight w:val="0"/>
          <w:marTop w:val="0"/>
          <w:marBottom w:val="0"/>
          <w:divBdr>
            <w:top w:val="none" w:sz="0" w:space="0" w:color="auto"/>
            <w:left w:val="none" w:sz="0" w:space="0" w:color="auto"/>
            <w:bottom w:val="none" w:sz="0" w:space="0" w:color="auto"/>
            <w:right w:val="none" w:sz="0" w:space="0" w:color="auto"/>
          </w:divBdr>
          <w:divsChild>
            <w:div w:id="1855877379">
              <w:marLeft w:val="0"/>
              <w:marRight w:val="0"/>
              <w:marTop w:val="0"/>
              <w:marBottom w:val="0"/>
              <w:divBdr>
                <w:top w:val="none" w:sz="0" w:space="0" w:color="auto"/>
                <w:left w:val="none" w:sz="0" w:space="0" w:color="auto"/>
                <w:bottom w:val="none" w:sz="0" w:space="0" w:color="auto"/>
                <w:right w:val="none" w:sz="0" w:space="0" w:color="auto"/>
              </w:divBdr>
              <w:divsChild>
                <w:div w:id="57019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58136">
          <w:marLeft w:val="0"/>
          <w:marRight w:val="0"/>
          <w:marTop w:val="0"/>
          <w:marBottom w:val="0"/>
          <w:divBdr>
            <w:top w:val="none" w:sz="0" w:space="0" w:color="auto"/>
            <w:left w:val="none" w:sz="0" w:space="0" w:color="auto"/>
            <w:bottom w:val="none" w:sz="0" w:space="0" w:color="auto"/>
            <w:right w:val="none" w:sz="0" w:space="0" w:color="auto"/>
          </w:divBdr>
          <w:divsChild>
            <w:div w:id="1162546932">
              <w:marLeft w:val="0"/>
              <w:marRight w:val="0"/>
              <w:marTop w:val="0"/>
              <w:marBottom w:val="0"/>
              <w:divBdr>
                <w:top w:val="none" w:sz="0" w:space="0" w:color="auto"/>
                <w:left w:val="none" w:sz="0" w:space="0" w:color="auto"/>
                <w:bottom w:val="none" w:sz="0" w:space="0" w:color="auto"/>
                <w:right w:val="none" w:sz="0" w:space="0" w:color="auto"/>
              </w:divBdr>
              <w:divsChild>
                <w:div w:id="122437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15800">
          <w:marLeft w:val="0"/>
          <w:marRight w:val="0"/>
          <w:marTop w:val="0"/>
          <w:marBottom w:val="0"/>
          <w:divBdr>
            <w:top w:val="none" w:sz="0" w:space="0" w:color="auto"/>
            <w:left w:val="none" w:sz="0" w:space="0" w:color="auto"/>
            <w:bottom w:val="none" w:sz="0" w:space="0" w:color="auto"/>
            <w:right w:val="none" w:sz="0" w:space="0" w:color="auto"/>
          </w:divBdr>
          <w:divsChild>
            <w:div w:id="64648061">
              <w:marLeft w:val="0"/>
              <w:marRight w:val="0"/>
              <w:marTop w:val="0"/>
              <w:marBottom w:val="0"/>
              <w:divBdr>
                <w:top w:val="none" w:sz="0" w:space="0" w:color="auto"/>
                <w:left w:val="none" w:sz="0" w:space="0" w:color="auto"/>
                <w:bottom w:val="none" w:sz="0" w:space="0" w:color="auto"/>
                <w:right w:val="none" w:sz="0" w:space="0" w:color="auto"/>
              </w:divBdr>
              <w:divsChild>
                <w:div w:id="17213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22855">
          <w:marLeft w:val="0"/>
          <w:marRight w:val="0"/>
          <w:marTop w:val="0"/>
          <w:marBottom w:val="0"/>
          <w:divBdr>
            <w:top w:val="none" w:sz="0" w:space="0" w:color="auto"/>
            <w:left w:val="none" w:sz="0" w:space="0" w:color="auto"/>
            <w:bottom w:val="none" w:sz="0" w:space="0" w:color="auto"/>
            <w:right w:val="none" w:sz="0" w:space="0" w:color="auto"/>
          </w:divBdr>
          <w:divsChild>
            <w:div w:id="1897205960">
              <w:marLeft w:val="0"/>
              <w:marRight w:val="0"/>
              <w:marTop w:val="0"/>
              <w:marBottom w:val="0"/>
              <w:divBdr>
                <w:top w:val="none" w:sz="0" w:space="0" w:color="auto"/>
                <w:left w:val="none" w:sz="0" w:space="0" w:color="auto"/>
                <w:bottom w:val="none" w:sz="0" w:space="0" w:color="auto"/>
                <w:right w:val="none" w:sz="0" w:space="0" w:color="auto"/>
              </w:divBdr>
              <w:divsChild>
                <w:div w:id="87585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00656">
          <w:marLeft w:val="0"/>
          <w:marRight w:val="0"/>
          <w:marTop w:val="0"/>
          <w:marBottom w:val="0"/>
          <w:divBdr>
            <w:top w:val="none" w:sz="0" w:space="0" w:color="auto"/>
            <w:left w:val="none" w:sz="0" w:space="0" w:color="auto"/>
            <w:bottom w:val="none" w:sz="0" w:space="0" w:color="auto"/>
            <w:right w:val="none" w:sz="0" w:space="0" w:color="auto"/>
          </w:divBdr>
          <w:divsChild>
            <w:div w:id="465197251">
              <w:marLeft w:val="0"/>
              <w:marRight w:val="0"/>
              <w:marTop w:val="0"/>
              <w:marBottom w:val="0"/>
              <w:divBdr>
                <w:top w:val="none" w:sz="0" w:space="0" w:color="auto"/>
                <w:left w:val="none" w:sz="0" w:space="0" w:color="auto"/>
                <w:bottom w:val="none" w:sz="0" w:space="0" w:color="auto"/>
                <w:right w:val="none" w:sz="0" w:space="0" w:color="auto"/>
              </w:divBdr>
              <w:divsChild>
                <w:div w:id="14406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213981">
          <w:marLeft w:val="0"/>
          <w:marRight w:val="0"/>
          <w:marTop w:val="0"/>
          <w:marBottom w:val="0"/>
          <w:divBdr>
            <w:top w:val="none" w:sz="0" w:space="0" w:color="auto"/>
            <w:left w:val="none" w:sz="0" w:space="0" w:color="auto"/>
            <w:bottom w:val="none" w:sz="0" w:space="0" w:color="auto"/>
            <w:right w:val="none" w:sz="0" w:space="0" w:color="auto"/>
          </w:divBdr>
          <w:divsChild>
            <w:div w:id="2102599979">
              <w:marLeft w:val="0"/>
              <w:marRight w:val="0"/>
              <w:marTop w:val="0"/>
              <w:marBottom w:val="0"/>
              <w:divBdr>
                <w:top w:val="none" w:sz="0" w:space="0" w:color="auto"/>
                <w:left w:val="none" w:sz="0" w:space="0" w:color="auto"/>
                <w:bottom w:val="none" w:sz="0" w:space="0" w:color="auto"/>
                <w:right w:val="none" w:sz="0" w:space="0" w:color="auto"/>
              </w:divBdr>
              <w:divsChild>
                <w:div w:id="4216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93699">
      <w:bodyDiv w:val="1"/>
      <w:marLeft w:val="0"/>
      <w:marRight w:val="0"/>
      <w:marTop w:val="0"/>
      <w:marBottom w:val="0"/>
      <w:divBdr>
        <w:top w:val="none" w:sz="0" w:space="0" w:color="auto"/>
        <w:left w:val="none" w:sz="0" w:space="0" w:color="auto"/>
        <w:bottom w:val="none" w:sz="0" w:space="0" w:color="auto"/>
        <w:right w:val="none" w:sz="0" w:space="0" w:color="auto"/>
      </w:divBdr>
    </w:div>
    <w:div w:id="1894196499">
      <w:bodyDiv w:val="1"/>
      <w:marLeft w:val="0"/>
      <w:marRight w:val="0"/>
      <w:marTop w:val="0"/>
      <w:marBottom w:val="0"/>
      <w:divBdr>
        <w:top w:val="none" w:sz="0" w:space="0" w:color="auto"/>
        <w:left w:val="none" w:sz="0" w:space="0" w:color="auto"/>
        <w:bottom w:val="none" w:sz="0" w:space="0" w:color="auto"/>
        <w:right w:val="none" w:sz="0" w:space="0" w:color="auto"/>
      </w:divBdr>
    </w:div>
    <w:div w:id="1898931248">
      <w:bodyDiv w:val="1"/>
      <w:marLeft w:val="0"/>
      <w:marRight w:val="0"/>
      <w:marTop w:val="0"/>
      <w:marBottom w:val="0"/>
      <w:divBdr>
        <w:top w:val="none" w:sz="0" w:space="0" w:color="auto"/>
        <w:left w:val="none" w:sz="0" w:space="0" w:color="auto"/>
        <w:bottom w:val="none" w:sz="0" w:space="0" w:color="auto"/>
        <w:right w:val="none" w:sz="0" w:space="0" w:color="auto"/>
      </w:divBdr>
    </w:div>
    <w:div w:id="1927955148">
      <w:bodyDiv w:val="1"/>
      <w:marLeft w:val="0"/>
      <w:marRight w:val="0"/>
      <w:marTop w:val="0"/>
      <w:marBottom w:val="0"/>
      <w:divBdr>
        <w:top w:val="none" w:sz="0" w:space="0" w:color="auto"/>
        <w:left w:val="none" w:sz="0" w:space="0" w:color="auto"/>
        <w:bottom w:val="none" w:sz="0" w:space="0" w:color="auto"/>
        <w:right w:val="none" w:sz="0" w:space="0" w:color="auto"/>
      </w:divBdr>
      <w:divsChild>
        <w:div w:id="334648365">
          <w:marLeft w:val="0"/>
          <w:marRight w:val="0"/>
          <w:marTop w:val="0"/>
          <w:marBottom w:val="0"/>
          <w:divBdr>
            <w:top w:val="none" w:sz="0" w:space="0" w:color="auto"/>
            <w:left w:val="none" w:sz="0" w:space="0" w:color="auto"/>
            <w:bottom w:val="none" w:sz="0" w:space="0" w:color="auto"/>
            <w:right w:val="none" w:sz="0" w:space="0" w:color="auto"/>
          </w:divBdr>
          <w:divsChild>
            <w:div w:id="2069722247">
              <w:marLeft w:val="0"/>
              <w:marRight w:val="0"/>
              <w:marTop w:val="0"/>
              <w:marBottom w:val="0"/>
              <w:divBdr>
                <w:top w:val="none" w:sz="0" w:space="0" w:color="auto"/>
                <w:left w:val="none" w:sz="0" w:space="0" w:color="auto"/>
                <w:bottom w:val="none" w:sz="0" w:space="0" w:color="auto"/>
                <w:right w:val="none" w:sz="0" w:space="0" w:color="auto"/>
              </w:divBdr>
              <w:divsChild>
                <w:div w:id="4002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95152">
          <w:marLeft w:val="0"/>
          <w:marRight w:val="0"/>
          <w:marTop w:val="0"/>
          <w:marBottom w:val="0"/>
          <w:divBdr>
            <w:top w:val="none" w:sz="0" w:space="0" w:color="auto"/>
            <w:left w:val="none" w:sz="0" w:space="0" w:color="auto"/>
            <w:bottom w:val="none" w:sz="0" w:space="0" w:color="auto"/>
            <w:right w:val="none" w:sz="0" w:space="0" w:color="auto"/>
          </w:divBdr>
          <w:divsChild>
            <w:div w:id="892353511">
              <w:marLeft w:val="0"/>
              <w:marRight w:val="0"/>
              <w:marTop w:val="0"/>
              <w:marBottom w:val="0"/>
              <w:divBdr>
                <w:top w:val="none" w:sz="0" w:space="0" w:color="auto"/>
                <w:left w:val="none" w:sz="0" w:space="0" w:color="auto"/>
                <w:bottom w:val="none" w:sz="0" w:space="0" w:color="auto"/>
                <w:right w:val="none" w:sz="0" w:space="0" w:color="auto"/>
              </w:divBdr>
              <w:divsChild>
                <w:div w:id="23462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3229">
          <w:marLeft w:val="0"/>
          <w:marRight w:val="0"/>
          <w:marTop w:val="0"/>
          <w:marBottom w:val="0"/>
          <w:divBdr>
            <w:top w:val="none" w:sz="0" w:space="0" w:color="auto"/>
            <w:left w:val="none" w:sz="0" w:space="0" w:color="auto"/>
            <w:bottom w:val="none" w:sz="0" w:space="0" w:color="auto"/>
            <w:right w:val="none" w:sz="0" w:space="0" w:color="auto"/>
          </w:divBdr>
          <w:divsChild>
            <w:div w:id="1988128440">
              <w:marLeft w:val="0"/>
              <w:marRight w:val="0"/>
              <w:marTop w:val="0"/>
              <w:marBottom w:val="0"/>
              <w:divBdr>
                <w:top w:val="none" w:sz="0" w:space="0" w:color="auto"/>
                <w:left w:val="none" w:sz="0" w:space="0" w:color="auto"/>
                <w:bottom w:val="none" w:sz="0" w:space="0" w:color="auto"/>
                <w:right w:val="none" w:sz="0" w:space="0" w:color="auto"/>
              </w:divBdr>
              <w:divsChild>
                <w:div w:id="14619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693176">
          <w:marLeft w:val="0"/>
          <w:marRight w:val="0"/>
          <w:marTop w:val="0"/>
          <w:marBottom w:val="0"/>
          <w:divBdr>
            <w:top w:val="none" w:sz="0" w:space="0" w:color="auto"/>
            <w:left w:val="none" w:sz="0" w:space="0" w:color="auto"/>
            <w:bottom w:val="none" w:sz="0" w:space="0" w:color="auto"/>
            <w:right w:val="none" w:sz="0" w:space="0" w:color="auto"/>
          </w:divBdr>
          <w:divsChild>
            <w:div w:id="1117988468">
              <w:marLeft w:val="0"/>
              <w:marRight w:val="0"/>
              <w:marTop w:val="0"/>
              <w:marBottom w:val="0"/>
              <w:divBdr>
                <w:top w:val="none" w:sz="0" w:space="0" w:color="auto"/>
                <w:left w:val="none" w:sz="0" w:space="0" w:color="auto"/>
                <w:bottom w:val="none" w:sz="0" w:space="0" w:color="auto"/>
                <w:right w:val="none" w:sz="0" w:space="0" w:color="auto"/>
              </w:divBdr>
              <w:divsChild>
                <w:div w:id="123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1996">
          <w:marLeft w:val="0"/>
          <w:marRight w:val="0"/>
          <w:marTop w:val="0"/>
          <w:marBottom w:val="0"/>
          <w:divBdr>
            <w:top w:val="none" w:sz="0" w:space="0" w:color="auto"/>
            <w:left w:val="none" w:sz="0" w:space="0" w:color="auto"/>
            <w:bottom w:val="none" w:sz="0" w:space="0" w:color="auto"/>
            <w:right w:val="none" w:sz="0" w:space="0" w:color="auto"/>
          </w:divBdr>
          <w:divsChild>
            <w:div w:id="1951089574">
              <w:marLeft w:val="0"/>
              <w:marRight w:val="0"/>
              <w:marTop w:val="0"/>
              <w:marBottom w:val="0"/>
              <w:divBdr>
                <w:top w:val="none" w:sz="0" w:space="0" w:color="auto"/>
                <w:left w:val="none" w:sz="0" w:space="0" w:color="auto"/>
                <w:bottom w:val="none" w:sz="0" w:space="0" w:color="auto"/>
                <w:right w:val="none" w:sz="0" w:space="0" w:color="auto"/>
              </w:divBdr>
              <w:divsChild>
                <w:div w:id="145432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90709">
          <w:marLeft w:val="0"/>
          <w:marRight w:val="0"/>
          <w:marTop w:val="0"/>
          <w:marBottom w:val="0"/>
          <w:divBdr>
            <w:top w:val="none" w:sz="0" w:space="0" w:color="auto"/>
            <w:left w:val="none" w:sz="0" w:space="0" w:color="auto"/>
            <w:bottom w:val="none" w:sz="0" w:space="0" w:color="auto"/>
            <w:right w:val="none" w:sz="0" w:space="0" w:color="auto"/>
          </w:divBdr>
          <w:divsChild>
            <w:div w:id="1912696071">
              <w:marLeft w:val="0"/>
              <w:marRight w:val="0"/>
              <w:marTop w:val="0"/>
              <w:marBottom w:val="0"/>
              <w:divBdr>
                <w:top w:val="none" w:sz="0" w:space="0" w:color="auto"/>
                <w:left w:val="none" w:sz="0" w:space="0" w:color="auto"/>
                <w:bottom w:val="none" w:sz="0" w:space="0" w:color="auto"/>
                <w:right w:val="none" w:sz="0" w:space="0" w:color="auto"/>
              </w:divBdr>
              <w:divsChild>
                <w:div w:id="15539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749529">
      <w:bodyDiv w:val="1"/>
      <w:marLeft w:val="0"/>
      <w:marRight w:val="0"/>
      <w:marTop w:val="0"/>
      <w:marBottom w:val="0"/>
      <w:divBdr>
        <w:top w:val="none" w:sz="0" w:space="0" w:color="auto"/>
        <w:left w:val="none" w:sz="0" w:space="0" w:color="auto"/>
        <w:bottom w:val="none" w:sz="0" w:space="0" w:color="auto"/>
        <w:right w:val="none" w:sz="0" w:space="0" w:color="auto"/>
      </w:divBdr>
    </w:div>
    <w:div w:id="1968004603">
      <w:bodyDiv w:val="1"/>
      <w:marLeft w:val="0"/>
      <w:marRight w:val="0"/>
      <w:marTop w:val="0"/>
      <w:marBottom w:val="0"/>
      <w:divBdr>
        <w:top w:val="none" w:sz="0" w:space="0" w:color="auto"/>
        <w:left w:val="none" w:sz="0" w:space="0" w:color="auto"/>
        <w:bottom w:val="none" w:sz="0" w:space="0" w:color="auto"/>
        <w:right w:val="none" w:sz="0" w:space="0" w:color="auto"/>
      </w:divBdr>
    </w:div>
    <w:div w:id="1988976345">
      <w:bodyDiv w:val="1"/>
      <w:marLeft w:val="0"/>
      <w:marRight w:val="0"/>
      <w:marTop w:val="0"/>
      <w:marBottom w:val="0"/>
      <w:divBdr>
        <w:top w:val="none" w:sz="0" w:space="0" w:color="auto"/>
        <w:left w:val="none" w:sz="0" w:space="0" w:color="auto"/>
        <w:bottom w:val="none" w:sz="0" w:space="0" w:color="auto"/>
        <w:right w:val="none" w:sz="0" w:space="0" w:color="auto"/>
      </w:divBdr>
      <w:divsChild>
        <w:div w:id="534077903">
          <w:marLeft w:val="0"/>
          <w:marRight w:val="0"/>
          <w:marTop w:val="0"/>
          <w:marBottom w:val="0"/>
          <w:divBdr>
            <w:top w:val="none" w:sz="0" w:space="0" w:color="auto"/>
            <w:left w:val="none" w:sz="0" w:space="0" w:color="auto"/>
            <w:bottom w:val="none" w:sz="0" w:space="0" w:color="auto"/>
            <w:right w:val="none" w:sz="0" w:space="0" w:color="auto"/>
          </w:divBdr>
        </w:div>
        <w:div w:id="605578065">
          <w:marLeft w:val="0"/>
          <w:marRight w:val="0"/>
          <w:marTop w:val="0"/>
          <w:marBottom w:val="0"/>
          <w:divBdr>
            <w:top w:val="none" w:sz="0" w:space="0" w:color="auto"/>
            <w:left w:val="none" w:sz="0" w:space="0" w:color="auto"/>
            <w:bottom w:val="none" w:sz="0" w:space="0" w:color="auto"/>
            <w:right w:val="none" w:sz="0" w:space="0" w:color="auto"/>
          </w:divBdr>
        </w:div>
        <w:div w:id="717360447">
          <w:marLeft w:val="0"/>
          <w:marRight w:val="0"/>
          <w:marTop w:val="0"/>
          <w:marBottom w:val="0"/>
          <w:divBdr>
            <w:top w:val="none" w:sz="0" w:space="0" w:color="auto"/>
            <w:left w:val="none" w:sz="0" w:space="0" w:color="auto"/>
            <w:bottom w:val="none" w:sz="0" w:space="0" w:color="auto"/>
            <w:right w:val="none" w:sz="0" w:space="0" w:color="auto"/>
          </w:divBdr>
        </w:div>
        <w:div w:id="1002927150">
          <w:marLeft w:val="0"/>
          <w:marRight w:val="0"/>
          <w:marTop w:val="0"/>
          <w:marBottom w:val="0"/>
          <w:divBdr>
            <w:top w:val="none" w:sz="0" w:space="0" w:color="auto"/>
            <w:left w:val="none" w:sz="0" w:space="0" w:color="auto"/>
            <w:bottom w:val="none" w:sz="0" w:space="0" w:color="auto"/>
            <w:right w:val="none" w:sz="0" w:space="0" w:color="auto"/>
          </w:divBdr>
        </w:div>
        <w:div w:id="1004674087">
          <w:marLeft w:val="0"/>
          <w:marRight w:val="0"/>
          <w:marTop w:val="0"/>
          <w:marBottom w:val="0"/>
          <w:divBdr>
            <w:top w:val="none" w:sz="0" w:space="0" w:color="auto"/>
            <w:left w:val="none" w:sz="0" w:space="0" w:color="auto"/>
            <w:bottom w:val="none" w:sz="0" w:space="0" w:color="auto"/>
            <w:right w:val="none" w:sz="0" w:space="0" w:color="auto"/>
          </w:divBdr>
        </w:div>
      </w:divsChild>
    </w:div>
    <w:div w:id="211498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op.bg/fckedit2/user/File/bg/practika/MU4_2018.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pd.eop.bg/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eop.bg/espd-web/"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z.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910E5-BA36-4E2C-98A2-B55C4A8D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49</Pages>
  <Words>21901</Words>
  <Characters>124837</Characters>
  <Application>Microsoft Office Word</Application>
  <DocSecurity>0</DocSecurity>
  <Lines>1040</Lines>
  <Paragraphs>292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Утвърдил</vt:lpstr>
      <vt:lpstr>Утвърдил</vt:lpstr>
    </vt:vector>
  </TitlesOfParts>
  <Company/>
  <LinksUpToDate>false</LinksUpToDate>
  <CharactersWithSpaces>146446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nikolinaa</dc:creator>
  <cp:lastModifiedBy>Daniela Doinova</cp:lastModifiedBy>
  <cp:revision>105</cp:revision>
  <cp:lastPrinted>2019-08-16T16:36:00Z</cp:lastPrinted>
  <dcterms:created xsi:type="dcterms:W3CDTF">2019-12-22T23:32:00Z</dcterms:created>
  <dcterms:modified xsi:type="dcterms:W3CDTF">2020-06-16T13:27:00Z</dcterms:modified>
</cp:coreProperties>
</file>