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E5FBD0" w14:textId="77777777" w:rsidR="00DC788D" w:rsidRDefault="00106CE6" w:rsidP="001907FF">
      <w:pPr>
        <w:spacing w:line="360" w:lineRule="auto"/>
        <w:rPr>
          <w:rFonts w:ascii="Verdana" w:eastAsia="Times New Roman" w:hAnsi="Verdana"/>
          <w:b/>
          <w:bCs/>
          <w:color w:val="000000"/>
          <w:sz w:val="20"/>
          <w:szCs w:val="20"/>
          <w:lang w:val="en-US"/>
        </w:rPr>
      </w:pPr>
      <w:r w:rsidRPr="008943B6">
        <w:rPr>
          <w:rFonts w:ascii="Verdana" w:eastAsia="Times New Roman" w:hAnsi="Verdana"/>
          <w:b/>
          <w:bCs/>
          <w:color w:val="000000"/>
          <w:sz w:val="20"/>
          <w:szCs w:val="20"/>
        </w:rPr>
        <w:t xml:space="preserve">                </w:t>
      </w:r>
      <w:r w:rsidR="00206811" w:rsidRPr="008943B6">
        <w:rPr>
          <w:rFonts w:ascii="Verdana" w:eastAsia="Times New Roman" w:hAnsi="Verdana"/>
          <w:b/>
          <w:bCs/>
          <w:color w:val="000000"/>
          <w:sz w:val="20"/>
          <w:szCs w:val="20"/>
        </w:rPr>
        <w:t xml:space="preserve"> </w:t>
      </w:r>
      <w:r w:rsidRPr="008943B6">
        <w:rPr>
          <w:rFonts w:ascii="Verdana" w:eastAsia="Times New Roman" w:hAnsi="Verdana"/>
          <w:b/>
          <w:bCs/>
          <w:color w:val="000000"/>
          <w:sz w:val="20"/>
          <w:szCs w:val="20"/>
        </w:rPr>
        <w:t xml:space="preserve">                    </w:t>
      </w:r>
    </w:p>
    <w:p w14:paraId="22FA23D8" w14:textId="77777777" w:rsidR="001907FF" w:rsidRDefault="001907FF" w:rsidP="001907FF">
      <w:pPr>
        <w:spacing w:line="360" w:lineRule="auto"/>
        <w:rPr>
          <w:rFonts w:ascii="Verdana" w:hAnsi="Verdana"/>
          <w:b/>
          <w:sz w:val="20"/>
          <w:szCs w:val="20"/>
          <w:lang w:val="en-US"/>
        </w:rPr>
      </w:pPr>
    </w:p>
    <w:p w14:paraId="713DE1AB" w14:textId="77777777" w:rsidR="001907FF" w:rsidRDefault="001907FF" w:rsidP="001907FF">
      <w:pPr>
        <w:spacing w:line="360" w:lineRule="auto"/>
        <w:rPr>
          <w:rFonts w:ascii="Verdana" w:hAnsi="Verdana"/>
          <w:b/>
          <w:sz w:val="20"/>
          <w:szCs w:val="20"/>
          <w:lang w:val="en-US"/>
        </w:rPr>
      </w:pPr>
    </w:p>
    <w:p w14:paraId="6E0752E8" w14:textId="77777777" w:rsidR="001907FF" w:rsidRPr="008C5A66" w:rsidRDefault="001907FF" w:rsidP="001907FF">
      <w:pPr>
        <w:spacing w:line="360" w:lineRule="auto"/>
        <w:rPr>
          <w:rFonts w:ascii="Trebuchet MS" w:hAnsi="Trebuchet MS"/>
          <w:b/>
          <w:lang w:val="en-US"/>
        </w:rPr>
      </w:pPr>
    </w:p>
    <w:p w14:paraId="2A047CCD" w14:textId="77777777" w:rsidR="002162E5" w:rsidRPr="008C5A66" w:rsidRDefault="002162E5" w:rsidP="008943B6">
      <w:pPr>
        <w:spacing w:line="360" w:lineRule="auto"/>
        <w:jc w:val="center"/>
        <w:rPr>
          <w:rFonts w:ascii="Trebuchet MS" w:hAnsi="Trebuchet MS"/>
          <w:b/>
          <w:bCs/>
          <w:u w:val="single"/>
        </w:rPr>
      </w:pPr>
      <w:r w:rsidRPr="008C5A66">
        <w:rPr>
          <w:rFonts w:ascii="Trebuchet MS" w:hAnsi="Trebuchet MS"/>
          <w:b/>
          <w:bCs/>
          <w:u w:val="single"/>
        </w:rPr>
        <w:t>Д О К У М Е Н Т А Ц И Я</w:t>
      </w:r>
    </w:p>
    <w:p w14:paraId="09349B51" w14:textId="77777777" w:rsidR="002162E5" w:rsidRPr="008C5A66" w:rsidRDefault="002162E5" w:rsidP="006F5511">
      <w:pPr>
        <w:jc w:val="center"/>
        <w:rPr>
          <w:rFonts w:ascii="Trebuchet MS" w:hAnsi="Trebuchet MS"/>
          <w:b/>
          <w:bCs/>
          <w:caps/>
        </w:rPr>
      </w:pPr>
      <w:r w:rsidRPr="008C5A66">
        <w:rPr>
          <w:rFonts w:ascii="Trebuchet MS" w:hAnsi="Trebuchet MS"/>
          <w:b/>
          <w:bCs/>
          <w:caps/>
        </w:rPr>
        <w:t>за участие в</w:t>
      </w:r>
      <w:r w:rsidR="00256E43" w:rsidRPr="008C5A66">
        <w:rPr>
          <w:rFonts w:ascii="Trebuchet MS" w:hAnsi="Trebuchet MS"/>
          <w:b/>
          <w:bCs/>
          <w:caps/>
        </w:rPr>
        <w:t xml:space="preserve"> </w:t>
      </w:r>
      <w:r w:rsidR="00AB2087" w:rsidRPr="008C5A66">
        <w:rPr>
          <w:rFonts w:ascii="Trebuchet MS" w:hAnsi="Trebuchet MS"/>
          <w:b/>
          <w:bCs/>
          <w:caps/>
        </w:rPr>
        <w:t>ПРОЦЕДУРА ПО ЧЛ. 18, АЛ. 1, Т. 1</w:t>
      </w:r>
      <w:r w:rsidR="006F5511" w:rsidRPr="008C5A66">
        <w:rPr>
          <w:rFonts w:ascii="Trebuchet MS" w:hAnsi="Trebuchet MS"/>
          <w:b/>
          <w:bCs/>
          <w:caps/>
        </w:rPr>
        <w:t>2</w:t>
      </w:r>
      <w:r w:rsidR="00AB2087" w:rsidRPr="008C5A66">
        <w:rPr>
          <w:rFonts w:ascii="Trebuchet MS" w:hAnsi="Trebuchet MS"/>
          <w:b/>
          <w:bCs/>
          <w:caps/>
        </w:rPr>
        <w:t xml:space="preserve"> зоп </w:t>
      </w:r>
      <w:r w:rsidR="006F5511" w:rsidRPr="008C5A66">
        <w:rPr>
          <w:rFonts w:ascii="Trebuchet MS" w:hAnsi="Trebuchet MS"/>
          <w:b/>
          <w:bCs/>
          <w:caps/>
        </w:rPr>
        <w:t>– ПУБЛИЧНО СЪСТЕЗАНИЕ З</w:t>
      </w:r>
      <w:r w:rsidRPr="008C5A66">
        <w:rPr>
          <w:rFonts w:ascii="Trebuchet MS" w:hAnsi="Trebuchet MS"/>
          <w:b/>
          <w:bCs/>
          <w:caps/>
        </w:rPr>
        <w:t>а възлагане на обществена поръчка с предмет:</w:t>
      </w:r>
    </w:p>
    <w:p w14:paraId="423739E8" w14:textId="77777777" w:rsidR="006F5511" w:rsidRPr="008C5A66" w:rsidRDefault="006F5511" w:rsidP="00087DFB">
      <w:pPr>
        <w:spacing w:line="360" w:lineRule="auto"/>
        <w:ind w:firstLine="567"/>
        <w:jc w:val="both"/>
        <w:rPr>
          <w:rFonts w:ascii="Trebuchet MS" w:hAnsi="Trebuchet MS"/>
          <w:b/>
        </w:rPr>
      </w:pPr>
    </w:p>
    <w:p w14:paraId="5BB55E0F" w14:textId="77777777" w:rsidR="006F5511" w:rsidRPr="008C5A66" w:rsidRDefault="00CA468A" w:rsidP="006F5511">
      <w:pPr>
        <w:ind w:firstLine="567"/>
        <w:jc w:val="both"/>
        <w:rPr>
          <w:rFonts w:ascii="Trebuchet MS" w:hAnsi="Trebuchet MS"/>
          <w:b/>
        </w:rPr>
      </w:pPr>
      <w:r w:rsidRPr="008C5A66">
        <w:rPr>
          <w:rFonts w:ascii="Trebuchet MS" w:hAnsi="Trebuchet MS"/>
          <w:b/>
        </w:rPr>
        <w:t xml:space="preserve">Подготовка на документации за възлагане на всички обществени поръчки, предвидени за водещия партньор и за другия български </w:t>
      </w:r>
      <w:proofErr w:type="spellStart"/>
      <w:r w:rsidRPr="008C5A66">
        <w:rPr>
          <w:rFonts w:ascii="Trebuchet MS" w:hAnsi="Trebuchet MS"/>
          <w:b/>
        </w:rPr>
        <w:t>партньр</w:t>
      </w:r>
      <w:proofErr w:type="spellEnd"/>
      <w:r w:rsidRPr="008C5A66">
        <w:rPr>
          <w:rFonts w:ascii="Trebuchet MS" w:hAnsi="Trebuchet MS"/>
          <w:b/>
        </w:rPr>
        <w:t xml:space="preserve"> по проект "</w:t>
      </w:r>
      <w:proofErr w:type="spellStart"/>
      <w:r w:rsidRPr="008C5A66">
        <w:rPr>
          <w:rFonts w:ascii="Trebuchet MS" w:hAnsi="Trebuchet MS"/>
          <w:b/>
        </w:rPr>
        <w:t>Better</w:t>
      </w:r>
      <w:proofErr w:type="spellEnd"/>
      <w:r w:rsidRPr="008C5A66">
        <w:rPr>
          <w:rFonts w:ascii="Trebuchet MS" w:hAnsi="Trebuchet MS"/>
          <w:b/>
        </w:rPr>
        <w:t xml:space="preserve"> </w:t>
      </w:r>
      <w:proofErr w:type="spellStart"/>
      <w:r w:rsidRPr="008C5A66">
        <w:rPr>
          <w:rFonts w:ascii="Trebuchet MS" w:hAnsi="Trebuchet MS"/>
          <w:b/>
        </w:rPr>
        <w:t>connected</w:t>
      </w:r>
      <w:proofErr w:type="spellEnd"/>
      <w:r w:rsidRPr="008C5A66">
        <w:rPr>
          <w:rFonts w:ascii="Trebuchet MS" w:hAnsi="Trebuchet MS"/>
          <w:b/>
        </w:rPr>
        <w:t xml:space="preserve"> </w:t>
      </w:r>
      <w:proofErr w:type="spellStart"/>
      <w:r w:rsidRPr="008C5A66">
        <w:rPr>
          <w:rFonts w:ascii="Trebuchet MS" w:hAnsi="Trebuchet MS"/>
          <w:b/>
        </w:rPr>
        <w:t>secondary</w:t>
      </w:r>
      <w:proofErr w:type="spellEnd"/>
      <w:r w:rsidRPr="008C5A66">
        <w:rPr>
          <w:rFonts w:ascii="Trebuchet MS" w:hAnsi="Trebuchet MS"/>
          <w:b/>
        </w:rPr>
        <w:t xml:space="preserve"> </w:t>
      </w:r>
      <w:proofErr w:type="spellStart"/>
      <w:r w:rsidRPr="008C5A66">
        <w:rPr>
          <w:rFonts w:ascii="Trebuchet MS" w:hAnsi="Trebuchet MS"/>
          <w:b/>
        </w:rPr>
        <w:t>and</w:t>
      </w:r>
      <w:proofErr w:type="spellEnd"/>
      <w:r w:rsidRPr="008C5A66">
        <w:rPr>
          <w:rFonts w:ascii="Trebuchet MS" w:hAnsi="Trebuchet MS"/>
          <w:b/>
        </w:rPr>
        <w:t xml:space="preserve"> </w:t>
      </w:r>
      <w:proofErr w:type="spellStart"/>
      <w:r w:rsidRPr="008C5A66">
        <w:rPr>
          <w:rFonts w:ascii="Trebuchet MS" w:hAnsi="Trebuchet MS"/>
          <w:b/>
        </w:rPr>
        <w:t>tertiary</w:t>
      </w:r>
      <w:proofErr w:type="spellEnd"/>
      <w:r w:rsidRPr="008C5A66">
        <w:rPr>
          <w:rFonts w:ascii="Trebuchet MS" w:hAnsi="Trebuchet MS"/>
          <w:b/>
        </w:rPr>
        <w:t xml:space="preserve"> </w:t>
      </w:r>
      <w:proofErr w:type="spellStart"/>
      <w:r w:rsidRPr="008C5A66">
        <w:rPr>
          <w:rFonts w:ascii="Trebuchet MS" w:hAnsi="Trebuchet MS"/>
          <w:b/>
        </w:rPr>
        <w:t>nodes</w:t>
      </w:r>
      <w:proofErr w:type="spellEnd"/>
      <w:r w:rsidRPr="008C5A66">
        <w:rPr>
          <w:rFonts w:ascii="Trebuchet MS" w:hAnsi="Trebuchet MS"/>
          <w:b/>
        </w:rPr>
        <w:t xml:space="preserve"> to TEN-T </w:t>
      </w:r>
      <w:proofErr w:type="spellStart"/>
      <w:r w:rsidRPr="008C5A66">
        <w:rPr>
          <w:rFonts w:ascii="Trebuchet MS" w:hAnsi="Trebuchet MS"/>
          <w:b/>
        </w:rPr>
        <w:t>core</w:t>
      </w:r>
      <w:proofErr w:type="spellEnd"/>
      <w:r w:rsidRPr="008C5A66">
        <w:rPr>
          <w:rFonts w:ascii="Trebuchet MS" w:hAnsi="Trebuchet MS"/>
          <w:b/>
        </w:rPr>
        <w:t xml:space="preserve"> </w:t>
      </w:r>
      <w:proofErr w:type="spellStart"/>
      <w:r w:rsidRPr="008C5A66">
        <w:rPr>
          <w:rFonts w:ascii="Trebuchet MS" w:hAnsi="Trebuchet MS"/>
          <w:b/>
        </w:rPr>
        <w:t>and</w:t>
      </w:r>
      <w:proofErr w:type="spellEnd"/>
      <w:r w:rsidRPr="008C5A66">
        <w:rPr>
          <w:rFonts w:ascii="Trebuchet MS" w:hAnsi="Trebuchet MS"/>
          <w:b/>
        </w:rPr>
        <w:t xml:space="preserve"> </w:t>
      </w:r>
      <w:proofErr w:type="spellStart"/>
      <w:r w:rsidRPr="008C5A66">
        <w:rPr>
          <w:rFonts w:ascii="Trebuchet MS" w:hAnsi="Trebuchet MS"/>
          <w:b/>
        </w:rPr>
        <w:t>comprehensive</w:t>
      </w:r>
      <w:proofErr w:type="spellEnd"/>
      <w:r w:rsidRPr="008C5A66">
        <w:rPr>
          <w:rFonts w:ascii="Trebuchet MS" w:hAnsi="Trebuchet MS"/>
          <w:b/>
        </w:rPr>
        <w:t xml:space="preserve"> </w:t>
      </w:r>
      <w:proofErr w:type="spellStart"/>
      <w:r w:rsidRPr="008C5A66">
        <w:rPr>
          <w:rFonts w:ascii="Trebuchet MS" w:hAnsi="Trebuchet MS"/>
          <w:b/>
        </w:rPr>
        <w:t>network</w:t>
      </w:r>
      <w:proofErr w:type="spellEnd"/>
      <w:r w:rsidRPr="008C5A66">
        <w:rPr>
          <w:rFonts w:ascii="Trebuchet MS" w:hAnsi="Trebuchet MS"/>
          <w:b/>
        </w:rPr>
        <w:t xml:space="preserve"> </w:t>
      </w:r>
      <w:proofErr w:type="spellStart"/>
      <w:r w:rsidRPr="008C5A66">
        <w:rPr>
          <w:rFonts w:ascii="Trebuchet MS" w:hAnsi="Trebuchet MS"/>
          <w:b/>
        </w:rPr>
        <w:t>through</w:t>
      </w:r>
      <w:proofErr w:type="spellEnd"/>
      <w:r w:rsidRPr="008C5A66">
        <w:rPr>
          <w:rFonts w:ascii="Trebuchet MS" w:hAnsi="Trebuchet MS"/>
          <w:b/>
        </w:rPr>
        <w:t xml:space="preserve"> </w:t>
      </w:r>
      <w:proofErr w:type="spellStart"/>
      <w:r w:rsidRPr="008C5A66">
        <w:rPr>
          <w:rFonts w:ascii="Trebuchet MS" w:hAnsi="Trebuchet MS"/>
          <w:b/>
        </w:rPr>
        <w:t>joint</w:t>
      </w:r>
      <w:proofErr w:type="spellEnd"/>
      <w:r w:rsidRPr="008C5A66">
        <w:rPr>
          <w:rFonts w:ascii="Trebuchet MS" w:hAnsi="Trebuchet MS"/>
          <w:b/>
        </w:rPr>
        <w:t xml:space="preserve"> CBC </w:t>
      </w:r>
      <w:proofErr w:type="spellStart"/>
      <w:r w:rsidRPr="008C5A66">
        <w:rPr>
          <w:rFonts w:ascii="Trebuchet MS" w:hAnsi="Trebuchet MS"/>
          <w:b/>
        </w:rPr>
        <w:t>measures''</w:t>
      </w:r>
      <w:proofErr w:type="spellEnd"/>
      <w:r w:rsidRPr="008C5A66">
        <w:rPr>
          <w:rFonts w:ascii="Trebuchet MS" w:hAnsi="Trebuchet MS"/>
          <w:b/>
        </w:rPr>
        <w:t>, както и предоставяне на съпътстващите дейности, вкл. процесуално представителство</w:t>
      </w:r>
    </w:p>
    <w:p w14:paraId="57E64B0D" w14:textId="77777777" w:rsidR="00CA468A" w:rsidRPr="008C5A66" w:rsidRDefault="00CA468A" w:rsidP="006F5511">
      <w:pPr>
        <w:ind w:firstLine="567"/>
        <w:jc w:val="both"/>
        <w:rPr>
          <w:rFonts w:ascii="Trebuchet MS" w:hAnsi="Trebuchet MS"/>
        </w:rPr>
      </w:pPr>
    </w:p>
    <w:p w14:paraId="38DA1740" w14:textId="77777777" w:rsidR="00087DFB" w:rsidRPr="008C5A66" w:rsidRDefault="006F5511" w:rsidP="006F5511">
      <w:pPr>
        <w:ind w:firstLine="567"/>
        <w:jc w:val="both"/>
        <w:rPr>
          <w:rFonts w:ascii="Trebuchet MS" w:hAnsi="Trebuchet MS"/>
          <w:b/>
          <w:lang w:val="ru-RU"/>
        </w:rPr>
      </w:pPr>
      <w:r w:rsidRPr="008C5A66">
        <w:rPr>
          <w:rFonts w:ascii="Trebuchet MS" w:hAnsi="Trebuchet MS"/>
        </w:rPr>
        <w:t>Във връзка с п</w:t>
      </w:r>
      <w:r w:rsidR="00087DFB" w:rsidRPr="008C5A66">
        <w:rPr>
          <w:rFonts w:ascii="Trebuchet MS" w:hAnsi="Trebuchet MS"/>
        </w:rPr>
        <w:t>роект</w:t>
      </w:r>
      <w:r w:rsidRPr="008C5A66">
        <w:rPr>
          <w:rFonts w:ascii="Trebuchet MS" w:hAnsi="Trebuchet MS"/>
        </w:rPr>
        <w:t xml:space="preserve"> </w:t>
      </w:r>
      <w:r w:rsidR="00CA468A" w:rsidRPr="008C5A66">
        <w:rPr>
          <w:rFonts w:ascii="Trebuchet MS" w:hAnsi="Trebuchet MS"/>
        </w:rPr>
        <w:t>"</w:t>
      </w:r>
      <w:proofErr w:type="spellStart"/>
      <w:r w:rsidR="00CA468A" w:rsidRPr="008C5A66">
        <w:rPr>
          <w:rFonts w:ascii="Trebuchet MS" w:hAnsi="Trebuchet MS"/>
        </w:rPr>
        <w:t>Better</w:t>
      </w:r>
      <w:proofErr w:type="spellEnd"/>
      <w:r w:rsidR="00CA468A" w:rsidRPr="008C5A66">
        <w:rPr>
          <w:rFonts w:ascii="Trebuchet MS" w:hAnsi="Trebuchet MS"/>
        </w:rPr>
        <w:t xml:space="preserve"> </w:t>
      </w:r>
      <w:proofErr w:type="spellStart"/>
      <w:r w:rsidR="00CA468A" w:rsidRPr="008C5A66">
        <w:rPr>
          <w:rFonts w:ascii="Trebuchet MS" w:hAnsi="Trebuchet MS"/>
        </w:rPr>
        <w:t>connected</w:t>
      </w:r>
      <w:proofErr w:type="spellEnd"/>
      <w:r w:rsidR="00CA468A" w:rsidRPr="008C5A66">
        <w:rPr>
          <w:rFonts w:ascii="Trebuchet MS" w:hAnsi="Trebuchet MS"/>
        </w:rPr>
        <w:t xml:space="preserve"> </w:t>
      </w:r>
      <w:proofErr w:type="spellStart"/>
      <w:r w:rsidR="00CA468A" w:rsidRPr="008C5A66">
        <w:rPr>
          <w:rFonts w:ascii="Trebuchet MS" w:hAnsi="Trebuchet MS"/>
        </w:rPr>
        <w:t>secondary</w:t>
      </w:r>
      <w:proofErr w:type="spellEnd"/>
      <w:r w:rsidR="00CA468A" w:rsidRPr="008C5A66">
        <w:rPr>
          <w:rFonts w:ascii="Trebuchet MS" w:hAnsi="Trebuchet MS"/>
        </w:rPr>
        <w:t xml:space="preserve"> </w:t>
      </w:r>
      <w:proofErr w:type="spellStart"/>
      <w:r w:rsidR="00CA468A" w:rsidRPr="008C5A66">
        <w:rPr>
          <w:rFonts w:ascii="Trebuchet MS" w:hAnsi="Trebuchet MS"/>
        </w:rPr>
        <w:t>and</w:t>
      </w:r>
      <w:proofErr w:type="spellEnd"/>
      <w:r w:rsidR="00CA468A" w:rsidRPr="008C5A66">
        <w:rPr>
          <w:rFonts w:ascii="Trebuchet MS" w:hAnsi="Trebuchet MS"/>
        </w:rPr>
        <w:t xml:space="preserve"> </w:t>
      </w:r>
      <w:proofErr w:type="spellStart"/>
      <w:r w:rsidR="00CA468A" w:rsidRPr="008C5A66">
        <w:rPr>
          <w:rFonts w:ascii="Trebuchet MS" w:hAnsi="Trebuchet MS"/>
        </w:rPr>
        <w:t>tertiary</w:t>
      </w:r>
      <w:proofErr w:type="spellEnd"/>
      <w:r w:rsidR="00CA468A" w:rsidRPr="008C5A66">
        <w:rPr>
          <w:rFonts w:ascii="Trebuchet MS" w:hAnsi="Trebuchet MS"/>
        </w:rPr>
        <w:t xml:space="preserve"> </w:t>
      </w:r>
      <w:proofErr w:type="spellStart"/>
      <w:r w:rsidR="00CA468A" w:rsidRPr="008C5A66">
        <w:rPr>
          <w:rFonts w:ascii="Trebuchet MS" w:hAnsi="Trebuchet MS"/>
        </w:rPr>
        <w:t>nodes</w:t>
      </w:r>
      <w:proofErr w:type="spellEnd"/>
      <w:r w:rsidR="00CA468A" w:rsidRPr="008C5A66">
        <w:rPr>
          <w:rFonts w:ascii="Trebuchet MS" w:hAnsi="Trebuchet MS"/>
        </w:rPr>
        <w:t xml:space="preserve"> to TEN-T </w:t>
      </w:r>
      <w:proofErr w:type="spellStart"/>
      <w:r w:rsidR="00CA468A" w:rsidRPr="008C5A66">
        <w:rPr>
          <w:rFonts w:ascii="Trebuchet MS" w:hAnsi="Trebuchet MS"/>
        </w:rPr>
        <w:t>core</w:t>
      </w:r>
      <w:proofErr w:type="spellEnd"/>
      <w:r w:rsidR="00CA468A" w:rsidRPr="008C5A66">
        <w:rPr>
          <w:rFonts w:ascii="Trebuchet MS" w:hAnsi="Trebuchet MS"/>
        </w:rPr>
        <w:t xml:space="preserve"> </w:t>
      </w:r>
      <w:proofErr w:type="spellStart"/>
      <w:r w:rsidR="00CA468A" w:rsidRPr="008C5A66">
        <w:rPr>
          <w:rFonts w:ascii="Trebuchet MS" w:hAnsi="Trebuchet MS"/>
        </w:rPr>
        <w:t>and</w:t>
      </w:r>
      <w:proofErr w:type="spellEnd"/>
      <w:r w:rsidR="00CA468A" w:rsidRPr="008C5A66">
        <w:rPr>
          <w:rFonts w:ascii="Trebuchet MS" w:hAnsi="Trebuchet MS"/>
        </w:rPr>
        <w:t xml:space="preserve"> </w:t>
      </w:r>
      <w:proofErr w:type="spellStart"/>
      <w:r w:rsidR="00CA468A" w:rsidRPr="008C5A66">
        <w:rPr>
          <w:rFonts w:ascii="Trebuchet MS" w:hAnsi="Trebuchet MS"/>
        </w:rPr>
        <w:t>comprehensive</w:t>
      </w:r>
      <w:proofErr w:type="spellEnd"/>
      <w:r w:rsidR="00CA468A" w:rsidRPr="008C5A66">
        <w:rPr>
          <w:rFonts w:ascii="Trebuchet MS" w:hAnsi="Trebuchet MS"/>
        </w:rPr>
        <w:t xml:space="preserve"> </w:t>
      </w:r>
      <w:proofErr w:type="spellStart"/>
      <w:r w:rsidR="00CA468A" w:rsidRPr="008C5A66">
        <w:rPr>
          <w:rFonts w:ascii="Trebuchet MS" w:hAnsi="Trebuchet MS"/>
        </w:rPr>
        <w:t>network</w:t>
      </w:r>
      <w:proofErr w:type="spellEnd"/>
      <w:r w:rsidR="00CA468A" w:rsidRPr="008C5A66">
        <w:rPr>
          <w:rFonts w:ascii="Trebuchet MS" w:hAnsi="Trebuchet MS"/>
        </w:rPr>
        <w:t xml:space="preserve"> </w:t>
      </w:r>
      <w:proofErr w:type="spellStart"/>
      <w:r w:rsidR="00CA468A" w:rsidRPr="008C5A66">
        <w:rPr>
          <w:rFonts w:ascii="Trebuchet MS" w:hAnsi="Trebuchet MS"/>
        </w:rPr>
        <w:t>through</w:t>
      </w:r>
      <w:proofErr w:type="spellEnd"/>
      <w:r w:rsidR="00CA468A" w:rsidRPr="008C5A66">
        <w:rPr>
          <w:rFonts w:ascii="Trebuchet MS" w:hAnsi="Trebuchet MS"/>
        </w:rPr>
        <w:t xml:space="preserve"> </w:t>
      </w:r>
      <w:proofErr w:type="spellStart"/>
      <w:r w:rsidR="00CA468A" w:rsidRPr="008C5A66">
        <w:rPr>
          <w:rFonts w:ascii="Trebuchet MS" w:hAnsi="Trebuchet MS"/>
        </w:rPr>
        <w:t>joint</w:t>
      </w:r>
      <w:proofErr w:type="spellEnd"/>
      <w:r w:rsidR="00CA468A" w:rsidRPr="008C5A66">
        <w:rPr>
          <w:rFonts w:ascii="Trebuchet MS" w:hAnsi="Trebuchet MS"/>
        </w:rPr>
        <w:t xml:space="preserve"> CBC </w:t>
      </w:r>
      <w:proofErr w:type="spellStart"/>
      <w:r w:rsidR="00CA468A" w:rsidRPr="008C5A66">
        <w:rPr>
          <w:rFonts w:ascii="Trebuchet MS" w:hAnsi="Trebuchet MS"/>
        </w:rPr>
        <w:t>measures''</w:t>
      </w:r>
      <w:proofErr w:type="spellEnd"/>
      <w:r w:rsidR="00087DFB" w:rsidRPr="008C5A66">
        <w:rPr>
          <w:rFonts w:ascii="Trebuchet MS" w:hAnsi="Trebuchet MS"/>
        </w:rPr>
        <w:t>,</w:t>
      </w:r>
      <w:r w:rsidRPr="008C5A66">
        <w:rPr>
          <w:rFonts w:ascii="Trebuchet MS" w:hAnsi="Trebuchet MS"/>
        </w:rPr>
        <w:t xml:space="preserve"> финансиран по</w:t>
      </w:r>
      <w:r w:rsidR="00087DFB" w:rsidRPr="008C5A66">
        <w:rPr>
          <w:rFonts w:ascii="Trebuchet MS" w:hAnsi="Trebuchet MS"/>
        </w:rPr>
        <w:t xml:space="preserve"> </w:t>
      </w:r>
      <w:r w:rsidR="00CA468A" w:rsidRPr="008C5A66">
        <w:rPr>
          <w:rFonts w:ascii="Trebuchet MS" w:hAnsi="Trebuchet MS"/>
        </w:rPr>
        <w:t xml:space="preserve">Програма ИНТЕРРЕГ </w:t>
      </w:r>
      <w:r w:rsidR="00CA468A" w:rsidRPr="008C5A66">
        <w:rPr>
          <w:rFonts w:ascii="Trebuchet MS" w:hAnsi="Trebuchet MS"/>
          <w:lang w:val="en-US"/>
        </w:rPr>
        <w:t>V</w:t>
      </w:r>
      <w:r w:rsidR="00CA468A" w:rsidRPr="008C5A66">
        <w:rPr>
          <w:rFonts w:ascii="Trebuchet MS" w:hAnsi="Trebuchet MS"/>
        </w:rPr>
        <w:t>-</w:t>
      </w:r>
      <w:r w:rsidR="00CA468A" w:rsidRPr="008C5A66">
        <w:rPr>
          <w:rFonts w:ascii="Trebuchet MS" w:hAnsi="Trebuchet MS"/>
          <w:lang w:val="en-US"/>
        </w:rPr>
        <w:t>A</w:t>
      </w:r>
      <w:r w:rsidR="00CA468A" w:rsidRPr="008C5A66">
        <w:rPr>
          <w:rFonts w:ascii="Trebuchet MS" w:hAnsi="Trebuchet MS"/>
        </w:rPr>
        <w:t xml:space="preserve"> Румъния – България 2014 – 2020 г. и със средства, осигурени от общината</w:t>
      </w:r>
      <w:r w:rsidR="00087DFB" w:rsidRPr="008C5A66">
        <w:rPr>
          <w:rFonts w:ascii="Trebuchet MS" w:hAnsi="Trebuchet MS"/>
        </w:rPr>
        <w:t>,</w:t>
      </w:r>
      <w:r w:rsidR="00087DFB" w:rsidRPr="008C5A66">
        <w:rPr>
          <w:rFonts w:ascii="Trebuchet MS" w:hAnsi="Trebuchet MS"/>
          <w:lang w:val="ru-RU"/>
        </w:rPr>
        <w:t xml:space="preserve"> </w:t>
      </w:r>
    </w:p>
    <w:p w14:paraId="21BAD0D0" w14:textId="77777777" w:rsidR="00087DFB" w:rsidRPr="008C5A66" w:rsidRDefault="00087DFB" w:rsidP="006F5511">
      <w:pPr>
        <w:ind w:firstLine="708"/>
        <w:jc w:val="both"/>
        <w:rPr>
          <w:rFonts w:ascii="Trebuchet MS" w:hAnsi="Trebuchet MS"/>
          <w:b/>
        </w:rPr>
      </w:pPr>
    </w:p>
    <w:p w14:paraId="16E977E2" w14:textId="77777777" w:rsidR="00087DFB" w:rsidRPr="008C5A66" w:rsidRDefault="00087DFB" w:rsidP="00087DFB">
      <w:pPr>
        <w:spacing w:line="360" w:lineRule="auto"/>
        <w:ind w:firstLine="708"/>
        <w:jc w:val="both"/>
        <w:rPr>
          <w:rFonts w:ascii="Trebuchet MS" w:hAnsi="Trebuchet MS"/>
          <w:b/>
        </w:rPr>
      </w:pPr>
    </w:p>
    <w:p w14:paraId="15A8D50C" w14:textId="592AE84A" w:rsidR="00087DFB" w:rsidRPr="008C5A66" w:rsidRDefault="00087DFB" w:rsidP="00087DFB">
      <w:pPr>
        <w:spacing w:line="360" w:lineRule="auto"/>
        <w:jc w:val="center"/>
        <w:rPr>
          <w:rFonts w:ascii="Trebuchet MS" w:hAnsi="Trebuchet MS"/>
          <w:bCs/>
        </w:rPr>
      </w:pPr>
      <w:r w:rsidRPr="008C5A66">
        <w:rPr>
          <w:rFonts w:ascii="Trebuchet MS" w:hAnsi="Trebuchet MS"/>
          <w:bCs/>
        </w:rPr>
        <w:t>одобрена с Решение</w:t>
      </w:r>
      <w:r w:rsidR="00356367" w:rsidRPr="008C5A66">
        <w:rPr>
          <w:rFonts w:ascii="Trebuchet MS" w:hAnsi="Trebuchet MS"/>
          <w:bCs/>
        </w:rPr>
        <w:t xml:space="preserve"> №</w:t>
      </w:r>
      <w:r w:rsidRPr="008C5A66">
        <w:rPr>
          <w:rFonts w:ascii="Trebuchet MS" w:hAnsi="Trebuchet MS"/>
          <w:bCs/>
        </w:rPr>
        <w:t xml:space="preserve"> </w:t>
      </w:r>
      <w:r w:rsidR="003A0037">
        <w:rPr>
          <w:rFonts w:ascii="Trebuchet MS" w:hAnsi="Trebuchet MS"/>
          <w:bCs/>
        </w:rPr>
        <w:t>РД 24-38</w:t>
      </w:r>
      <w:r w:rsidRPr="008C5A66">
        <w:rPr>
          <w:rFonts w:ascii="Trebuchet MS" w:hAnsi="Trebuchet MS"/>
          <w:bCs/>
        </w:rPr>
        <w:t>/</w:t>
      </w:r>
      <w:r w:rsidR="003A0037">
        <w:rPr>
          <w:rFonts w:ascii="Trebuchet MS" w:hAnsi="Trebuchet MS"/>
          <w:bCs/>
        </w:rPr>
        <w:t>17.03.</w:t>
      </w:r>
      <w:r w:rsidRPr="008C5A66">
        <w:rPr>
          <w:rFonts w:ascii="Trebuchet MS" w:hAnsi="Trebuchet MS"/>
          <w:bCs/>
        </w:rPr>
        <w:t>20</w:t>
      </w:r>
      <w:r w:rsidR="006F5511" w:rsidRPr="008C5A66">
        <w:rPr>
          <w:rFonts w:ascii="Trebuchet MS" w:hAnsi="Trebuchet MS"/>
          <w:bCs/>
        </w:rPr>
        <w:t>20</w:t>
      </w:r>
      <w:r w:rsidRPr="008C5A66">
        <w:rPr>
          <w:rFonts w:ascii="Trebuchet MS" w:hAnsi="Trebuchet MS"/>
          <w:bCs/>
        </w:rPr>
        <w:t xml:space="preserve"> г. на Кмета на Община </w:t>
      </w:r>
      <w:r w:rsidR="00CA468A" w:rsidRPr="008C5A66">
        <w:rPr>
          <w:rFonts w:ascii="Trebuchet MS" w:hAnsi="Trebuchet MS"/>
          <w:bCs/>
        </w:rPr>
        <w:t>Велико Търново</w:t>
      </w:r>
    </w:p>
    <w:p w14:paraId="0901ECD4" w14:textId="77777777" w:rsidR="006129C2" w:rsidRPr="008C5A66" w:rsidRDefault="006129C2" w:rsidP="008943B6">
      <w:pPr>
        <w:spacing w:line="360" w:lineRule="auto"/>
        <w:jc w:val="center"/>
        <w:rPr>
          <w:rFonts w:ascii="Trebuchet MS" w:hAnsi="Trebuchet MS"/>
          <w:b/>
        </w:rPr>
      </w:pPr>
    </w:p>
    <w:p w14:paraId="29E72EB9" w14:textId="77777777" w:rsidR="00C646CE" w:rsidRPr="008C5A66" w:rsidRDefault="00DC788D" w:rsidP="008943B6">
      <w:pPr>
        <w:spacing w:line="360" w:lineRule="auto"/>
        <w:jc w:val="center"/>
        <w:rPr>
          <w:rFonts w:ascii="Trebuchet MS" w:hAnsi="Trebuchet MS"/>
          <w:b/>
        </w:rPr>
      </w:pPr>
      <w:r w:rsidRPr="008C5A66">
        <w:rPr>
          <w:rFonts w:ascii="Trebuchet MS" w:hAnsi="Trebuchet MS"/>
          <w:b/>
        </w:rPr>
        <w:br w:type="page"/>
      </w:r>
    </w:p>
    <w:p w14:paraId="24F84168" w14:textId="77777777" w:rsidR="006F5511" w:rsidRPr="008C5A66" w:rsidRDefault="006F5511" w:rsidP="008943B6">
      <w:pPr>
        <w:spacing w:line="360" w:lineRule="auto"/>
        <w:jc w:val="center"/>
        <w:rPr>
          <w:rFonts w:ascii="Trebuchet MS" w:hAnsi="Trebuchet MS"/>
          <w:b/>
          <w:bCs/>
          <w:iCs/>
          <w:lang w:eastAsia="bg-BG"/>
        </w:rPr>
      </w:pPr>
    </w:p>
    <w:p w14:paraId="62F1F038" w14:textId="77777777" w:rsidR="00DC788D" w:rsidRPr="008C5A66" w:rsidRDefault="006F5511" w:rsidP="008943B6">
      <w:pPr>
        <w:spacing w:line="360" w:lineRule="auto"/>
        <w:jc w:val="center"/>
        <w:rPr>
          <w:rFonts w:ascii="Trebuchet MS" w:hAnsi="Trebuchet MS"/>
          <w:b/>
          <w:bCs/>
          <w:iCs/>
          <w:lang w:eastAsia="bg-BG"/>
        </w:rPr>
      </w:pPr>
      <w:r w:rsidRPr="008C5A66">
        <w:rPr>
          <w:rFonts w:ascii="Trebuchet MS" w:hAnsi="Trebuchet MS"/>
          <w:b/>
          <w:bCs/>
          <w:iCs/>
          <w:lang w:eastAsia="bg-BG"/>
        </w:rPr>
        <w:t>С</w:t>
      </w:r>
      <w:r w:rsidR="00DC788D" w:rsidRPr="008C5A66">
        <w:rPr>
          <w:rFonts w:ascii="Trebuchet MS" w:hAnsi="Trebuchet MS"/>
          <w:b/>
          <w:bCs/>
          <w:iCs/>
          <w:lang w:eastAsia="bg-BG"/>
        </w:rPr>
        <w:t>ЪДЪРЖАНИЕ:</w:t>
      </w:r>
    </w:p>
    <w:p w14:paraId="76999272" w14:textId="77777777" w:rsidR="008665A4" w:rsidRPr="008C5A66" w:rsidRDefault="00AB53E6" w:rsidP="006F5511">
      <w:pPr>
        <w:jc w:val="both"/>
        <w:rPr>
          <w:rFonts w:ascii="Trebuchet MS" w:eastAsia="MS ??" w:hAnsi="Trebuchet MS"/>
          <w:caps/>
        </w:rPr>
      </w:pPr>
      <w:r w:rsidRPr="008C5A66">
        <w:rPr>
          <w:rFonts w:ascii="Trebuchet MS" w:eastAsia="MS ??" w:hAnsi="Trebuchet MS"/>
          <w:b/>
          <w:caps/>
        </w:rPr>
        <w:t>Част І.</w:t>
      </w:r>
      <w:r w:rsidR="008665A4" w:rsidRPr="008C5A66">
        <w:rPr>
          <w:rFonts w:ascii="Trebuchet MS" w:eastAsia="MS ??" w:hAnsi="Trebuchet MS"/>
          <w:b/>
          <w:caps/>
        </w:rPr>
        <w:t xml:space="preserve"> Технически спецификации</w:t>
      </w:r>
      <w:r w:rsidRPr="008C5A66">
        <w:rPr>
          <w:rFonts w:ascii="Trebuchet MS" w:eastAsia="MS ??" w:hAnsi="Trebuchet MS"/>
          <w:b/>
          <w:caps/>
        </w:rPr>
        <w:t xml:space="preserve"> </w:t>
      </w:r>
    </w:p>
    <w:p w14:paraId="7C941426" w14:textId="77777777" w:rsidR="006F5511" w:rsidRPr="008C5A66" w:rsidRDefault="006F5511" w:rsidP="006F5511">
      <w:pPr>
        <w:jc w:val="both"/>
        <w:rPr>
          <w:rFonts w:ascii="Trebuchet MS" w:eastAsia="MS ??" w:hAnsi="Trebuchet MS"/>
          <w:b/>
          <w:caps/>
        </w:rPr>
      </w:pPr>
    </w:p>
    <w:p w14:paraId="57D5F602" w14:textId="77777777" w:rsidR="008665A4" w:rsidRPr="008C5A66" w:rsidRDefault="00AB53E6" w:rsidP="006F5511">
      <w:pPr>
        <w:jc w:val="both"/>
        <w:rPr>
          <w:rFonts w:ascii="Trebuchet MS" w:hAnsi="Trebuchet MS"/>
          <w:b/>
          <w:bCs/>
          <w:iCs/>
          <w:lang w:eastAsia="bg-BG"/>
        </w:rPr>
      </w:pPr>
      <w:r w:rsidRPr="008C5A66">
        <w:rPr>
          <w:rFonts w:ascii="Trebuchet MS" w:eastAsia="MS ??" w:hAnsi="Trebuchet MS"/>
          <w:b/>
          <w:caps/>
        </w:rPr>
        <w:t xml:space="preserve">ЧАСТ ІІ. </w:t>
      </w:r>
      <w:r w:rsidR="008665A4" w:rsidRPr="008C5A66">
        <w:rPr>
          <w:rFonts w:ascii="Trebuchet MS" w:eastAsia="MS ??" w:hAnsi="Trebuchet MS"/>
          <w:b/>
          <w:caps/>
        </w:rPr>
        <w:t>Методика за определяне на комплексната оценка на оферт</w:t>
      </w:r>
      <w:r w:rsidR="007B2541" w:rsidRPr="008C5A66">
        <w:rPr>
          <w:rFonts w:ascii="Trebuchet MS" w:eastAsia="MS ??" w:hAnsi="Trebuchet MS"/>
          <w:b/>
          <w:caps/>
        </w:rPr>
        <w:t>И</w:t>
      </w:r>
      <w:r w:rsidR="008665A4" w:rsidRPr="008C5A66">
        <w:rPr>
          <w:rFonts w:ascii="Trebuchet MS" w:eastAsia="MS ??" w:hAnsi="Trebuchet MS"/>
          <w:b/>
          <w:caps/>
        </w:rPr>
        <w:t>Т</w:t>
      </w:r>
      <w:r w:rsidR="007B2541" w:rsidRPr="008C5A66">
        <w:rPr>
          <w:rFonts w:ascii="Trebuchet MS" w:eastAsia="MS ??" w:hAnsi="Trebuchet MS"/>
          <w:b/>
          <w:caps/>
        </w:rPr>
        <w:t>Е</w:t>
      </w:r>
    </w:p>
    <w:p w14:paraId="464B7C79" w14:textId="77777777" w:rsidR="006F5511" w:rsidRPr="008C5A66" w:rsidRDefault="006F5511" w:rsidP="006F5511">
      <w:pPr>
        <w:jc w:val="both"/>
        <w:rPr>
          <w:rFonts w:ascii="Trebuchet MS" w:eastAsia="MS ??" w:hAnsi="Trebuchet MS"/>
          <w:b/>
          <w:caps/>
        </w:rPr>
      </w:pPr>
    </w:p>
    <w:p w14:paraId="58F30E50" w14:textId="77777777" w:rsidR="008665A4" w:rsidRPr="008C5A66" w:rsidRDefault="00AB53E6" w:rsidP="006F5511">
      <w:pPr>
        <w:jc w:val="both"/>
        <w:rPr>
          <w:rFonts w:ascii="Trebuchet MS" w:eastAsia="MS ??" w:hAnsi="Trebuchet MS"/>
          <w:b/>
          <w:caps/>
        </w:rPr>
      </w:pPr>
      <w:r w:rsidRPr="008C5A66">
        <w:rPr>
          <w:rFonts w:ascii="Trebuchet MS" w:eastAsia="MS ??" w:hAnsi="Trebuchet MS"/>
          <w:b/>
          <w:caps/>
        </w:rPr>
        <w:t xml:space="preserve">Част ІІІ. </w:t>
      </w:r>
      <w:r w:rsidR="00DD528C" w:rsidRPr="008C5A66">
        <w:rPr>
          <w:rFonts w:ascii="Trebuchet MS" w:eastAsia="MS ??" w:hAnsi="Trebuchet MS"/>
          <w:b/>
          <w:caps/>
        </w:rPr>
        <w:t xml:space="preserve">образци на документи и </w:t>
      </w:r>
      <w:r w:rsidR="008665A4" w:rsidRPr="008C5A66">
        <w:rPr>
          <w:rFonts w:ascii="Trebuchet MS" w:eastAsia="MS ??" w:hAnsi="Trebuchet MS"/>
          <w:b/>
          <w:caps/>
        </w:rPr>
        <w:t>Указания за подготовка</w:t>
      </w:r>
      <w:r w:rsidR="00087DFB" w:rsidRPr="008C5A66">
        <w:rPr>
          <w:rFonts w:ascii="Trebuchet MS" w:eastAsia="MS ??" w:hAnsi="Trebuchet MS"/>
          <w:b/>
          <w:caps/>
        </w:rPr>
        <w:t>та</w:t>
      </w:r>
      <w:r w:rsidR="00DD528C" w:rsidRPr="008C5A66">
        <w:rPr>
          <w:rFonts w:ascii="Trebuchet MS" w:eastAsia="MS ??" w:hAnsi="Trebuchet MS"/>
          <w:b/>
          <w:caps/>
        </w:rPr>
        <w:t xml:space="preserve"> им</w:t>
      </w:r>
      <w:r w:rsidR="00360E44" w:rsidRPr="008C5A66">
        <w:rPr>
          <w:rFonts w:ascii="Trebuchet MS" w:eastAsia="MS ??" w:hAnsi="Trebuchet MS"/>
          <w:b/>
          <w:caps/>
        </w:rPr>
        <w:t>, КАКТО И ЗА ПОДГОТОВКАТА НА ОФЕРТИТЕ</w:t>
      </w:r>
      <w:r w:rsidR="008665A4" w:rsidRPr="008C5A66">
        <w:rPr>
          <w:rFonts w:ascii="Trebuchet MS" w:eastAsia="MS ??" w:hAnsi="Trebuchet MS"/>
          <w:b/>
          <w:caps/>
        </w:rPr>
        <w:t xml:space="preserve"> </w:t>
      </w:r>
    </w:p>
    <w:p w14:paraId="7F790387" w14:textId="77777777" w:rsidR="00265535" w:rsidRPr="008C5A66" w:rsidRDefault="00265535" w:rsidP="006F5511">
      <w:pPr>
        <w:jc w:val="both"/>
        <w:rPr>
          <w:rFonts w:ascii="Trebuchet MS" w:eastAsia="MS ??" w:hAnsi="Trebuchet MS"/>
          <w:caps/>
        </w:rPr>
      </w:pPr>
    </w:p>
    <w:p w14:paraId="60894488" w14:textId="77777777" w:rsidR="008665A4" w:rsidRPr="008C5A66" w:rsidRDefault="008665A4" w:rsidP="006F5511">
      <w:pPr>
        <w:jc w:val="both"/>
        <w:rPr>
          <w:rFonts w:ascii="Trebuchet MS" w:eastAsia="MS ??" w:hAnsi="Trebuchet MS"/>
          <w:caps/>
        </w:rPr>
      </w:pPr>
      <w:r w:rsidRPr="008C5A66">
        <w:rPr>
          <w:rFonts w:ascii="Trebuchet MS" w:eastAsia="MS ??" w:hAnsi="Trebuchet MS"/>
          <w:caps/>
        </w:rPr>
        <w:t>Раздел  I. Обща информация</w:t>
      </w:r>
    </w:p>
    <w:p w14:paraId="0D17043B" w14:textId="77777777" w:rsidR="00265535" w:rsidRPr="008C5A66" w:rsidRDefault="00265535" w:rsidP="006F5511">
      <w:pPr>
        <w:jc w:val="both"/>
        <w:rPr>
          <w:rFonts w:ascii="Trebuchet MS" w:eastAsia="MS ??" w:hAnsi="Trebuchet MS"/>
          <w:caps/>
        </w:rPr>
      </w:pPr>
    </w:p>
    <w:p w14:paraId="4709F159" w14:textId="77777777" w:rsidR="008665A4" w:rsidRPr="008C5A66" w:rsidRDefault="008665A4" w:rsidP="006F5511">
      <w:pPr>
        <w:jc w:val="both"/>
        <w:rPr>
          <w:rFonts w:ascii="Trebuchet MS" w:eastAsia="MS ??" w:hAnsi="Trebuchet MS"/>
          <w:caps/>
        </w:rPr>
      </w:pPr>
      <w:r w:rsidRPr="008C5A66">
        <w:rPr>
          <w:rFonts w:ascii="Trebuchet MS" w:eastAsia="MS ??" w:hAnsi="Trebuchet MS"/>
          <w:caps/>
        </w:rPr>
        <w:t xml:space="preserve">РАЗДЕЛ ІІ. </w:t>
      </w:r>
      <w:r w:rsidR="00360E44" w:rsidRPr="008C5A66">
        <w:rPr>
          <w:rFonts w:ascii="Trebuchet MS" w:eastAsia="MS ??" w:hAnsi="Trebuchet MS"/>
          <w:caps/>
        </w:rPr>
        <w:t>Изисквания към участниците</w:t>
      </w:r>
    </w:p>
    <w:p w14:paraId="637CB9B9" w14:textId="77777777" w:rsidR="00265535" w:rsidRPr="008C5A66" w:rsidRDefault="00265535" w:rsidP="006F5511">
      <w:pPr>
        <w:jc w:val="both"/>
        <w:rPr>
          <w:rFonts w:ascii="Trebuchet MS" w:eastAsia="MS ??" w:hAnsi="Trebuchet MS"/>
          <w:caps/>
        </w:rPr>
      </w:pPr>
    </w:p>
    <w:p w14:paraId="42EDD89B" w14:textId="77777777" w:rsidR="008665A4" w:rsidRPr="008C5A66" w:rsidRDefault="008665A4" w:rsidP="006F5511">
      <w:pPr>
        <w:jc w:val="both"/>
        <w:rPr>
          <w:rFonts w:ascii="Trebuchet MS" w:eastAsia="MS ??" w:hAnsi="Trebuchet MS"/>
          <w:caps/>
        </w:rPr>
      </w:pPr>
      <w:r w:rsidRPr="008C5A66">
        <w:rPr>
          <w:rFonts w:ascii="Trebuchet MS" w:eastAsia="MS ??" w:hAnsi="Trebuchet MS"/>
          <w:caps/>
        </w:rPr>
        <w:t xml:space="preserve">РАЗДЕЛ ІІІ. </w:t>
      </w:r>
      <w:r w:rsidR="00360E44" w:rsidRPr="008C5A66">
        <w:rPr>
          <w:rFonts w:ascii="Trebuchet MS" w:eastAsia="MS ??" w:hAnsi="Trebuchet MS"/>
          <w:caps/>
        </w:rPr>
        <w:t>Общи изисквания към документите и офертите</w:t>
      </w:r>
    </w:p>
    <w:p w14:paraId="399B8973" w14:textId="77777777" w:rsidR="00265535" w:rsidRPr="008C5A66" w:rsidRDefault="00265535" w:rsidP="006F5511">
      <w:pPr>
        <w:jc w:val="both"/>
        <w:rPr>
          <w:rFonts w:ascii="Trebuchet MS" w:eastAsia="MS ??" w:hAnsi="Trebuchet MS"/>
          <w:caps/>
        </w:rPr>
      </w:pPr>
    </w:p>
    <w:p w14:paraId="1EF4E422" w14:textId="77777777" w:rsidR="008665A4" w:rsidRPr="008C5A66" w:rsidRDefault="008665A4" w:rsidP="006F5511">
      <w:pPr>
        <w:jc w:val="both"/>
        <w:rPr>
          <w:rFonts w:ascii="Trebuchet MS" w:eastAsia="MS ??" w:hAnsi="Trebuchet MS"/>
          <w:caps/>
        </w:rPr>
      </w:pPr>
      <w:r w:rsidRPr="008C5A66">
        <w:rPr>
          <w:rFonts w:ascii="Trebuchet MS" w:eastAsia="MS ??" w:hAnsi="Trebuchet MS"/>
          <w:caps/>
        </w:rPr>
        <w:t xml:space="preserve">РАЗДЕЛ ІV. </w:t>
      </w:r>
      <w:r w:rsidR="00360E44" w:rsidRPr="008C5A66">
        <w:rPr>
          <w:rFonts w:ascii="Trebuchet MS" w:eastAsia="MS ??" w:hAnsi="Trebuchet MS"/>
          <w:caps/>
        </w:rPr>
        <w:t>Указания за подготовката на образците на документите и на офертите</w:t>
      </w:r>
    </w:p>
    <w:p w14:paraId="33E0C0A6" w14:textId="77777777" w:rsidR="00265535" w:rsidRPr="008C5A66" w:rsidRDefault="00265535" w:rsidP="006F5511">
      <w:pPr>
        <w:jc w:val="both"/>
        <w:rPr>
          <w:rFonts w:ascii="Trebuchet MS" w:eastAsia="MS ??" w:hAnsi="Trebuchet MS"/>
          <w:caps/>
        </w:rPr>
      </w:pPr>
    </w:p>
    <w:p w14:paraId="504B610B" w14:textId="77777777" w:rsidR="008665A4" w:rsidRPr="008C5A66" w:rsidRDefault="008665A4" w:rsidP="006F5511">
      <w:pPr>
        <w:jc w:val="both"/>
        <w:rPr>
          <w:rFonts w:ascii="Trebuchet MS" w:eastAsia="MS ??" w:hAnsi="Trebuchet MS"/>
          <w:caps/>
        </w:rPr>
      </w:pPr>
      <w:r w:rsidRPr="008C5A66">
        <w:rPr>
          <w:rFonts w:ascii="Trebuchet MS" w:eastAsia="MS ??" w:hAnsi="Trebuchet MS"/>
          <w:caps/>
        </w:rPr>
        <w:t xml:space="preserve">РАЗДЕЛ V. </w:t>
      </w:r>
      <w:r w:rsidR="00360E44" w:rsidRPr="008C5A66">
        <w:rPr>
          <w:rFonts w:ascii="Trebuchet MS" w:eastAsia="MS ??" w:hAnsi="Trebuchet MS"/>
          <w:caps/>
        </w:rPr>
        <w:t>Представяне на офертата</w:t>
      </w:r>
    </w:p>
    <w:p w14:paraId="76D6BA6F" w14:textId="77777777" w:rsidR="00265535" w:rsidRPr="008C5A66" w:rsidRDefault="00265535" w:rsidP="006F5511">
      <w:pPr>
        <w:jc w:val="both"/>
        <w:rPr>
          <w:rFonts w:ascii="Trebuchet MS" w:eastAsia="MS ??" w:hAnsi="Trebuchet MS"/>
          <w:caps/>
        </w:rPr>
      </w:pPr>
    </w:p>
    <w:p w14:paraId="26BB338E" w14:textId="77777777" w:rsidR="008665A4" w:rsidRPr="008C5A66" w:rsidRDefault="008665A4" w:rsidP="006F5511">
      <w:pPr>
        <w:jc w:val="both"/>
        <w:rPr>
          <w:rFonts w:ascii="Trebuchet MS" w:eastAsia="MS ??" w:hAnsi="Trebuchet MS"/>
          <w:caps/>
        </w:rPr>
      </w:pPr>
      <w:r w:rsidRPr="008C5A66">
        <w:rPr>
          <w:rFonts w:ascii="Trebuchet MS" w:eastAsia="MS ??" w:hAnsi="Trebuchet MS"/>
          <w:caps/>
        </w:rPr>
        <w:t xml:space="preserve">РАЗДЕЛ VI. </w:t>
      </w:r>
      <w:r w:rsidR="00360E44" w:rsidRPr="008C5A66">
        <w:rPr>
          <w:rFonts w:ascii="Trebuchet MS" w:eastAsia="MS ??" w:hAnsi="Trebuchet MS"/>
          <w:caps/>
        </w:rPr>
        <w:t>Срок за предаване на офертата</w:t>
      </w:r>
    </w:p>
    <w:p w14:paraId="76B5928B" w14:textId="77777777" w:rsidR="00265535" w:rsidRPr="008C5A66" w:rsidRDefault="00265535" w:rsidP="006F5511">
      <w:pPr>
        <w:jc w:val="both"/>
        <w:rPr>
          <w:rFonts w:ascii="Trebuchet MS" w:eastAsia="MS ??" w:hAnsi="Trebuchet MS"/>
          <w:caps/>
        </w:rPr>
      </w:pPr>
    </w:p>
    <w:p w14:paraId="2EC3D509" w14:textId="77777777" w:rsidR="008665A4" w:rsidRPr="008C5A66" w:rsidRDefault="008665A4" w:rsidP="006F5511">
      <w:pPr>
        <w:jc w:val="both"/>
        <w:rPr>
          <w:rFonts w:ascii="Trebuchet MS" w:eastAsia="MS ??" w:hAnsi="Trebuchet MS"/>
          <w:caps/>
        </w:rPr>
      </w:pPr>
      <w:r w:rsidRPr="008C5A66">
        <w:rPr>
          <w:rFonts w:ascii="Trebuchet MS" w:eastAsia="MS ??" w:hAnsi="Trebuchet MS"/>
          <w:caps/>
        </w:rPr>
        <w:t xml:space="preserve">РАЗДЕЛ VІI. </w:t>
      </w:r>
      <w:r w:rsidR="00360E44" w:rsidRPr="008C5A66">
        <w:rPr>
          <w:rFonts w:ascii="Trebuchet MS" w:eastAsia="MS ??" w:hAnsi="Trebuchet MS"/>
          <w:caps/>
        </w:rPr>
        <w:t>Приемане на оферти/връщане на оферти</w:t>
      </w:r>
    </w:p>
    <w:p w14:paraId="29D07B89" w14:textId="77777777" w:rsidR="00265535" w:rsidRPr="008C5A66" w:rsidRDefault="00265535" w:rsidP="006F5511">
      <w:pPr>
        <w:jc w:val="both"/>
        <w:rPr>
          <w:rFonts w:ascii="Trebuchet MS" w:eastAsia="MS ??" w:hAnsi="Trebuchet MS"/>
          <w:caps/>
        </w:rPr>
      </w:pPr>
    </w:p>
    <w:p w14:paraId="3E1FF243" w14:textId="77777777" w:rsidR="008665A4" w:rsidRPr="008C5A66" w:rsidRDefault="008665A4" w:rsidP="006F5511">
      <w:pPr>
        <w:jc w:val="both"/>
        <w:rPr>
          <w:rFonts w:ascii="Trebuchet MS" w:eastAsia="MS ??" w:hAnsi="Trebuchet MS"/>
          <w:caps/>
        </w:rPr>
      </w:pPr>
      <w:r w:rsidRPr="008C5A66">
        <w:rPr>
          <w:rFonts w:ascii="Trebuchet MS" w:eastAsia="MS ??" w:hAnsi="Trebuchet MS"/>
          <w:caps/>
        </w:rPr>
        <w:t xml:space="preserve">РАЗДЕЛ VІІI. </w:t>
      </w:r>
      <w:r w:rsidR="00532D83" w:rsidRPr="008C5A66">
        <w:rPr>
          <w:rFonts w:ascii="Trebuchet MS" w:eastAsia="MS ??" w:hAnsi="Trebuchet MS"/>
          <w:caps/>
        </w:rPr>
        <w:t xml:space="preserve">РАЗЯСНЕНИЯ. </w:t>
      </w:r>
      <w:r w:rsidR="00360E44" w:rsidRPr="008C5A66">
        <w:rPr>
          <w:rFonts w:ascii="Trebuchet MS" w:eastAsia="MS ??" w:hAnsi="Trebuchet MS"/>
          <w:caps/>
        </w:rPr>
        <w:t>Комуникация между възложителя и участниците</w:t>
      </w:r>
    </w:p>
    <w:p w14:paraId="6A9DD6B8" w14:textId="77777777" w:rsidR="00265535" w:rsidRPr="008C5A66" w:rsidRDefault="00265535" w:rsidP="006F5511">
      <w:pPr>
        <w:jc w:val="both"/>
        <w:rPr>
          <w:rFonts w:ascii="Trebuchet MS" w:eastAsia="MS ??" w:hAnsi="Trebuchet MS"/>
          <w:caps/>
        </w:rPr>
      </w:pPr>
    </w:p>
    <w:p w14:paraId="44433DA4" w14:textId="77777777" w:rsidR="008665A4" w:rsidRPr="008C5A66" w:rsidRDefault="008665A4" w:rsidP="006F5511">
      <w:pPr>
        <w:jc w:val="both"/>
        <w:rPr>
          <w:rFonts w:ascii="Trebuchet MS" w:eastAsia="MS ??" w:hAnsi="Trebuchet MS"/>
          <w:caps/>
        </w:rPr>
      </w:pPr>
      <w:r w:rsidRPr="008C5A66">
        <w:rPr>
          <w:rFonts w:ascii="Trebuchet MS" w:eastAsia="MS ??" w:hAnsi="Trebuchet MS"/>
          <w:caps/>
        </w:rPr>
        <w:t xml:space="preserve">РАЗДЕЛ IX. </w:t>
      </w:r>
      <w:r w:rsidR="00360E44" w:rsidRPr="008C5A66">
        <w:rPr>
          <w:rFonts w:ascii="Trebuchet MS" w:eastAsia="MS ??" w:hAnsi="Trebuchet MS"/>
          <w:caps/>
        </w:rPr>
        <w:t>Срок на валидност на офертите</w:t>
      </w:r>
    </w:p>
    <w:p w14:paraId="62A08C86" w14:textId="77777777" w:rsidR="00265535" w:rsidRPr="008C5A66" w:rsidRDefault="00265535" w:rsidP="006F5511">
      <w:pPr>
        <w:jc w:val="both"/>
        <w:rPr>
          <w:rFonts w:ascii="Trebuchet MS" w:eastAsia="MS ??" w:hAnsi="Trebuchet MS"/>
          <w:caps/>
        </w:rPr>
      </w:pPr>
    </w:p>
    <w:p w14:paraId="443BE99D" w14:textId="77777777" w:rsidR="008665A4" w:rsidRPr="008C5A66" w:rsidRDefault="008665A4" w:rsidP="006F5511">
      <w:pPr>
        <w:jc w:val="both"/>
        <w:rPr>
          <w:rFonts w:ascii="Trebuchet MS" w:eastAsia="MS ??" w:hAnsi="Trebuchet MS"/>
          <w:caps/>
        </w:rPr>
      </w:pPr>
      <w:r w:rsidRPr="008C5A66">
        <w:rPr>
          <w:rFonts w:ascii="Trebuchet MS" w:eastAsia="MS ??" w:hAnsi="Trebuchet MS"/>
          <w:caps/>
        </w:rPr>
        <w:t xml:space="preserve">РАЗДЕЛ X. </w:t>
      </w:r>
      <w:r w:rsidR="00360E44" w:rsidRPr="008C5A66">
        <w:rPr>
          <w:rFonts w:ascii="Trebuchet MS" w:eastAsia="MS ??" w:hAnsi="Trebuchet MS"/>
          <w:caps/>
        </w:rPr>
        <w:t>Процедура по разглеждане, оценяване и класиране на офертите</w:t>
      </w:r>
    </w:p>
    <w:p w14:paraId="497E0C51" w14:textId="77777777" w:rsidR="00265535" w:rsidRPr="008C5A66" w:rsidRDefault="00265535" w:rsidP="006F5511">
      <w:pPr>
        <w:jc w:val="both"/>
        <w:rPr>
          <w:rFonts w:ascii="Trebuchet MS" w:eastAsia="MS ??" w:hAnsi="Trebuchet MS"/>
          <w:caps/>
        </w:rPr>
      </w:pPr>
    </w:p>
    <w:p w14:paraId="03AB68EE" w14:textId="77777777" w:rsidR="008665A4" w:rsidRPr="008C5A66" w:rsidRDefault="00770A48" w:rsidP="006F5511">
      <w:pPr>
        <w:jc w:val="both"/>
        <w:rPr>
          <w:rFonts w:ascii="Trebuchet MS" w:eastAsia="MS ??" w:hAnsi="Trebuchet MS"/>
          <w:caps/>
        </w:rPr>
      </w:pPr>
      <w:r w:rsidRPr="008C5A66">
        <w:rPr>
          <w:rFonts w:ascii="Trebuchet MS" w:eastAsia="MS ??" w:hAnsi="Trebuchet MS"/>
          <w:caps/>
        </w:rPr>
        <w:t>РАЗДЕЛ Х</w:t>
      </w:r>
      <w:r w:rsidR="008665A4" w:rsidRPr="008C5A66">
        <w:rPr>
          <w:rFonts w:ascii="Trebuchet MS" w:eastAsia="MS ??" w:hAnsi="Trebuchet MS"/>
          <w:caps/>
        </w:rPr>
        <w:t xml:space="preserve">І. </w:t>
      </w:r>
      <w:r w:rsidR="00360E44" w:rsidRPr="008C5A66">
        <w:rPr>
          <w:rFonts w:ascii="Trebuchet MS" w:eastAsia="MS ??" w:hAnsi="Trebuchet MS"/>
          <w:caps/>
        </w:rPr>
        <w:t>Определяне на изпълнител на обществената поръчка</w:t>
      </w:r>
    </w:p>
    <w:p w14:paraId="61E51C58" w14:textId="77777777" w:rsidR="00265535" w:rsidRPr="008C5A66" w:rsidRDefault="00265535" w:rsidP="006F5511">
      <w:pPr>
        <w:jc w:val="both"/>
        <w:rPr>
          <w:rFonts w:ascii="Trebuchet MS" w:eastAsia="MS ??" w:hAnsi="Trebuchet MS"/>
          <w:caps/>
        </w:rPr>
      </w:pPr>
    </w:p>
    <w:p w14:paraId="2D7D4A6A" w14:textId="77777777" w:rsidR="008665A4" w:rsidRPr="008C5A66" w:rsidRDefault="00770A48" w:rsidP="006F5511">
      <w:pPr>
        <w:jc w:val="both"/>
        <w:rPr>
          <w:rFonts w:ascii="Trebuchet MS" w:eastAsia="MS ??" w:hAnsi="Trebuchet MS"/>
          <w:caps/>
        </w:rPr>
      </w:pPr>
      <w:r w:rsidRPr="008C5A66">
        <w:rPr>
          <w:rFonts w:ascii="Trebuchet MS" w:eastAsia="MS ??" w:hAnsi="Trebuchet MS"/>
          <w:caps/>
        </w:rPr>
        <w:t>РАЗДЕЛ Х</w:t>
      </w:r>
      <w:r w:rsidR="008665A4" w:rsidRPr="008C5A66">
        <w:rPr>
          <w:rFonts w:ascii="Trebuchet MS" w:eastAsia="MS ??" w:hAnsi="Trebuchet MS"/>
          <w:caps/>
        </w:rPr>
        <w:t xml:space="preserve">ІI. </w:t>
      </w:r>
      <w:r w:rsidR="00360E44" w:rsidRPr="008C5A66">
        <w:rPr>
          <w:rFonts w:ascii="Trebuchet MS" w:eastAsia="MS ??" w:hAnsi="Trebuchet MS"/>
          <w:caps/>
        </w:rPr>
        <w:t>Договор за възлагане на обществената поръчка</w:t>
      </w:r>
    </w:p>
    <w:p w14:paraId="3A9C944F" w14:textId="77777777" w:rsidR="00265535" w:rsidRPr="008C5A66" w:rsidRDefault="00265535" w:rsidP="006F5511">
      <w:pPr>
        <w:jc w:val="both"/>
        <w:rPr>
          <w:rFonts w:ascii="Trebuchet MS" w:eastAsia="MS ??" w:hAnsi="Trebuchet MS"/>
          <w:caps/>
        </w:rPr>
      </w:pPr>
    </w:p>
    <w:p w14:paraId="23F25F56" w14:textId="77777777" w:rsidR="008665A4" w:rsidRPr="008C5A66" w:rsidRDefault="008665A4" w:rsidP="006F5511">
      <w:pPr>
        <w:jc w:val="both"/>
        <w:rPr>
          <w:rFonts w:ascii="Trebuchet MS" w:eastAsia="MS ??" w:hAnsi="Trebuchet MS"/>
          <w:caps/>
        </w:rPr>
      </w:pPr>
      <w:r w:rsidRPr="008C5A66">
        <w:rPr>
          <w:rFonts w:ascii="Trebuchet MS" w:eastAsia="MS ??" w:hAnsi="Trebuchet MS"/>
          <w:caps/>
        </w:rPr>
        <w:t>РАЗДЕЛ ХІ</w:t>
      </w:r>
      <w:r w:rsidR="00770A48" w:rsidRPr="008C5A66">
        <w:rPr>
          <w:rFonts w:ascii="Trebuchet MS" w:eastAsia="MS ??" w:hAnsi="Trebuchet MS"/>
          <w:caps/>
        </w:rPr>
        <w:t>ii</w:t>
      </w:r>
      <w:r w:rsidRPr="008C5A66">
        <w:rPr>
          <w:rFonts w:ascii="Trebuchet MS" w:eastAsia="MS ??" w:hAnsi="Trebuchet MS"/>
          <w:caps/>
        </w:rPr>
        <w:t xml:space="preserve">. </w:t>
      </w:r>
      <w:r w:rsidR="00360E44" w:rsidRPr="008C5A66">
        <w:rPr>
          <w:rFonts w:ascii="Trebuchet MS" w:eastAsia="MS ??" w:hAnsi="Trebuchet MS"/>
          <w:caps/>
        </w:rPr>
        <w:t>Прекратяване на процедурата</w:t>
      </w:r>
    </w:p>
    <w:p w14:paraId="24402868" w14:textId="77777777" w:rsidR="00265535" w:rsidRPr="008C5A66" w:rsidRDefault="00265535" w:rsidP="006F5511">
      <w:pPr>
        <w:jc w:val="both"/>
        <w:rPr>
          <w:rFonts w:ascii="Trebuchet MS" w:eastAsia="MS ??" w:hAnsi="Trebuchet MS"/>
          <w:caps/>
        </w:rPr>
      </w:pPr>
    </w:p>
    <w:p w14:paraId="4C5AE02B" w14:textId="77777777" w:rsidR="008665A4" w:rsidRPr="008C5A66" w:rsidRDefault="008665A4" w:rsidP="006F5511">
      <w:pPr>
        <w:jc w:val="both"/>
        <w:rPr>
          <w:rFonts w:ascii="Trebuchet MS" w:eastAsia="MS ??" w:hAnsi="Trebuchet MS"/>
          <w:caps/>
        </w:rPr>
      </w:pPr>
      <w:r w:rsidRPr="008C5A66">
        <w:rPr>
          <w:rFonts w:ascii="Trebuchet MS" w:eastAsia="MS ??" w:hAnsi="Trebuchet MS"/>
          <w:caps/>
        </w:rPr>
        <w:lastRenderedPageBreak/>
        <w:t>РАЗДЕЛ Х</w:t>
      </w:r>
      <w:r w:rsidR="00770A48" w:rsidRPr="008C5A66">
        <w:rPr>
          <w:rFonts w:ascii="Trebuchet MS" w:eastAsia="MS ??" w:hAnsi="Trebuchet MS"/>
          <w:caps/>
        </w:rPr>
        <w:t>i</w:t>
      </w:r>
      <w:r w:rsidRPr="008C5A66">
        <w:rPr>
          <w:rFonts w:ascii="Trebuchet MS" w:eastAsia="MS ??" w:hAnsi="Trebuchet MS"/>
          <w:caps/>
        </w:rPr>
        <w:t xml:space="preserve">V. </w:t>
      </w:r>
      <w:r w:rsidR="00360E44" w:rsidRPr="008C5A66">
        <w:rPr>
          <w:rFonts w:ascii="Trebuchet MS" w:eastAsia="MS ??" w:hAnsi="Trebuchet MS"/>
          <w:caps/>
        </w:rPr>
        <w:t xml:space="preserve">образци на документи  </w:t>
      </w:r>
    </w:p>
    <w:p w14:paraId="5556A8E9" w14:textId="77777777" w:rsidR="00AB53E6" w:rsidRPr="008C5A66" w:rsidRDefault="00AB53E6" w:rsidP="006F5511">
      <w:pPr>
        <w:jc w:val="both"/>
        <w:rPr>
          <w:rFonts w:ascii="Trebuchet MS" w:eastAsia="MS ??" w:hAnsi="Trebuchet MS"/>
          <w:b/>
          <w:caps/>
        </w:rPr>
      </w:pPr>
    </w:p>
    <w:p w14:paraId="789AE3EF" w14:textId="77777777" w:rsidR="008665A4" w:rsidRPr="008C5A66" w:rsidRDefault="00AB53E6" w:rsidP="006F5511">
      <w:pPr>
        <w:jc w:val="both"/>
        <w:rPr>
          <w:rFonts w:ascii="Trebuchet MS" w:eastAsia="MS ??" w:hAnsi="Trebuchet MS"/>
          <w:b/>
          <w:caps/>
        </w:rPr>
      </w:pPr>
      <w:r w:rsidRPr="008C5A66">
        <w:rPr>
          <w:rFonts w:ascii="Trebuchet MS" w:eastAsia="MS ??" w:hAnsi="Trebuchet MS"/>
          <w:b/>
          <w:caps/>
        </w:rPr>
        <w:t>Част ІV.</w:t>
      </w:r>
      <w:r w:rsidR="008665A4" w:rsidRPr="008C5A66">
        <w:rPr>
          <w:rFonts w:ascii="Trebuchet MS" w:eastAsia="MS ??" w:hAnsi="Trebuchet MS"/>
          <w:b/>
          <w:caps/>
        </w:rPr>
        <w:t xml:space="preserve"> ПРОЕКТ НА ДОГОВОР</w:t>
      </w:r>
    </w:p>
    <w:p w14:paraId="69273A3D" w14:textId="77777777" w:rsidR="0006736A" w:rsidRPr="008C5A66" w:rsidRDefault="00AB53E6" w:rsidP="008943B6">
      <w:pPr>
        <w:spacing w:before="120" w:after="120" w:line="360" w:lineRule="auto"/>
        <w:jc w:val="both"/>
        <w:rPr>
          <w:rFonts w:ascii="Trebuchet MS" w:eastAsia="MS ??" w:hAnsi="Trebuchet MS"/>
          <w:b/>
          <w:caps/>
        </w:rPr>
      </w:pPr>
      <w:r w:rsidRPr="008C5A66">
        <w:rPr>
          <w:rFonts w:ascii="Trebuchet MS" w:eastAsia="MS ??" w:hAnsi="Trebuchet MS"/>
          <w:b/>
          <w:caps/>
        </w:rPr>
        <w:t xml:space="preserve"> </w:t>
      </w:r>
    </w:p>
    <w:p w14:paraId="20F21E17" w14:textId="77777777" w:rsidR="000C45B8" w:rsidRPr="008C5A66" w:rsidRDefault="0006736A" w:rsidP="003A1052">
      <w:pPr>
        <w:jc w:val="center"/>
        <w:rPr>
          <w:rFonts w:ascii="Trebuchet MS" w:eastAsia="MS ??" w:hAnsi="Trebuchet MS"/>
          <w:b/>
          <w:caps/>
        </w:rPr>
      </w:pPr>
      <w:r w:rsidRPr="008C5A66">
        <w:rPr>
          <w:rFonts w:ascii="Trebuchet MS" w:eastAsia="MS ??" w:hAnsi="Trebuchet MS"/>
          <w:b/>
          <w:caps/>
        </w:rPr>
        <w:br w:type="page"/>
      </w:r>
      <w:r w:rsidR="000C45B8" w:rsidRPr="008C5A66">
        <w:rPr>
          <w:rFonts w:ascii="Trebuchet MS" w:eastAsia="MS ??" w:hAnsi="Trebuchet MS"/>
          <w:b/>
          <w:caps/>
        </w:rPr>
        <w:lastRenderedPageBreak/>
        <w:t>Част І. ТЕХНИЧЕСКИ СПЕЦИФИКАЦИИ</w:t>
      </w:r>
    </w:p>
    <w:p w14:paraId="0379095D" w14:textId="77777777" w:rsidR="003A1052" w:rsidRPr="008C5A66" w:rsidRDefault="003A1052" w:rsidP="003A1052">
      <w:pPr>
        <w:ind w:firstLine="709"/>
        <w:jc w:val="both"/>
        <w:rPr>
          <w:rFonts w:ascii="Trebuchet MS" w:hAnsi="Trebuchet MS"/>
        </w:rPr>
      </w:pPr>
    </w:p>
    <w:p w14:paraId="5568E051" w14:textId="77777777" w:rsidR="00F7460A" w:rsidRPr="008C5A66" w:rsidRDefault="00F7460A" w:rsidP="003A1052">
      <w:pPr>
        <w:ind w:firstLine="709"/>
        <w:jc w:val="both"/>
        <w:rPr>
          <w:rFonts w:ascii="Trebuchet MS" w:hAnsi="Trebuchet MS"/>
        </w:rPr>
      </w:pPr>
      <w:r w:rsidRPr="008C5A66">
        <w:rPr>
          <w:rFonts w:ascii="Trebuchet MS" w:hAnsi="Trebuchet MS"/>
        </w:rPr>
        <w:t>Техническата спецификация е неделима част от документацията за участие в процедурата и посочените в нея изисквания и условия са задължителни за участниците.</w:t>
      </w:r>
    </w:p>
    <w:p w14:paraId="337271B9" w14:textId="77777777" w:rsidR="00F7460A" w:rsidRPr="008C5A66" w:rsidRDefault="00F7460A" w:rsidP="00F7460A">
      <w:pPr>
        <w:spacing w:line="360" w:lineRule="auto"/>
        <w:ind w:firstLine="709"/>
        <w:jc w:val="both"/>
        <w:rPr>
          <w:rFonts w:ascii="Trebuchet MS" w:hAnsi="Trebuchet MS"/>
        </w:rPr>
      </w:pPr>
    </w:p>
    <w:p w14:paraId="48818812" w14:textId="77777777" w:rsidR="00850402" w:rsidRPr="008C5A66" w:rsidRDefault="00850402" w:rsidP="00850402">
      <w:pPr>
        <w:jc w:val="both"/>
        <w:rPr>
          <w:rFonts w:ascii="Trebuchet MS" w:hAnsi="Trebuchet MS"/>
          <w:b/>
        </w:rPr>
      </w:pPr>
      <w:r w:rsidRPr="008C5A66">
        <w:rPr>
          <w:rFonts w:ascii="Trebuchet MS" w:hAnsi="Trebuchet MS"/>
        </w:rPr>
        <w:t xml:space="preserve">във връзка с процедура по реда на ЗОП – публично състезание за възлагане на обществена поръчка с предмет: </w:t>
      </w:r>
      <w:r w:rsidRPr="008C5A66">
        <w:rPr>
          <w:rFonts w:ascii="Trebuchet MS" w:hAnsi="Trebuchet MS"/>
          <w:b/>
        </w:rPr>
        <w:t xml:space="preserve">Подготовка на документации за възлагане на всички обществени поръчки, предвидени за водещия партньор и за другия български </w:t>
      </w:r>
      <w:proofErr w:type="spellStart"/>
      <w:r w:rsidRPr="008C5A66">
        <w:rPr>
          <w:rFonts w:ascii="Trebuchet MS" w:hAnsi="Trebuchet MS"/>
          <w:b/>
        </w:rPr>
        <w:t>партньр</w:t>
      </w:r>
      <w:proofErr w:type="spellEnd"/>
      <w:r w:rsidRPr="008C5A66">
        <w:rPr>
          <w:rFonts w:ascii="Trebuchet MS" w:hAnsi="Trebuchet MS"/>
          <w:b/>
        </w:rPr>
        <w:t xml:space="preserve"> по проект "</w:t>
      </w:r>
      <w:proofErr w:type="spellStart"/>
      <w:r w:rsidRPr="008C5A66">
        <w:rPr>
          <w:rFonts w:ascii="Trebuchet MS" w:hAnsi="Trebuchet MS"/>
          <w:b/>
        </w:rPr>
        <w:t>Better</w:t>
      </w:r>
      <w:proofErr w:type="spellEnd"/>
      <w:r w:rsidRPr="008C5A66">
        <w:rPr>
          <w:rFonts w:ascii="Trebuchet MS" w:hAnsi="Trebuchet MS"/>
          <w:b/>
        </w:rPr>
        <w:t xml:space="preserve"> </w:t>
      </w:r>
      <w:proofErr w:type="spellStart"/>
      <w:r w:rsidRPr="008C5A66">
        <w:rPr>
          <w:rFonts w:ascii="Trebuchet MS" w:hAnsi="Trebuchet MS"/>
          <w:b/>
        </w:rPr>
        <w:t>connected</w:t>
      </w:r>
      <w:proofErr w:type="spellEnd"/>
      <w:r w:rsidRPr="008C5A66">
        <w:rPr>
          <w:rFonts w:ascii="Trebuchet MS" w:hAnsi="Trebuchet MS"/>
          <w:b/>
        </w:rPr>
        <w:t xml:space="preserve"> </w:t>
      </w:r>
      <w:proofErr w:type="spellStart"/>
      <w:r w:rsidRPr="008C5A66">
        <w:rPr>
          <w:rFonts w:ascii="Trebuchet MS" w:hAnsi="Trebuchet MS"/>
          <w:b/>
        </w:rPr>
        <w:t>secondary</w:t>
      </w:r>
      <w:proofErr w:type="spellEnd"/>
      <w:r w:rsidRPr="008C5A66">
        <w:rPr>
          <w:rFonts w:ascii="Trebuchet MS" w:hAnsi="Trebuchet MS"/>
          <w:b/>
        </w:rPr>
        <w:t xml:space="preserve"> </w:t>
      </w:r>
      <w:proofErr w:type="spellStart"/>
      <w:r w:rsidRPr="008C5A66">
        <w:rPr>
          <w:rFonts w:ascii="Trebuchet MS" w:hAnsi="Trebuchet MS"/>
          <w:b/>
        </w:rPr>
        <w:t>and</w:t>
      </w:r>
      <w:proofErr w:type="spellEnd"/>
      <w:r w:rsidRPr="008C5A66">
        <w:rPr>
          <w:rFonts w:ascii="Trebuchet MS" w:hAnsi="Trebuchet MS"/>
          <w:b/>
        </w:rPr>
        <w:t xml:space="preserve"> </w:t>
      </w:r>
      <w:proofErr w:type="spellStart"/>
      <w:r w:rsidRPr="008C5A66">
        <w:rPr>
          <w:rFonts w:ascii="Trebuchet MS" w:hAnsi="Trebuchet MS"/>
          <w:b/>
        </w:rPr>
        <w:t>tertiary</w:t>
      </w:r>
      <w:proofErr w:type="spellEnd"/>
      <w:r w:rsidRPr="008C5A66">
        <w:rPr>
          <w:rFonts w:ascii="Trebuchet MS" w:hAnsi="Trebuchet MS"/>
          <w:b/>
        </w:rPr>
        <w:t xml:space="preserve"> </w:t>
      </w:r>
      <w:proofErr w:type="spellStart"/>
      <w:r w:rsidRPr="008C5A66">
        <w:rPr>
          <w:rFonts w:ascii="Trebuchet MS" w:hAnsi="Trebuchet MS"/>
          <w:b/>
        </w:rPr>
        <w:t>nodes</w:t>
      </w:r>
      <w:proofErr w:type="spellEnd"/>
      <w:r w:rsidRPr="008C5A66">
        <w:rPr>
          <w:rFonts w:ascii="Trebuchet MS" w:hAnsi="Trebuchet MS"/>
          <w:b/>
        </w:rPr>
        <w:t xml:space="preserve"> to TEN-T </w:t>
      </w:r>
      <w:proofErr w:type="spellStart"/>
      <w:r w:rsidRPr="008C5A66">
        <w:rPr>
          <w:rFonts w:ascii="Trebuchet MS" w:hAnsi="Trebuchet MS"/>
          <w:b/>
        </w:rPr>
        <w:t>core</w:t>
      </w:r>
      <w:proofErr w:type="spellEnd"/>
      <w:r w:rsidRPr="008C5A66">
        <w:rPr>
          <w:rFonts w:ascii="Trebuchet MS" w:hAnsi="Trebuchet MS"/>
          <w:b/>
        </w:rPr>
        <w:t xml:space="preserve"> </w:t>
      </w:r>
      <w:proofErr w:type="spellStart"/>
      <w:r w:rsidRPr="008C5A66">
        <w:rPr>
          <w:rFonts w:ascii="Trebuchet MS" w:hAnsi="Trebuchet MS"/>
          <w:b/>
        </w:rPr>
        <w:t>and</w:t>
      </w:r>
      <w:proofErr w:type="spellEnd"/>
      <w:r w:rsidRPr="008C5A66">
        <w:rPr>
          <w:rFonts w:ascii="Trebuchet MS" w:hAnsi="Trebuchet MS"/>
          <w:b/>
        </w:rPr>
        <w:t xml:space="preserve"> </w:t>
      </w:r>
      <w:proofErr w:type="spellStart"/>
      <w:r w:rsidRPr="008C5A66">
        <w:rPr>
          <w:rFonts w:ascii="Trebuchet MS" w:hAnsi="Trebuchet MS"/>
          <w:b/>
        </w:rPr>
        <w:t>comprehensive</w:t>
      </w:r>
      <w:proofErr w:type="spellEnd"/>
      <w:r w:rsidRPr="008C5A66">
        <w:rPr>
          <w:rFonts w:ascii="Trebuchet MS" w:hAnsi="Trebuchet MS"/>
          <w:b/>
        </w:rPr>
        <w:t xml:space="preserve"> </w:t>
      </w:r>
      <w:proofErr w:type="spellStart"/>
      <w:r w:rsidRPr="008C5A66">
        <w:rPr>
          <w:rFonts w:ascii="Trebuchet MS" w:hAnsi="Trebuchet MS"/>
          <w:b/>
        </w:rPr>
        <w:t>network</w:t>
      </w:r>
      <w:proofErr w:type="spellEnd"/>
      <w:r w:rsidRPr="008C5A66">
        <w:rPr>
          <w:rFonts w:ascii="Trebuchet MS" w:hAnsi="Trebuchet MS"/>
          <w:b/>
        </w:rPr>
        <w:t xml:space="preserve"> </w:t>
      </w:r>
      <w:proofErr w:type="spellStart"/>
      <w:r w:rsidRPr="008C5A66">
        <w:rPr>
          <w:rFonts w:ascii="Trebuchet MS" w:hAnsi="Trebuchet MS"/>
          <w:b/>
        </w:rPr>
        <w:t>through</w:t>
      </w:r>
      <w:proofErr w:type="spellEnd"/>
      <w:r w:rsidRPr="008C5A66">
        <w:rPr>
          <w:rFonts w:ascii="Trebuchet MS" w:hAnsi="Trebuchet MS"/>
          <w:b/>
        </w:rPr>
        <w:t xml:space="preserve"> </w:t>
      </w:r>
      <w:proofErr w:type="spellStart"/>
      <w:r w:rsidRPr="008C5A66">
        <w:rPr>
          <w:rFonts w:ascii="Trebuchet MS" w:hAnsi="Trebuchet MS"/>
          <w:b/>
        </w:rPr>
        <w:t>joint</w:t>
      </w:r>
      <w:proofErr w:type="spellEnd"/>
      <w:r w:rsidRPr="008C5A66">
        <w:rPr>
          <w:rFonts w:ascii="Trebuchet MS" w:hAnsi="Trebuchet MS"/>
          <w:b/>
        </w:rPr>
        <w:t xml:space="preserve"> CBC </w:t>
      </w:r>
      <w:proofErr w:type="spellStart"/>
      <w:r w:rsidRPr="008C5A66">
        <w:rPr>
          <w:rFonts w:ascii="Trebuchet MS" w:hAnsi="Trebuchet MS"/>
          <w:b/>
        </w:rPr>
        <w:t>measures''</w:t>
      </w:r>
      <w:proofErr w:type="spellEnd"/>
      <w:r w:rsidRPr="008C5A66">
        <w:rPr>
          <w:rFonts w:ascii="Trebuchet MS" w:hAnsi="Trebuchet MS"/>
          <w:b/>
          <w:bCs/>
        </w:rPr>
        <w:t>, както и предоставяне на съпътстващите дейности, вкл. процесуално представителство</w:t>
      </w:r>
    </w:p>
    <w:p w14:paraId="2C4DE76B" w14:textId="77777777" w:rsidR="00850402" w:rsidRPr="008C5A66" w:rsidRDefault="00850402" w:rsidP="00850402">
      <w:pPr>
        <w:jc w:val="both"/>
        <w:rPr>
          <w:rFonts w:ascii="Trebuchet MS" w:hAnsi="Trebuchet MS"/>
        </w:rPr>
      </w:pPr>
    </w:p>
    <w:p w14:paraId="43B3B549" w14:textId="77777777" w:rsidR="00850402" w:rsidRPr="008C5A66" w:rsidRDefault="00850402" w:rsidP="00850402">
      <w:pPr>
        <w:jc w:val="both"/>
        <w:rPr>
          <w:rFonts w:ascii="Trebuchet MS" w:hAnsi="Trebuchet MS"/>
          <w:b/>
        </w:rPr>
      </w:pPr>
      <w:r w:rsidRPr="008C5A66">
        <w:rPr>
          <w:rFonts w:ascii="Trebuchet MS" w:hAnsi="Trebuchet MS"/>
          <w:b/>
          <w:lang w:val="en-US"/>
        </w:rPr>
        <w:t>I</w:t>
      </w:r>
      <w:r w:rsidRPr="008C5A66">
        <w:rPr>
          <w:rFonts w:ascii="Trebuchet MS" w:hAnsi="Trebuchet MS"/>
          <w:b/>
        </w:rPr>
        <w:t>. Обща информация относно проекта на Възложителя</w:t>
      </w:r>
    </w:p>
    <w:p w14:paraId="603E7AF3" w14:textId="77777777" w:rsidR="00850402" w:rsidRPr="008C5A66" w:rsidRDefault="00850402" w:rsidP="00850402">
      <w:pPr>
        <w:jc w:val="both"/>
        <w:rPr>
          <w:rFonts w:ascii="Trebuchet MS" w:hAnsi="Trebuchet MS"/>
          <w:b/>
        </w:rPr>
      </w:pPr>
    </w:p>
    <w:p w14:paraId="57FF966A" w14:textId="77777777" w:rsidR="00850402" w:rsidRPr="008C5A66" w:rsidRDefault="00850402" w:rsidP="00850402">
      <w:pPr>
        <w:spacing w:after="120"/>
        <w:jc w:val="both"/>
        <w:rPr>
          <w:rFonts w:ascii="Trebuchet MS" w:hAnsi="Trebuchet MS"/>
        </w:rPr>
      </w:pPr>
      <w:r w:rsidRPr="008C5A66">
        <w:rPr>
          <w:rFonts w:ascii="Trebuchet MS" w:hAnsi="Trebuchet MS"/>
        </w:rPr>
        <w:t xml:space="preserve">Одобреният за финансиране по Програма ИНТЕРРЕГ </w:t>
      </w:r>
      <w:r w:rsidRPr="008C5A66">
        <w:rPr>
          <w:rFonts w:ascii="Trebuchet MS" w:hAnsi="Trebuchet MS"/>
          <w:lang w:val="en-US"/>
        </w:rPr>
        <w:t>V</w:t>
      </w:r>
      <w:r w:rsidRPr="008C5A66">
        <w:rPr>
          <w:rFonts w:ascii="Trebuchet MS" w:hAnsi="Trebuchet MS"/>
        </w:rPr>
        <w:t>-</w:t>
      </w:r>
      <w:r w:rsidRPr="008C5A66">
        <w:rPr>
          <w:rFonts w:ascii="Trebuchet MS" w:hAnsi="Trebuchet MS"/>
          <w:lang w:val="en-US"/>
        </w:rPr>
        <w:t>A</w:t>
      </w:r>
      <w:r w:rsidRPr="008C5A66">
        <w:rPr>
          <w:rFonts w:ascii="Trebuchet MS" w:hAnsi="Trebuchet MS"/>
        </w:rPr>
        <w:t xml:space="preserve"> Румъния – България 2014 – 2020 г. проект на общината е насочен главно към подобряване на пътните условия, безопасността и </w:t>
      </w:r>
      <w:proofErr w:type="spellStart"/>
      <w:r w:rsidRPr="008C5A66">
        <w:rPr>
          <w:rFonts w:ascii="Trebuchet MS" w:hAnsi="Trebuchet MS"/>
        </w:rPr>
        <w:t>проводимостта</w:t>
      </w:r>
      <w:proofErr w:type="spellEnd"/>
      <w:r w:rsidRPr="008C5A66">
        <w:rPr>
          <w:rFonts w:ascii="Trebuchet MS" w:hAnsi="Trebuchet MS"/>
        </w:rPr>
        <w:t xml:space="preserve"> между вторичния възел (Велико Търново) и основната TEN-T инфраструктура в трансграничния район чрез модернизация на 6.097 км местни и регионални/национални пътища и улици с трансгранично значение, които директно свързват вторичния възел с основната </w:t>
      </w:r>
      <w:proofErr w:type="spellStart"/>
      <w:r w:rsidRPr="008C5A66">
        <w:rPr>
          <w:rFonts w:ascii="Trebuchet MS" w:hAnsi="Trebuchet MS"/>
        </w:rPr>
        <w:t>Ten-T</w:t>
      </w:r>
      <w:proofErr w:type="spellEnd"/>
      <w:r w:rsidRPr="008C5A66">
        <w:rPr>
          <w:rFonts w:ascii="Trebuchet MS" w:hAnsi="Trebuchet MS"/>
        </w:rPr>
        <w:t xml:space="preserve"> инфраструктура. С реализацията на проекта Водещият партньор по проекта – Община Велико Търново ще неутрализира редица невралгични точки в града, които имат недостатъчен капацитет, което води до задръствания и, като следствие, значително се увеличава времето за пътуване, експлоатационните разходи на превозните средства, ПТП и замърсяване на околната среда в град и с по-широк ефект върху трансграничната територия. С реализацията си проектът, в частта за Водещия партньор, ще допринесе за постигането на Индикатор на проекта I1 - Обща дължина на реконструирани или модернизирани пътища - модернизирана обща дължина от 6.097 км, което означава приблизително 15.22 % от общия показател на Програмата, който ще бъде постигнат с по-малко от 10 % от финансовото разпределение за Приоритетната ос от поканата, по която е </w:t>
      </w:r>
      <w:proofErr w:type="spellStart"/>
      <w:r w:rsidRPr="008C5A66">
        <w:rPr>
          <w:rFonts w:ascii="Trebuchet MS" w:hAnsi="Trebuchet MS"/>
        </w:rPr>
        <w:t>кандидатствано</w:t>
      </w:r>
      <w:proofErr w:type="spellEnd"/>
      <w:r w:rsidRPr="008C5A66">
        <w:rPr>
          <w:rFonts w:ascii="Trebuchet MS" w:hAnsi="Trebuchet MS"/>
        </w:rPr>
        <w:t xml:space="preserve"> с проекта и той е одобрен за финансиране. Одобреният проект, за който има подписан АДБФП в края на 2019 г., включва няколко дейности, свързани помежду си на няколко етапа.</w:t>
      </w:r>
    </w:p>
    <w:p w14:paraId="033A4E0F" w14:textId="77777777" w:rsidR="00850402" w:rsidRPr="008C5A66" w:rsidRDefault="00850402" w:rsidP="00850402">
      <w:pPr>
        <w:spacing w:after="120"/>
        <w:jc w:val="both"/>
        <w:rPr>
          <w:rFonts w:ascii="Trebuchet MS" w:hAnsi="Trebuchet MS"/>
        </w:rPr>
      </w:pPr>
      <w:r w:rsidRPr="008C5A66">
        <w:rPr>
          <w:rFonts w:ascii="Trebuchet MS" w:hAnsi="Trebuchet MS"/>
        </w:rPr>
        <w:t xml:space="preserve">Първата стъпка включва разработване на технически проект и оценка на съответствието, както и съгласуване и издаване на разрешение за строеж на обекта: </w:t>
      </w:r>
      <w:r w:rsidRPr="008C5A66">
        <w:rPr>
          <w:rFonts w:ascii="Trebuchet MS" w:hAnsi="Trebuchet MS"/>
        </w:rPr>
        <w:lastRenderedPageBreak/>
        <w:t>„Рехабилитация и реконструкция на уличната мрежа в град Велико Търново“, включваща подобекти:</w:t>
      </w:r>
    </w:p>
    <w:p w14:paraId="6ED137FD" w14:textId="77777777" w:rsidR="00850402" w:rsidRPr="008C5A66" w:rsidRDefault="00850402" w:rsidP="00850402">
      <w:pPr>
        <w:spacing w:after="120"/>
        <w:jc w:val="both"/>
        <w:rPr>
          <w:rFonts w:ascii="Trebuchet MS" w:hAnsi="Trebuchet MS"/>
        </w:rPr>
      </w:pPr>
      <w:r w:rsidRPr="008C5A66">
        <w:rPr>
          <w:rFonts w:ascii="Trebuchet MS" w:hAnsi="Trebuchet MS"/>
        </w:rPr>
        <w:t>• „Рехабилитация и реконструкция на ул. Опълченска от връзката с път III-514 до връзката с път E-85 (I-5)” с обща дължина 2.204 км (улица 1683.87 м и пътна връзка 519.62 м)</w:t>
      </w:r>
    </w:p>
    <w:p w14:paraId="6B5DDAFF" w14:textId="77777777" w:rsidR="00850402" w:rsidRPr="008C5A66" w:rsidRDefault="00850402" w:rsidP="00850402">
      <w:pPr>
        <w:spacing w:after="120"/>
        <w:jc w:val="both"/>
        <w:rPr>
          <w:rFonts w:ascii="Trebuchet MS" w:hAnsi="Trebuchet MS"/>
        </w:rPr>
      </w:pPr>
      <w:r w:rsidRPr="008C5A66">
        <w:rPr>
          <w:rFonts w:ascii="Trebuchet MS" w:hAnsi="Trebuchet MS"/>
        </w:rPr>
        <w:t xml:space="preserve">• „Рехабилитация и реконструкция на ул. </w:t>
      </w:r>
      <w:proofErr w:type="spellStart"/>
      <w:r w:rsidRPr="008C5A66">
        <w:rPr>
          <w:rFonts w:ascii="Trebuchet MS" w:hAnsi="Trebuchet MS"/>
        </w:rPr>
        <w:t>Теодосий</w:t>
      </w:r>
      <w:proofErr w:type="spellEnd"/>
      <w:r w:rsidRPr="008C5A66">
        <w:rPr>
          <w:rFonts w:ascii="Trebuchet MS" w:hAnsi="Trebuchet MS"/>
        </w:rPr>
        <w:t xml:space="preserve"> Търновски от пътната връзка от ул. „Магистрална“ (ПЪТ E772 (I-4)) до ул. Димитър Найденов, ул. Димитър Найденов от ул. „</w:t>
      </w:r>
      <w:proofErr w:type="spellStart"/>
      <w:r w:rsidRPr="008C5A66">
        <w:rPr>
          <w:rFonts w:ascii="Trebuchet MS" w:hAnsi="Trebuchet MS"/>
        </w:rPr>
        <w:t>Теодосий</w:t>
      </w:r>
      <w:proofErr w:type="spellEnd"/>
      <w:r w:rsidRPr="008C5A66">
        <w:rPr>
          <w:rFonts w:ascii="Trebuchet MS" w:hAnsi="Trebuchet MS"/>
        </w:rPr>
        <w:t xml:space="preserve"> Търновски“ до ул. „Сливница“, ул. „Сливница“ от ул. Димитър Найденов до ул. Климент Охридски, ул. Климент Охридски от ул. Сливница до ново </w:t>
      </w:r>
      <w:proofErr w:type="spellStart"/>
      <w:r w:rsidRPr="008C5A66">
        <w:rPr>
          <w:rFonts w:ascii="Trebuchet MS" w:hAnsi="Trebuchet MS"/>
        </w:rPr>
        <w:t>предмостване</w:t>
      </w:r>
      <w:proofErr w:type="spellEnd"/>
      <w:r w:rsidRPr="008C5A66">
        <w:rPr>
          <w:rFonts w:ascii="Trebuchet MS" w:hAnsi="Trebuchet MS"/>
        </w:rPr>
        <w:t xml:space="preserve"> на река Янтра и ул. </w:t>
      </w:r>
      <w:proofErr w:type="spellStart"/>
      <w:r w:rsidRPr="008C5A66">
        <w:rPr>
          <w:rFonts w:ascii="Trebuchet MS" w:hAnsi="Trebuchet MS"/>
        </w:rPr>
        <w:t>Ксилифорска</w:t>
      </w:r>
      <w:proofErr w:type="spellEnd"/>
      <w:r w:rsidRPr="008C5A66">
        <w:rPr>
          <w:rFonts w:ascii="Trebuchet MS" w:hAnsi="Trebuchet MS"/>
        </w:rPr>
        <w:t xml:space="preserve"> от ново </w:t>
      </w:r>
      <w:proofErr w:type="spellStart"/>
      <w:r w:rsidRPr="008C5A66">
        <w:rPr>
          <w:rFonts w:ascii="Trebuchet MS" w:hAnsi="Trebuchet MS"/>
        </w:rPr>
        <w:t>предмостване</w:t>
      </w:r>
      <w:proofErr w:type="spellEnd"/>
      <w:r w:rsidRPr="008C5A66">
        <w:rPr>
          <w:rFonts w:ascii="Trebuchet MS" w:hAnsi="Trebuchet MS"/>
        </w:rPr>
        <w:t xml:space="preserve"> на река Янтра до път III-514” с обща дължина 3.893 км (3465.24 м - улица и пътна връзка 428.09 м).</w:t>
      </w:r>
    </w:p>
    <w:p w14:paraId="0AA763BF" w14:textId="77777777" w:rsidR="00850402" w:rsidRPr="008C5A66" w:rsidRDefault="00850402" w:rsidP="00850402">
      <w:pPr>
        <w:spacing w:after="120"/>
        <w:jc w:val="both"/>
        <w:rPr>
          <w:rFonts w:ascii="Trebuchet MS" w:hAnsi="Trebuchet MS"/>
        </w:rPr>
      </w:pPr>
      <w:r w:rsidRPr="008C5A66">
        <w:rPr>
          <w:rFonts w:ascii="Trebuchet MS" w:hAnsi="Trebuchet MS"/>
        </w:rPr>
        <w:t xml:space="preserve">Вторият етап включва практическата реализация на инвестициите за горепосочения обект/строеж (и двата му подобекта) от избран опитен изпълнител на строителството под надзора на лицензирано лице, което да упражни независим строителен надзор по време на строителството на обекта, както и </w:t>
      </w:r>
      <w:proofErr w:type="spellStart"/>
      <w:r w:rsidRPr="008C5A66">
        <w:rPr>
          <w:rFonts w:ascii="Trebuchet MS" w:hAnsi="Trebuchet MS"/>
        </w:rPr>
        <w:t>успражняване</w:t>
      </w:r>
      <w:proofErr w:type="spellEnd"/>
      <w:r w:rsidRPr="008C5A66">
        <w:rPr>
          <w:rFonts w:ascii="Trebuchet MS" w:hAnsi="Trebuchet MS"/>
        </w:rPr>
        <w:t xml:space="preserve"> на авторски надзор от лицата, подготвили инвестиционния проект - автори на инвестиционния проект във фаза технически проект.</w:t>
      </w:r>
    </w:p>
    <w:p w14:paraId="52AA5AA5" w14:textId="77777777" w:rsidR="00850402" w:rsidRPr="008C5A66" w:rsidRDefault="00850402" w:rsidP="00850402">
      <w:pPr>
        <w:spacing w:after="120"/>
        <w:jc w:val="both"/>
        <w:rPr>
          <w:rFonts w:ascii="Trebuchet MS" w:hAnsi="Trebuchet MS"/>
        </w:rPr>
      </w:pPr>
      <w:r w:rsidRPr="008C5A66">
        <w:rPr>
          <w:rFonts w:ascii="Trebuchet MS" w:hAnsi="Trebuchet MS"/>
        </w:rPr>
        <w:t>Последният етап от тази част от одобрения проект включва окончателния отчет и паспорт за изпълненото строителство и въвеждането на обекта/строежа в експлоатация.</w:t>
      </w:r>
    </w:p>
    <w:p w14:paraId="6C6457FC" w14:textId="77777777" w:rsidR="00850402" w:rsidRPr="008C5A66" w:rsidRDefault="00850402" w:rsidP="00850402">
      <w:pPr>
        <w:spacing w:after="120"/>
        <w:jc w:val="both"/>
        <w:rPr>
          <w:rFonts w:ascii="Trebuchet MS" w:hAnsi="Trebuchet MS"/>
        </w:rPr>
      </w:pPr>
      <w:r w:rsidRPr="008C5A66">
        <w:rPr>
          <w:rFonts w:ascii="Trebuchet MS" w:hAnsi="Trebuchet MS"/>
        </w:rPr>
        <w:t>С изпълнението на работния пакет/тази част от проекта, последният ще подобри условията на живот на 169 869 души през трансграничния регион и ще подобри условията на движение, безопасността, замърсяването на въздуха и шума на ПЕК 9.</w:t>
      </w:r>
    </w:p>
    <w:p w14:paraId="60905BE6" w14:textId="77777777" w:rsidR="00850402" w:rsidRPr="008C5A66" w:rsidRDefault="00850402" w:rsidP="00850402">
      <w:pPr>
        <w:spacing w:after="120"/>
        <w:jc w:val="both"/>
        <w:rPr>
          <w:rFonts w:ascii="Trebuchet MS" w:hAnsi="Trebuchet MS"/>
        </w:rPr>
      </w:pPr>
      <w:r w:rsidRPr="008C5A66">
        <w:rPr>
          <w:rFonts w:ascii="Trebuchet MS" w:hAnsi="Trebuchet MS"/>
        </w:rPr>
        <w:t xml:space="preserve">Инвестиционните дейности са избрани, тъй като те ще решат няколко значими проблема. ПЕК 9 минава през град Велико Търново. От една страна, целият трафик по този коридор директно преминава през центъра на града и се насочва на север към Дунав мост 1: Русе - Гюргево. От друга страна, значителният TIR трафик от Велико Търново проправя пътя си към третия ПЕК 4, който свързва трансграничната зона на България и Румъния при Дунав мост 2: Видин - </w:t>
      </w:r>
      <w:proofErr w:type="spellStart"/>
      <w:r w:rsidRPr="008C5A66">
        <w:rPr>
          <w:rFonts w:ascii="Trebuchet MS" w:hAnsi="Trebuchet MS"/>
        </w:rPr>
        <w:t>Калафат</w:t>
      </w:r>
      <w:proofErr w:type="spellEnd"/>
      <w:r w:rsidRPr="008C5A66">
        <w:rPr>
          <w:rFonts w:ascii="Trebuchet MS" w:hAnsi="Trebuchet MS"/>
        </w:rPr>
        <w:t xml:space="preserve">. Огромен трафик от коридор 8 се пренасочва към ПЕК 9 и също минава през града. Освен това градът е кръстопът на ПЕ коридори, държавни пътища и друга градска инфраструктура, където се появяват редица невралгични точки/места. Поради недостатъчния капацитет на градската инфраструктура се появяват задръствания и като следствие от задръстванията в града и като цяло се увеличават експлоатационните разходи за преминаващите превозни </w:t>
      </w:r>
      <w:r w:rsidRPr="008C5A66">
        <w:rPr>
          <w:rFonts w:ascii="Trebuchet MS" w:hAnsi="Trebuchet MS"/>
        </w:rPr>
        <w:lastRenderedPageBreak/>
        <w:t xml:space="preserve">средства, възникват ПТП по градските улици и се </w:t>
      </w:r>
      <w:proofErr w:type="spellStart"/>
      <w:r w:rsidRPr="008C5A66">
        <w:rPr>
          <w:rFonts w:ascii="Trebuchet MS" w:hAnsi="Trebuchet MS"/>
        </w:rPr>
        <w:t>причинщват</w:t>
      </w:r>
      <w:proofErr w:type="spellEnd"/>
      <w:r w:rsidRPr="008C5A66">
        <w:rPr>
          <w:rFonts w:ascii="Trebuchet MS" w:hAnsi="Trebuchet MS"/>
        </w:rPr>
        <w:t xml:space="preserve"> значителни вреди/щети за околната среда (въздух и шум - замърсяване от превозните средства).</w:t>
      </w:r>
    </w:p>
    <w:p w14:paraId="1D22826A" w14:textId="77777777" w:rsidR="00850402" w:rsidRPr="008C5A66" w:rsidRDefault="00850402" w:rsidP="00850402">
      <w:pPr>
        <w:spacing w:after="120"/>
        <w:jc w:val="both"/>
        <w:rPr>
          <w:rFonts w:ascii="Trebuchet MS" w:hAnsi="Trebuchet MS"/>
        </w:rPr>
      </w:pPr>
      <w:r w:rsidRPr="008C5A66">
        <w:rPr>
          <w:rFonts w:ascii="Trebuchet MS" w:hAnsi="Trebuchet MS"/>
        </w:rPr>
        <w:t xml:space="preserve">Една от основните пречки пред навременното, безпроблемно и безопасно движение по пътищата е лошата </w:t>
      </w:r>
      <w:proofErr w:type="spellStart"/>
      <w:r w:rsidRPr="008C5A66">
        <w:rPr>
          <w:rFonts w:ascii="Trebuchet MS" w:hAnsi="Trebuchet MS"/>
        </w:rPr>
        <w:t>проводимост</w:t>
      </w:r>
      <w:proofErr w:type="spellEnd"/>
      <w:r w:rsidRPr="008C5A66">
        <w:rPr>
          <w:rFonts w:ascii="Trebuchet MS" w:hAnsi="Trebuchet MS"/>
        </w:rPr>
        <w:t xml:space="preserve"> и необходимостта да се избягват онези невралгични места и опасни/смъртоносни точки.</w:t>
      </w:r>
    </w:p>
    <w:p w14:paraId="4FF1D9A6" w14:textId="77777777" w:rsidR="00850402" w:rsidRPr="008C5A66" w:rsidRDefault="00850402" w:rsidP="00850402">
      <w:pPr>
        <w:spacing w:after="120"/>
        <w:jc w:val="both"/>
        <w:rPr>
          <w:rFonts w:ascii="Trebuchet MS" w:hAnsi="Trebuchet MS"/>
        </w:rPr>
      </w:pPr>
      <w:r w:rsidRPr="008C5A66">
        <w:rPr>
          <w:rFonts w:ascii="Trebuchet MS" w:hAnsi="Trebuchet MS"/>
        </w:rPr>
        <w:t>Реконструирайки избраните пътни участъци в града, които директно се свързват с ядрото TEN-T, настоящият проект въвежда алтернативен маршрут, който:</w:t>
      </w:r>
    </w:p>
    <w:p w14:paraId="0C37978A" w14:textId="77777777" w:rsidR="00850402" w:rsidRPr="008C5A66" w:rsidRDefault="00850402" w:rsidP="00850402">
      <w:pPr>
        <w:spacing w:after="120"/>
        <w:jc w:val="both"/>
        <w:rPr>
          <w:rFonts w:ascii="Trebuchet MS" w:hAnsi="Trebuchet MS"/>
        </w:rPr>
      </w:pPr>
      <w:r w:rsidRPr="008C5A66">
        <w:rPr>
          <w:rFonts w:ascii="Trebuchet MS" w:hAnsi="Trebuchet MS"/>
        </w:rPr>
        <w:t xml:space="preserve">1. от една страна „извежда“ и намалява трафика от централната част на града, известна като древни зони, определени като „Територия с културно-историческо наследство“ и покриваща историческия резерват с национално значение - крепостта Момина, Царевец и Трапезица - туристическото местоположение на града и </w:t>
      </w:r>
    </w:p>
    <w:p w14:paraId="4BBD41A1" w14:textId="77777777" w:rsidR="00850402" w:rsidRPr="008C5A66" w:rsidRDefault="00850402" w:rsidP="00850402">
      <w:pPr>
        <w:spacing w:after="120"/>
        <w:jc w:val="both"/>
        <w:rPr>
          <w:rFonts w:ascii="Trebuchet MS" w:hAnsi="Trebuchet MS"/>
        </w:rPr>
      </w:pPr>
      <w:r w:rsidRPr="008C5A66">
        <w:rPr>
          <w:rFonts w:ascii="Trebuchet MS" w:hAnsi="Trebuchet MS"/>
        </w:rPr>
        <w:t>2. от друга страна, създайте нова „по-бърза“ транзитна връзка до път I-5 Русе - В. Търново - Свиленград част от ПЕК 9 и пътя София-Варна I-4.</w:t>
      </w:r>
    </w:p>
    <w:p w14:paraId="368B95AE" w14:textId="77777777" w:rsidR="00850402" w:rsidRPr="008C5A66" w:rsidRDefault="00850402" w:rsidP="00850402">
      <w:pPr>
        <w:spacing w:after="120"/>
        <w:jc w:val="both"/>
        <w:rPr>
          <w:rFonts w:ascii="Trebuchet MS" w:hAnsi="Trebuchet MS"/>
        </w:rPr>
      </w:pPr>
      <w:r w:rsidRPr="008C5A66">
        <w:rPr>
          <w:rFonts w:ascii="Trebuchet MS" w:hAnsi="Trebuchet MS"/>
        </w:rPr>
        <w:t>Изпълнението на инвестицията също ще реши и облекчи проблемите, свързани с туристическия поток (индивидуален и организиран) в региона.</w:t>
      </w:r>
    </w:p>
    <w:p w14:paraId="23FA0609" w14:textId="77777777" w:rsidR="00850402" w:rsidRPr="008C5A66" w:rsidRDefault="00850402" w:rsidP="00850402">
      <w:pPr>
        <w:spacing w:after="120"/>
        <w:jc w:val="both"/>
        <w:rPr>
          <w:rFonts w:ascii="Trebuchet MS" w:hAnsi="Trebuchet MS"/>
        </w:rPr>
      </w:pPr>
      <w:r w:rsidRPr="008C5A66">
        <w:rPr>
          <w:rFonts w:ascii="Trebuchet MS" w:hAnsi="Trebuchet MS"/>
        </w:rPr>
        <w:t xml:space="preserve">С реализирането на настоящата инвестиция проектът ще подобри </w:t>
      </w:r>
      <w:proofErr w:type="spellStart"/>
      <w:r w:rsidRPr="008C5A66">
        <w:rPr>
          <w:rFonts w:ascii="Trebuchet MS" w:hAnsi="Trebuchet MS"/>
        </w:rPr>
        <w:t>проводимостта</w:t>
      </w:r>
      <w:proofErr w:type="spellEnd"/>
      <w:r w:rsidRPr="008C5A66">
        <w:rPr>
          <w:rFonts w:ascii="Trebuchet MS" w:hAnsi="Trebuchet MS"/>
        </w:rPr>
        <w:t xml:space="preserve"> на ПЕК 9 и ще насочи трафика от ПЕК 8 до ПЕК 9 в трансграничния регион на България и Румъния, като преодолее неудобството на невралгично място в град Велико Търново, където ПЕ коридори и техните кръстовища с държавни пътища и друга градска инфраструктура създават задръствания, което е общата цел на проекта.</w:t>
      </w:r>
    </w:p>
    <w:p w14:paraId="49C6483B" w14:textId="77777777" w:rsidR="00850402" w:rsidRPr="008C5A66" w:rsidRDefault="00850402" w:rsidP="00850402">
      <w:pPr>
        <w:spacing w:after="120"/>
        <w:jc w:val="both"/>
        <w:rPr>
          <w:rFonts w:ascii="Trebuchet MS" w:hAnsi="Trebuchet MS"/>
        </w:rPr>
      </w:pPr>
      <w:r w:rsidRPr="008C5A66">
        <w:rPr>
          <w:rFonts w:ascii="Trebuchet MS" w:hAnsi="Trebuchet MS"/>
        </w:rPr>
        <w:t xml:space="preserve">С изпълнението на настоящата инвестиция проектът подобрява условията на движение, безопасността и </w:t>
      </w:r>
      <w:proofErr w:type="spellStart"/>
      <w:r w:rsidRPr="008C5A66">
        <w:rPr>
          <w:rFonts w:ascii="Trebuchet MS" w:hAnsi="Trebuchet MS"/>
        </w:rPr>
        <w:t>проводимостта</w:t>
      </w:r>
      <w:proofErr w:type="spellEnd"/>
      <w:r w:rsidRPr="008C5A66">
        <w:rPr>
          <w:rFonts w:ascii="Trebuchet MS" w:hAnsi="Trebuchet MS"/>
        </w:rPr>
        <w:t xml:space="preserve"> между вторичния възел (Велико Търново) и основната инфраструктура TEN-T в трансграничния район чрез модернизация на 6.097 км местни и регионални държавни пътища - с гранично значение, което директно свързва вторичните възли към основната </w:t>
      </w:r>
      <w:proofErr w:type="spellStart"/>
      <w:r w:rsidRPr="008C5A66">
        <w:rPr>
          <w:rFonts w:ascii="Trebuchet MS" w:hAnsi="Trebuchet MS"/>
        </w:rPr>
        <w:t>Ten-T</w:t>
      </w:r>
      <w:proofErr w:type="spellEnd"/>
      <w:r w:rsidRPr="008C5A66">
        <w:rPr>
          <w:rFonts w:ascii="Trebuchet MS" w:hAnsi="Trebuchet MS"/>
        </w:rPr>
        <w:t xml:space="preserve"> инфраструктура. С реализацията на инвестиционния пакет общината ясно ще допринесе за постигане на основния Индикатор на Програмата за Приоритетна ос 1 - I1 - Обща дължина на реконструирани или модернизирани пътища.</w:t>
      </w:r>
    </w:p>
    <w:p w14:paraId="56CDEBC7" w14:textId="77777777" w:rsidR="00850402" w:rsidRPr="008C5A66" w:rsidRDefault="00850402" w:rsidP="00850402">
      <w:pPr>
        <w:spacing w:after="120"/>
        <w:jc w:val="both"/>
        <w:rPr>
          <w:rFonts w:ascii="Trebuchet MS" w:hAnsi="Trebuchet MS"/>
          <w:b/>
        </w:rPr>
      </w:pPr>
      <w:r w:rsidRPr="008C5A66">
        <w:rPr>
          <w:rFonts w:ascii="Trebuchet MS" w:hAnsi="Trebuchet MS"/>
          <w:b/>
        </w:rPr>
        <w:t>Налична към момента инвестиционна документация, свързана с проекта:</w:t>
      </w:r>
    </w:p>
    <w:p w14:paraId="34DB2429" w14:textId="77777777" w:rsidR="00850402" w:rsidRPr="008C5A66" w:rsidRDefault="00850402" w:rsidP="00850402">
      <w:pPr>
        <w:spacing w:after="120"/>
        <w:jc w:val="both"/>
        <w:rPr>
          <w:rFonts w:ascii="Trebuchet MS" w:hAnsi="Trebuchet MS"/>
        </w:rPr>
      </w:pPr>
      <w:r w:rsidRPr="008C5A66">
        <w:rPr>
          <w:rFonts w:ascii="Trebuchet MS" w:hAnsi="Trebuchet MS"/>
        </w:rPr>
        <w:t xml:space="preserve">С решение на общински съвет на кмета на Велико Търново беше позволено да плати за подготовката и изпълнението на инвестиционния проект във фаза идеен проект и да осигури необходимото </w:t>
      </w:r>
      <w:proofErr w:type="spellStart"/>
      <w:r w:rsidRPr="008C5A66">
        <w:rPr>
          <w:rFonts w:ascii="Trebuchet MS" w:hAnsi="Trebuchet MS"/>
        </w:rPr>
        <w:t>съфинансиране</w:t>
      </w:r>
      <w:proofErr w:type="spellEnd"/>
      <w:r w:rsidRPr="008C5A66">
        <w:rPr>
          <w:rFonts w:ascii="Trebuchet MS" w:hAnsi="Trebuchet MS"/>
        </w:rPr>
        <w:t xml:space="preserve">, необходимо за реализацията на проекта, финансиран по Програмата за ТГС </w:t>
      </w:r>
      <w:proofErr w:type="spellStart"/>
      <w:r w:rsidRPr="008C5A66">
        <w:rPr>
          <w:rFonts w:ascii="Trebuchet MS" w:hAnsi="Trebuchet MS"/>
        </w:rPr>
        <w:t>Интеррег</w:t>
      </w:r>
      <w:proofErr w:type="spellEnd"/>
      <w:r w:rsidRPr="008C5A66">
        <w:rPr>
          <w:rFonts w:ascii="Trebuchet MS" w:hAnsi="Trebuchet MS"/>
        </w:rPr>
        <w:t xml:space="preserve"> Румъния – България 2014 – 2020 г. След </w:t>
      </w:r>
      <w:r w:rsidRPr="008C5A66">
        <w:rPr>
          <w:rFonts w:ascii="Trebuchet MS" w:hAnsi="Trebuchet MS"/>
        </w:rPr>
        <w:lastRenderedPageBreak/>
        <w:t xml:space="preserve">публичен търг, Община Велико Търново подписа договор за проектиране в идейна фаза относно обект/строеж: "Рехабилитация и реконструкция на уличната мрежа в град Велико Търново", съдържащ два подобекта, посочени по-горе. Инвестиционният </w:t>
      </w:r>
      <w:proofErr w:type="spellStart"/>
      <w:r w:rsidRPr="008C5A66">
        <w:rPr>
          <w:rFonts w:ascii="Trebuchet MS" w:hAnsi="Trebuchet MS"/>
        </w:rPr>
        <w:t>прект</w:t>
      </w:r>
      <w:proofErr w:type="spellEnd"/>
      <w:r w:rsidRPr="008C5A66">
        <w:rPr>
          <w:rFonts w:ascii="Trebuchet MS" w:hAnsi="Trebuchet MS"/>
        </w:rPr>
        <w:t xml:space="preserve"> във фаза идеен проект е разработен в следните основни части: Част "Геодезия"; Част "Пътна"; Част „</w:t>
      </w:r>
      <w:proofErr w:type="spellStart"/>
      <w:r w:rsidRPr="008C5A66">
        <w:rPr>
          <w:rFonts w:ascii="Trebuchet MS" w:hAnsi="Trebuchet MS"/>
        </w:rPr>
        <w:t>Конструктивнза</w:t>
      </w:r>
      <w:proofErr w:type="spellEnd"/>
      <w:r w:rsidRPr="008C5A66">
        <w:rPr>
          <w:rFonts w:ascii="Trebuchet MS" w:hAnsi="Trebuchet MS"/>
        </w:rPr>
        <w:t>“ и др. Разработеният инвестиционен проект беше съгласуван и получи следните одобрения:</w:t>
      </w:r>
    </w:p>
    <w:p w14:paraId="5606FDD4" w14:textId="77777777" w:rsidR="00850402" w:rsidRPr="008C5A66" w:rsidRDefault="00850402" w:rsidP="00850402">
      <w:pPr>
        <w:spacing w:after="120"/>
        <w:jc w:val="both"/>
        <w:rPr>
          <w:rFonts w:ascii="Trebuchet MS" w:hAnsi="Trebuchet MS"/>
        </w:rPr>
      </w:pPr>
      <w:r w:rsidRPr="008C5A66">
        <w:rPr>
          <w:rFonts w:ascii="Trebuchet MS" w:hAnsi="Trebuchet MS"/>
        </w:rPr>
        <w:t>- Оценка за съответствие с екологичните норми, издадени от РИОСВ - Велико Търново № 3533/12.10.2017 г .;</w:t>
      </w:r>
    </w:p>
    <w:p w14:paraId="65448C0C" w14:textId="77777777" w:rsidR="00850402" w:rsidRPr="008C5A66" w:rsidRDefault="00850402" w:rsidP="00850402">
      <w:pPr>
        <w:spacing w:after="120"/>
        <w:jc w:val="both"/>
        <w:rPr>
          <w:rFonts w:ascii="Trebuchet MS" w:hAnsi="Trebuchet MS"/>
        </w:rPr>
      </w:pPr>
      <w:r w:rsidRPr="008C5A66">
        <w:rPr>
          <w:rFonts w:ascii="Trebuchet MS" w:hAnsi="Trebuchet MS"/>
        </w:rPr>
        <w:t>- Две одобрения от Министерството на културата чрез Националния институт за недвижимо културно наследство;</w:t>
      </w:r>
    </w:p>
    <w:p w14:paraId="11BDA6FE" w14:textId="77777777" w:rsidR="00850402" w:rsidRPr="008C5A66" w:rsidRDefault="00850402" w:rsidP="00850402">
      <w:pPr>
        <w:spacing w:after="120"/>
        <w:jc w:val="both"/>
        <w:rPr>
          <w:rFonts w:ascii="Trebuchet MS" w:hAnsi="Trebuchet MS"/>
        </w:rPr>
      </w:pPr>
      <w:r w:rsidRPr="008C5A66">
        <w:rPr>
          <w:rFonts w:ascii="Trebuchet MS" w:hAnsi="Trebuchet MS"/>
        </w:rPr>
        <w:t>- Две одобрения от Министерството на вътрешните работи чрез неговия отдел за пожарна безопасност.</w:t>
      </w:r>
    </w:p>
    <w:p w14:paraId="33BC10B4" w14:textId="77777777" w:rsidR="00850402" w:rsidRPr="008C5A66" w:rsidRDefault="00850402" w:rsidP="00850402">
      <w:pPr>
        <w:spacing w:after="120"/>
        <w:jc w:val="both"/>
        <w:rPr>
          <w:rFonts w:ascii="Trebuchet MS" w:hAnsi="Trebuchet MS"/>
        </w:rPr>
      </w:pPr>
      <w:r w:rsidRPr="008C5A66">
        <w:rPr>
          <w:rFonts w:ascii="Trebuchet MS" w:hAnsi="Trebuchet MS"/>
        </w:rPr>
        <w:t>Инвестицията е в пълно съответствие с ОУП на града.</w:t>
      </w:r>
    </w:p>
    <w:p w14:paraId="50D9863B" w14:textId="77777777" w:rsidR="00850402" w:rsidRPr="008C5A66" w:rsidRDefault="00850402" w:rsidP="00850402">
      <w:pPr>
        <w:spacing w:after="120"/>
        <w:jc w:val="both"/>
        <w:rPr>
          <w:rFonts w:ascii="Trebuchet MS" w:hAnsi="Trebuchet MS"/>
          <w:b/>
        </w:rPr>
      </w:pPr>
      <w:r w:rsidRPr="008C5A66">
        <w:rPr>
          <w:rFonts w:ascii="Trebuchet MS" w:hAnsi="Trebuchet MS"/>
          <w:b/>
        </w:rPr>
        <w:t>Преди издаване на разрешение за строеж Община Велико Търново трябва да набави следните документи:</w:t>
      </w:r>
    </w:p>
    <w:p w14:paraId="43FF7228" w14:textId="77777777" w:rsidR="00850402" w:rsidRPr="008C5A66" w:rsidRDefault="00850402" w:rsidP="00850402">
      <w:pPr>
        <w:spacing w:after="120"/>
        <w:jc w:val="both"/>
        <w:rPr>
          <w:rFonts w:ascii="Trebuchet MS" w:hAnsi="Trebuchet MS"/>
        </w:rPr>
      </w:pPr>
      <w:r w:rsidRPr="008C5A66">
        <w:rPr>
          <w:rFonts w:ascii="Trebuchet MS" w:hAnsi="Trebuchet MS"/>
        </w:rPr>
        <w:t>- Инвестиционен проект във фаза технически проект;</w:t>
      </w:r>
    </w:p>
    <w:p w14:paraId="39CB3183" w14:textId="77777777" w:rsidR="00850402" w:rsidRPr="008C5A66" w:rsidRDefault="00850402" w:rsidP="00850402">
      <w:pPr>
        <w:spacing w:after="120"/>
        <w:jc w:val="both"/>
        <w:rPr>
          <w:rFonts w:ascii="Trebuchet MS" w:hAnsi="Trebuchet MS"/>
        </w:rPr>
      </w:pPr>
      <w:r w:rsidRPr="008C5A66">
        <w:rPr>
          <w:rFonts w:ascii="Trebuchet MS" w:hAnsi="Trebuchet MS"/>
        </w:rPr>
        <w:t>- Положително становище на РИОСВ - Велико Търново относно техническия проект;</w:t>
      </w:r>
    </w:p>
    <w:p w14:paraId="43374548" w14:textId="77777777" w:rsidR="00850402" w:rsidRPr="008C5A66" w:rsidRDefault="00850402" w:rsidP="00850402">
      <w:pPr>
        <w:spacing w:after="120"/>
        <w:jc w:val="both"/>
        <w:rPr>
          <w:rFonts w:ascii="Trebuchet MS" w:hAnsi="Trebuchet MS"/>
        </w:rPr>
      </w:pPr>
      <w:r w:rsidRPr="008C5A66">
        <w:rPr>
          <w:rFonts w:ascii="Trebuchet MS" w:hAnsi="Trebuchet MS"/>
        </w:rPr>
        <w:t>- Две одобрения от Министерството на културата чрез Националния институт за недвижимо културно наследство за техническия проект;</w:t>
      </w:r>
    </w:p>
    <w:p w14:paraId="3A69BB11" w14:textId="77777777" w:rsidR="00850402" w:rsidRPr="008C5A66" w:rsidRDefault="00850402" w:rsidP="00850402">
      <w:pPr>
        <w:spacing w:after="120"/>
        <w:jc w:val="both"/>
        <w:rPr>
          <w:rFonts w:ascii="Trebuchet MS" w:hAnsi="Trebuchet MS"/>
        </w:rPr>
      </w:pPr>
      <w:r w:rsidRPr="008C5A66">
        <w:rPr>
          <w:rFonts w:ascii="Trebuchet MS" w:hAnsi="Trebuchet MS"/>
        </w:rPr>
        <w:t>- Две одобрения от Министерството на вътрешните работи чрез неговия отдел за пожарна безопасност за техническия проект.</w:t>
      </w:r>
    </w:p>
    <w:p w14:paraId="053A41D6" w14:textId="77777777" w:rsidR="00850402" w:rsidRPr="008C5A66" w:rsidRDefault="00850402" w:rsidP="00850402">
      <w:pPr>
        <w:spacing w:after="120"/>
        <w:jc w:val="both"/>
        <w:rPr>
          <w:rFonts w:ascii="Trebuchet MS" w:hAnsi="Trebuchet MS"/>
        </w:rPr>
      </w:pPr>
      <w:r w:rsidRPr="008C5A66">
        <w:rPr>
          <w:rFonts w:ascii="Trebuchet MS" w:hAnsi="Trebuchet MS"/>
        </w:rPr>
        <w:t xml:space="preserve">- Комплексен доклад за оценка на съответствието на техническия проект, която дейност ще се </w:t>
      </w:r>
      <w:proofErr w:type="spellStart"/>
      <w:r w:rsidRPr="008C5A66">
        <w:rPr>
          <w:rFonts w:ascii="Trebuchet MS" w:hAnsi="Trebuchet MS"/>
        </w:rPr>
        <w:t>възлажи</w:t>
      </w:r>
      <w:proofErr w:type="spellEnd"/>
      <w:r w:rsidRPr="008C5A66">
        <w:rPr>
          <w:rFonts w:ascii="Trebuchet MS" w:hAnsi="Trebuchet MS"/>
        </w:rPr>
        <w:t xml:space="preserve"> на лицето, което ще бъде избрано чрез обществена поръчка, за да упражнява и строителния надзор по време на строителството на обекта;</w:t>
      </w:r>
    </w:p>
    <w:p w14:paraId="26FC6D3C" w14:textId="77777777" w:rsidR="00850402" w:rsidRPr="008C5A66" w:rsidRDefault="00850402" w:rsidP="00850402">
      <w:pPr>
        <w:spacing w:after="120"/>
        <w:jc w:val="both"/>
        <w:rPr>
          <w:rFonts w:ascii="Trebuchet MS" w:hAnsi="Trebuchet MS"/>
        </w:rPr>
      </w:pPr>
      <w:r w:rsidRPr="008C5A66">
        <w:rPr>
          <w:rFonts w:ascii="Trebuchet MS" w:hAnsi="Trebuchet MS"/>
        </w:rPr>
        <w:t>- Разрешението за строеж трябва да бъде издадено от Главния архитект на Община Велико Търново въз основа на одобрен технически проект.</w:t>
      </w:r>
    </w:p>
    <w:p w14:paraId="3CF75D01" w14:textId="77777777" w:rsidR="00850402" w:rsidRPr="008C5A66" w:rsidRDefault="00850402" w:rsidP="00850402">
      <w:pPr>
        <w:spacing w:after="120"/>
        <w:jc w:val="both"/>
        <w:rPr>
          <w:rFonts w:ascii="Trebuchet MS" w:hAnsi="Trebuchet MS"/>
          <w:b/>
        </w:rPr>
      </w:pPr>
      <w:r w:rsidRPr="008C5A66">
        <w:rPr>
          <w:rFonts w:ascii="Trebuchet MS" w:hAnsi="Trebuchet MS"/>
          <w:b/>
        </w:rPr>
        <w:t>Собственост:</w:t>
      </w:r>
    </w:p>
    <w:p w14:paraId="78B7D0C4" w14:textId="77777777" w:rsidR="00850402" w:rsidRPr="008C5A66" w:rsidRDefault="00850402" w:rsidP="00850402">
      <w:pPr>
        <w:spacing w:after="120"/>
        <w:jc w:val="both"/>
        <w:rPr>
          <w:rFonts w:ascii="Trebuchet MS" w:hAnsi="Trebuchet MS"/>
        </w:rPr>
      </w:pPr>
      <w:r w:rsidRPr="008C5A66">
        <w:rPr>
          <w:rFonts w:ascii="Trebuchet MS" w:hAnsi="Trebuchet MS"/>
        </w:rPr>
        <w:t xml:space="preserve">Според чл. 8. от Закона за пътищата, </w:t>
      </w:r>
      <w:proofErr w:type="spellStart"/>
      <w:r w:rsidRPr="008C5A66">
        <w:rPr>
          <w:rFonts w:ascii="Trebuchet MS" w:hAnsi="Trebuchet MS"/>
        </w:rPr>
        <w:t>пътищата</w:t>
      </w:r>
      <w:proofErr w:type="spellEnd"/>
      <w:r w:rsidRPr="008C5A66">
        <w:rPr>
          <w:rFonts w:ascii="Trebuchet MS" w:hAnsi="Trebuchet MS"/>
        </w:rPr>
        <w:t xml:space="preserve"> са публична и частна собственост. Републиканските пътища са публична държавна собственост. Общинските пътища и улици са публична общинска собственост. В рамките на настоящия проект част от инвестицията ще бъде реализирана по държавни пътища, управлявани от НАП: ул. Опълченска в участъка от път III-514 до пътната връзка E-85 и пътната връзка на </w:t>
      </w:r>
      <w:r w:rsidRPr="008C5A66">
        <w:rPr>
          <w:rFonts w:ascii="Trebuchet MS" w:hAnsi="Trebuchet MS"/>
        </w:rPr>
        <w:lastRenderedPageBreak/>
        <w:t>"</w:t>
      </w:r>
      <w:proofErr w:type="spellStart"/>
      <w:r w:rsidRPr="008C5A66">
        <w:rPr>
          <w:rFonts w:ascii="Trebuchet MS" w:hAnsi="Trebuchet MS"/>
        </w:rPr>
        <w:t>Теодосий</w:t>
      </w:r>
      <w:proofErr w:type="spellEnd"/>
      <w:r w:rsidRPr="008C5A66">
        <w:rPr>
          <w:rFonts w:ascii="Trebuchet MS" w:hAnsi="Trebuchet MS"/>
        </w:rPr>
        <w:t>" Търново с ул. "Магистрална" / път I-4 София-Варна /. Поради тази причина общината получи одобрението на Националната пътна агенция и придоби право за осъществяване на инвестиционни дейности върху държавната собственост с протоколно споразумение 08-00-1167/11.10.2017 г. Останалите имоти и места, засегната от инвестицията, са общинска собственост, за която Община Велико Търново има пълни права.</w:t>
      </w:r>
    </w:p>
    <w:p w14:paraId="3ED0F480" w14:textId="77777777" w:rsidR="00850402" w:rsidRPr="008C5A66" w:rsidRDefault="00850402" w:rsidP="00850402">
      <w:pPr>
        <w:spacing w:after="120"/>
        <w:jc w:val="both"/>
        <w:rPr>
          <w:rFonts w:ascii="Trebuchet MS" w:hAnsi="Trebuchet MS"/>
          <w:b/>
        </w:rPr>
      </w:pPr>
      <w:r w:rsidRPr="008C5A66">
        <w:rPr>
          <w:rFonts w:ascii="Trebuchet MS" w:hAnsi="Trebuchet MS"/>
          <w:b/>
          <w:u w:val="single"/>
        </w:rPr>
        <w:t>Дейностите, част от проекта, които ще бъдат изпълнявани от Водещия партньор са следните</w:t>
      </w:r>
      <w:r w:rsidRPr="008C5A66">
        <w:rPr>
          <w:rFonts w:ascii="Trebuchet MS" w:hAnsi="Trebuchet MS"/>
          <w:b/>
        </w:rPr>
        <w:t>:</w:t>
      </w:r>
    </w:p>
    <w:p w14:paraId="77DAD132" w14:textId="6FE7D8AF" w:rsidR="00850402" w:rsidRPr="008C5A66" w:rsidRDefault="00850402" w:rsidP="000F5DA7">
      <w:pPr>
        <w:spacing w:after="120"/>
        <w:jc w:val="both"/>
        <w:rPr>
          <w:rFonts w:ascii="Trebuchet MS" w:eastAsia="Times New Roman" w:hAnsi="Trebuchet MS"/>
          <w:b/>
          <w:bCs/>
          <w:color w:val="000000"/>
          <w:lang w:eastAsia="bg-BG"/>
        </w:rPr>
      </w:pPr>
      <w:r w:rsidRPr="000F5DA7">
        <w:rPr>
          <w:rFonts w:ascii="Trebuchet MS" w:hAnsi="Trebuchet MS"/>
          <w:b/>
        </w:rPr>
        <w:t xml:space="preserve">1. Дейност 1. </w:t>
      </w:r>
      <w:r w:rsidRPr="000F5DA7">
        <w:rPr>
          <w:rFonts w:ascii="Trebuchet MS" w:eastAsia="Times New Roman" w:hAnsi="Trebuchet MS"/>
          <w:b/>
          <w:bCs/>
          <w:color w:val="000000"/>
          <w:lang w:eastAsia="bg-BG"/>
        </w:rPr>
        <w:t xml:space="preserve"> „Оценка на съответствието на техническия проект със съществените изисквания към строежите и упражняване на строителен надзор на обекта“</w:t>
      </w:r>
    </w:p>
    <w:p w14:paraId="20986D2B"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
          <w:bCs/>
          <w:color w:val="000000"/>
          <w:lang w:eastAsia="bg-BG"/>
        </w:rPr>
        <w:t xml:space="preserve">Описание: </w:t>
      </w:r>
      <w:r w:rsidRPr="008C5A66">
        <w:rPr>
          <w:rFonts w:ascii="Trebuchet MS" w:eastAsia="Times New Roman" w:hAnsi="Trebuchet MS"/>
          <w:bCs/>
          <w:color w:val="000000"/>
          <w:lang w:eastAsia="bg-BG"/>
        </w:rPr>
        <w:t>В рамките на текущата дейност Община Велико Търново като отговорен партньор за тази част от изпълнението на проекта ще трябва да осигури оценката на съответствието на подготвения инвестиционен проект във фаза технически проект и упражняване на строителен надзор на обекта в съответствие с изискванията на ЗУТ, Наредба № 4 относно обхвата и съдържанието на инвестиционните проекти и другото приложимо законодателство.</w:t>
      </w:r>
    </w:p>
    <w:p w14:paraId="12A0C3CB"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Съгласно действащото българско законодателство обект: „Рехабилитация и реконструкция на уличната мрежа в град Велико Търново“ и двата му подобекта попадат в трета категория строеж в съответствие с Наредба № 1/2003. В съответствие с чл. 142, ал. 6, т. 2 ЗУТ оценката на съответствието на инвестиционния проект се извършва като комплексен доклад, съставен от регистрирана консултантска фирма за всички строителни обекти, които са от първа до трета категория. Имайки предвид категорията на обектите на строителство и в съответствие с чл. 168, ал. 2 от ЗУТ, общината като възложител и бенефициент следва да осигури лице, което да упражнява строителен надзор по време на строителството на обекта.</w:t>
      </w:r>
    </w:p>
    <w:p w14:paraId="3C840CED"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Община Велико Търново следва да проведе обществена поръчка чрез открита процедура за избор на лицензирана компания, която да извърши оценката на съответствието на разработения за обекта инвестиционен проект във фаза технически проект и да упражни строителен надзор по време на строителството на обекта.</w:t>
      </w:r>
    </w:p>
    <w:p w14:paraId="6365D6E6" w14:textId="77777777" w:rsidR="00052B21" w:rsidRPr="008C5A66" w:rsidRDefault="00850402" w:rsidP="00850402">
      <w:pPr>
        <w:jc w:val="both"/>
        <w:rPr>
          <w:rFonts w:ascii="Trebuchet MS" w:eastAsia="Times New Roman" w:hAnsi="Trebuchet MS"/>
          <w:b/>
          <w:bCs/>
          <w:color w:val="000000"/>
          <w:lang w:eastAsia="bg-BG"/>
        </w:rPr>
      </w:pPr>
      <w:r w:rsidRPr="008C5A66">
        <w:rPr>
          <w:rFonts w:ascii="Trebuchet MS" w:eastAsia="Times New Roman" w:hAnsi="Trebuchet MS"/>
          <w:b/>
          <w:bCs/>
          <w:color w:val="000000"/>
          <w:lang w:eastAsia="bg-BG"/>
        </w:rPr>
        <w:t>Това е втората, следваща обществена поръчка от списъка с поръчки, за реализацията за частта от проекта, изпълнявана от Община Велико Търново, за която следва да се разработи документация, като част от предмета на настоящата поръчка.</w:t>
      </w:r>
    </w:p>
    <w:p w14:paraId="180AF4F8" w14:textId="77777777" w:rsidR="00A66C77" w:rsidRPr="008C5A66" w:rsidRDefault="00A66C77" w:rsidP="00052B21">
      <w:pPr>
        <w:jc w:val="both"/>
        <w:rPr>
          <w:rFonts w:ascii="Trebuchet MS" w:eastAsia="Times New Roman" w:hAnsi="Trebuchet MS"/>
          <w:b/>
          <w:bCs/>
          <w:color w:val="000000"/>
          <w:lang w:eastAsia="bg-BG"/>
        </w:rPr>
      </w:pPr>
    </w:p>
    <w:p w14:paraId="34DE7F89" w14:textId="7718FA07" w:rsidR="00052B21" w:rsidRPr="008C5A66" w:rsidRDefault="00052B21" w:rsidP="00052B21">
      <w:pPr>
        <w:jc w:val="both"/>
        <w:rPr>
          <w:rFonts w:ascii="Trebuchet MS" w:eastAsia="Times New Roman" w:hAnsi="Trebuchet MS"/>
          <w:b/>
          <w:bCs/>
          <w:color w:val="000000"/>
          <w:lang w:eastAsia="bg-BG"/>
        </w:rPr>
      </w:pPr>
      <w:r w:rsidRPr="008C5A66">
        <w:rPr>
          <w:rFonts w:ascii="Trebuchet MS" w:eastAsia="Times New Roman" w:hAnsi="Trebuchet MS"/>
          <w:b/>
          <w:bCs/>
          <w:color w:val="000000"/>
          <w:lang w:eastAsia="bg-BG"/>
        </w:rPr>
        <w:t xml:space="preserve">За възлагането на горепосочената поръчка са предвидени средства в размер на </w:t>
      </w:r>
      <w:r w:rsidR="00F16C64" w:rsidRPr="008C5A66">
        <w:rPr>
          <w:rFonts w:ascii="Trebuchet MS" w:eastAsia="Times New Roman" w:hAnsi="Trebuchet MS"/>
          <w:b/>
          <w:bCs/>
          <w:color w:val="000000"/>
          <w:lang w:eastAsia="bg-BG"/>
        </w:rPr>
        <w:t xml:space="preserve">35 277,78 </w:t>
      </w:r>
      <w:r w:rsidRPr="008C5A66">
        <w:rPr>
          <w:rFonts w:ascii="Trebuchet MS" w:eastAsia="Times New Roman" w:hAnsi="Trebuchet MS"/>
          <w:b/>
          <w:bCs/>
          <w:color w:val="000000"/>
          <w:lang w:eastAsia="bg-BG"/>
        </w:rPr>
        <w:t xml:space="preserve">лева без включен ДДС, които са свързани с допустимото за финансиране </w:t>
      </w:r>
      <w:r w:rsidRPr="008C5A66">
        <w:rPr>
          <w:rFonts w:ascii="Trebuchet MS" w:eastAsia="Times New Roman" w:hAnsi="Trebuchet MS"/>
          <w:b/>
          <w:bCs/>
          <w:color w:val="000000"/>
          <w:lang w:eastAsia="bg-BG"/>
        </w:rPr>
        <w:lastRenderedPageBreak/>
        <w:t xml:space="preserve">СМР и са разпределени както следва: </w:t>
      </w:r>
      <w:r w:rsidR="00F16C64" w:rsidRPr="008C5A66">
        <w:rPr>
          <w:rFonts w:ascii="Trebuchet MS" w:eastAsia="Times New Roman" w:hAnsi="Trebuchet MS"/>
          <w:b/>
          <w:bCs/>
          <w:color w:val="000000"/>
          <w:lang w:eastAsia="bg-BG"/>
        </w:rPr>
        <w:t xml:space="preserve">2 681,10 </w:t>
      </w:r>
      <w:r w:rsidRPr="008C5A66">
        <w:rPr>
          <w:rFonts w:ascii="Trebuchet MS" w:eastAsia="Times New Roman" w:hAnsi="Trebuchet MS"/>
          <w:b/>
          <w:bCs/>
          <w:color w:val="000000"/>
          <w:lang w:eastAsia="bg-BG"/>
        </w:rPr>
        <w:t xml:space="preserve"> лева без включен ДДС за </w:t>
      </w:r>
      <w:r w:rsidR="00F16C64" w:rsidRPr="008C5A66">
        <w:rPr>
          <w:rFonts w:ascii="Trebuchet MS" w:eastAsia="Times New Roman" w:hAnsi="Trebuchet MS"/>
          <w:b/>
          <w:bCs/>
          <w:color w:val="000000"/>
          <w:lang w:eastAsia="bg-BG"/>
        </w:rPr>
        <w:t xml:space="preserve">оценка на съответствието на инвестиционния проект </w:t>
      </w:r>
      <w:r w:rsidR="00F16C64" w:rsidRPr="008C5A66">
        <w:rPr>
          <w:rFonts w:ascii="Trebuchet MS" w:hAnsi="Trebuchet MS"/>
          <w:b/>
          <w:bCs/>
          <w:color w:val="000000"/>
          <w:lang w:eastAsia="bg-BG"/>
        </w:rPr>
        <w:t xml:space="preserve">със съществените изисквания към строежите </w:t>
      </w:r>
      <w:r w:rsidRPr="008C5A66">
        <w:rPr>
          <w:rFonts w:ascii="Trebuchet MS" w:eastAsia="Times New Roman" w:hAnsi="Trebuchet MS"/>
          <w:b/>
          <w:bCs/>
          <w:color w:val="000000"/>
          <w:lang w:eastAsia="bg-BG"/>
        </w:rPr>
        <w:t xml:space="preserve"> и </w:t>
      </w:r>
      <w:r w:rsidR="00F16C64" w:rsidRPr="008C5A66">
        <w:rPr>
          <w:rFonts w:ascii="Trebuchet MS" w:eastAsia="Times New Roman" w:hAnsi="Trebuchet MS"/>
          <w:b/>
          <w:bCs/>
          <w:color w:val="000000"/>
          <w:lang w:eastAsia="bg-BG"/>
        </w:rPr>
        <w:t>32 596,68</w:t>
      </w:r>
      <w:r w:rsidRPr="008C5A66">
        <w:rPr>
          <w:rFonts w:ascii="Trebuchet MS" w:eastAsia="Times New Roman" w:hAnsi="Trebuchet MS"/>
          <w:b/>
          <w:bCs/>
          <w:color w:val="000000"/>
          <w:lang w:eastAsia="bg-BG"/>
        </w:rPr>
        <w:t xml:space="preserve"> лева без включен ДДС за упражняване на </w:t>
      </w:r>
      <w:r w:rsidR="00F16C64" w:rsidRPr="008C5A66">
        <w:rPr>
          <w:rFonts w:ascii="Trebuchet MS" w:eastAsia="Times New Roman" w:hAnsi="Trebuchet MS"/>
          <w:b/>
          <w:bCs/>
          <w:color w:val="000000"/>
          <w:lang w:eastAsia="bg-BG"/>
        </w:rPr>
        <w:t>строителен</w:t>
      </w:r>
      <w:r w:rsidRPr="008C5A66">
        <w:rPr>
          <w:rFonts w:ascii="Trebuchet MS" w:eastAsia="Times New Roman" w:hAnsi="Trebuchet MS"/>
          <w:b/>
          <w:bCs/>
          <w:color w:val="000000"/>
          <w:lang w:eastAsia="bg-BG"/>
        </w:rPr>
        <w:t xml:space="preserve"> надзор по време на строителството на обекта.</w:t>
      </w:r>
    </w:p>
    <w:p w14:paraId="56CF765F" w14:textId="14601599" w:rsidR="00052B21" w:rsidRPr="008C5A66" w:rsidRDefault="00052B21" w:rsidP="00052B21">
      <w:pPr>
        <w:jc w:val="both"/>
        <w:rPr>
          <w:rFonts w:ascii="Trebuchet MS" w:eastAsia="Times New Roman" w:hAnsi="Trebuchet MS"/>
          <w:b/>
          <w:bCs/>
          <w:color w:val="000000"/>
          <w:lang w:eastAsia="bg-BG"/>
        </w:rPr>
      </w:pPr>
      <w:r w:rsidRPr="008C5A66">
        <w:rPr>
          <w:rFonts w:ascii="Trebuchet MS" w:eastAsia="Times New Roman" w:hAnsi="Trebuchet MS"/>
          <w:b/>
          <w:bCs/>
          <w:color w:val="000000"/>
          <w:lang w:eastAsia="bg-BG"/>
        </w:rPr>
        <w:t xml:space="preserve">Ценовите параметри </w:t>
      </w:r>
      <w:r w:rsidR="00F16C64" w:rsidRPr="008C5A66">
        <w:rPr>
          <w:rFonts w:ascii="Trebuchet MS" w:eastAsia="Times New Roman" w:hAnsi="Trebuchet MS"/>
          <w:b/>
          <w:bCs/>
          <w:color w:val="000000"/>
          <w:lang w:eastAsia="bg-BG"/>
        </w:rPr>
        <w:t xml:space="preserve">за оценка на съответствието на инвестиционния проект </w:t>
      </w:r>
      <w:r w:rsidR="00F16C64" w:rsidRPr="008C5A66">
        <w:rPr>
          <w:rFonts w:ascii="Trebuchet MS" w:hAnsi="Trebuchet MS"/>
          <w:b/>
          <w:bCs/>
          <w:color w:val="000000"/>
          <w:lang w:eastAsia="bg-BG"/>
        </w:rPr>
        <w:t xml:space="preserve">със съществените изисквания към строежите </w:t>
      </w:r>
      <w:r w:rsidR="00F16C64" w:rsidRPr="008C5A66">
        <w:rPr>
          <w:rFonts w:ascii="Trebuchet MS" w:eastAsia="Times New Roman" w:hAnsi="Trebuchet MS"/>
          <w:b/>
          <w:bCs/>
          <w:color w:val="000000"/>
          <w:lang w:eastAsia="bg-BG"/>
        </w:rPr>
        <w:t xml:space="preserve"> </w:t>
      </w:r>
      <w:r w:rsidRPr="008C5A66">
        <w:rPr>
          <w:rFonts w:ascii="Trebuchet MS" w:eastAsia="Times New Roman" w:hAnsi="Trebuchet MS"/>
          <w:b/>
          <w:bCs/>
          <w:color w:val="000000"/>
          <w:lang w:eastAsia="bg-BG"/>
        </w:rPr>
        <w:t xml:space="preserve">и упражняване на </w:t>
      </w:r>
      <w:r w:rsidR="00F16C64" w:rsidRPr="008C5A66">
        <w:rPr>
          <w:rFonts w:ascii="Trebuchet MS" w:eastAsia="Times New Roman" w:hAnsi="Trebuchet MS"/>
          <w:b/>
          <w:bCs/>
          <w:color w:val="000000"/>
          <w:lang w:eastAsia="bg-BG"/>
        </w:rPr>
        <w:t>строителен</w:t>
      </w:r>
      <w:r w:rsidRPr="008C5A66">
        <w:rPr>
          <w:rFonts w:ascii="Trebuchet MS" w:eastAsia="Times New Roman" w:hAnsi="Trebuchet MS"/>
          <w:b/>
          <w:bCs/>
          <w:color w:val="000000"/>
          <w:lang w:eastAsia="bg-BG"/>
        </w:rPr>
        <w:t xml:space="preserve"> надзор за недопустимите строително-монтажни работи ще бъдат уточнени с избрания изпълнител</w:t>
      </w:r>
      <w:r w:rsidR="00D33293" w:rsidRPr="008C5A66">
        <w:rPr>
          <w:rFonts w:ascii="Trebuchet MS" w:eastAsia="Times New Roman" w:hAnsi="Trebuchet MS"/>
          <w:b/>
          <w:bCs/>
          <w:color w:val="000000"/>
          <w:lang w:eastAsia="bg-BG"/>
        </w:rPr>
        <w:t xml:space="preserve"> по настоящата процедура</w:t>
      </w:r>
      <w:r w:rsidRPr="008C5A66">
        <w:rPr>
          <w:rFonts w:ascii="Trebuchet MS" w:eastAsia="Times New Roman" w:hAnsi="Trebuchet MS"/>
          <w:b/>
          <w:bCs/>
          <w:color w:val="000000"/>
          <w:lang w:eastAsia="bg-BG"/>
        </w:rPr>
        <w:t>.</w:t>
      </w:r>
    </w:p>
    <w:p w14:paraId="66C69608" w14:textId="77777777" w:rsidR="00052B21" w:rsidRPr="008C5A66" w:rsidRDefault="00052B21" w:rsidP="00850402">
      <w:pPr>
        <w:jc w:val="both"/>
        <w:rPr>
          <w:rFonts w:ascii="Trebuchet MS" w:eastAsia="Times New Roman" w:hAnsi="Trebuchet MS"/>
          <w:b/>
          <w:bCs/>
          <w:color w:val="000000"/>
          <w:lang w:eastAsia="bg-BG"/>
        </w:rPr>
      </w:pPr>
    </w:p>
    <w:p w14:paraId="1D174980" w14:textId="77777777" w:rsidR="00850402" w:rsidRPr="008C5A66" w:rsidRDefault="00850402" w:rsidP="00850402">
      <w:pPr>
        <w:jc w:val="both"/>
        <w:rPr>
          <w:rFonts w:ascii="Trebuchet MS" w:eastAsia="Times New Roman" w:hAnsi="Trebuchet MS"/>
          <w:bCs/>
          <w:color w:val="000000"/>
          <w:lang w:eastAsia="bg-BG"/>
        </w:rPr>
      </w:pPr>
    </w:p>
    <w:p w14:paraId="216B8027"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 xml:space="preserve">Оценката на съответствието на проекта ще се изпълнява като комплексен доклад. Всички части на подготвения технически инвестиционен проект, които са основа за издаване на разрешение за строеж, ще бъдат оценявани за съответствието им с основните изисквания към строежите. Оценката включва проверка за съответствие с: 1. Предвижданията на Общия </w:t>
      </w:r>
      <w:proofErr w:type="spellStart"/>
      <w:r w:rsidRPr="008C5A66">
        <w:rPr>
          <w:rFonts w:ascii="Trebuchet MS" w:eastAsia="Times New Roman" w:hAnsi="Trebuchet MS"/>
          <w:bCs/>
          <w:color w:val="000000"/>
          <w:lang w:eastAsia="bg-BG"/>
        </w:rPr>
        <w:t>устройствен</w:t>
      </w:r>
      <w:proofErr w:type="spellEnd"/>
      <w:r w:rsidRPr="008C5A66">
        <w:rPr>
          <w:rFonts w:ascii="Trebuchet MS" w:eastAsia="Times New Roman" w:hAnsi="Trebuchet MS"/>
          <w:bCs/>
          <w:color w:val="000000"/>
          <w:lang w:eastAsia="bg-BG"/>
        </w:rPr>
        <w:t xml:space="preserve"> план на град Велико Търново; 2. Правила и норми за устройство на територията; 3. Изискванията по чл. 169, ал. 1 и 3 от ЗУТ; 4. Взаимна съгласуваност между частите на проекта; 5. Пълнота и структурно съответствие на инженерните изчисления; 6. Изисквания към конструкцията, безопасна експлоатация; 7. Други специфични изисквания за определени видове строителство съгласно нормативен акт; 8. Изискванията на влезлите в сила административни актове, които в зависимост от вида и размера на строежа са необходимо условие за разрешаване на строежа съгласно Закона за опазване на околната среда, Закона за биологичното разнообразие, Закона за културното наследство или друг специален закон, както и отразява мерките и условията на тези актове в проекта.</w:t>
      </w:r>
    </w:p>
    <w:p w14:paraId="34202B0A"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Избраният изпълнител, който ще упражнява строителен надзор, отговаря за: 1. Законното започване на строителството; 2. Упражняване на контрол върху пълнотата и правилното съставяне на актовете и протоколите по време на строителството; 3. Спиране на строителните работи, които се извършват при откриване на нарушения; 4. Контрол върху спазването на изискванията за здраве и безопасност при работа в строителството; 5. Недопускане на щети на трети лица и/или имуществени в резултат на строителството.</w:t>
      </w:r>
    </w:p>
    <w:p w14:paraId="511FF46D"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Лицето, упражняващо строителен надзор, ще подписва всички актове и протоколи по време на строителството, необходими за оценката на строителните работи, свързани с изискванията за безопасност и законното изпълнение, съгласно наредба на МРРБ за актовете и протоколите, съставени по време на строителството.</w:t>
      </w:r>
    </w:p>
    <w:p w14:paraId="51F0D29D"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 xml:space="preserve">Заповедите на лицето, упражняващо строителен надзор, вписани в заповедната книга, са задължителни за строителя, изпълнителя и техническия ръководител на </w:t>
      </w:r>
      <w:r w:rsidRPr="008C5A66">
        <w:rPr>
          <w:rFonts w:ascii="Trebuchet MS" w:eastAsia="Times New Roman" w:hAnsi="Trebuchet MS"/>
          <w:bCs/>
          <w:color w:val="000000"/>
          <w:lang w:eastAsia="bg-BG"/>
        </w:rPr>
        <w:lastRenderedPageBreak/>
        <w:t>строителството. В случай на нарушение на техническите правила и норми, лицето, упражняващо строителен надзор, е длъжно да уведоми регионалната дирекция за национален строителен контрол в 3-дневен срок от установяване на нарушението.</w:t>
      </w:r>
    </w:p>
    <w:p w14:paraId="1ECCA2C9"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След приключване на строително-монтажните работи лицето, упражняващо строителен надзор, изготвя окончателен доклад и технически паспорт на строежа.</w:t>
      </w:r>
    </w:p>
    <w:p w14:paraId="2B8DB304"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Лицето, упражняващо строителен надзор, носи отговорност за щети, които е причинил на възложителя и други участници в строителството и солидарна отговорност със строителя за щети, причинени от неспазване на техническите правила и норми, и одобрения проект.</w:t>
      </w:r>
    </w:p>
    <w:p w14:paraId="76196A8E" w14:textId="77777777" w:rsidR="00850402" w:rsidRPr="008C5A66" w:rsidRDefault="00850402" w:rsidP="00850402">
      <w:pPr>
        <w:jc w:val="both"/>
        <w:rPr>
          <w:rFonts w:ascii="Trebuchet MS" w:eastAsia="Times New Roman" w:hAnsi="Trebuchet MS"/>
          <w:b/>
          <w:bCs/>
          <w:color w:val="000000"/>
          <w:lang w:eastAsia="bg-BG"/>
        </w:rPr>
      </w:pPr>
    </w:p>
    <w:p w14:paraId="4819BC14" w14:textId="7A36CE60" w:rsidR="00850402" w:rsidRPr="008C5A66" w:rsidRDefault="000F5DA7" w:rsidP="00850402">
      <w:pPr>
        <w:jc w:val="both"/>
        <w:rPr>
          <w:rFonts w:ascii="Trebuchet MS" w:eastAsia="Times New Roman" w:hAnsi="Trebuchet MS"/>
          <w:b/>
          <w:bCs/>
          <w:color w:val="000000"/>
          <w:lang w:eastAsia="bg-BG"/>
        </w:rPr>
      </w:pPr>
      <w:r>
        <w:rPr>
          <w:rFonts w:ascii="Trebuchet MS" w:eastAsia="Times New Roman" w:hAnsi="Trebuchet MS"/>
          <w:b/>
          <w:bCs/>
          <w:color w:val="000000"/>
          <w:lang w:eastAsia="bg-BG"/>
        </w:rPr>
        <w:t>2</w:t>
      </w:r>
      <w:r w:rsidR="00850402" w:rsidRPr="008C5A66">
        <w:rPr>
          <w:rFonts w:ascii="Trebuchet MS" w:eastAsia="Times New Roman" w:hAnsi="Trebuchet MS"/>
          <w:b/>
          <w:bCs/>
          <w:color w:val="000000"/>
          <w:lang w:eastAsia="bg-BG"/>
        </w:rPr>
        <w:t>. Дейност</w:t>
      </w:r>
      <w:r>
        <w:rPr>
          <w:rFonts w:ascii="Trebuchet MS" w:eastAsia="Times New Roman" w:hAnsi="Trebuchet MS"/>
          <w:b/>
          <w:bCs/>
          <w:color w:val="000000"/>
          <w:lang w:eastAsia="bg-BG"/>
        </w:rPr>
        <w:t xml:space="preserve"> 2 </w:t>
      </w:r>
      <w:r w:rsidR="00850402" w:rsidRPr="008C5A66">
        <w:rPr>
          <w:rFonts w:ascii="Trebuchet MS" w:eastAsia="Times New Roman" w:hAnsi="Trebuchet MS"/>
          <w:b/>
          <w:bCs/>
          <w:color w:val="000000"/>
          <w:lang w:eastAsia="bg-BG"/>
        </w:rPr>
        <w:t>. „Изпълнение на строителни работи във Велико Търново“</w:t>
      </w:r>
    </w:p>
    <w:p w14:paraId="1E5113B9"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
          <w:bCs/>
          <w:color w:val="000000"/>
          <w:lang w:eastAsia="bg-BG"/>
        </w:rPr>
        <w:t xml:space="preserve">Описание: </w:t>
      </w:r>
      <w:r w:rsidRPr="008C5A66">
        <w:rPr>
          <w:rFonts w:ascii="Trebuchet MS" w:eastAsia="Times New Roman" w:hAnsi="Trebuchet MS"/>
          <w:bCs/>
          <w:color w:val="000000"/>
          <w:lang w:eastAsia="bg-BG"/>
        </w:rPr>
        <w:t xml:space="preserve">Изграждането на строеж </w:t>
      </w:r>
      <w:r w:rsidRPr="008C5A66">
        <w:rPr>
          <w:rFonts w:ascii="Trebuchet MS" w:hAnsi="Trebuchet MS"/>
        </w:rPr>
        <w:t>"Рехабилитация и реконструкция на уличната мрежа в град Велико Търново"</w:t>
      </w:r>
      <w:r w:rsidRPr="008C5A66">
        <w:rPr>
          <w:rFonts w:ascii="Trebuchet MS" w:eastAsia="Times New Roman" w:hAnsi="Trebuchet MS"/>
          <w:bCs/>
          <w:color w:val="000000"/>
          <w:lang w:eastAsia="bg-BG"/>
        </w:rPr>
        <w:t xml:space="preserve"> с двата му подобекта, посочени по-горе, е отговорност на Община Велико Търново, в качеството му на водещ партньор по проекта, финансиран от Програмата. Отговорност на общината ще бъдат и осъществяването на контрол и пускането в експлоатация на обекта на инвестиция в съответствие с изискванията на българското и другото приложимо законодателство.</w:t>
      </w:r>
    </w:p>
    <w:p w14:paraId="276E6C7C"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По-горе в настоящата спецификация бяха посочени целите и резултатите от реализирането на строежа.</w:t>
      </w:r>
    </w:p>
    <w:p w14:paraId="5244A770"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 xml:space="preserve">Община Велико Търново следва да проведе обществена поръчка чрез открита процедура за избор на лицензирана строителна компания, оторизирана с необходимото оборудване за внедряване на екологично чистата технология за студено рециклиране на пътищата. </w:t>
      </w:r>
    </w:p>
    <w:p w14:paraId="77648C5B" w14:textId="77777777" w:rsidR="00A66C77" w:rsidRPr="008C5A66" w:rsidRDefault="00850402" w:rsidP="00850402">
      <w:pPr>
        <w:jc w:val="both"/>
        <w:rPr>
          <w:rFonts w:ascii="Trebuchet MS" w:eastAsia="Times New Roman" w:hAnsi="Trebuchet MS"/>
          <w:b/>
          <w:bCs/>
          <w:color w:val="000000"/>
          <w:lang w:eastAsia="bg-BG"/>
        </w:rPr>
      </w:pPr>
      <w:r w:rsidRPr="008C5A66">
        <w:rPr>
          <w:rFonts w:ascii="Trebuchet MS" w:eastAsia="Times New Roman" w:hAnsi="Trebuchet MS"/>
          <w:b/>
          <w:bCs/>
          <w:color w:val="000000"/>
          <w:lang w:eastAsia="bg-BG"/>
        </w:rPr>
        <w:t xml:space="preserve">Това е третата и последна обществена поръчка от списъка с поръчки, за реализацията за частта от проекта, изпълнявана от Община Велико Търново, за която следва да се разработи документация, като част от предмета на настоящата поръчка. </w:t>
      </w:r>
    </w:p>
    <w:p w14:paraId="54F0A2E9" w14:textId="77777777" w:rsidR="00A66C77" w:rsidRPr="008C5A66" w:rsidRDefault="00A66C77" w:rsidP="00850402">
      <w:pPr>
        <w:jc w:val="both"/>
        <w:rPr>
          <w:rFonts w:ascii="Trebuchet MS" w:eastAsia="Times New Roman" w:hAnsi="Trebuchet MS"/>
          <w:b/>
          <w:bCs/>
          <w:color w:val="000000"/>
          <w:lang w:eastAsia="bg-BG"/>
        </w:rPr>
      </w:pPr>
    </w:p>
    <w:p w14:paraId="2ED85E16" w14:textId="67697D16"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
          <w:bCs/>
          <w:color w:val="000000"/>
          <w:lang w:eastAsia="bg-BG"/>
        </w:rPr>
        <w:t xml:space="preserve">Към момента максималната </w:t>
      </w:r>
      <w:r w:rsidRPr="008C5A66">
        <w:rPr>
          <w:rFonts w:ascii="Trebuchet MS" w:eastAsia="Times New Roman" w:hAnsi="Trebuchet MS"/>
          <w:b/>
          <w:bCs/>
          <w:color w:val="000000"/>
          <w:u w:val="single"/>
          <w:lang w:eastAsia="bg-BG"/>
        </w:rPr>
        <w:t>ИНДИКАТИВНА</w:t>
      </w:r>
      <w:r w:rsidRPr="008C5A66">
        <w:rPr>
          <w:rFonts w:ascii="Trebuchet MS" w:eastAsia="Times New Roman" w:hAnsi="Trebuchet MS"/>
          <w:b/>
          <w:bCs/>
          <w:color w:val="000000"/>
          <w:lang w:eastAsia="bg-BG"/>
        </w:rPr>
        <w:t xml:space="preserve"> прогнозна стойност на поръчката</w:t>
      </w:r>
      <w:r w:rsidRPr="008C5A66">
        <w:rPr>
          <w:rFonts w:ascii="Trebuchet MS" w:eastAsia="Times New Roman" w:hAnsi="Trebuchet MS"/>
          <w:bCs/>
          <w:color w:val="000000"/>
          <w:lang w:eastAsia="bg-BG"/>
        </w:rPr>
        <w:t xml:space="preserve"> за строителни дейности и за двата подобекта е в общ размер на </w:t>
      </w:r>
      <w:r w:rsidR="00BC5091" w:rsidRPr="008C5A66">
        <w:rPr>
          <w:rFonts w:ascii="Trebuchet MS" w:eastAsia="Times New Roman" w:hAnsi="Trebuchet MS"/>
          <w:b/>
          <w:bCs/>
          <w:color w:val="000000"/>
          <w:lang w:eastAsia="bg-BG"/>
        </w:rPr>
        <w:t>8</w:t>
      </w:r>
      <w:r w:rsidR="00E91680" w:rsidRPr="008C5A66">
        <w:rPr>
          <w:rFonts w:ascii="Trebuchet MS" w:eastAsia="Times New Roman" w:hAnsi="Trebuchet MS"/>
          <w:b/>
          <w:bCs/>
          <w:color w:val="000000"/>
          <w:lang w:eastAsia="bg-BG"/>
        </w:rPr>
        <w:t> 684 165,14</w:t>
      </w:r>
      <w:r w:rsidRPr="008C5A66">
        <w:rPr>
          <w:rFonts w:ascii="Trebuchet MS" w:eastAsia="Times New Roman" w:hAnsi="Trebuchet MS"/>
          <w:b/>
          <w:bCs/>
          <w:color w:val="000000"/>
          <w:lang w:eastAsia="bg-BG"/>
        </w:rPr>
        <w:t xml:space="preserve"> лева без включен ДДС </w:t>
      </w:r>
      <w:r w:rsidRPr="008C5A66">
        <w:rPr>
          <w:rFonts w:ascii="Trebuchet MS" w:eastAsia="Times New Roman" w:hAnsi="Trebuchet MS"/>
          <w:bCs/>
          <w:color w:val="000000"/>
          <w:lang w:eastAsia="bg-BG"/>
        </w:rPr>
        <w:t xml:space="preserve">(разходите, които не са изчислени в бюджета по проекта, одобрен за финансиране по Програма ИНТЕРРЕГ </w:t>
      </w:r>
      <w:r w:rsidRPr="008C5A66">
        <w:rPr>
          <w:rFonts w:ascii="Trebuchet MS" w:eastAsia="Times New Roman" w:hAnsi="Trebuchet MS"/>
          <w:bCs/>
          <w:color w:val="000000"/>
          <w:lang w:val="en-US" w:eastAsia="bg-BG"/>
        </w:rPr>
        <w:t>V</w:t>
      </w:r>
      <w:r w:rsidRPr="008C5A66">
        <w:rPr>
          <w:rFonts w:ascii="Trebuchet MS" w:eastAsia="Times New Roman" w:hAnsi="Trebuchet MS"/>
          <w:bCs/>
          <w:color w:val="000000"/>
          <w:lang w:eastAsia="bg-BG"/>
        </w:rPr>
        <w:t>-</w:t>
      </w:r>
      <w:r w:rsidRPr="008C5A66">
        <w:rPr>
          <w:rFonts w:ascii="Trebuchet MS" w:eastAsia="Times New Roman" w:hAnsi="Trebuchet MS"/>
          <w:bCs/>
          <w:color w:val="000000"/>
          <w:lang w:val="en-US" w:eastAsia="bg-BG"/>
        </w:rPr>
        <w:t>A</w:t>
      </w:r>
      <w:r w:rsidRPr="008C5A66">
        <w:rPr>
          <w:rFonts w:ascii="Trebuchet MS" w:eastAsia="Times New Roman" w:hAnsi="Trebuchet MS"/>
          <w:bCs/>
          <w:color w:val="000000"/>
          <w:lang w:eastAsia="bg-BG"/>
        </w:rPr>
        <w:t xml:space="preserve"> Румъния-България 2014-2020 г., се поемат от партньора – Община Велико Търново, те са в размер на </w:t>
      </w:r>
      <w:r w:rsidR="00E91680" w:rsidRPr="008C5A66">
        <w:rPr>
          <w:rFonts w:ascii="Trebuchet MS" w:eastAsia="Times New Roman" w:hAnsi="Trebuchet MS"/>
          <w:bCs/>
          <w:color w:val="000000"/>
          <w:lang w:eastAsia="bg-BG"/>
        </w:rPr>
        <w:t>2 979 665,86</w:t>
      </w:r>
      <w:r w:rsidRPr="008C5A66">
        <w:rPr>
          <w:rFonts w:ascii="Trebuchet MS" w:eastAsia="Times New Roman" w:hAnsi="Trebuchet MS"/>
          <w:bCs/>
          <w:color w:val="000000"/>
          <w:lang w:eastAsia="bg-BG"/>
        </w:rPr>
        <w:t xml:space="preserve"> лева без включен ДДС, а допустимите за финансиране разходи са в размер на остатъка, а именно </w:t>
      </w:r>
      <w:r w:rsidR="00BC5091" w:rsidRPr="008C5A66">
        <w:rPr>
          <w:rFonts w:ascii="Trebuchet MS" w:eastAsia="Times New Roman" w:hAnsi="Trebuchet MS"/>
          <w:bCs/>
          <w:color w:val="000000"/>
          <w:lang w:eastAsia="bg-BG"/>
        </w:rPr>
        <w:t>5 704 499,28</w:t>
      </w:r>
      <w:r w:rsidRPr="008C5A66">
        <w:rPr>
          <w:rFonts w:ascii="Trebuchet MS" w:eastAsia="Times New Roman" w:hAnsi="Trebuchet MS"/>
          <w:bCs/>
          <w:color w:val="000000"/>
          <w:lang w:eastAsia="bg-BG"/>
        </w:rPr>
        <w:t xml:space="preserve"> лева без включен ДДС). </w:t>
      </w:r>
    </w:p>
    <w:p w14:paraId="3D9E4922" w14:textId="77777777" w:rsidR="00850402" w:rsidRPr="008C5A66" w:rsidRDefault="00850402" w:rsidP="00850402">
      <w:pPr>
        <w:jc w:val="both"/>
        <w:rPr>
          <w:rFonts w:ascii="Trebuchet MS" w:eastAsia="Times New Roman" w:hAnsi="Trebuchet MS"/>
          <w:b/>
          <w:bCs/>
          <w:color w:val="000000"/>
          <w:u w:val="single"/>
          <w:lang w:eastAsia="bg-BG"/>
        </w:rPr>
      </w:pPr>
      <w:r w:rsidRPr="008C5A66">
        <w:rPr>
          <w:rFonts w:ascii="Trebuchet MS" w:eastAsia="Times New Roman" w:hAnsi="Trebuchet MS"/>
          <w:b/>
          <w:bCs/>
          <w:color w:val="000000"/>
          <w:u w:val="single"/>
          <w:lang w:eastAsia="bg-BG"/>
        </w:rPr>
        <w:t xml:space="preserve">Важно! Финалните прогнозни стойности ще бъдат уточнени след приемането и одобрението на разработения инвестиционен проект във фаза технически проект, </w:t>
      </w:r>
      <w:r w:rsidRPr="008C5A66">
        <w:rPr>
          <w:rFonts w:ascii="Trebuchet MS" w:eastAsia="Times New Roman" w:hAnsi="Trebuchet MS"/>
          <w:b/>
          <w:bCs/>
          <w:color w:val="000000"/>
          <w:u w:val="single"/>
          <w:lang w:eastAsia="bg-BG"/>
        </w:rPr>
        <w:lastRenderedPageBreak/>
        <w:t xml:space="preserve">въз основа на който ще се разработят подробни количествено-стойностни сметки, които ще са необходими за уточняване на финалните прогнозни стойности на бъдещата обществена поръчка за СМР. </w:t>
      </w:r>
    </w:p>
    <w:p w14:paraId="7C6880B4" w14:textId="77777777" w:rsidR="00850402" w:rsidRPr="008C5A66" w:rsidRDefault="00850402" w:rsidP="00850402">
      <w:pPr>
        <w:jc w:val="both"/>
        <w:rPr>
          <w:rFonts w:ascii="Trebuchet MS" w:eastAsia="Times New Roman" w:hAnsi="Trebuchet MS"/>
          <w:b/>
          <w:bCs/>
          <w:color w:val="000000"/>
          <w:lang w:eastAsia="bg-BG"/>
        </w:rPr>
      </w:pPr>
    </w:p>
    <w:p w14:paraId="501E740C" w14:textId="77777777" w:rsidR="00850402" w:rsidRPr="008C5A66" w:rsidRDefault="00850402" w:rsidP="00850402">
      <w:pPr>
        <w:spacing w:after="120"/>
        <w:jc w:val="both"/>
        <w:rPr>
          <w:rFonts w:ascii="Trebuchet MS" w:hAnsi="Trebuchet MS"/>
          <w:b/>
          <w:u w:val="single"/>
        </w:rPr>
      </w:pPr>
    </w:p>
    <w:p w14:paraId="3B56D789" w14:textId="77777777" w:rsidR="00850402" w:rsidRPr="008C5A66" w:rsidRDefault="00850402" w:rsidP="00850402">
      <w:pPr>
        <w:spacing w:after="120"/>
        <w:jc w:val="both"/>
        <w:rPr>
          <w:rFonts w:ascii="Trebuchet MS" w:hAnsi="Trebuchet MS"/>
          <w:b/>
        </w:rPr>
      </w:pPr>
      <w:r w:rsidRPr="008C5A66">
        <w:rPr>
          <w:rFonts w:ascii="Trebuchet MS" w:hAnsi="Trebuchet MS"/>
          <w:b/>
          <w:u w:val="single"/>
        </w:rPr>
        <w:t>Дейностите, част от проекта, които ще бъдат изпълнявани от Сдружение „Бъдеще днес“, партньор по проекта от българска страна са следните</w:t>
      </w:r>
      <w:r w:rsidRPr="008C5A66">
        <w:rPr>
          <w:rFonts w:ascii="Trebuchet MS" w:hAnsi="Trebuchet MS"/>
          <w:b/>
        </w:rPr>
        <w:t>:</w:t>
      </w:r>
    </w:p>
    <w:p w14:paraId="0D97812F" w14:textId="77777777" w:rsidR="00850402" w:rsidRPr="008C5A66" w:rsidRDefault="00850402" w:rsidP="00850402">
      <w:pPr>
        <w:jc w:val="both"/>
        <w:rPr>
          <w:rFonts w:ascii="Trebuchet MS" w:eastAsia="Times New Roman" w:hAnsi="Trebuchet MS"/>
          <w:b/>
          <w:bCs/>
          <w:color w:val="000000"/>
          <w:lang w:eastAsia="bg-BG"/>
        </w:rPr>
      </w:pPr>
    </w:p>
    <w:p w14:paraId="08439675"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Необходими обществени поръчки с възложител Сдружение „Бъдеще днес“, партньор по проекта от българска страна (Тези процедури ще бъдат проведени според действащото към момента на обявяването им законодателство, което към момента на разработване на настоящата спецификация е Постановление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прието от Министерския съвет на Република България).</w:t>
      </w:r>
    </w:p>
    <w:p w14:paraId="23EFCAB1" w14:textId="77777777" w:rsidR="00850402" w:rsidRPr="008C5A66" w:rsidRDefault="00850402" w:rsidP="00850402">
      <w:pPr>
        <w:jc w:val="both"/>
        <w:rPr>
          <w:rFonts w:ascii="Trebuchet MS" w:eastAsia="Times New Roman" w:hAnsi="Trebuchet MS"/>
          <w:bCs/>
          <w:color w:val="000000"/>
          <w:lang w:eastAsia="bg-BG"/>
        </w:rPr>
      </w:pPr>
    </w:p>
    <w:p w14:paraId="413FA704"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Резюме на дейностите относно частта от проекта, за която е отговорно сдружението. Тази част от проекта се изпълнява в съответствие с Бялата книга на ЕС за транспорта. Една от целите на Бялата книга на Европейския съюз за транспорта е „Да няма загинали в пътно-транспортни инциденти/произшествия до 2050 г.”. В съответствие с тази цел ЕС цели да намали наполовина броя на жертвите на пътнотранспортни произшествия до 2020 г. Целта е ЕС да стане световен лидер в безопасността и сигурността на всички видове транспорт.</w:t>
      </w:r>
    </w:p>
    <w:p w14:paraId="41F71F91"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Автомобилният превоз на пътници и товари създава висока степен на обществена опасност. При предизвиканите пътни произшествия често има голям брой убити и ранени хора. Пътните инциденти водят до големи социални и икономически загуби за обществото. Пътнотранспортните произшествия все повече се превръщат в сериозен проблем за българското здравеопазване, тъй като имат пряко влияние върху смъртността и заболеваемостта на населението. Пътните инциденти водят до големи социални и икономически загуби за обществото. Пътнотранспортните произшествия все повече се превръщат в сериозен проблем за българското и румънското здравеопазване, тъй като имат пряко влияние върху смъртността и заболеваемостта на населението.</w:t>
      </w:r>
      <w:r w:rsidRPr="008C5A66">
        <w:rPr>
          <w:rFonts w:ascii="Trebuchet MS" w:eastAsia="Times New Roman" w:hAnsi="Trebuchet MS"/>
          <w:b/>
          <w:bCs/>
          <w:color w:val="000000"/>
          <w:lang w:eastAsia="bg-BG"/>
        </w:rPr>
        <w:t xml:space="preserve"> </w:t>
      </w:r>
      <w:r w:rsidRPr="008C5A66">
        <w:rPr>
          <w:rFonts w:ascii="Trebuchet MS" w:eastAsia="Times New Roman" w:hAnsi="Trebuchet MS"/>
          <w:bCs/>
          <w:color w:val="000000"/>
          <w:lang w:eastAsia="bg-BG"/>
        </w:rPr>
        <w:t>Голяма част от ранените при пътнотранспортни произшествия остават с трайни увреждания за цял живот.</w:t>
      </w:r>
    </w:p>
    <w:p w14:paraId="4082D2B8"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lastRenderedPageBreak/>
        <w:t>Имайки опит в граждански инициативи и доброволчески дейности в областта на мерките за пътна безопасност, сдружението ще предостави конкретни знания и подходяща експертиза, за да гарантира изпълнението на тази част от одобрения за финансиране проект. По време на подготовката на проекта сдружението е било избрано за партньор от останалите бенефициенти в проекта, за да ръководи изпълнението на тази част от проекта.</w:t>
      </w:r>
    </w:p>
    <w:p w14:paraId="75DABCE6" w14:textId="77777777" w:rsidR="00850402" w:rsidRPr="008C5A66" w:rsidRDefault="00850402" w:rsidP="00850402">
      <w:pPr>
        <w:jc w:val="both"/>
        <w:rPr>
          <w:rFonts w:ascii="Trebuchet MS" w:eastAsia="Times New Roman" w:hAnsi="Trebuchet MS"/>
          <w:b/>
          <w:bCs/>
          <w:color w:val="000000"/>
          <w:lang w:eastAsia="bg-BG"/>
        </w:rPr>
      </w:pPr>
      <w:r w:rsidRPr="008C5A66">
        <w:rPr>
          <w:rFonts w:ascii="Trebuchet MS" w:eastAsia="Times New Roman" w:hAnsi="Trebuchet MS"/>
          <w:b/>
          <w:bCs/>
          <w:color w:val="000000"/>
          <w:lang w:eastAsia="bg-BG"/>
        </w:rPr>
        <w:t>Тази част от проекта се състои от три дейности:</w:t>
      </w:r>
    </w:p>
    <w:p w14:paraId="638DBE83" w14:textId="77777777" w:rsidR="00850402" w:rsidRPr="008C5A66" w:rsidRDefault="00850402" w:rsidP="00850402">
      <w:pPr>
        <w:jc w:val="both"/>
        <w:rPr>
          <w:rFonts w:ascii="Trebuchet MS" w:eastAsia="Times New Roman" w:hAnsi="Trebuchet MS"/>
          <w:b/>
          <w:bCs/>
          <w:color w:val="000000"/>
          <w:lang w:eastAsia="bg-BG"/>
        </w:rPr>
      </w:pPr>
    </w:p>
    <w:p w14:paraId="4FD28447"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
          <w:bCs/>
          <w:color w:val="000000"/>
          <w:lang w:eastAsia="bg-BG"/>
        </w:rPr>
        <w:t xml:space="preserve">Дейност 1. „Разработване на мерки за безопасност на движението за избягване на </w:t>
      </w:r>
      <w:proofErr w:type="spellStart"/>
      <w:r w:rsidRPr="008C5A66">
        <w:rPr>
          <w:rFonts w:ascii="Trebuchet MS" w:eastAsia="Times New Roman" w:hAnsi="Trebuchet MS"/>
          <w:b/>
          <w:bCs/>
          <w:color w:val="000000"/>
          <w:lang w:eastAsia="bg-BG"/>
        </w:rPr>
        <w:t>животозастрашаваща</w:t>
      </w:r>
      <w:proofErr w:type="spellEnd"/>
      <w:r w:rsidRPr="008C5A66">
        <w:rPr>
          <w:rFonts w:ascii="Trebuchet MS" w:eastAsia="Times New Roman" w:hAnsi="Trebuchet MS"/>
          <w:b/>
          <w:bCs/>
          <w:color w:val="000000"/>
          <w:lang w:eastAsia="bg-BG"/>
        </w:rPr>
        <w:t xml:space="preserve"> ситуация на пътя, в съответствие с българското законодателство” – обществена поръчка. Максималната прогнозна стойност на поръчката е в размер на 48 895.00 лева с включен ДДС</w:t>
      </w:r>
      <w:r w:rsidRPr="008C5A66">
        <w:rPr>
          <w:rFonts w:ascii="Trebuchet MS" w:eastAsia="Times New Roman" w:hAnsi="Trebuchet MS"/>
          <w:bCs/>
          <w:color w:val="000000"/>
          <w:lang w:eastAsia="bg-BG"/>
        </w:rPr>
        <w:t xml:space="preserve">. Като неправителствена организация с голям опит на регионални граждански инициативи и доброволчески дейности в областта на популярните мерки за безопасност по пътищата, сдружението в качеството си на партньор по проекта, ще предостави специфични знания и подходяща експертиза, за да се гарантира въвеждането на „многобройни мерки за безопасност на движението, за да се избегне </w:t>
      </w:r>
      <w:proofErr w:type="spellStart"/>
      <w:r w:rsidRPr="008C5A66">
        <w:rPr>
          <w:rFonts w:ascii="Trebuchet MS" w:eastAsia="Times New Roman" w:hAnsi="Trebuchet MS"/>
          <w:bCs/>
          <w:color w:val="000000"/>
          <w:lang w:eastAsia="bg-BG"/>
        </w:rPr>
        <w:t>животозастрашаваща</w:t>
      </w:r>
      <w:proofErr w:type="spellEnd"/>
      <w:r w:rsidRPr="008C5A66">
        <w:rPr>
          <w:rFonts w:ascii="Trebuchet MS" w:eastAsia="Times New Roman" w:hAnsi="Trebuchet MS"/>
          <w:bCs/>
          <w:color w:val="000000"/>
          <w:lang w:eastAsia="bg-BG"/>
        </w:rPr>
        <w:t xml:space="preserve"> ситуация на пътя“, както е описано в раздел „Съответствие на проекта“, част В.1.2. Сдружението ще действа като всеки друг бенефициент по проекта, който е отговорен за възлагане на дейности по изпълнение на проекта след предварително предоставено разпределение на партньорите, като провежда съответната процедура за обществена поръчка за „Разработване на мерки за безопасност на движението за избягване на </w:t>
      </w:r>
      <w:proofErr w:type="spellStart"/>
      <w:r w:rsidRPr="008C5A66">
        <w:rPr>
          <w:rFonts w:ascii="Trebuchet MS" w:eastAsia="Times New Roman" w:hAnsi="Trebuchet MS"/>
          <w:bCs/>
          <w:color w:val="000000"/>
          <w:lang w:eastAsia="bg-BG"/>
        </w:rPr>
        <w:t>животозастрашаваща</w:t>
      </w:r>
      <w:proofErr w:type="spellEnd"/>
      <w:r w:rsidRPr="008C5A66">
        <w:rPr>
          <w:rFonts w:ascii="Trebuchet MS" w:eastAsia="Times New Roman" w:hAnsi="Trebuchet MS"/>
          <w:bCs/>
          <w:color w:val="000000"/>
          <w:lang w:eastAsia="bg-BG"/>
        </w:rPr>
        <w:t xml:space="preserve"> ситуация на пътя, в съответствие с българското законодателство” в съответствие с ПМС 160, действащо към момента на разписване на настоящата спецификация. </w:t>
      </w:r>
    </w:p>
    <w:p w14:paraId="5A2965B8"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Бъдещият изпълнител по време на реализацията на договора за тази поръчка ще следва да проучи планираните за модернизация пътни участъци от другите двама партньори по проекта, финансиран от Програмата. Изпълнителят трябва да прилага следната методология, широко разпространена и прилагана от международните пътни агенции:</w:t>
      </w:r>
    </w:p>
    <w:p w14:paraId="01301A17"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1. Прилагане на метод за анализ на пътнотранспортни произшествия, съсредоточен върху близки пропуски;</w:t>
      </w:r>
    </w:p>
    <w:p w14:paraId="2D659A75"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2. Прилагане на метод за мярка за безопасност на движението с помощта на крайпътни камери;</w:t>
      </w:r>
    </w:p>
    <w:p w14:paraId="2DE33387"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 xml:space="preserve">3. Прилагане на метод за </w:t>
      </w:r>
      <w:proofErr w:type="spellStart"/>
      <w:r w:rsidRPr="008C5A66">
        <w:rPr>
          <w:rFonts w:ascii="Trebuchet MS" w:eastAsia="Times New Roman" w:hAnsi="Trebuchet MS"/>
          <w:bCs/>
          <w:color w:val="000000"/>
          <w:lang w:eastAsia="bg-BG"/>
        </w:rPr>
        <w:t>микро</w:t>
      </w:r>
      <w:proofErr w:type="spellEnd"/>
      <w:r w:rsidRPr="008C5A66">
        <w:rPr>
          <w:rFonts w:ascii="Trebuchet MS" w:eastAsia="Times New Roman" w:hAnsi="Trebuchet MS"/>
          <w:bCs/>
          <w:color w:val="000000"/>
          <w:lang w:eastAsia="bg-BG"/>
        </w:rPr>
        <w:t xml:space="preserve"> анализ на поведението на трафика с помощта на камери и</w:t>
      </w:r>
    </w:p>
    <w:p w14:paraId="003C89CB" w14:textId="77777777" w:rsidR="00850402" w:rsidRPr="008C5A66" w:rsidRDefault="00850402" w:rsidP="00850402">
      <w:pPr>
        <w:jc w:val="both"/>
        <w:rPr>
          <w:rFonts w:ascii="Trebuchet MS" w:eastAsia="Times New Roman" w:hAnsi="Trebuchet MS"/>
          <w:b/>
          <w:bCs/>
          <w:color w:val="000000"/>
          <w:lang w:eastAsia="bg-BG"/>
        </w:rPr>
      </w:pPr>
      <w:r w:rsidRPr="008C5A66">
        <w:rPr>
          <w:rFonts w:ascii="Trebuchet MS" w:eastAsia="Times New Roman" w:hAnsi="Trebuchet MS"/>
          <w:bCs/>
          <w:color w:val="000000"/>
          <w:lang w:eastAsia="bg-BG"/>
        </w:rPr>
        <w:t>4. Прилагане на метод за приложени случаи към действителни пътища Резултати от приложен по един случай за всяко място</w:t>
      </w:r>
      <w:r w:rsidRPr="008C5A66">
        <w:rPr>
          <w:rFonts w:ascii="Trebuchet MS" w:eastAsia="Times New Roman" w:hAnsi="Trebuchet MS"/>
          <w:b/>
          <w:bCs/>
          <w:color w:val="000000"/>
          <w:lang w:eastAsia="bg-BG"/>
        </w:rPr>
        <w:t xml:space="preserve">; </w:t>
      </w:r>
    </w:p>
    <w:p w14:paraId="2D7ECE02"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lastRenderedPageBreak/>
        <w:t>След изпълнение на работата по гореописаните методи изпълнителят трябва да представи доклад в три части на мерките за безопасност (и развитието на системата за безопасност на пешеходците), който трябва да се прилага във всеки от целевите пътища за реконструкция при трите части от проекта (вкл. визуализацията им в инвестиционните проекти).</w:t>
      </w:r>
    </w:p>
    <w:p w14:paraId="74B1E6B9"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Предвижда се докладът да бъде предоставен на местните власти, партньори в проекта, с предложение за включване и прилагане на поне една от идентифицираните мерки за трафик за безопасност за всеки участък.</w:t>
      </w:r>
    </w:p>
    <w:p w14:paraId="67ED3C6E" w14:textId="77777777" w:rsidR="00850402" w:rsidRPr="008C5A66" w:rsidRDefault="00850402" w:rsidP="00850402">
      <w:pPr>
        <w:jc w:val="both"/>
        <w:rPr>
          <w:rFonts w:ascii="Trebuchet MS" w:eastAsia="Times New Roman" w:hAnsi="Trebuchet MS"/>
          <w:b/>
          <w:bCs/>
          <w:color w:val="000000"/>
          <w:lang w:eastAsia="bg-BG"/>
        </w:rPr>
      </w:pPr>
    </w:p>
    <w:p w14:paraId="13343BE1"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
          <w:bCs/>
          <w:color w:val="000000"/>
          <w:lang w:eastAsia="bg-BG"/>
        </w:rPr>
        <w:t xml:space="preserve">Дейност 2. „Прилагане на механизъм за насочване на маршрута” – друга обществена поръчка. Максималната прогнозна стойност на поръчката е в размер на 29 337.00 лева с включен ДДС. </w:t>
      </w:r>
      <w:r w:rsidRPr="008C5A66">
        <w:rPr>
          <w:rFonts w:ascii="Trebuchet MS" w:eastAsia="Times New Roman" w:hAnsi="Trebuchet MS"/>
          <w:bCs/>
          <w:color w:val="000000"/>
          <w:lang w:eastAsia="bg-BG"/>
        </w:rPr>
        <w:t xml:space="preserve">Обикновено на главните пунктове за преминаване над река Дунав </w:t>
      </w:r>
      <w:proofErr w:type="spellStart"/>
      <w:r w:rsidRPr="008C5A66">
        <w:rPr>
          <w:rFonts w:ascii="Trebuchet MS" w:eastAsia="Times New Roman" w:hAnsi="Trebuchet MS"/>
          <w:bCs/>
          <w:color w:val="000000"/>
          <w:lang w:eastAsia="bg-BG"/>
        </w:rPr>
        <w:t>Дунав</w:t>
      </w:r>
      <w:proofErr w:type="spellEnd"/>
      <w:r w:rsidRPr="008C5A66">
        <w:rPr>
          <w:rFonts w:ascii="Trebuchet MS" w:eastAsia="Times New Roman" w:hAnsi="Trebuchet MS"/>
          <w:bCs/>
          <w:color w:val="000000"/>
          <w:lang w:eastAsia="bg-BG"/>
        </w:rPr>
        <w:t xml:space="preserve"> мост 1 и 2 се образува дълга опашка от камиони. За да се избегне дълготраен престой на тези две невралгични точки, ще бъдат монтирани пътни указателни табели в собствеността на двете общини и в непосредствена връзка с главния път. Изпълнението на проекта ще осигури навременна информация, започваща от главния път E-772, отговорност на Община Велико Търново, румънския партньор - на пристанището и сдружението, което е другият български партньор по проекта - в напречното сечение на път III-114 с E-79.</w:t>
      </w:r>
    </w:p>
    <w:p w14:paraId="55E9DA23"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Участието на Сдружение „Бъдеще днес“ в предвидената дейност ще бъде фокусирано изключително върху осигуряването на съдържанието на информационните табла, даващи указания за маршрута и информация за движението в напречното сечение на път III-114 с Е-79 (след изработване на мярка за безопасност на движението и разработване на системата за безопасност на пешеходците) и разработване на софтуер за тях. Външен доставчик на услуги ще разработи софтуер за таблото за насочване на маршрута. Монтирането на дъските ще бъде част от строителните дейности, които ще се извършват от Община Велико Търново и от румънския партньор по проекта (като собственици на пътищата).</w:t>
      </w:r>
    </w:p>
    <w:p w14:paraId="076261C9"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Навременната информация ще пренасочва трафика преди да пристигне на претоварените контролно-пропускателни пунктове и преди шофьорите да са загубили време да пътуват и да се наредят в линия по двата моста.</w:t>
      </w:r>
    </w:p>
    <w:p w14:paraId="644E132A" w14:textId="77777777" w:rsidR="00850402" w:rsidRPr="008C5A66" w:rsidRDefault="00850402" w:rsidP="00850402">
      <w:pPr>
        <w:jc w:val="both"/>
        <w:rPr>
          <w:rFonts w:ascii="Trebuchet MS" w:eastAsia="Times New Roman" w:hAnsi="Trebuchet MS"/>
          <w:b/>
          <w:bCs/>
          <w:color w:val="000000"/>
          <w:lang w:eastAsia="bg-BG"/>
        </w:rPr>
      </w:pPr>
    </w:p>
    <w:p w14:paraId="22422679"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
          <w:bCs/>
          <w:color w:val="000000"/>
          <w:lang w:eastAsia="bg-BG"/>
        </w:rPr>
        <w:t xml:space="preserve">Дейност 3. „Провеждане на кампания за повишаване на осведомеността относно безопасността” – друга обществена поръчка. Максималната прогнозна стойност на поръчката е в размер на 29 337.00 лева с включен ДДС. </w:t>
      </w:r>
      <w:r w:rsidRPr="008C5A66">
        <w:rPr>
          <w:rFonts w:ascii="Trebuchet MS" w:eastAsia="Times New Roman" w:hAnsi="Trebuchet MS"/>
          <w:bCs/>
          <w:color w:val="000000"/>
          <w:lang w:eastAsia="bg-BG"/>
        </w:rPr>
        <w:t xml:space="preserve">Тази дейност ще включва организиране на ролеви игри за пешеходци, шофьори и други участници в местния трафик. Дейността ще извърши външна компания/икономически </w:t>
      </w:r>
      <w:proofErr w:type="spellStart"/>
      <w:r w:rsidRPr="008C5A66">
        <w:rPr>
          <w:rFonts w:ascii="Trebuchet MS" w:eastAsia="Times New Roman" w:hAnsi="Trebuchet MS"/>
          <w:bCs/>
          <w:color w:val="000000"/>
          <w:lang w:eastAsia="bg-BG"/>
        </w:rPr>
        <w:t>оператот</w:t>
      </w:r>
      <w:proofErr w:type="spellEnd"/>
      <w:r w:rsidRPr="008C5A66">
        <w:rPr>
          <w:rFonts w:ascii="Trebuchet MS" w:eastAsia="Times New Roman" w:hAnsi="Trebuchet MS"/>
          <w:bCs/>
          <w:color w:val="000000"/>
          <w:lang w:eastAsia="bg-BG"/>
        </w:rPr>
        <w:t xml:space="preserve">/лице, </w:t>
      </w:r>
      <w:r w:rsidRPr="008C5A66">
        <w:rPr>
          <w:rFonts w:ascii="Trebuchet MS" w:eastAsia="Times New Roman" w:hAnsi="Trebuchet MS"/>
          <w:bCs/>
          <w:color w:val="000000"/>
          <w:lang w:eastAsia="bg-BG"/>
        </w:rPr>
        <w:lastRenderedPageBreak/>
        <w:t xml:space="preserve">избрана от сдружението и придружена на всички места от служителя по комуникацията. Външната компания ще бъде отговорна да предостави сценарии за ролевите игри за различните възрастови участници. Приблизително 100 участници ще вземат участие в 3 идентично организирани събития за повишаване на обществената осведоменост във Велико Търново, Ружинци и </w:t>
      </w:r>
      <w:proofErr w:type="spellStart"/>
      <w:r w:rsidRPr="008C5A66">
        <w:rPr>
          <w:rFonts w:ascii="Trebuchet MS" w:eastAsia="Times New Roman" w:hAnsi="Trebuchet MS"/>
          <w:bCs/>
          <w:color w:val="000000"/>
          <w:lang w:eastAsia="bg-BG"/>
        </w:rPr>
        <w:t>Калафат</w:t>
      </w:r>
      <w:proofErr w:type="spellEnd"/>
      <w:r w:rsidRPr="008C5A66">
        <w:rPr>
          <w:rFonts w:ascii="Trebuchet MS" w:eastAsia="Times New Roman" w:hAnsi="Trebuchet MS"/>
          <w:bCs/>
          <w:color w:val="000000"/>
          <w:lang w:eastAsia="bg-BG"/>
        </w:rPr>
        <w:t xml:space="preserve"> от различните целеви групи. С изключение на сценариите, бъдещият изпълнител ще трябва да осигури необходимите материали (конуси, маркировки, пръчки и </w:t>
      </w:r>
      <w:proofErr w:type="spellStart"/>
      <w:r w:rsidRPr="008C5A66">
        <w:rPr>
          <w:rFonts w:ascii="Trebuchet MS" w:eastAsia="Times New Roman" w:hAnsi="Trebuchet MS"/>
          <w:bCs/>
          <w:color w:val="000000"/>
          <w:lang w:eastAsia="bg-BG"/>
        </w:rPr>
        <w:t>светлоотразителни</w:t>
      </w:r>
      <w:proofErr w:type="spellEnd"/>
      <w:r w:rsidRPr="008C5A66">
        <w:rPr>
          <w:rFonts w:ascii="Trebuchet MS" w:eastAsia="Times New Roman" w:hAnsi="Trebuchet MS"/>
          <w:bCs/>
          <w:color w:val="000000"/>
          <w:lang w:eastAsia="bg-BG"/>
        </w:rPr>
        <w:t xml:space="preserve"> жилетки) за изпълнение на ролевите игри. Изискването е тези ролеви игри да се водят от опитни </w:t>
      </w:r>
      <w:proofErr w:type="spellStart"/>
      <w:r w:rsidRPr="008C5A66">
        <w:rPr>
          <w:rFonts w:ascii="Trebuchet MS" w:eastAsia="Times New Roman" w:hAnsi="Trebuchet MS"/>
          <w:bCs/>
          <w:color w:val="000000"/>
          <w:lang w:eastAsia="bg-BG"/>
        </w:rPr>
        <w:t>модератори</w:t>
      </w:r>
      <w:proofErr w:type="spellEnd"/>
      <w:r w:rsidRPr="008C5A66">
        <w:rPr>
          <w:rFonts w:ascii="Trebuchet MS" w:eastAsia="Times New Roman" w:hAnsi="Trebuchet MS"/>
          <w:bCs/>
          <w:color w:val="000000"/>
          <w:lang w:eastAsia="bg-BG"/>
        </w:rPr>
        <w:t xml:space="preserve"> за различните възрастови групи.</w:t>
      </w:r>
    </w:p>
    <w:p w14:paraId="5ECABF3B" w14:textId="77777777" w:rsidR="00850402" w:rsidRPr="008C5A66" w:rsidRDefault="00850402" w:rsidP="00850402">
      <w:pPr>
        <w:jc w:val="both"/>
        <w:rPr>
          <w:rFonts w:ascii="Trebuchet MS" w:hAnsi="Trebuchet MS"/>
          <w:b/>
          <w:bCs/>
          <w:iCs/>
        </w:rPr>
      </w:pPr>
    </w:p>
    <w:p w14:paraId="23171B05" w14:textId="77777777" w:rsidR="00850402" w:rsidRPr="008C5A66" w:rsidRDefault="00850402" w:rsidP="00850402">
      <w:pPr>
        <w:jc w:val="both"/>
        <w:rPr>
          <w:rFonts w:ascii="Trebuchet MS" w:hAnsi="Trebuchet MS"/>
          <w:b/>
          <w:bCs/>
          <w:iCs/>
        </w:rPr>
      </w:pPr>
      <w:r w:rsidRPr="008C5A66">
        <w:rPr>
          <w:rFonts w:ascii="Trebuchet MS" w:hAnsi="Trebuchet MS"/>
          <w:b/>
          <w:bCs/>
          <w:iCs/>
        </w:rPr>
        <w:t>Вторият работен пакет (част) от проекта, за който сдружението е отговорно и съответно ще има ангажимент за външно възлагане е „Комуникация“.</w:t>
      </w:r>
    </w:p>
    <w:p w14:paraId="48744776" w14:textId="77777777" w:rsidR="00850402" w:rsidRPr="008C5A66" w:rsidRDefault="00850402" w:rsidP="00850402">
      <w:pPr>
        <w:jc w:val="both"/>
        <w:rPr>
          <w:rFonts w:ascii="Trebuchet MS" w:hAnsi="Trebuchet MS"/>
          <w:b/>
          <w:bCs/>
          <w:iCs/>
        </w:rPr>
      </w:pPr>
    </w:p>
    <w:p w14:paraId="2FE65FFF" w14:textId="77777777" w:rsidR="00850402" w:rsidRPr="008C5A66" w:rsidRDefault="00850402" w:rsidP="00850402">
      <w:pPr>
        <w:jc w:val="both"/>
        <w:rPr>
          <w:rFonts w:ascii="Trebuchet MS" w:hAnsi="Trebuchet MS"/>
          <w:b/>
          <w:bCs/>
          <w:iCs/>
        </w:rPr>
      </w:pPr>
      <w:r w:rsidRPr="008C5A66">
        <w:rPr>
          <w:rFonts w:ascii="Trebuchet MS" w:hAnsi="Trebuchet MS"/>
          <w:b/>
          <w:bCs/>
          <w:iCs/>
        </w:rPr>
        <w:t>Предвижда се подготовката на една обща обществена поръчка, за която да се разработи документация и да се проведе по реда, предвиден в ПМС 160. Максималната прогнозна стойност на поръчката е 106 102.54 лева с включен ДДС.</w:t>
      </w:r>
    </w:p>
    <w:p w14:paraId="33FD8338" w14:textId="77777777" w:rsidR="00850402" w:rsidRPr="008C5A66" w:rsidRDefault="00850402" w:rsidP="00850402">
      <w:pPr>
        <w:jc w:val="both"/>
        <w:rPr>
          <w:rFonts w:ascii="Trebuchet MS" w:hAnsi="Trebuchet MS"/>
          <w:bCs/>
          <w:iCs/>
        </w:rPr>
      </w:pPr>
      <w:r w:rsidRPr="008C5A66">
        <w:rPr>
          <w:rFonts w:ascii="Trebuchet MS" w:hAnsi="Trebuchet MS"/>
          <w:bCs/>
          <w:iCs/>
        </w:rPr>
        <w:t>В тази поръчка са предвидени следните четири дейности:</w:t>
      </w:r>
    </w:p>
    <w:p w14:paraId="1F9FBD0F" w14:textId="77777777" w:rsidR="00850402" w:rsidRPr="008C5A66" w:rsidRDefault="00850402" w:rsidP="00850402">
      <w:pPr>
        <w:jc w:val="both"/>
        <w:rPr>
          <w:rFonts w:ascii="Trebuchet MS" w:hAnsi="Trebuchet MS"/>
          <w:bCs/>
          <w:iCs/>
        </w:rPr>
      </w:pPr>
    </w:p>
    <w:p w14:paraId="4E24A763" w14:textId="77777777" w:rsidR="00850402" w:rsidRPr="008C5A66" w:rsidRDefault="00850402" w:rsidP="00850402">
      <w:pPr>
        <w:jc w:val="both"/>
        <w:rPr>
          <w:rFonts w:ascii="Trebuchet MS" w:hAnsi="Trebuchet MS"/>
          <w:b/>
          <w:bCs/>
        </w:rPr>
      </w:pPr>
      <w:r w:rsidRPr="008C5A66">
        <w:rPr>
          <w:rFonts w:ascii="Trebuchet MS" w:hAnsi="Trebuchet MS"/>
          <w:b/>
          <w:bCs/>
        </w:rPr>
        <w:t>Дейност 1. „</w:t>
      </w:r>
      <w:proofErr w:type="spellStart"/>
      <w:r w:rsidRPr="008C5A66">
        <w:rPr>
          <w:rFonts w:ascii="Trebuchet MS" w:hAnsi="Trebuchet MS"/>
          <w:b/>
          <w:bCs/>
        </w:rPr>
        <w:t>Промоционални</w:t>
      </w:r>
      <w:proofErr w:type="spellEnd"/>
      <w:r w:rsidRPr="008C5A66">
        <w:rPr>
          <w:rFonts w:ascii="Trebuchet MS" w:hAnsi="Trebuchet MS"/>
          <w:b/>
          <w:bCs/>
        </w:rPr>
        <w:t>/рекламни материали”, включващи:</w:t>
      </w:r>
    </w:p>
    <w:p w14:paraId="6F3670FB" w14:textId="77777777" w:rsidR="00850402" w:rsidRPr="008C5A66" w:rsidRDefault="00850402" w:rsidP="00850402">
      <w:pPr>
        <w:jc w:val="both"/>
        <w:rPr>
          <w:rFonts w:ascii="Trebuchet MS" w:hAnsi="Trebuchet MS"/>
          <w:b/>
          <w:bCs/>
        </w:rPr>
      </w:pPr>
    </w:p>
    <w:p w14:paraId="16993C3B"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1. 14 постоянни информационни табла, както следва: 14 бр. x 1 000.00 лева с вкл. ДДС = 14 000.00 лева с ДДС.</w:t>
      </w:r>
    </w:p>
    <w:p w14:paraId="0FA85E68"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2. 14 временни информационни табла, както следва: 14 бр. x 1 955.80 лева с включен ДДС = 27 381.20 лв. с ДДС.</w:t>
      </w:r>
    </w:p>
    <w:p w14:paraId="493A6D62"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3. Дизайн, предпечат и печат на вътрешен банер със стойка за всеки партньор - 3 бр. x 195.58 лв. с ДДС = 586.74 лв. с ДДС.</w:t>
      </w:r>
    </w:p>
    <w:p w14:paraId="61832BE1"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 xml:space="preserve">4. Дизайн, предпечат и печат върху папки с логото на програмата – 500 бр. x 3.52 лв. с ДДС = 1 760.00 </w:t>
      </w:r>
      <w:proofErr w:type="spellStart"/>
      <w:r w:rsidRPr="008C5A66">
        <w:rPr>
          <w:rFonts w:ascii="Trebuchet MS" w:eastAsia="Times New Roman" w:hAnsi="Trebuchet MS"/>
          <w:bCs/>
          <w:color w:val="000000"/>
          <w:lang w:eastAsia="bg-BG"/>
        </w:rPr>
        <w:t>лв</w:t>
      </w:r>
      <w:proofErr w:type="spellEnd"/>
      <w:r w:rsidRPr="008C5A66">
        <w:rPr>
          <w:rFonts w:ascii="Trebuchet MS" w:eastAsia="Times New Roman" w:hAnsi="Trebuchet MS"/>
          <w:bCs/>
          <w:color w:val="000000"/>
          <w:lang w:eastAsia="bg-BG"/>
        </w:rPr>
        <w:t xml:space="preserve"> с ДДС.</w:t>
      </w:r>
    </w:p>
    <w:p w14:paraId="00374A6F"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5. Дизайн, предпечат и печат върху химикалки – 500 бр. x 1.76 лв. с ДДС = 880.00 лв. с ДДС.</w:t>
      </w:r>
    </w:p>
    <w:p w14:paraId="642F22D1"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6. Дизайн, предпечат и печат върху тефтери 500 бр. х 8.80 лв. с ДДС = 4 400.00 лв. с ДДС.</w:t>
      </w:r>
    </w:p>
    <w:p w14:paraId="7F57A95B"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7. Дизайн, предпечат и печат на тениски - 500 бр. x 14.08 лв. с ДДС = 7 040.00 лв. с ДДС.</w:t>
      </w:r>
    </w:p>
    <w:p w14:paraId="6108F2D4"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8. Дизайн, предпечат и печат върху чаши - 100 бр. х 11.73 лв. с ДДС = 1 173.00 лева с ДДС;</w:t>
      </w:r>
    </w:p>
    <w:p w14:paraId="2F58A913"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lastRenderedPageBreak/>
        <w:t>9. Дизайн, предпечат и печат на брошури – 500 бр. х 3.91 лв. с ДДС = 1 955.00 лв. с ДДС;</w:t>
      </w:r>
    </w:p>
    <w:p w14:paraId="775B139E"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10. Дизайн, предпечат и печат на листовки/диплянки - 2 000 бр. х 0,98 лв. с ДДС = 1 960.00 лв. с ДДС.</w:t>
      </w:r>
    </w:p>
    <w:p w14:paraId="7C0C8CCE" w14:textId="77777777" w:rsidR="00850402" w:rsidRPr="008C5A66" w:rsidRDefault="00850402" w:rsidP="00850402">
      <w:pPr>
        <w:jc w:val="both"/>
        <w:rPr>
          <w:rFonts w:ascii="Trebuchet MS" w:eastAsia="Times New Roman" w:hAnsi="Trebuchet MS"/>
          <w:b/>
          <w:bCs/>
          <w:color w:val="000000"/>
          <w:lang w:eastAsia="bg-BG"/>
        </w:rPr>
      </w:pPr>
      <w:r w:rsidRPr="008C5A66">
        <w:rPr>
          <w:rFonts w:ascii="Trebuchet MS" w:eastAsia="Times New Roman" w:hAnsi="Trebuchet MS"/>
          <w:b/>
          <w:bCs/>
          <w:color w:val="000000"/>
          <w:lang w:eastAsia="bg-BG"/>
        </w:rPr>
        <w:t>Общата стойност на тази дейност е в размер на 61 134.79 лв. с ДДС.</w:t>
      </w:r>
    </w:p>
    <w:p w14:paraId="0882B725"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 xml:space="preserve">Предвижда се разработените </w:t>
      </w:r>
      <w:proofErr w:type="spellStart"/>
      <w:r w:rsidRPr="008C5A66">
        <w:rPr>
          <w:rFonts w:ascii="Trebuchet MS" w:eastAsia="Times New Roman" w:hAnsi="Trebuchet MS"/>
          <w:bCs/>
          <w:color w:val="000000"/>
          <w:lang w:eastAsia="bg-BG"/>
        </w:rPr>
        <w:t>промоционални</w:t>
      </w:r>
      <w:proofErr w:type="spellEnd"/>
      <w:r w:rsidRPr="008C5A66">
        <w:rPr>
          <w:rFonts w:ascii="Trebuchet MS" w:eastAsia="Times New Roman" w:hAnsi="Trebuchet MS"/>
          <w:bCs/>
          <w:color w:val="000000"/>
          <w:lang w:eastAsia="bg-BG"/>
        </w:rPr>
        <w:t>/рекламни материали /тефтери, тениски, химикалки и др./, които ще бъдат използвани по време на пресконференцията, церемониите за „Първа копка” и официалните откривания, както и ще бъдат разпространени на другите събития по проекта. Сдружението ще бъде отговорно и за разпространяването на разработените материали и на останалите партньори по проекта.</w:t>
      </w:r>
    </w:p>
    <w:p w14:paraId="19B8C71B" w14:textId="77777777" w:rsidR="00850402" w:rsidRPr="008C5A66" w:rsidRDefault="00850402" w:rsidP="00850402">
      <w:pPr>
        <w:pStyle w:val="afffa"/>
        <w:spacing w:after="120"/>
        <w:ind w:left="0"/>
        <w:contextualSpacing w:val="0"/>
        <w:rPr>
          <w:rFonts w:ascii="Trebuchet MS" w:eastAsia="Times New Roman" w:hAnsi="Trebuchet MS" w:cstheme="minorBidi"/>
          <w:b/>
          <w:bCs w:val="0"/>
          <w:color w:val="000000"/>
          <w:sz w:val="24"/>
          <w:szCs w:val="24"/>
          <w:lang w:eastAsia="bg-BG"/>
        </w:rPr>
      </w:pPr>
    </w:p>
    <w:p w14:paraId="2EA6B065" w14:textId="77777777" w:rsidR="00A66C77" w:rsidRPr="008C5A66" w:rsidRDefault="00A66C77" w:rsidP="00850402">
      <w:pPr>
        <w:pStyle w:val="afffa"/>
        <w:spacing w:after="120"/>
        <w:ind w:left="0"/>
        <w:contextualSpacing w:val="0"/>
        <w:rPr>
          <w:rFonts w:ascii="Trebuchet MS" w:hAnsi="Trebuchet MS"/>
          <w:b/>
          <w:sz w:val="24"/>
          <w:szCs w:val="24"/>
        </w:rPr>
      </w:pPr>
    </w:p>
    <w:p w14:paraId="60BB2748" w14:textId="77777777" w:rsidR="00850402" w:rsidRPr="008C5A66" w:rsidRDefault="00850402" w:rsidP="00850402">
      <w:pPr>
        <w:pStyle w:val="afffa"/>
        <w:spacing w:after="120"/>
        <w:ind w:left="0"/>
        <w:contextualSpacing w:val="0"/>
        <w:rPr>
          <w:rFonts w:ascii="Trebuchet MS" w:hAnsi="Trebuchet MS"/>
          <w:b/>
          <w:bCs w:val="0"/>
          <w:sz w:val="24"/>
          <w:szCs w:val="24"/>
        </w:rPr>
      </w:pPr>
      <w:r w:rsidRPr="008C5A66">
        <w:rPr>
          <w:rFonts w:ascii="Trebuchet MS" w:hAnsi="Trebuchet MS"/>
          <w:b/>
          <w:sz w:val="24"/>
          <w:szCs w:val="24"/>
        </w:rPr>
        <w:t>Дейност 2. „Публични събития”, включващи:</w:t>
      </w:r>
    </w:p>
    <w:p w14:paraId="06DED225" w14:textId="77777777" w:rsidR="00850402" w:rsidRPr="008C5A66" w:rsidRDefault="00850402" w:rsidP="00850402">
      <w:pPr>
        <w:jc w:val="both"/>
        <w:rPr>
          <w:rFonts w:ascii="Trebuchet MS" w:hAnsi="Trebuchet MS"/>
          <w:bCs/>
        </w:rPr>
      </w:pPr>
      <w:r w:rsidRPr="008C5A66">
        <w:rPr>
          <w:rFonts w:ascii="Trebuchet MS" w:hAnsi="Trebuchet MS"/>
          <w:bCs/>
        </w:rPr>
        <w:t xml:space="preserve">2 откриващи пресконференции - една в град Видин с участието на </w:t>
      </w:r>
      <w:proofErr w:type="spellStart"/>
      <w:r w:rsidRPr="008C5A66">
        <w:rPr>
          <w:rFonts w:ascii="Trebuchet MS" w:hAnsi="Trebuchet MS"/>
          <w:bCs/>
        </w:rPr>
        <w:t>чуждастранния</w:t>
      </w:r>
      <w:proofErr w:type="spellEnd"/>
      <w:r w:rsidRPr="008C5A66">
        <w:rPr>
          <w:rFonts w:ascii="Trebuchet MS" w:hAnsi="Trebuchet MS"/>
          <w:bCs/>
        </w:rPr>
        <w:t xml:space="preserve"> партньор по проекта - Община </w:t>
      </w:r>
      <w:proofErr w:type="spellStart"/>
      <w:r w:rsidRPr="008C5A66">
        <w:rPr>
          <w:rFonts w:ascii="Trebuchet MS" w:hAnsi="Trebuchet MS"/>
          <w:bCs/>
        </w:rPr>
        <w:t>Калафат</w:t>
      </w:r>
      <w:proofErr w:type="spellEnd"/>
      <w:r w:rsidRPr="008C5A66">
        <w:rPr>
          <w:rFonts w:ascii="Trebuchet MS" w:hAnsi="Trebuchet MS"/>
          <w:bCs/>
        </w:rPr>
        <w:t>, Румъния и една в град Велико Търново с участието на водещия партньор – Община Велико Търново и сдружението - 7 627.00 лв. с вкл. ДДС;</w:t>
      </w:r>
    </w:p>
    <w:p w14:paraId="2D3098E1" w14:textId="77777777" w:rsidR="00850402" w:rsidRPr="008C5A66" w:rsidRDefault="00850402" w:rsidP="00850402">
      <w:pPr>
        <w:jc w:val="both"/>
        <w:rPr>
          <w:rFonts w:ascii="Trebuchet MS" w:hAnsi="Trebuchet MS"/>
          <w:bCs/>
        </w:rPr>
      </w:pPr>
      <w:r w:rsidRPr="008C5A66">
        <w:rPr>
          <w:rFonts w:ascii="Trebuchet MS" w:hAnsi="Trebuchet MS"/>
          <w:bCs/>
        </w:rPr>
        <w:t>2 церемонии „Първа копка” за 20 участници – 3 129.28 лв. с вкл. ДДС;</w:t>
      </w:r>
    </w:p>
    <w:p w14:paraId="3C65B57F" w14:textId="77777777" w:rsidR="00850402" w:rsidRPr="008C5A66" w:rsidRDefault="00850402" w:rsidP="00850402">
      <w:pPr>
        <w:jc w:val="both"/>
        <w:rPr>
          <w:rFonts w:ascii="Trebuchet MS" w:hAnsi="Trebuchet MS"/>
          <w:bCs/>
        </w:rPr>
      </w:pPr>
      <w:r w:rsidRPr="008C5A66">
        <w:rPr>
          <w:rFonts w:ascii="Trebuchet MS" w:hAnsi="Trebuchet MS"/>
          <w:bCs/>
        </w:rPr>
        <w:t>2 официални церемонии за откриване на обектите за 20 участници - 3 129.28 лв. с вкл. ДДС и</w:t>
      </w:r>
    </w:p>
    <w:p w14:paraId="24F0A719" w14:textId="77777777" w:rsidR="00850402" w:rsidRPr="008C5A66" w:rsidRDefault="00850402" w:rsidP="00850402">
      <w:pPr>
        <w:jc w:val="both"/>
        <w:rPr>
          <w:rFonts w:ascii="Trebuchet MS" w:hAnsi="Trebuchet MS"/>
          <w:bCs/>
        </w:rPr>
      </w:pPr>
      <w:r w:rsidRPr="008C5A66">
        <w:rPr>
          <w:rFonts w:ascii="Trebuchet MS" w:hAnsi="Trebuchet MS"/>
          <w:bCs/>
        </w:rPr>
        <w:t xml:space="preserve">2 заключителни пресконференции - една във Видин с участието на Община </w:t>
      </w:r>
      <w:proofErr w:type="spellStart"/>
      <w:r w:rsidRPr="008C5A66">
        <w:rPr>
          <w:rFonts w:ascii="Trebuchet MS" w:hAnsi="Trebuchet MS"/>
          <w:bCs/>
        </w:rPr>
        <w:t>Калафат</w:t>
      </w:r>
      <w:proofErr w:type="spellEnd"/>
      <w:r w:rsidRPr="008C5A66">
        <w:rPr>
          <w:rFonts w:ascii="Trebuchet MS" w:hAnsi="Trebuchet MS"/>
          <w:bCs/>
        </w:rPr>
        <w:t xml:space="preserve"> и една във Велико Търново с участието на водещия партньор – Община Велико Търново и другия български партньор по проекта, а именно сдружението - 7 627.00 лв. с вкл. ДДС.</w:t>
      </w:r>
    </w:p>
    <w:p w14:paraId="3F473B61" w14:textId="77777777" w:rsidR="00850402" w:rsidRPr="008C5A66" w:rsidRDefault="00850402" w:rsidP="00850402">
      <w:pPr>
        <w:jc w:val="both"/>
        <w:rPr>
          <w:rFonts w:ascii="Trebuchet MS" w:eastAsia="Times New Roman" w:hAnsi="Trebuchet MS"/>
          <w:b/>
          <w:bCs/>
          <w:color w:val="000000"/>
          <w:lang w:eastAsia="bg-BG"/>
        </w:rPr>
      </w:pPr>
      <w:r w:rsidRPr="008C5A66">
        <w:rPr>
          <w:rFonts w:ascii="Trebuchet MS" w:eastAsia="Times New Roman" w:hAnsi="Trebuchet MS"/>
          <w:b/>
          <w:bCs/>
          <w:color w:val="000000"/>
          <w:lang w:eastAsia="bg-BG"/>
        </w:rPr>
        <w:t>Общата стойност на тази дейност е в размер на 21 513.80 лв. с ДДС.</w:t>
      </w:r>
    </w:p>
    <w:p w14:paraId="2ABDD527" w14:textId="77777777" w:rsidR="00850402" w:rsidRPr="008C5A66" w:rsidRDefault="00850402" w:rsidP="00850402">
      <w:pPr>
        <w:jc w:val="both"/>
        <w:rPr>
          <w:rFonts w:ascii="Trebuchet MS" w:hAnsi="Trebuchet MS"/>
          <w:b/>
          <w:bCs/>
        </w:rPr>
      </w:pPr>
      <w:r w:rsidRPr="008C5A66">
        <w:rPr>
          <w:rFonts w:ascii="Trebuchet MS" w:hAnsi="Trebuchet MS"/>
          <w:bCs/>
        </w:rPr>
        <w:t xml:space="preserve">След самото начало на проекта сдружението чрез своя експерт по комуникации и в сътрудничество с всеки от другите двама бенефициенти (партньори по проекта) ще организира 2 начални пресконференции - една във Видин с участието на Община </w:t>
      </w:r>
      <w:proofErr w:type="spellStart"/>
      <w:r w:rsidRPr="008C5A66">
        <w:rPr>
          <w:rFonts w:ascii="Trebuchet MS" w:hAnsi="Trebuchet MS"/>
          <w:bCs/>
        </w:rPr>
        <w:t>Калафат</w:t>
      </w:r>
      <w:proofErr w:type="spellEnd"/>
      <w:r w:rsidRPr="008C5A66">
        <w:rPr>
          <w:rFonts w:ascii="Trebuchet MS" w:hAnsi="Trebuchet MS"/>
          <w:bCs/>
        </w:rPr>
        <w:t xml:space="preserve"> и една във Велико Търново с участието на двамата български партньори. Двете пресконференции ще бъдат организирани за 30 участници. </w:t>
      </w:r>
      <w:r w:rsidRPr="008C5A66">
        <w:rPr>
          <w:rFonts w:ascii="Trebuchet MS" w:hAnsi="Trebuchet MS"/>
          <w:b/>
          <w:bCs/>
        </w:rPr>
        <w:t>Важно! Пътните разходи за двете пресконференции се заплащат от партньорите и не се изчисляват в бюджета на проекта, както и в прогнозната стойност за тази дейност от тази поръчка.</w:t>
      </w:r>
    </w:p>
    <w:p w14:paraId="4FA6F5A2" w14:textId="77777777" w:rsidR="00850402" w:rsidRPr="008C5A66" w:rsidRDefault="00850402" w:rsidP="00850402">
      <w:pPr>
        <w:jc w:val="both"/>
        <w:rPr>
          <w:rFonts w:ascii="Trebuchet MS" w:hAnsi="Trebuchet MS"/>
          <w:bCs/>
        </w:rPr>
      </w:pPr>
      <w:r w:rsidRPr="008C5A66">
        <w:rPr>
          <w:rFonts w:ascii="Trebuchet MS" w:hAnsi="Trebuchet MS"/>
          <w:bCs/>
        </w:rPr>
        <w:t xml:space="preserve">Служителят по комуникацията на сдружението ще организира 2 церемонии „Първа копка” - една във Велико Търново и една в </w:t>
      </w:r>
      <w:proofErr w:type="spellStart"/>
      <w:r w:rsidRPr="008C5A66">
        <w:rPr>
          <w:rFonts w:ascii="Trebuchet MS" w:hAnsi="Trebuchet MS"/>
          <w:bCs/>
        </w:rPr>
        <w:t>Калафат</w:t>
      </w:r>
      <w:proofErr w:type="spellEnd"/>
      <w:r w:rsidRPr="008C5A66">
        <w:rPr>
          <w:rFonts w:ascii="Trebuchet MS" w:hAnsi="Trebuchet MS"/>
          <w:bCs/>
        </w:rPr>
        <w:t xml:space="preserve">. За всяка от церемониите ще бъдат поканени представители на отделните изпълнители на договорите за СМР и останалите </w:t>
      </w:r>
      <w:r w:rsidRPr="008C5A66">
        <w:rPr>
          <w:rFonts w:ascii="Trebuchet MS" w:hAnsi="Trebuchet MS"/>
          <w:bCs/>
        </w:rPr>
        <w:lastRenderedPageBreak/>
        <w:t xml:space="preserve">представители на договорите за предоставянето на услугите, свързани с изпълнението на проекта, медии, национални и регионални власти, секторни агенции и други целеви групи. Всяка церемония ще бъде последвана от присъствие на обяд за официални лица. Очакван брой хора, присъстващи на церемониите, ще бъде приблизително 20 и за всяко събитие служителят по комуникацията ще се нуждае от 40 евро на човек, за да осигури зала и обяд за събитието. Тези церемонии ще бъдат организирани и осъществени след подписване на съответните два договора за строителство (един в Румъния, подписан от Община </w:t>
      </w:r>
      <w:proofErr w:type="spellStart"/>
      <w:r w:rsidRPr="008C5A66">
        <w:rPr>
          <w:rFonts w:ascii="Trebuchet MS" w:hAnsi="Trebuchet MS"/>
          <w:bCs/>
        </w:rPr>
        <w:t>Калафат</w:t>
      </w:r>
      <w:proofErr w:type="spellEnd"/>
      <w:r w:rsidRPr="008C5A66">
        <w:rPr>
          <w:rFonts w:ascii="Trebuchet MS" w:hAnsi="Trebuchet MS"/>
          <w:bCs/>
        </w:rPr>
        <w:t xml:space="preserve"> с избран от нея изпълнител и един в Република България, подписан от Община Велико Търново с избран от нея изпълнител) и строителни дейности са готови да започнат.</w:t>
      </w:r>
    </w:p>
    <w:p w14:paraId="532A3818" w14:textId="77777777" w:rsidR="00850402" w:rsidRPr="008C5A66" w:rsidRDefault="00850402" w:rsidP="00850402">
      <w:pPr>
        <w:jc w:val="both"/>
        <w:rPr>
          <w:rFonts w:ascii="Trebuchet MS" w:hAnsi="Trebuchet MS"/>
          <w:bCs/>
        </w:rPr>
      </w:pPr>
      <w:r w:rsidRPr="008C5A66">
        <w:rPr>
          <w:rFonts w:ascii="Trebuchet MS" w:hAnsi="Trebuchet MS"/>
          <w:bCs/>
        </w:rPr>
        <w:t xml:space="preserve">Като част от текущата дейност служителят по комуникацията на сдружението-партньор и бенефициент по проекта, ще организира 2 официални церемонии за откриване - една във Велико Търново и една в </w:t>
      </w:r>
      <w:proofErr w:type="spellStart"/>
      <w:r w:rsidRPr="008C5A66">
        <w:rPr>
          <w:rFonts w:ascii="Trebuchet MS" w:hAnsi="Trebuchet MS"/>
          <w:bCs/>
        </w:rPr>
        <w:t>Калафат</w:t>
      </w:r>
      <w:proofErr w:type="spellEnd"/>
      <w:r w:rsidRPr="008C5A66">
        <w:rPr>
          <w:rFonts w:ascii="Trebuchet MS" w:hAnsi="Trebuchet MS"/>
          <w:bCs/>
        </w:rPr>
        <w:t>. За официална церемония по откриването ще бъдат поканени представители на партньорите по проекта, изпълнителите, национални и регионални власти, медии, секторни агенции и други целеви групи. Всяка церемония ще бъде последвана от присъствие на обяд за официални лица. Очакваният брой хора, присъстващи на церемониите, ще бъде приблизително 20 и за всяко събитие служителят по комуникацията ще се нуждае от 40 евро на човек, за да осигури зала и обяд за събитието. Официалните церемонии по откриването ще бъдат организирани и проведени след приключване на работите и ремонтираната инфраструктура е готова за използване.</w:t>
      </w:r>
    </w:p>
    <w:p w14:paraId="15B6CE4F" w14:textId="77777777" w:rsidR="00850402" w:rsidRPr="008C5A66" w:rsidRDefault="00850402" w:rsidP="00850402">
      <w:pPr>
        <w:jc w:val="both"/>
        <w:rPr>
          <w:rFonts w:ascii="Trebuchet MS" w:hAnsi="Trebuchet MS"/>
          <w:b/>
          <w:bCs/>
        </w:rPr>
      </w:pPr>
      <w:r w:rsidRPr="008C5A66">
        <w:rPr>
          <w:rFonts w:ascii="Trebuchet MS" w:hAnsi="Trebuchet MS"/>
          <w:bCs/>
        </w:rPr>
        <w:t xml:space="preserve">След самия край на проекта сдружението чрез своя експерт по комуникации и в сътрудничество с всеки от другите двама бенефициенти ще организира 2 финални пресконференции - една във Видин с участието на Община </w:t>
      </w:r>
      <w:proofErr w:type="spellStart"/>
      <w:r w:rsidRPr="008C5A66">
        <w:rPr>
          <w:rFonts w:ascii="Trebuchet MS" w:hAnsi="Trebuchet MS"/>
          <w:bCs/>
        </w:rPr>
        <w:t>Калафат</w:t>
      </w:r>
      <w:proofErr w:type="spellEnd"/>
      <w:r w:rsidRPr="008C5A66">
        <w:rPr>
          <w:rFonts w:ascii="Trebuchet MS" w:hAnsi="Trebuchet MS"/>
          <w:bCs/>
        </w:rPr>
        <w:t xml:space="preserve"> и една във Велико Търново с участието на двамата български партньора. Двете пресконференции ще бъдат организирани за 30 участници. </w:t>
      </w:r>
      <w:r w:rsidRPr="008C5A66">
        <w:rPr>
          <w:rFonts w:ascii="Trebuchet MS" w:hAnsi="Trebuchet MS"/>
          <w:b/>
          <w:bCs/>
        </w:rPr>
        <w:t>Важно! Пътните разходи за двете пресконференции се заплащат от партньорите и не се изчисляват в бюджета на проекта, както и в прогнозната стойност за тази дейност от тази поръчка.</w:t>
      </w:r>
    </w:p>
    <w:p w14:paraId="21155B28" w14:textId="77777777" w:rsidR="00850402" w:rsidRPr="008C5A66" w:rsidRDefault="00850402" w:rsidP="00850402">
      <w:pPr>
        <w:jc w:val="both"/>
        <w:rPr>
          <w:rFonts w:ascii="Trebuchet MS" w:hAnsi="Trebuchet MS"/>
          <w:bCs/>
        </w:rPr>
      </w:pPr>
      <w:r w:rsidRPr="008C5A66">
        <w:rPr>
          <w:rFonts w:ascii="Trebuchet MS" w:hAnsi="Trebuchet MS"/>
          <w:bCs/>
        </w:rPr>
        <w:t>Ресурси, които всеки бенефициент планира да използва: Пътните разходи за публични събития ще се поемат от самите партньори по проекта и не се изчисляват от бюджета. Необходимите ресурси за организирането на всяко събитие ще са необходими на сдружението, тъй като той е отговорен за прилагането на целия комуникационен работен пакет от проекта. В тази връзка сдружението ще избере лице/икономически оператор/компания, което да предостави тези услуги, което ще организира всички събития и ще гарантира безпроблемното им изпълнение.</w:t>
      </w:r>
    </w:p>
    <w:p w14:paraId="4B56D8AF"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 xml:space="preserve">По проекта са предвидени разходи за организиране на една пресконференция за 30 участници, включително екип за управление на проекти (дневен ред, покани, </w:t>
      </w:r>
      <w:r w:rsidRPr="008C5A66">
        <w:rPr>
          <w:rFonts w:ascii="Trebuchet MS" w:eastAsia="Times New Roman" w:hAnsi="Trebuchet MS"/>
          <w:bCs/>
          <w:color w:val="000000"/>
          <w:lang w:eastAsia="bg-BG"/>
        </w:rPr>
        <w:lastRenderedPageBreak/>
        <w:t xml:space="preserve">подготовка на залата, регистрация на участници, снимки, папки за преса, протоколи от събитието на CD/DVD: 30 участници x 25.00 € = 750.00 € и наем на зала за пресконференция, аудио оборудване и обяд: 30 участници x 40.00 € = 1 200.00 €, общо 1 950.00 €). Общата сума за двете начални пресконференции ще бъде 3 900.00 €  - </w:t>
      </w:r>
      <w:r w:rsidRPr="008C5A66">
        <w:rPr>
          <w:rFonts w:ascii="Trebuchet MS" w:hAnsi="Trebuchet MS"/>
          <w:bCs/>
        </w:rPr>
        <w:t>7 627.00 лв. с вкл. ДДС.</w:t>
      </w:r>
      <w:r w:rsidRPr="008C5A66">
        <w:rPr>
          <w:rFonts w:ascii="Trebuchet MS" w:eastAsia="Times New Roman" w:hAnsi="Trebuchet MS"/>
          <w:bCs/>
          <w:color w:val="000000"/>
          <w:lang w:eastAsia="bg-BG"/>
        </w:rPr>
        <w:t xml:space="preserve"> </w:t>
      </w:r>
    </w:p>
    <w:p w14:paraId="5DC39288"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 xml:space="preserve">Предвидените средства-разходи за организиране на две церемонии „Първа копка” за 20 участници. Всяка една включва: наем на зала, вкл. аудио оборудване и обяд: 2 церемонии х 20 участници х 40,00 € = 1 600,00 €. Двете церемонии ще струват общо 1600.00 € - </w:t>
      </w:r>
      <w:r w:rsidRPr="008C5A66">
        <w:rPr>
          <w:rFonts w:ascii="Trebuchet MS" w:hAnsi="Trebuchet MS"/>
          <w:bCs/>
        </w:rPr>
        <w:t>3 129.28 лв. с вкл. ДДС.</w:t>
      </w:r>
      <w:r w:rsidRPr="008C5A66">
        <w:rPr>
          <w:rFonts w:ascii="Trebuchet MS" w:eastAsia="Times New Roman" w:hAnsi="Trebuchet MS"/>
          <w:bCs/>
          <w:color w:val="000000"/>
          <w:lang w:eastAsia="bg-BG"/>
        </w:rPr>
        <w:t xml:space="preserve"> </w:t>
      </w:r>
    </w:p>
    <w:p w14:paraId="32D946E5"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 xml:space="preserve">Предвидените средства-разходи за организиране на 2 официални церемонии за откриване на обектите след тяхното въвеждане в експлоатация за 20 участници. Всяка една включва: наем на зала, вкл. аудио оборудване и обяд: 2 церемонии х 20 участници х 40,00 € = 1 600,00 €. Двете официални церемонии за откриване ще струват общо 1600,00 € - </w:t>
      </w:r>
      <w:r w:rsidRPr="008C5A66">
        <w:rPr>
          <w:rFonts w:ascii="Trebuchet MS" w:hAnsi="Trebuchet MS"/>
          <w:bCs/>
        </w:rPr>
        <w:t>3 129.28 лв. с вкл. ДДС</w:t>
      </w:r>
      <w:r w:rsidRPr="008C5A66">
        <w:rPr>
          <w:rFonts w:ascii="Trebuchet MS" w:eastAsia="Times New Roman" w:hAnsi="Trebuchet MS"/>
          <w:bCs/>
          <w:color w:val="000000"/>
          <w:lang w:eastAsia="bg-BG"/>
        </w:rPr>
        <w:t>.</w:t>
      </w:r>
    </w:p>
    <w:p w14:paraId="548190B6" w14:textId="77777777" w:rsidR="00850402" w:rsidRPr="008C5A66" w:rsidRDefault="00850402" w:rsidP="00850402">
      <w:pPr>
        <w:jc w:val="both"/>
        <w:rPr>
          <w:rFonts w:ascii="Trebuchet MS" w:hAnsi="Trebuchet MS"/>
          <w:bCs/>
        </w:rPr>
      </w:pPr>
      <w:r w:rsidRPr="008C5A66">
        <w:rPr>
          <w:rFonts w:ascii="Trebuchet MS" w:eastAsia="Times New Roman" w:hAnsi="Trebuchet MS"/>
          <w:bCs/>
          <w:color w:val="000000"/>
          <w:lang w:eastAsia="bg-BG"/>
        </w:rPr>
        <w:t xml:space="preserve">Предвидените средства-разходи за организиране на всяка една от двете заключителни пресконференции за 30 участници, включително екип за управление на проекти (пресконференцията включва: дневен ред, покани, подготовка на залата, регистрация на участници, снимки, папки за преса и др. протокол от събитието на CD/DVD: 30 участници x 25.00 € = 750.00 € и втората пресконференция включва: наем на зала за пресконференция, аудио оборудване и обяд: 30 участници x 40.00 € = 1 200.00 €, общо 1 950.00 €). Общата сума за двете заключителни пресконференции ще бъде 3 900.00 € - </w:t>
      </w:r>
      <w:r w:rsidRPr="008C5A66">
        <w:rPr>
          <w:rFonts w:ascii="Trebuchet MS" w:hAnsi="Trebuchet MS"/>
          <w:bCs/>
        </w:rPr>
        <w:t>7 627.00 лв. с вкл. ДДС.</w:t>
      </w:r>
    </w:p>
    <w:p w14:paraId="099987F0" w14:textId="77777777" w:rsidR="00850402" w:rsidRPr="008C5A66" w:rsidRDefault="00850402" w:rsidP="00850402">
      <w:pPr>
        <w:jc w:val="both"/>
        <w:rPr>
          <w:rFonts w:ascii="Trebuchet MS" w:hAnsi="Trebuchet MS"/>
          <w:bCs/>
        </w:rPr>
      </w:pPr>
    </w:p>
    <w:p w14:paraId="6200B24A" w14:textId="77777777" w:rsidR="00850402" w:rsidRPr="008C5A66" w:rsidRDefault="00850402" w:rsidP="00850402">
      <w:pPr>
        <w:jc w:val="both"/>
        <w:rPr>
          <w:rFonts w:ascii="Trebuchet MS" w:hAnsi="Trebuchet MS"/>
          <w:b/>
          <w:bCs/>
        </w:rPr>
      </w:pPr>
      <w:r w:rsidRPr="008C5A66">
        <w:rPr>
          <w:rFonts w:ascii="Trebuchet MS" w:hAnsi="Trebuchet MS"/>
          <w:b/>
          <w:bCs/>
        </w:rPr>
        <w:t>3. Дейност 3. „Електронни публикации”, включващи:</w:t>
      </w:r>
    </w:p>
    <w:p w14:paraId="4FC4B240"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 xml:space="preserve">Служителят по комуникацията ще подготви информационни материали като новини за официалните интернет страници на другите двама партньора по проекта - Община Велико Търново и Община </w:t>
      </w:r>
      <w:proofErr w:type="spellStart"/>
      <w:r w:rsidRPr="008C5A66">
        <w:rPr>
          <w:rFonts w:ascii="Trebuchet MS" w:eastAsia="Times New Roman" w:hAnsi="Trebuchet MS"/>
          <w:bCs/>
          <w:color w:val="000000"/>
          <w:lang w:eastAsia="bg-BG"/>
        </w:rPr>
        <w:t>Калараш</w:t>
      </w:r>
      <w:proofErr w:type="spellEnd"/>
      <w:r w:rsidRPr="008C5A66">
        <w:rPr>
          <w:rFonts w:ascii="Trebuchet MS" w:eastAsia="Times New Roman" w:hAnsi="Trebuchet MS"/>
          <w:bCs/>
          <w:color w:val="000000"/>
          <w:lang w:eastAsia="bg-BG"/>
        </w:rPr>
        <w:t xml:space="preserve">, </w:t>
      </w:r>
      <w:proofErr w:type="spellStart"/>
      <w:r w:rsidRPr="008C5A66">
        <w:rPr>
          <w:rFonts w:ascii="Trebuchet MS" w:eastAsia="Times New Roman" w:hAnsi="Trebuchet MS"/>
          <w:bCs/>
          <w:color w:val="000000"/>
          <w:lang w:eastAsia="bg-BG"/>
        </w:rPr>
        <w:t>прессъобщения</w:t>
      </w:r>
      <w:proofErr w:type="spellEnd"/>
      <w:r w:rsidRPr="008C5A66">
        <w:rPr>
          <w:rFonts w:ascii="Trebuchet MS" w:eastAsia="Times New Roman" w:hAnsi="Trebuchet MS"/>
          <w:bCs/>
          <w:color w:val="000000"/>
          <w:lang w:eastAsia="bg-BG"/>
        </w:rPr>
        <w:t xml:space="preserve">, които ще бъдат изпратени на местни, регионални и национални медии за публикуване, когато се е случило съществено събитие относно напредъка на проекта. Предвидени се минимум 30 съобщения да бъдат онлайн публикувани и да са свързани с изпълнението на проекта. Най-малко 20 ще бъдат на интернет страниците на Община Велико Търново и Община </w:t>
      </w:r>
      <w:proofErr w:type="spellStart"/>
      <w:r w:rsidRPr="008C5A66">
        <w:rPr>
          <w:rFonts w:ascii="Trebuchet MS" w:eastAsia="Times New Roman" w:hAnsi="Trebuchet MS"/>
          <w:bCs/>
          <w:color w:val="000000"/>
          <w:lang w:eastAsia="bg-BG"/>
        </w:rPr>
        <w:t>Калараш</w:t>
      </w:r>
      <w:proofErr w:type="spellEnd"/>
      <w:r w:rsidRPr="008C5A66">
        <w:rPr>
          <w:rFonts w:ascii="Trebuchet MS" w:eastAsia="Times New Roman" w:hAnsi="Trebuchet MS"/>
          <w:bCs/>
          <w:color w:val="000000"/>
          <w:lang w:eastAsia="bg-BG"/>
        </w:rPr>
        <w:t xml:space="preserve">, а 10 публикации ще бъдат изплащани за национално и международно мнение за отразяване, което прави </w:t>
      </w:r>
      <w:proofErr w:type="spellStart"/>
      <w:r w:rsidRPr="008C5A66">
        <w:rPr>
          <w:rFonts w:ascii="Trebuchet MS" w:eastAsia="Times New Roman" w:hAnsi="Trebuchet MS"/>
          <w:bCs/>
          <w:color w:val="000000"/>
          <w:lang w:eastAsia="bg-BG"/>
        </w:rPr>
        <w:t>уебпортали</w:t>
      </w:r>
      <w:proofErr w:type="spellEnd"/>
      <w:r w:rsidRPr="008C5A66">
        <w:rPr>
          <w:rFonts w:ascii="Trebuchet MS" w:eastAsia="Times New Roman" w:hAnsi="Trebuchet MS"/>
          <w:bCs/>
          <w:color w:val="000000"/>
          <w:lang w:eastAsia="bg-BG"/>
        </w:rPr>
        <w:t xml:space="preserve"> 10 x 400 € = 4 000,00 €. </w:t>
      </w:r>
    </w:p>
    <w:p w14:paraId="47F71445" w14:textId="77777777" w:rsidR="00850402" w:rsidRPr="008C5A66" w:rsidRDefault="00850402" w:rsidP="00850402">
      <w:pPr>
        <w:jc w:val="both"/>
        <w:rPr>
          <w:rFonts w:ascii="Trebuchet MS" w:eastAsia="Times New Roman" w:hAnsi="Trebuchet MS"/>
          <w:b/>
          <w:bCs/>
          <w:color w:val="000000"/>
          <w:lang w:eastAsia="bg-BG"/>
        </w:rPr>
      </w:pPr>
      <w:r w:rsidRPr="008C5A66">
        <w:rPr>
          <w:rFonts w:ascii="Trebuchet MS" w:eastAsia="Times New Roman" w:hAnsi="Trebuchet MS"/>
          <w:b/>
          <w:bCs/>
          <w:color w:val="000000"/>
          <w:lang w:eastAsia="bg-BG"/>
        </w:rPr>
        <w:t>Предвид изложеното общата стойност на тази дейност е в размер на 7 823.20 лв. с вкл. ДДС и</w:t>
      </w:r>
    </w:p>
    <w:p w14:paraId="6CD17ECB" w14:textId="77777777" w:rsidR="00850402" w:rsidRPr="008C5A66" w:rsidRDefault="00850402" w:rsidP="00850402">
      <w:pPr>
        <w:jc w:val="both"/>
        <w:rPr>
          <w:rFonts w:ascii="Trebuchet MS" w:eastAsia="Times New Roman" w:hAnsi="Trebuchet MS"/>
          <w:b/>
          <w:bCs/>
          <w:color w:val="000000"/>
          <w:lang w:eastAsia="bg-BG"/>
        </w:rPr>
      </w:pPr>
    </w:p>
    <w:p w14:paraId="3BFA28E2" w14:textId="77777777" w:rsidR="00850402" w:rsidRPr="008C5A66" w:rsidRDefault="00850402" w:rsidP="00850402">
      <w:pPr>
        <w:jc w:val="both"/>
        <w:rPr>
          <w:rFonts w:ascii="Trebuchet MS" w:eastAsia="Times New Roman" w:hAnsi="Trebuchet MS"/>
          <w:b/>
          <w:bCs/>
          <w:color w:val="000000"/>
          <w:lang w:eastAsia="bg-BG"/>
        </w:rPr>
      </w:pPr>
      <w:r w:rsidRPr="008C5A66">
        <w:rPr>
          <w:rFonts w:ascii="Trebuchet MS" w:eastAsia="Times New Roman" w:hAnsi="Trebuchet MS"/>
          <w:b/>
          <w:bCs/>
          <w:color w:val="000000"/>
          <w:lang w:eastAsia="bg-BG"/>
        </w:rPr>
        <w:t>4. Дейност 4. „Публикации”, включващи:</w:t>
      </w:r>
    </w:p>
    <w:p w14:paraId="06FF38C0"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lastRenderedPageBreak/>
        <w:t>В изпълнение на дейността се предвиждат 20 публикации за местно, национално и международно отразяване на изпълнението на проекта в България и Румъния.</w:t>
      </w:r>
    </w:p>
    <w:p w14:paraId="0830DEA4"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 xml:space="preserve">Служителят по комуникация от екипа на сдружението ще подготви информационни статии като новини за официалните вестници и съобщения за печата, които ще бъдат изпращани на местни, регионални и национални хартиени и електронни медии (не </w:t>
      </w:r>
      <w:proofErr w:type="spellStart"/>
      <w:r w:rsidRPr="008C5A66">
        <w:rPr>
          <w:rFonts w:ascii="Trebuchet MS" w:eastAsia="Times New Roman" w:hAnsi="Trebuchet MS"/>
          <w:bCs/>
          <w:color w:val="000000"/>
          <w:lang w:eastAsia="bg-BG"/>
        </w:rPr>
        <w:t>уебпортали</w:t>
      </w:r>
      <w:proofErr w:type="spellEnd"/>
      <w:r w:rsidRPr="008C5A66">
        <w:rPr>
          <w:rFonts w:ascii="Trebuchet MS" w:eastAsia="Times New Roman" w:hAnsi="Trebuchet MS"/>
          <w:bCs/>
          <w:color w:val="000000"/>
          <w:lang w:eastAsia="bg-BG"/>
        </w:rPr>
        <w:t xml:space="preserve">) в България и Румъния за публикуване, когато е направена важна стъпка в напредъка на проекта/случило се е съществено събитие по време на </w:t>
      </w:r>
      <w:proofErr w:type="spellStart"/>
      <w:r w:rsidRPr="008C5A66">
        <w:rPr>
          <w:rFonts w:ascii="Trebuchet MS" w:eastAsia="Times New Roman" w:hAnsi="Trebuchet MS"/>
          <w:bCs/>
          <w:color w:val="000000"/>
          <w:lang w:eastAsia="bg-BG"/>
        </w:rPr>
        <w:t>реализацищта</w:t>
      </w:r>
      <w:proofErr w:type="spellEnd"/>
      <w:r w:rsidRPr="008C5A66">
        <w:rPr>
          <w:rFonts w:ascii="Trebuchet MS" w:eastAsia="Times New Roman" w:hAnsi="Trebuchet MS"/>
          <w:bCs/>
          <w:color w:val="000000"/>
          <w:lang w:eastAsia="bg-BG"/>
        </w:rPr>
        <w:t xml:space="preserve"> на проекта. Предвидено е да бъдат публикувани минимум 20 публикации, свързани с изпълнението на проекта. Най-малко 20 x 400 € = 8 000.00 €.</w:t>
      </w:r>
    </w:p>
    <w:p w14:paraId="55D9F898" w14:textId="77777777" w:rsidR="00850402" w:rsidRPr="008C5A66" w:rsidRDefault="00850402" w:rsidP="00850402">
      <w:pPr>
        <w:jc w:val="both"/>
        <w:rPr>
          <w:rFonts w:ascii="Trebuchet MS" w:eastAsia="Times New Roman" w:hAnsi="Trebuchet MS"/>
          <w:b/>
          <w:bCs/>
          <w:color w:val="000000"/>
          <w:lang w:eastAsia="bg-BG"/>
        </w:rPr>
      </w:pPr>
      <w:r w:rsidRPr="008C5A66">
        <w:rPr>
          <w:rFonts w:ascii="Trebuchet MS" w:eastAsia="Times New Roman" w:hAnsi="Trebuchet MS"/>
          <w:b/>
          <w:bCs/>
          <w:color w:val="000000"/>
          <w:lang w:eastAsia="bg-BG"/>
        </w:rPr>
        <w:t>Общата стойност на тази дейност е в размер на 15 646.40 лв. с вкл. ДДС.</w:t>
      </w:r>
    </w:p>
    <w:p w14:paraId="2622AFD8" w14:textId="77777777" w:rsidR="00850402" w:rsidRPr="008C5A66" w:rsidRDefault="00850402" w:rsidP="00850402">
      <w:pPr>
        <w:jc w:val="both"/>
        <w:rPr>
          <w:rFonts w:ascii="Trebuchet MS" w:eastAsia="Times New Roman" w:hAnsi="Trebuchet MS"/>
          <w:b/>
          <w:bCs/>
          <w:color w:val="000000"/>
          <w:lang w:eastAsia="bg-BG"/>
        </w:rPr>
      </w:pPr>
    </w:p>
    <w:p w14:paraId="1BC0B608" w14:textId="77777777" w:rsidR="00850402" w:rsidRPr="008C5A66" w:rsidRDefault="00850402" w:rsidP="00850402">
      <w:pPr>
        <w:jc w:val="both"/>
        <w:rPr>
          <w:rFonts w:ascii="Trebuchet MS" w:eastAsia="Times New Roman" w:hAnsi="Trebuchet MS"/>
          <w:b/>
          <w:bCs/>
          <w:color w:val="000000"/>
          <w:u w:val="single"/>
          <w:lang w:eastAsia="bg-BG"/>
        </w:rPr>
      </w:pPr>
      <w:r w:rsidRPr="008C5A66">
        <w:rPr>
          <w:rFonts w:ascii="Trebuchet MS" w:eastAsia="Times New Roman" w:hAnsi="Trebuchet MS"/>
          <w:b/>
          <w:bCs/>
          <w:color w:val="000000"/>
          <w:u w:val="single"/>
          <w:lang w:val="en-US" w:eastAsia="bg-BG"/>
        </w:rPr>
        <w:t>II</w:t>
      </w:r>
      <w:r w:rsidRPr="008C5A66">
        <w:rPr>
          <w:rFonts w:ascii="Trebuchet MS" w:eastAsia="Times New Roman" w:hAnsi="Trebuchet MS"/>
          <w:b/>
          <w:bCs/>
          <w:color w:val="000000"/>
          <w:u w:val="single"/>
          <w:lang w:eastAsia="bg-BG"/>
        </w:rPr>
        <w:t>. Дейностите, необходими за изпълнение на предмета на поръчката</w:t>
      </w:r>
    </w:p>
    <w:p w14:paraId="4B140C19" w14:textId="77777777" w:rsidR="00850402" w:rsidRPr="008C5A66" w:rsidRDefault="00850402" w:rsidP="00850402">
      <w:pPr>
        <w:jc w:val="both"/>
        <w:rPr>
          <w:rFonts w:ascii="Trebuchet MS" w:eastAsia="Times New Roman" w:hAnsi="Trebuchet MS"/>
          <w:b/>
          <w:bCs/>
          <w:color w:val="000000"/>
          <w:lang w:eastAsia="bg-BG"/>
        </w:rPr>
      </w:pPr>
    </w:p>
    <w:p w14:paraId="5B2107F4" w14:textId="77777777" w:rsidR="00850402" w:rsidRPr="008C5A66" w:rsidRDefault="00850402" w:rsidP="00850402">
      <w:pPr>
        <w:jc w:val="both"/>
        <w:rPr>
          <w:rFonts w:ascii="Trebuchet MS" w:eastAsia="Times New Roman" w:hAnsi="Trebuchet MS"/>
          <w:b/>
          <w:bCs/>
          <w:color w:val="000000"/>
          <w:lang w:eastAsia="bg-BG"/>
        </w:rPr>
      </w:pPr>
      <w:r w:rsidRPr="008C5A66">
        <w:rPr>
          <w:rFonts w:ascii="Trebuchet MS" w:eastAsia="Times New Roman" w:hAnsi="Trebuchet MS"/>
          <w:bCs/>
          <w:color w:val="000000"/>
          <w:lang w:eastAsia="bg-BG"/>
        </w:rPr>
        <w:tab/>
      </w:r>
      <w:r w:rsidRPr="008C5A66">
        <w:rPr>
          <w:rFonts w:ascii="Trebuchet MS" w:eastAsia="Times New Roman" w:hAnsi="Trebuchet MS"/>
          <w:b/>
          <w:bCs/>
          <w:color w:val="000000"/>
          <w:lang w:eastAsia="bg-BG"/>
        </w:rPr>
        <w:t>Следните дейности също така са включени с предмета на настоящата обществена поръчка:</w:t>
      </w:r>
    </w:p>
    <w:p w14:paraId="1D3AF28F" w14:textId="77777777" w:rsidR="00850402" w:rsidRPr="008C5A66" w:rsidRDefault="00850402" w:rsidP="00850402">
      <w:pPr>
        <w:jc w:val="both"/>
        <w:rPr>
          <w:rFonts w:ascii="Trebuchet MS" w:eastAsia="Times New Roman" w:hAnsi="Trebuchet MS"/>
          <w:b/>
          <w:bCs/>
          <w:color w:val="000000"/>
          <w:lang w:eastAsia="bg-BG"/>
        </w:rPr>
      </w:pPr>
    </w:p>
    <w:p w14:paraId="79782665" w14:textId="77777777" w:rsidR="00850402" w:rsidRPr="008C5A66" w:rsidRDefault="00850402" w:rsidP="00850402">
      <w:pPr>
        <w:jc w:val="both"/>
        <w:rPr>
          <w:rFonts w:ascii="Trebuchet MS" w:eastAsia="Times New Roman" w:hAnsi="Trebuchet MS"/>
          <w:b/>
          <w:bCs/>
          <w:color w:val="000000"/>
          <w:u w:val="single"/>
          <w:lang w:eastAsia="bg-BG"/>
        </w:rPr>
      </w:pPr>
      <w:r w:rsidRPr="008C5A66">
        <w:rPr>
          <w:rFonts w:ascii="Trebuchet MS" w:eastAsia="Times New Roman" w:hAnsi="Trebuchet MS"/>
          <w:b/>
          <w:bCs/>
          <w:color w:val="000000"/>
          <w:u w:val="single"/>
          <w:lang w:eastAsia="bg-BG"/>
        </w:rPr>
        <w:t>1. Изготвяне на документациите за възлагане на обществените поръчки /включително технически спецификации и образци/ за всички обществени поръчки в рамките на проекта, съгласно ЗОП/ПМС 160 и подзаконовите нормативни актове, според начина за подготовката им преди 01.04.2020 г. или след тази дата.</w:t>
      </w:r>
    </w:p>
    <w:p w14:paraId="1165F7B7" w14:textId="77777777" w:rsidR="00850402" w:rsidRPr="008C5A66" w:rsidRDefault="00850402" w:rsidP="00850402">
      <w:pPr>
        <w:jc w:val="both"/>
        <w:rPr>
          <w:rFonts w:ascii="Trebuchet MS" w:eastAsia="Times New Roman" w:hAnsi="Trebuchet MS"/>
          <w:b/>
          <w:bCs/>
          <w:color w:val="000000"/>
          <w:u w:val="single"/>
          <w:lang w:eastAsia="bg-BG"/>
        </w:rPr>
      </w:pPr>
      <w:r w:rsidRPr="008C5A66">
        <w:rPr>
          <w:rFonts w:ascii="Trebuchet MS" w:eastAsia="Times New Roman" w:hAnsi="Trebuchet MS"/>
          <w:b/>
          <w:bCs/>
          <w:color w:val="000000"/>
          <w:u w:val="single"/>
          <w:lang w:eastAsia="bg-BG"/>
        </w:rPr>
        <w:t>2. Отстраняване на всички забележки по документациите, отправени от страна на съответния възложител (Община Велико Търново или Сдружение „Бъдеще днес“), Агенцията за обществени поръчки (АОП) и/или от друг компетентен орган или лице.</w:t>
      </w:r>
    </w:p>
    <w:p w14:paraId="0FDCE73F" w14:textId="77777777" w:rsidR="008603D0" w:rsidRPr="008C5A66" w:rsidRDefault="008603D0" w:rsidP="008603D0">
      <w:pPr>
        <w:jc w:val="both"/>
        <w:rPr>
          <w:rFonts w:ascii="Trebuchet MS" w:eastAsia="Times New Roman" w:hAnsi="Trebuchet MS"/>
          <w:b/>
          <w:bCs/>
          <w:color w:val="000000"/>
          <w:u w:val="single"/>
          <w:lang w:eastAsia="bg-BG"/>
        </w:rPr>
      </w:pPr>
      <w:r w:rsidRPr="008C5A66">
        <w:rPr>
          <w:rFonts w:ascii="Trebuchet MS" w:eastAsia="Times New Roman" w:hAnsi="Trebuchet MS"/>
          <w:b/>
          <w:bCs/>
          <w:color w:val="000000"/>
          <w:u w:val="single"/>
          <w:lang w:eastAsia="bg-BG"/>
        </w:rPr>
        <w:t>3. Оказване на методическа помощ на Възложителя - Община Велико Търново в случай на обжалване на решение за откриване на процедура/решение за одобряване на изменение на документация от страна на заинтересовани лица, процесуално представителство пред КЗК, както и обжалване и/или защита пред касационната инстанция, включително процесуално представителство и пред тази окончателна съдебна инстанция;</w:t>
      </w:r>
    </w:p>
    <w:p w14:paraId="28A02578" w14:textId="77777777" w:rsidR="00850402" w:rsidRPr="008C5A66" w:rsidRDefault="00850402" w:rsidP="00850402">
      <w:pPr>
        <w:jc w:val="both"/>
        <w:rPr>
          <w:rFonts w:ascii="Trebuchet MS" w:eastAsia="Times New Roman" w:hAnsi="Trebuchet MS"/>
          <w:b/>
          <w:bCs/>
          <w:color w:val="000000"/>
          <w:u w:val="single"/>
          <w:lang w:eastAsia="bg-BG"/>
        </w:rPr>
      </w:pPr>
      <w:r w:rsidRPr="008C5A66">
        <w:rPr>
          <w:rFonts w:ascii="Trebuchet MS" w:eastAsia="Times New Roman" w:hAnsi="Trebuchet MS"/>
          <w:b/>
          <w:bCs/>
          <w:color w:val="000000"/>
          <w:u w:val="single"/>
          <w:lang w:eastAsia="bg-BG"/>
        </w:rPr>
        <w:t>4. Изготвяне на разяснения във връзка с постъпили при съответния възложител искания за разяснения, относно конкретна документация при провеждането на съответната обществена поръчка;</w:t>
      </w:r>
    </w:p>
    <w:p w14:paraId="22CA2E4F" w14:textId="77777777" w:rsidR="00850402" w:rsidRPr="008C5A66" w:rsidRDefault="00850402" w:rsidP="00850402">
      <w:pPr>
        <w:jc w:val="both"/>
        <w:rPr>
          <w:rFonts w:ascii="Trebuchet MS" w:eastAsia="Times New Roman" w:hAnsi="Trebuchet MS"/>
          <w:b/>
          <w:bCs/>
          <w:color w:val="000000"/>
          <w:u w:val="single"/>
          <w:lang w:eastAsia="bg-BG"/>
        </w:rPr>
      </w:pPr>
      <w:r w:rsidRPr="008C5A66">
        <w:rPr>
          <w:rFonts w:ascii="Trebuchet MS" w:eastAsia="Times New Roman" w:hAnsi="Trebuchet MS"/>
          <w:b/>
          <w:bCs/>
          <w:color w:val="000000"/>
          <w:u w:val="single"/>
          <w:lang w:eastAsia="bg-BG"/>
        </w:rPr>
        <w:t>5. Оказване на методическа помощ на Възложителя - Община Велико Търново чрез представители, които да са членове на комисиите за разглеждане и оценка на офертите и</w:t>
      </w:r>
    </w:p>
    <w:p w14:paraId="415F4BA4" w14:textId="77777777" w:rsidR="00850402" w:rsidRPr="008C5A66" w:rsidRDefault="00850402" w:rsidP="00850402">
      <w:pPr>
        <w:jc w:val="both"/>
        <w:rPr>
          <w:rFonts w:ascii="Trebuchet MS" w:eastAsia="Times New Roman" w:hAnsi="Trebuchet MS"/>
          <w:b/>
          <w:bCs/>
          <w:color w:val="000000"/>
          <w:u w:val="single"/>
          <w:lang w:eastAsia="bg-BG"/>
        </w:rPr>
      </w:pPr>
      <w:r w:rsidRPr="008C5A66">
        <w:rPr>
          <w:rFonts w:ascii="Trebuchet MS" w:eastAsia="Times New Roman" w:hAnsi="Trebuchet MS"/>
          <w:b/>
          <w:bCs/>
          <w:color w:val="000000"/>
          <w:u w:val="single"/>
          <w:lang w:eastAsia="bg-BG"/>
        </w:rPr>
        <w:t xml:space="preserve">6. Оказване на методическа помощ при подготовка на възражение в случай на писмо за предложение за налагане на финансова корекция поради открито </w:t>
      </w:r>
      <w:r w:rsidRPr="008C5A66">
        <w:rPr>
          <w:rFonts w:ascii="Trebuchet MS" w:eastAsia="Times New Roman" w:hAnsi="Trebuchet MS"/>
          <w:b/>
          <w:bCs/>
          <w:color w:val="000000"/>
          <w:u w:val="single"/>
          <w:lang w:eastAsia="bg-BG"/>
        </w:rPr>
        <w:lastRenderedPageBreak/>
        <w:t xml:space="preserve">нарушение при подготовката и провеждането на дадена поръчка, съответно при подготовката на обжалване на решение за налагане на финансова корекция пред компетентния </w:t>
      </w:r>
      <w:proofErr w:type="spellStart"/>
      <w:r w:rsidRPr="008C5A66">
        <w:rPr>
          <w:rFonts w:ascii="Trebuchet MS" w:eastAsia="Times New Roman" w:hAnsi="Trebuchet MS"/>
          <w:b/>
          <w:bCs/>
          <w:color w:val="000000"/>
          <w:u w:val="single"/>
          <w:lang w:eastAsia="bg-BG"/>
        </w:rPr>
        <w:t>първоинстанционен</w:t>
      </w:r>
      <w:proofErr w:type="spellEnd"/>
      <w:r w:rsidRPr="008C5A66">
        <w:rPr>
          <w:rFonts w:ascii="Trebuchet MS" w:eastAsia="Times New Roman" w:hAnsi="Trebuchet MS"/>
          <w:b/>
          <w:bCs/>
          <w:color w:val="000000"/>
          <w:u w:val="single"/>
          <w:lang w:eastAsia="bg-BG"/>
        </w:rPr>
        <w:t xml:space="preserve"> съд, процесуално представителство пред този съд, както и обжалване и/или защита при касационната инстанция, включително процесуално представителство и пред тази ок</w:t>
      </w:r>
      <w:r w:rsidR="00526458" w:rsidRPr="008C5A66">
        <w:rPr>
          <w:rFonts w:ascii="Trebuchet MS" w:eastAsia="Times New Roman" w:hAnsi="Trebuchet MS"/>
          <w:b/>
          <w:bCs/>
          <w:color w:val="000000"/>
          <w:u w:val="single"/>
          <w:lang w:eastAsia="bg-BG"/>
        </w:rPr>
        <w:t xml:space="preserve">ончателна съдебна инстанция.  </w:t>
      </w:r>
    </w:p>
    <w:p w14:paraId="7FE59C3B" w14:textId="77777777" w:rsidR="00850402" w:rsidRPr="008C5A66" w:rsidRDefault="00850402" w:rsidP="00850402">
      <w:pPr>
        <w:jc w:val="both"/>
        <w:rPr>
          <w:rFonts w:ascii="Trebuchet MS" w:hAnsi="Trebuchet MS"/>
        </w:rPr>
      </w:pPr>
      <w:r w:rsidRPr="008C5A66">
        <w:rPr>
          <w:rFonts w:ascii="Trebuchet MS" w:hAnsi="Trebuchet MS"/>
        </w:rPr>
        <w:tab/>
        <w:t xml:space="preserve">Видът, броят и стойностите на процедурите, посочени по-горе са индикативни с оглед, че </w:t>
      </w:r>
      <w:proofErr w:type="spellStart"/>
      <w:r w:rsidRPr="008C5A66">
        <w:rPr>
          <w:rFonts w:ascii="Trebuchet MS" w:hAnsi="Trebuchet MS"/>
        </w:rPr>
        <w:t>съфинансирането</w:t>
      </w:r>
      <w:proofErr w:type="spellEnd"/>
      <w:r w:rsidRPr="008C5A66">
        <w:rPr>
          <w:rFonts w:ascii="Trebuchet MS" w:hAnsi="Trebuchet MS"/>
        </w:rPr>
        <w:t xml:space="preserve"> от страна на Община Велико Търново ще зависи от подготовката на инвестиционния проект във фаза технически проект, а това </w:t>
      </w:r>
      <w:proofErr w:type="spellStart"/>
      <w:r w:rsidRPr="008C5A66">
        <w:rPr>
          <w:rFonts w:ascii="Trebuchet MS" w:hAnsi="Trebuchet MS"/>
        </w:rPr>
        <w:t>съфинансиране</w:t>
      </w:r>
      <w:proofErr w:type="spellEnd"/>
      <w:r w:rsidRPr="008C5A66">
        <w:rPr>
          <w:rFonts w:ascii="Trebuchet MS" w:hAnsi="Trebuchet MS"/>
        </w:rPr>
        <w:t xml:space="preserve"> може да засегне както поръчката за СМР, така и тази за оценка на съответствието на инвестиционния проект и упражняването на строителен надзор, които е предвидено да се публикуват след подготовката, </w:t>
      </w:r>
      <w:proofErr w:type="spellStart"/>
      <w:r w:rsidRPr="008C5A66">
        <w:rPr>
          <w:rFonts w:ascii="Trebuchet MS" w:hAnsi="Trebuchet MS"/>
        </w:rPr>
        <w:t>съгласдуването</w:t>
      </w:r>
      <w:proofErr w:type="spellEnd"/>
      <w:r w:rsidRPr="008C5A66">
        <w:rPr>
          <w:rFonts w:ascii="Trebuchet MS" w:hAnsi="Trebuchet MS"/>
        </w:rPr>
        <w:t xml:space="preserve"> и одобрението на инвестиционния проект.</w:t>
      </w:r>
    </w:p>
    <w:p w14:paraId="26A7727B" w14:textId="77777777" w:rsidR="00850402" w:rsidRPr="008C5A66" w:rsidRDefault="00850402" w:rsidP="00850402">
      <w:pPr>
        <w:jc w:val="both"/>
        <w:rPr>
          <w:rFonts w:ascii="Trebuchet MS" w:hAnsi="Trebuchet MS"/>
          <w:b/>
        </w:rPr>
      </w:pPr>
    </w:p>
    <w:p w14:paraId="00DF93A8" w14:textId="77777777" w:rsidR="00850402" w:rsidRPr="008C5A66" w:rsidRDefault="00850402" w:rsidP="00850402">
      <w:pPr>
        <w:jc w:val="both"/>
        <w:rPr>
          <w:rFonts w:ascii="Trebuchet MS" w:hAnsi="Trebuchet MS"/>
          <w:b/>
          <w:u w:val="single"/>
        </w:rPr>
      </w:pPr>
      <w:r w:rsidRPr="008C5A66">
        <w:rPr>
          <w:rFonts w:ascii="Trebuchet MS" w:hAnsi="Trebuchet MS"/>
          <w:b/>
          <w:u w:val="single"/>
          <w:lang w:val="en-US"/>
        </w:rPr>
        <w:t>III</w:t>
      </w:r>
      <w:r w:rsidRPr="008C5A66">
        <w:rPr>
          <w:rFonts w:ascii="Trebuchet MS" w:hAnsi="Trebuchet MS"/>
          <w:b/>
          <w:u w:val="single"/>
        </w:rPr>
        <w:t>. Срок за изпълнение на дейностите в рамките на настоящата поръчка</w:t>
      </w:r>
    </w:p>
    <w:p w14:paraId="1C3045A3" w14:textId="77777777" w:rsidR="00850402" w:rsidRPr="008C5A66" w:rsidRDefault="00850402" w:rsidP="00850402">
      <w:pPr>
        <w:jc w:val="both"/>
        <w:rPr>
          <w:rFonts w:ascii="Trebuchet MS" w:hAnsi="Trebuchet MS"/>
        </w:rPr>
      </w:pPr>
    </w:p>
    <w:p w14:paraId="02EC3B23" w14:textId="77777777" w:rsidR="00850402" w:rsidRPr="008C5A66" w:rsidRDefault="00850402" w:rsidP="00850402">
      <w:pPr>
        <w:jc w:val="both"/>
        <w:rPr>
          <w:rFonts w:ascii="Trebuchet MS" w:hAnsi="Trebuchet MS"/>
        </w:rPr>
      </w:pPr>
      <w:r w:rsidRPr="008C5A66">
        <w:rPr>
          <w:rFonts w:ascii="Trebuchet MS" w:hAnsi="Trebuchet MS"/>
        </w:rPr>
        <w:t>Срокът на действие на договора е до изпълнение на всички поети от страните задължения, но за не повече от 3 (три) години, считано от датата на неговото подписване</w:t>
      </w:r>
      <w:r w:rsidR="00667BBF" w:rsidRPr="008C5A66">
        <w:rPr>
          <w:rFonts w:ascii="Trebuchet MS" w:hAnsi="Trebuchet MS"/>
        </w:rPr>
        <w:t>, но при всички случаи до окончателното приключване на проекта</w:t>
      </w:r>
      <w:r w:rsidRPr="008C5A66">
        <w:rPr>
          <w:rFonts w:ascii="Trebuchet MS" w:hAnsi="Trebuchet MS"/>
        </w:rPr>
        <w:t>.</w:t>
      </w:r>
    </w:p>
    <w:p w14:paraId="3BA5602E" w14:textId="77777777" w:rsidR="00850402" w:rsidRPr="008C5A66" w:rsidRDefault="00850402" w:rsidP="00850402">
      <w:pPr>
        <w:jc w:val="both"/>
        <w:rPr>
          <w:rFonts w:ascii="Trebuchet MS" w:hAnsi="Trebuchet MS"/>
        </w:rPr>
      </w:pPr>
      <w:r w:rsidRPr="008C5A66">
        <w:rPr>
          <w:rFonts w:ascii="Trebuchet MS" w:hAnsi="Trebuchet MS"/>
        </w:rPr>
        <w:t>Срокът за разработване на всяка една конкретна документация е до 21 (двадесет и един) календарни дни, считано от датата на писмено възлагане и предаване на необходимите изходни данни и информация от Възложителя на Изпълнителя</w:t>
      </w:r>
      <w:r w:rsidR="00667BBF" w:rsidRPr="008C5A66">
        <w:rPr>
          <w:rFonts w:ascii="Trebuchet MS" w:hAnsi="Trebuchet MS"/>
        </w:rPr>
        <w:t xml:space="preserve"> чрез електронна поща</w:t>
      </w:r>
      <w:r w:rsidRPr="008C5A66">
        <w:rPr>
          <w:rFonts w:ascii="Trebuchet MS" w:hAnsi="Trebuchet MS"/>
        </w:rPr>
        <w:t>.</w:t>
      </w:r>
    </w:p>
    <w:p w14:paraId="52679838" w14:textId="77777777" w:rsidR="00850402" w:rsidRPr="008C5A66" w:rsidRDefault="00850402" w:rsidP="00850402">
      <w:pPr>
        <w:jc w:val="both"/>
        <w:rPr>
          <w:rFonts w:ascii="Trebuchet MS" w:hAnsi="Trebuchet MS"/>
        </w:rPr>
      </w:pPr>
      <w:r w:rsidRPr="008C5A66">
        <w:rPr>
          <w:rFonts w:ascii="Trebuchet MS" w:hAnsi="Trebuchet MS"/>
        </w:rPr>
        <w:t>Срокът за изпълнение на останалите дейности, който е нормативно определен следва да бъде един ден преди нормативния срок, с цел преглед и приемане на изпълненото от Изпълнителя от страна на Възложителя (отговори на искания за разяснения; становища до КЗК и/или ВАС във връзка с подадени жалби; подготовка на жалба от името на Възложителя; подготовка на решение за изменение на документация; подготовка на протокол и/или друг документ при подп</w:t>
      </w:r>
      <w:r w:rsidR="003F2F38" w:rsidRPr="008C5A66">
        <w:rPr>
          <w:rFonts w:ascii="Trebuchet MS" w:hAnsi="Trebuchet MS"/>
        </w:rPr>
        <w:t>омагане провеждане на поръчките).</w:t>
      </w:r>
      <w:r w:rsidRPr="008C5A66">
        <w:rPr>
          <w:rFonts w:ascii="Trebuchet MS" w:hAnsi="Trebuchet MS"/>
        </w:rPr>
        <w:t xml:space="preserve">  </w:t>
      </w:r>
    </w:p>
    <w:p w14:paraId="6B478AC9" w14:textId="77777777" w:rsidR="00850402" w:rsidRPr="008C5A66" w:rsidRDefault="00850402" w:rsidP="00850402">
      <w:pPr>
        <w:jc w:val="both"/>
        <w:rPr>
          <w:rFonts w:ascii="Trebuchet MS" w:eastAsia="Times New Roman" w:hAnsi="Trebuchet MS"/>
          <w:color w:val="000000"/>
          <w:lang w:eastAsia="bg-BG"/>
        </w:rPr>
      </w:pPr>
    </w:p>
    <w:p w14:paraId="32A4372F" w14:textId="77777777" w:rsidR="00850402" w:rsidRPr="008C5A66" w:rsidRDefault="00850402" w:rsidP="00850402">
      <w:pPr>
        <w:jc w:val="both"/>
        <w:rPr>
          <w:rFonts w:ascii="Trebuchet MS" w:eastAsia="Times New Roman" w:hAnsi="Trebuchet MS"/>
          <w:b/>
          <w:color w:val="000000"/>
          <w:u w:val="single"/>
          <w:lang w:eastAsia="bg-BG"/>
        </w:rPr>
      </w:pPr>
      <w:r w:rsidRPr="008C5A66">
        <w:rPr>
          <w:rFonts w:ascii="Trebuchet MS" w:eastAsia="Times New Roman" w:hAnsi="Trebuchet MS"/>
          <w:b/>
          <w:color w:val="000000"/>
          <w:u w:val="single"/>
          <w:lang w:val="en-US" w:eastAsia="bg-BG"/>
        </w:rPr>
        <w:t>IV</w:t>
      </w:r>
      <w:r w:rsidRPr="008C5A66">
        <w:rPr>
          <w:rFonts w:ascii="Trebuchet MS" w:eastAsia="Times New Roman" w:hAnsi="Trebuchet MS"/>
          <w:b/>
          <w:color w:val="000000"/>
          <w:u w:val="single"/>
          <w:lang w:eastAsia="bg-BG"/>
        </w:rPr>
        <w:t xml:space="preserve">. Организация на изпълнение на поръчката </w:t>
      </w:r>
    </w:p>
    <w:p w14:paraId="60E5CAC8" w14:textId="77777777" w:rsidR="00850402" w:rsidRPr="008C5A66" w:rsidRDefault="00850402" w:rsidP="00850402">
      <w:pPr>
        <w:jc w:val="both"/>
        <w:rPr>
          <w:rFonts w:ascii="Trebuchet MS" w:eastAsia="Times New Roman" w:hAnsi="Trebuchet MS"/>
          <w:color w:val="000000"/>
          <w:lang w:eastAsia="bg-BG"/>
        </w:rPr>
      </w:pPr>
    </w:p>
    <w:p w14:paraId="6AA14A26" w14:textId="77777777" w:rsidR="00850402" w:rsidRPr="008C5A66" w:rsidRDefault="00850402" w:rsidP="00850402">
      <w:pPr>
        <w:jc w:val="both"/>
        <w:rPr>
          <w:rFonts w:ascii="Trebuchet MS" w:eastAsia="Times New Roman" w:hAnsi="Trebuchet MS"/>
          <w:color w:val="000000"/>
          <w:lang w:eastAsia="bg-BG"/>
        </w:rPr>
      </w:pPr>
      <w:r w:rsidRPr="008C5A66">
        <w:rPr>
          <w:rFonts w:ascii="Trebuchet MS" w:eastAsia="Times New Roman" w:hAnsi="Trebuchet MS"/>
          <w:color w:val="000000"/>
          <w:lang w:eastAsia="bg-BG"/>
        </w:rPr>
        <w:t xml:space="preserve">Възлагането на всяка една документация за разработване става, чрез </w:t>
      </w:r>
      <w:proofErr w:type="spellStart"/>
      <w:r w:rsidRPr="008C5A66">
        <w:rPr>
          <w:rFonts w:ascii="Trebuchet MS" w:eastAsia="Times New Roman" w:hAnsi="Trebuchet MS"/>
          <w:color w:val="000000"/>
          <w:lang w:eastAsia="bg-BG"/>
        </w:rPr>
        <w:t>Възлагателно</w:t>
      </w:r>
      <w:proofErr w:type="spellEnd"/>
      <w:r w:rsidRPr="008C5A66">
        <w:rPr>
          <w:rFonts w:ascii="Trebuchet MS" w:eastAsia="Times New Roman" w:hAnsi="Trebuchet MS"/>
          <w:color w:val="000000"/>
          <w:lang w:eastAsia="bg-BG"/>
        </w:rPr>
        <w:t xml:space="preserve"> писмо отправено от Възложителя до Изпълнителя</w:t>
      </w:r>
      <w:r w:rsidR="00667BBF" w:rsidRPr="008C5A66">
        <w:rPr>
          <w:rFonts w:ascii="Trebuchet MS" w:eastAsia="Times New Roman" w:hAnsi="Trebuchet MS"/>
          <w:color w:val="000000"/>
          <w:lang w:eastAsia="bg-BG"/>
        </w:rPr>
        <w:t>, изпратено по електронна поща на Изпълнителя</w:t>
      </w:r>
      <w:r w:rsidRPr="008C5A66">
        <w:rPr>
          <w:rFonts w:ascii="Trebuchet MS" w:eastAsia="Times New Roman" w:hAnsi="Trebuchet MS"/>
          <w:color w:val="000000"/>
          <w:lang w:eastAsia="bg-BG"/>
        </w:rPr>
        <w:t>.</w:t>
      </w:r>
    </w:p>
    <w:p w14:paraId="48A6786F" w14:textId="77777777" w:rsidR="00850402" w:rsidRPr="008C5A66" w:rsidRDefault="00850402" w:rsidP="00850402">
      <w:pPr>
        <w:jc w:val="both"/>
        <w:rPr>
          <w:rFonts w:ascii="Trebuchet MS" w:eastAsia="Times New Roman" w:hAnsi="Trebuchet MS"/>
          <w:color w:val="000000"/>
          <w:lang w:eastAsia="bg-BG"/>
        </w:rPr>
      </w:pPr>
      <w:r w:rsidRPr="008C5A66">
        <w:rPr>
          <w:rFonts w:ascii="Trebuchet MS" w:eastAsia="Times New Roman" w:hAnsi="Trebuchet MS"/>
          <w:color w:val="000000"/>
          <w:lang w:eastAsia="bg-BG"/>
        </w:rPr>
        <w:t xml:space="preserve">Във </w:t>
      </w:r>
      <w:proofErr w:type="spellStart"/>
      <w:r w:rsidRPr="008C5A66">
        <w:rPr>
          <w:rFonts w:ascii="Trebuchet MS" w:eastAsia="Times New Roman" w:hAnsi="Trebuchet MS"/>
          <w:color w:val="000000"/>
          <w:lang w:eastAsia="bg-BG"/>
        </w:rPr>
        <w:t>Възлагателното</w:t>
      </w:r>
      <w:proofErr w:type="spellEnd"/>
      <w:r w:rsidRPr="008C5A66">
        <w:rPr>
          <w:rFonts w:ascii="Trebuchet MS" w:eastAsia="Times New Roman" w:hAnsi="Trebuchet MS"/>
          <w:color w:val="000000"/>
          <w:lang w:eastAsia="bg-BG"/>
        </w:rPr>
        <w:t xml:space="preserve"> писмо и приложените към него документи трябва да се съдържа наименованието на процедурата, прогнозната й стойност, както и всички изходни данни </w:t>
      </w:r>
      <w:r w:rsidRPr="008C5A66">
        <w:rPr>
          <w:rFonts w:ascii="Trebuchet MS" w:eastAsia="Times New Roman" w:hAnsi="Trebuchet MS"/>
          <w:color w:val="000000"/>
          <w:lang w:eastAsia="bg-BG"/>
        </w:rPr>
        <w:lastRenderedPageBreak/>
        <w:t>и друга информация, необходими на Изпълнителя за подготовката на съответния вид процедура.</w:t>
      </w:r>
    </w:p>
    <w:p w14:paraId="356711FE" w14:textId="77777777" w:rsidR="00850402" w:rsidRPr="008C5A66" w:rsidRDefault="00850402" w:rsidP="00850402">
      <w:pPr>
        <w:jc w:val="both"/>
        <w:rPr>
          <w:rFonts w:ascii="Trebuchet MS" w:eastAsia="Times New Roman" w:hAnsi="Trebuchet MS"/>
          <w:color w:val="000000"/>
          <w:lang w:eastAsia="bg-BG"/>
        </w:rPr>
      </w:pPr>
      <w:r w:rsidRPr="008C5A66">
        <w:rPr>
          <w:rFonts w:ascii="Trebuchet MS" w:eastAsia="Times New Roman" w:hAnsi="Trebuchet MS"/>
          <w:color w:val="000000"/>
          <w:lang w:eastAsia="bg-BG"/>
        </w:rPr>
        <w:t>Забележка: Възложителят може да възлага едновременно не повече от 2 (два) броя документации.</w:t>
      </w:r>
    </w:p>
    <w:p w14:paraId="4E2A04AE" w14:textId="77777777" w:rsidR="00850402" w:rsidRPr="008C5A66" w:rsidRDefault="00850402" w:rsidP="00850402">
      <w:pPr>
        <w:jc w:val="both"/>
        <w:rPr>
          <w:rFonts w:ascii="Trebuchet MS" w:eastAsia="Times New Roman" w:hAnsi="Trebuchet MS"/>
          <w:color w:val="000000"/>
          <w:lang w:eastAsia="bg-BG"/>
        </w:rPr>
      </w:pPr>
      <w:r w:rsidRPr="008C5A66">
        <w:rPr>
          <w:rFonts w:ascii="Trebuchet MS" w:eastAsia="Times New Roman" w:hAnsi="Trebuchet MS"/>
          <w:color w:val="000000"/>
          <w:lang w:eastAsia="bg-BG"/>
        </w:rPr>
        <w:t>Срокът за разработване на всяка една конкретна документация е 21 календарни дни, считано от датата на писмено възлагане и предаване на необходимите изходни данни и информация от Възложителя.</w:t>
      </w:r>
    </w:p>
    <w:p w14:paraId="3D026506" w14:textId="77777777" w:rsidR="00850402" w:rsidRPr="008C5A66" w:rsidRDefault="00850402" w:rsidP="00850402">
      <w:pPr>
        <w:jc w:val="both"/>
        <w:rPr>
          <w:rFonts w:ascii="Trebuchet MS" w:eastAsia="Times New Roman" w:hAnsi="Trebuchet MS"/>
          <w:color w:val="000000"/>
          <w:lang w:eastAsia="bg-BG"/>
        </w:rPr>
      </w:pPr>
      <w:r w:rsidRPr="008C5A66">
        <w:rPr>
          <w:rFonts w:ascii="Trebuchet MS" w:eastAsia="Times New Roman" w:hAnsi="Trebuchet MS"/>
          <w:color w:val="000000"/>
          <w:lang w:eastAsia="bg-BG"/>
        </w:rPr>
        <w:t>Предаването на разработената документация 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w:t>
      </w:r>
    </w:p>
    <w:p w14:paraId="1FEA5A8B" w14:textId="77777777" w:rsidR="00850402" w:rsidRPr="008C5A66" w:rsidRDefault="00850402" w:rsidP="00850402">
      <w:pPr>
        <w:jc w:val="both"/>
        <w:rPr>
          <w:rFonts w:ascii="Trebuchet MS" w:eastAsia="Times New Roman" w:hAnsi="Trebuchet MS"/>
          <w:color w:val="000000"/>
          <w:lang w:eastAsia="bg-BG"/>
        </w:rPr>
      </w:pPr>
      <w:r w:rsidRPr="008C5A66">
        <w:rPr>
          <w:rFonts w:ascii="Trebuchet MS" w:eastAsia="Times New Roman" w:hAnsi="Trebuchet MS"/>
          <w:color w:val="000000"/>
          <w:lang w:eastAsia="bg-BG"/>
        </w:rPr>
        <w:t>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определя срок от 7 календарни дни за отстраняването на същите.</w:t>
      </w:r>
    </w:p>
    <w:p w14:paraId="7CA04548" w14:textId="77777777" w:rsidR="00850402" w:rsidRPr="008C5A66" w:rsidRDefault="00850402" w:rsidP="00850402">
      <w:pPr>
        <w:jc w:val="both"/>
        <w:rPr>
          <w:rFonts w:ascii="Trebuchet MS" w:eastAsia="Times New Roman" w:hAnsi="Trebuchet MS"/>
          <w:bCs/>
          <w:color w:val="000000"/>
          <w:lang w:eastAsia="bg-BG"/>
        </w:rPr>
      </w:pPr>
      <w:r w:rsidRPr="008C5A66">
        <w:rPr>
          <w:rFonts w:ascii="Trebuchet MS" w:eastAsia="Times New Roman" w:hAnsi="Trebuchet MS"/>
          <w:bCs/>
          <w:color w:val="000000"/>
          <w:lang w:eastAsia="bg-BG"/>
        </w:rPr>
        <w:t>Останалите дейности, предмет на настоящата обществена поръчка, се изпълняват в срокове съобразени със сроковете за извършване на конкретното действие от страна на Възложителя, определени в ЗОП, АПК/ГПК, ЗУСЕСИФ и/или друг нормативен документ.</w:t>
      </w:r>
    </w:p>
    <w:p w14:paraId="2B8EE39A" w14:textId="77777777" w:rsidR="00850402" w:rsidRPr="008C5A66" w:rsidRDefault="00850402" w:rsidP="00850402">
      <w:pPr>
        <w:jc w:val="both"/>
        <w:rPr>
          <w:rFonts w:ascii="Trebuchet MS" w:eastAsia="Times New Roman" w:hAnsi="Trebuchet MS"/>
          <w:b/>
          <w:color w:val="000000"/>
          <w:lang w:eastAsia="bg-BG"/>
        </w:rPr>
      </w:pPr>
    </w:p>
    <w:p w14:paraId="23BE5BF2" w14:textId="77777777" w:rsidR="00850402" w:rsidRPr="008C5A66" w:rsidRDefault="00850402" w:rsidP="00850402">
      <w:pPr>
        <w:jc w:val="both"/>
        <w:rPr>
          <w:rFonts w:ascii="Trebuchet MS" w:eastAsia="Times New Roman" w:hAnsi="Trebuchet MS"/>
          <w:b/>
          <w:color w:val="000000"/>
          <w:u w:val="single"/>
          <w:lang w:eastAsia="bg-BG"/>
        </w:rPr>
      </w:pPr>
      <w:r w:rsidRPr="008C5A66">
        <w:rPr>
          <w:rFonts w:ascii="Trebuchet MS" w:eastAsia="Times New Roman" w:hAnsi="Trebuchet MS"/>
          <w:b/>
          <w:color w:val="000000"/>
          <w:u w:val="single"/>
          <w:lang w:val="en-US" w:eastAsia="bg-BG"/>
        </w:rPr>
        <w:t>V</w:t>
      </w:r>
      <w:r w:rsidRPr="008C5A66">
        <w:rPr>
          <w:rFonts w:ascii="Trebuchet MS" w:eastAsia="Times New Roman" w:hAnsi="Trebuchet MS"/>
          <w:b/>
          <w:color w:val="000000"/>
          <w:u w:val="single"/>
          <w:lang w:eastAsia="bg-BG"/>
        </w:rPr>
        <w:t>. Място на изпълнение на дейностите по настоящия договор</w:t>
      </w:r>
    </w:p>
    <w:p w14:paraId="58DA13F3" w14:textId="77777777" w:rsidR="00850402" w:rsidRPr="008C5A66" w:rsidRDefault="00850402" w:rsidP="00850402">
      <w:pPr>
        <w:jc w:val="both"/>
        <w:rPr>
          <w:rFonts w:ascii="Trebuchet MS" w:eastAsia="Times New Roman" w:hAnsi="Trebuchet MS"/>
          <w:color w:val="000000"/>
          <w:lang w:eastAsia="bg-BG"/>
        </w:rPr>
      </w:pPr>
    </w:p>
    <w:p w14:paraId="413C4498" w14:textId="77777777" w:rsidR="00850402" w:rsidRPr="008C5A66" w:rsidRDefault="00850402" w:rsidP="00850402">
      <w:pPr>
        <w:jc w:val="both"/>
        <w:rPr>
          <w:rFonts w:ascii="Trebuchet MS" w:eastAsia="Times New Roman" w:hAnsi="Trebuchet MS"/>
          <w:color w:val="000000"/>
          <w:lang w:eastAsia="bg-BG"/>
        </w:rPr>
      </w:pPr>
      <w:r w:rsidRPr="008C5A66">
        <w:rPr>
          <w:rFonts w:ascii="Trebuchet MS" w:eastAsia="Times New Roman" w:hAnsi="Trebuchet MS"/>
          <w:color w:val="000000"/>
          <w:lang w:eastAsia="bg-BG"/>
        </w:rPr>
        <w:tab/>
        <w:t>Община Велико Търново, офиса на сдружението-партньор, както и офиса/офисите на изпълнителя.</w:t>
      </w:r>
    </w:p>
    <w:p w14:paraId="4020439A" w14:textId="77777777" w:rsidR="00313134" w:rsidRPr="008C5A66" w:rsidRDefault="00313134" w:rsidP="00997D55">
      <w:pPr>
        <w:ind w:firstLine="706"/>
        <w:jc w:val="both"/>
        <w:rPr>
          <w:rFonts w:ascii="Trebuchet MS" w:hAnsi="Trebuchet MS"/>
          <w:b/>
          <w:u w:val="single"/>
        </w:rPr>
      </w:pPr>
    </w:p>
    <w:p w14:paraId="30CE3041" w14:textId="77777777" w:rsidR="00020AE3" w:rsidRPr="008C5A66" w:rsidRDefault="00020AE3" w:rsidP="00850402">
      <w:pPr>
        <w:ind w:firstLine="708"/>
        <w:jc w:val="both"/>
        <w:rPr>
          <w:rFonts w:ascii="Trebuchet MS" w:hAnsi="Trebuchet MS"/>
          <w:b/>
          <w:u w:val="single"/>
        </w:rPr>
      </w:pPr>
      <w:r w:rsidRPr="008C5A66">
        <w:rPr>
          <w:rFonts w:ascii="Trebuchet MS" w:hAnsi="Trebuchet MS"/>
          <w:b/>
          <w:u w:val="single"/>
        </w:rPr>
        <w:t>Забележка: При евентуално посочване на определен сертификат, стандарт, марка, модел, изискване или друго подобно в настоящата спецификация, както и навсякъде другаде от документацията за настоящата процедура, следва да се има предвид, че е допустимо да се предложи еквивалент.</w:t>
      </w:r>
    </w:p>
    <w:p w14:paraId="711E0820" w14:textId="77777777" w:rsidR="00997D55" w:rsidRPr="008C5A66" w:rsidRDefault="00997D55" w:rsidP="00850402">
      <w:pPr>
        <w:ind w:firstLine="567"/>
        <w:jc w:val="both"/>
        <w:rPr>
          <w:rFonts w:ascii="Trebuchet MS" w:hAnsi="Trebuchet MS"/>
          <w:b/>
          <w:u w:val="single"/>
        </w:rPr>
      </w:pPr>
    </w:p>
    <w:p w14:paraId="282A9DA6" w14:textId="5FE90180" w:rsidR="00B14D5E" w:rsidRPr="008C5A66" w:rsidRDefault="000F5DA7" w:rsidP="00FF6DF0">
      <w:pPr>
        <w:spacing w:line="360" w:lineRule="auto"/>
        <w:ind w:left="360"/>
        <w:jc w:val="both"/>
        <w:rPr>
          <w:rFonts w:ascii="Trebuchet MS" w:eastAsia="Calibri" w:hAnsi="Trebuchet MS"/>
          <w:color w:val="000000"/>
          <w:lang w:eastAsia="bg-BG"/>
        </w:rPr>
      </w:pPr>
      <w:r>
        <w:rPr>
          <w:rFonts w:ascii="Trebuchet MS" w:hAnsi="Trebuchet MS"/>
          <w:b/>
          <w:u w:val="single"/>
        </w:rPr>
        <w:t xml:space="preserve"> </w:t>
      </w:r>
    </w:p>
    <w:p w14:paraId="05EEC40C" w14:textId="77777777" w:rsidR="008866BB" w:rsidRPr="008C5A66" w:rsidRDefault="008866BB">
      <w:pPr>
        <w:rPr>
          <w:rFonts w:ascii="Trebuchet MS" w:eastAsia="MS ??" w:hAnsi="Trebuchet MS"/>
          <w:b/>
          <w:caps/>
        </w:rPr>
      </w:pPr>
      <w:r w:rsidRPr="008C5A66">
        <w:rPr>
          <w:rFonts w:ascii="Trebuchet MS" w:eastAsia="MS ??" w:hAnsi="Trebuchet MS"/>
          <w:b/>
          <w:caps/>
        </w:rPr>
        <w:br w:type="page"/>
      </w:r>
    </w:p>
    <w:p w14:paraId="33E3B290" w14:textId="77777777" w:rsidR="008665A4" w:rsidRPr="008C5A66" w:rsidRDefault="008665A4" w:rsidP="008866BB">
      <w:pPr>
        <w:jc w:val="center"/>
        <w:rPr>
          <w:rFonts w:ascii="Trebuchet MS" w:eastAsia="MS ??" w:hAnsi="Trebuchet MS"/>
          <w:b/>
          <w:caps/>
        </w:rPr>
      </w:pPr>
      <w:r w:rsidRPr="008C5A66">
        <w:rPr>
          <w:rFonts w:ascii="Trebuchet MS" w:eastAsia="MS ??" w:hAnsi="Trebuchet MS"/>
          <w:b/>
          <w:caps/>
        </w:rPr>
        <w:lastRenderedPageBreak/>
        <w:t>ЧАСТ ІІ. Методика за определяне на комплексната оценка на оферт</w:t>
      </w:r>
      <w:r w:rsidR="007B2541" w:rsidRPr="008C5A66">
        <w:rPr>
          <w:rFonts w:ascii="Trebuchet MS" w:eastAsia="MS ??" w:hAnsi="Trebuchet MS"/>
          <w:b/>
          <w:caps/>
        </w:rPr>
        <w:t>И</w:t>
      </w:r>
      <w:r w:rsidRPr="008C5A66">
        <w:rPr>
          <w:rFonts w:ascii="Trebuchet MS" w:eastAsia="MS ??" w:hAnsi="Trebuchet MS"/>
          <w:b/>
          <w:caps/>
        </w:rPr>
        <w:t>Т</w:t>
      </w:r>
      <w:r w:rsidR="007B2541" w:rsidRPr="008C5A66">
        <w:rPr>
          <w:rFonts w:ascii="Trebuchet MS" w:eastAsia="MS ??" w:hAnsi="Trebuchet MS"/>
          <w:b/>
          <w:caps/>
        </w:rPr>
        <w:t>Е</w:t>
      </w:r>
    </w:p>
    <w:p w14:paraId="41460C9D" w14:textId="77777777" w:rsidR="008665A4" w:rsidRPr="008C5A66" w:rsidRDefault="008665A4" w:rsidP="008866BB">
      <w:pPr>
        <w:jc w:val="both"/>
        <w:rPr>
          <w:rFonts w:ascii="Trebuchet MS" w:hAnsi="Trebuchet MS"/>
          <w:b/>
        </w:rPr>
      </w:pPr>
      <w:r w:rsidRPr="008C5A66">
        <w:rPr>
          <w:rFonts w:ascii="Trebuchet MS" w:hAnsi="Trebuchet MS"/>
          <w:b/>
        </w:rPr>
        <w:t>Офертите на участниците, които отговарят на изискванията на Възложителя, се оценяват</w:t>
      </w:r>
      <w:r w:rsidR="00724665" w:rsidRPr="008C5A66">
        <w:rPr>
          <w:rFonts w:ascii="Trebuchet MS" w:hAnsi="Trebuchet MS"/>
          <w:b/>
        </w:rPr>
        <w:t xml:space="preserve"> </w:t>
      </w:r>
      <w:r w:rsidRPr="008C5A66">
        <w:rPr>
          <w:rFonts w:ascii="Trebuchet MS" w:hAnsi="Trebuchet MS"/>
          <w:b/>
        </w:rPr>
        <w:t>по следния начин:</w:t>
      </w:r>
    </w:p>
    <w:p w14:paraId="375EB5C2" w14:textId="77777777" w:rsidR="008665A4" w:rsidRPr="008C5A66" w:rsidRDefault="008665A4" w:rsidP="008866BB">
      <w:pPr>
        <w:jc w:val="both"/>
        <w:rPr>
          <w:rFonts w:ascii="Trebuchet MS" w:hAnsi="Trebuchet MS"/>
        </w:rPr>
      </w:pPr>
    </w:p>
    <w:p w14:paraId="476F9B55" w14:textId="77777777" w:rsidR="008665A4" w:rsidRPr="008C5A66" w:rsidRDefault="008665A4" w:rsidP="008866BB">
      <w:pPr>
        <w:jc w:val="both"/>
        <w:rPr>
          <w:rFonts w:ascii="Trebuchet MS" w:hAnsi="Trebuchet MS"/>
        </w:rPr>
      </w:pPr>
      <w:r w:rsidRPr="008C5A66">
        <w:rPr>
          <w:rFonts w:ascii="Trebuchet MS" w:hAnsi="Trebuchet MS"/>
          <w:u w:val="single"/>
        </w:rPr>
        <w:t>На първо място</w:t>
      </w:r>
      <w:r w:rsidR="003F2CAC" w:rsidRPr="008C5A66">
        <w:rPr>
          <w:rFonts w:ascii="Trebuchet MS" w:hAnsi="Trebuchet MS"/>
          <w:u w:val="single"/>
        </w:rPr>
        <w:t xml:space="preserve"> </w:t>
      </w:r>
      <w:r w:rsidRPr="008C5A66">
        <w:rPr>
          <w:rFonts w:ascii="Trebuchet MS" w:hAnsi="Trebuchet MS"/>
          <w:u w:val="single"/>
        </w:rPr>
        <w:t>се класира участникът</w:t>
      </w:r>
      <w:r w:rsidRPr="008C5A66">
        <w:rPr>
          <w:rFonts w:ascii="Trebuchet MS" w:hAnsi="Trebuchet MS"/>
        </w:rPr>
        <w:t>, получил най-висока комплексна оценка на офертата.</w:t>
      </w:r>
    </w:p>
    <w:p w14:paraId="1FA6ED23" w14:textId="77777777" w:rsidR="008866BB" w:rsidRPr="008C5A66" w:rsidRDefault="008866BB" w:rsidP="008866BB">
      <w:pPr>
        <w:pStyle w:val="LightGrid-Accent31"/>
        <w:widowControl w:val="0"/>
        <w:tabs>
          <w:tab w:val="left" w:pos="826"/>
        </w:tabs>
        <w:ind w:left="0" w:right="-1"/>
        <w:jc w:val="both"/>
        <w:rPr>
          <w:rFonts w:ascii="Trebuchet MS" w:hAnsi="Trebuchet MS"/>
          <w:b/>
        </w:rPr>
      </w:pPr>
    </w:p>
    <w:p w14:paraId="61E428B6" w14:textId="77777777" w:rsidR="00850402" w:rsidRPr="008C5A66" w:rsidRDefault="008665A4" w:rsidP="00850402">
      <w:pPr>
        <w:jc w:val="both"/>
        <w:rPr>
          <w:rFonts w:ascii="Trebuchet MS" w:hAnsi="Trebuchet MS"/>
        </w:rPr>
      </w:pPr>
      <w:r w:rsidRPr="008C5A66">
        <w:rPr>
          <w:rFonts w:ascii="Trebuchet MS" w:hAnsi="Trebuchet MS"/>
          <w:b/>
        </w:rPr>
        <w:t xml:space="preserve">1. </w:t>
      </w:r>
      <w:r w:rsidR="00850402" w:rsidRPr="008C5A66">
        <w:rPr>
          <w:rFonts w:ascii="Trebuchet MS" w:hAnsi="Trebuchet MS"/>
        </w:rPr>
        <w:t>Обществената поръчка се възлага въз основа на „</w:t>
      </w:r>
      <w:r w:rsidR="00850402" w:rsidRPr="008C5A66">
        <w:rPr>
          <w:rFonts w:ascii="Trebuchet MS" w:hAnsi="Trebuchet MS"/>
          <w:b/>
        </w:rPr>
        <w:t>икономически най-изгодна оферта</w:t>
      </w:r>
      <w:r w:rsidR="00850402" w:rsidRPr="008C5A66">
        <w:rPr>
          <w:rFonts w:ascii="Trebuchet MS" w:hAnsi="Trebuchet MS"/>
        </w:rPr>
        <w:t>“ и се определя чрез оптимално съотношение качество (ПКП)/цена.</w:t>
      </w:r>
    </w:p>
    <w:p w14:paraId="08FAB586" w14:textId="77777777" w:rsidR="008665A4" w:rsidRPr="008C5A66" w:rsidRDefault="008665A4" w:rsidP="008866BB">
      <w:pPr>
        <w:jc w:val="both"/>
        <w:rPr>
          <w:rFonts w:ascii="Trebuchet MS" w:hAnsi="Trebuchet MS"/>
        </w:rPr>
      </w:pPr>
      <w:r w:rsidRPr="008C5A66">
        <w:rPr>
          <w:rFonts w:ascii="Trebuchet MS" w:hAnsi="Trebuchet MS"/>
        </w:rPr>
        <w:t xml:space="preserve">Комплексната оценка има максимална стойност </w:t>
      </w:r>
      <w:r w:rsidRPr="008C5A66">
        <w:rPr>
          <w:rFonts w:ascii="Trebuchet MS" w:hAnsi="Trebuchet MS"/>
          <w:b/>
        </w:rPr>
        <w:t>100 точки.</w:t>
      </w:r>
    </w:p>
    <w:p w14:paraId="15127C45" w14:textId="77777777" w:rsidR="008665A4" w:rsidRPr="008C5A66" w:rsidRDefault="008665A4" w:rsidP="008866BB">
      <w:pPr>
        <w:jc w:val="both"/>
        <w:rPr>
          <w:rFonts w:ascii="Trebuchet MS" w:hAnsi="Trebuchet MS"/>
        </w:rPr>
      </w:pPr>
      <w:r w:rsidRPr="008C5A66">
        <w:rPr>
          <w:rFonts w:ascii="Trebuchet MS" w:hAnsi="Trebuchet MS"/>
        </w:rPr>
        <w:t>Оценките по цената и отделните показатели, включващи качествени и екологични аспекти, свързани с предмета на обществената поръчка се представят в числово изражение с точност до втория знак след десетичната запетая.</w:t>
      </w:r>
    </w:p>
    <w:p w14:paraId="01362B74" w14:textId="77777777" w:rsidR="008866BB" w:rsidRPr="008C5A66" w:rsidRDefault="008866BB" w:rsidP="008866BB">
      <w:pPr>
        <w:jc w:val="both"/>
        <w:rPr>
          <w:rFonts w:ascii="Trebuchet MS" w:hAnsi="Trebuchet MS"/>
        </w:rPr>
      </w:pPr>
    </w:p>
    <w:p w14:paraId="162DA017" w14:textId="77777777" w:rsidR="00850402" w:rsidRPr="008C5A66" w:rsidRDefault="00850402" w:rsidP="00850402">
      <w:pPr>
        <w:pStyle w:val="Default"/>
        <w:jc w:val="both"/>
        <w:rPr>
          <w:rFonts w:ascii="Trebuchet MS" w:hAnsi="Trebuchet MS"/>
          <w:b/>
          <w:color w:val="auto"/>
          <w:lang w:eastAsia="bg-BG"/>
        </w:rPr>
      </w:pPr>
      <w:r w:rsidRPr="008C5A66">
        <w:rPr>
          <w:rFonts w:ascii="Trebuchet MS" w:hAnsi="Trebuchet MS"/>
          <w:b/>
          <w:color w:val="auto"/>
          <w:lang w:eastAsia="bg-BG"/>
        </w:rPr>
        <w:t xml:space="preserve">За целите на настоящата методика, всички неизвестни на когото и да било използвани понятия следва да се разбират по начина, определен в Речника на българския език на Института за български език към Българската академия на науките, достъпен на следния електронен адрес: http://ibl.bas.bg/rbe/  </w:t>
      </w:r>
    </w:p>
    <w:p w14:paraId="6F634681" w14:textId="77777777" w:rsidR="00850402" w:rsidRPr="008C5A66" w:rsidRDefault="00850402" w:rsidP="00850402">
      <w:pPr>
        <w:pStyle w:val="Default"/>
        <w:jc w:val="both"/>
        <w:rPr>
          <w:rFonts w:ascii="Trebuchet MS" w:hAnsi="Trebuchet MS"/>
          <w:b/>
          <w:color w:val="auto"/>
          <w:lang w:eastAsia="bg-BG"/>
        </w:rPr>
      </w:pPr>
    </w:p>
    <w:p w14:paraId="4E94B863" w14:textId="77777777" w:rsidR="00850402" w:rsidRPr="008C5A66" w:rsidRDefault="00850402" w:rsidP="00850402">
      <w:pPr>
        <w:pStyle w:val="a6"/>
        <w:rPr>
          <w:rFonts w:ascii="Trebuchet MS" w:eastAsia="Arial Unicode MS" w:hAnsi="Trebuchet MS"/>
          <w:szCs w:val="24"/>
        </w:rPr>
      </w:pPr>
      <w:r w:rsidRPr="008C5A66">
        <w:rPr>
          <w:rFonts w:ascii="Trebuchet MS" w:eastAsia="Arial Unicode MS" w:hAnsi="Trebuchet MS"/>
          <w:szCs w:val="24"/>
        </w:rPr>
        <w:t>Показатели за оценяване:</w:t>
      </w:r>
    </w:p>
    <w:tbl>
      <w:tblPr>
        <w:tblW w:w="4895"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855"/>
        <w:gridCol w:w="1779"/>
        <w:gridCol w:w="1777"/>
        <w:gridCol w:w="1616"/>
      </w:tblGrid>
      <w:tr w:rsidR="00850402" w:rsidRPr="008C5A66" w14:paraId="263BCBA4" w14:textId="77777777" w:rsidTr="00212F64">
        <w:trPr>
          <w:cantSplit/>
          <w:trHeight w:val="750"/>
        </w:trPr>
        <w:tc>
          <w:tcPr>
            <w:tcW w:w="2421" w:type="pct"/>
            <w:shd w:val="clear" w:color="auto" w:fill="B8CCE4" w:themeFill="accent1" w:themeFillTint="66"/>
            <w:vAlign w:val="center"/>
          </w:tcPr>
          <w:p w14:paraId="3A729764" w14:textId="77777777" w:rsidR="00850402" w:rsidRPr="008C5A66" w:rsidRDefault="00850402" w:rsidP="00212F64">
            <w:pPr>
              <w:tabs>
                <w:tab w:val="right" w:pos="8789"/>
              </w:tabs>
              <w:spacing w:before="100"/>
              <w:jc w:val="both"/>
              <w:rPr>
                <w:rFonts w:ascii="Trebuchet MS" w:eastAsia="Calibri" w:hAnsi="Trebuchet MS"/>
                <w:b/>
                <w:spacing w:val="-2"/>
                <w:lang w:eastAsia="bg-BG"/>
              </w:rPr>
            </w:pPr>
            <w:r w:rsidRPr="008C5A66">
              <w:rPr>
                <w:rFonts w:ascii="Trebuchet MS" w:eastAsia="Calibri" w:hAnsi="Trebuchet MS"/>
                <w:b/>
                <w:spacing w:val="-2"/>
                <w:lang w:eastAsia="bg-BG"/>
              </w:rPr>
              <w:t>ПОКАЗАТЕЛ</w:t>
            </w:r>
          </w:p>
          <w:p w14:paraId="5926A09B" w14:textId="77777777" w:rsidR="00850402" w:rsidRPr="008C5A66" w:rsidRDefault="00850402" w:rsidP="00212F64">
            <w:pPr>
              <w:tabs>
                <w:tab w:val="right" w:pos="8789"/>
              </w:tabs>
              <w:spacing w:before="100"/>
              <w:jc w:val="both"/>
              <w:rPr>
                <w:rFonts w:ascii="Trebuchet MS" w:eastAsia="Calibri" w:hAnsi="Trebuchet MS"/>
                <w:b/>
                <w:i/>
                <w:spacing w:val="-2"/>
                <w:lang w:eastAsia="bg-BG"/>
              </w:rPr>
            </w:pPr>
            <w:r w:rsidRPr="008C5A66">
              <w:rPr>
                <w:rFonts w:ascii="Trebuchet MS" w:eastAsia="Calibri" w:hAnsi="Trebuchet MS"/>
                <w:i/>
                <w:spacing w:val="-2"/>
                <w:lang w:eastAsia="bg-BG"/>
              </w:rPr>
              <w:t>(обозначение и наименование)</w:t>
            </w:r>
          </w:p>
        </w:tc>
        <w:tc>
          <w:tcPr>
            <w:tcW w:w="887" w:type="pct"/>
            <w:shd w:val="clear" w:color="auto" w:fill="B8CCE4" w:themeFill="accent1" w:themeFillTint="66"/>
            <w:vAlign w:val="center"/>
          </w:tcPr>
          <w:p w14:paraId="39EC4CE0" w14:textId="77777777" w:rsidR="00850402" w:rsidRPr="008C5A66" w:rsidRDefault="00850402" w:rsidP="00212F64">
            <w:pPr>
              <w:tabs>
                <w:tab w:val="right" w:pos="8789"/>
              </w:tabs>
              <w:spacing w:before="100"/>
              <w:jc w:val="both"/>
              <w:rPr>
                <w:rFonts w:ascii="Trebuchet MS" w:eastAsia="Calibri" w:hAnsi="Trebuchet MS"/>
                <w:b/>
                <w:spacing w:val="-2"/>
                <w:lang w:eastAsia="bg-BG"/>
              </w:rPr>
            </w:pPr>
            <w:r w:rsidRPr="008C5A66">
              <w:rPr>
                <w:rFonts w:ascii="Trebuchet MS" w:eastAsia="Calibri" w:hAnsi="Trebuchet MS"/>
                <w:b/>
                <w:spacing w:val="-2"/>
                <w:lang w:eastAsia="bg-BG"/>
              </w:rPr>
              <w:t>Относително тегло</w:t>
            </w:r>
          </w:p>
        </w:tc>
        <w:tc>
          <w:tcPr>
            <w:tcW w:w="886" w:type="pct"/>
            <w:shd w:val="clear" w:color="auto" w:fill="B8CCE4" w:themeFill="accent1" w:themeFillTint="66"/>
            <w:vAlign w:val="center"/>
          </w:tcPr>
          <w:p w14:paraId="394DFCCD" w14:textId="77777777" w:rsidR="00850402" w:rsidRPr="008C5A66" w:rsidRDefault="00850402" w:rsidP="00212F64">
            <w:pPr>
              <w:tabs>
                <w:tab w:val="right" w:pos="8789"/>
              </w:tabs>
              <w:spacing w:before="100"/>
              <w:jc w:val="both"/>
              <w:rPr>
                <w:rFonts w:ascii="Trebuchet MS" w:eastAsia="Calibri" w:hAnsi="Trebuchet MS"/>
                <w:b/>
                <w:spacing w:val="-2"/>
                <w:lang w:eastAsia="bg-BG"/>
              </w:rPr>
            </w:pPr>
            <w:r w:rsidRPr="008C5A66">
              <w:rPr>
                <w:rFonts w:ascii="Trebuchet MS" w:eastAsia="Calibri" w:hAnsi="Trebuchet MS"/>
                <w:b/>
                <w:spacing w:val="-2"/>
                <w:lang w:eastAsia="bg-BG"/>
              </w:rPr>
              <w:t>Максимално възможен брой точки</w:t>
            </w:r>
          </w:p>
        </w:tc>
        <w:tc>
          <w:tcPr>
            <w:tcW w:w="806" w:type="pct"/>
            <w:shd w:val="clear" w:color="auto" w:fill="B8CCE4" w:themeFill="accent1" w:themeFillTint="66"/>
            <w:vAlign w:val="center"/>
          </w:tcPr>
          <w:p w14:paraId="7FE80CA0" w14:textId="77777777" w:rsidR="00850402" w:rsidRPr="008C5A66" w:rsidRDefault="00850402" w:rsidP="00212F64">
            <w:pPr>
              <w:tabs>
                <w:tab w:val="right" w:pos="8789"/>
              </w:tabs>
              <w:spacing w:before="100"/>
              <w:jc w:val="center"/>
              <w:rPr>
                <w:rFonts w:ascii="Trebuchet MS" w:eastAsia="Calibri" w:hAnsi="Trebuchet MS"/>
                <w:b/>
                <w:spacing w:val="-2"/>
                <w:lang w:eastAsia="bg-BG"/>
              </w:rPr>
            </w:pPr>
            <w:r w:rsidRPr="008C5A66">
              <w:rPr>
                <w:rFonts w:ascii="Trebuchet MS" w:eastAsia="Calibri" w:hAnsi="Trebuchet MS"/>
                <w:b/>
                <w:spacing w:val="-2"/>
                <w:lang w:eastAsia="bg-BG"/>
              </w:rPr>
              <w:t>Символно обозначение</w:t>
            </w:r>
          </w:p>
          <w:p w14:paraId="04395342" w14:textId="77777777" w:rsidR="00850402" w:rsidRPr="008C5A66" w:rsidRDefault="00850402" w:rsidP="00212F64">
            <w:pPr>
              <w:tabs>
                <w:tab w:val="right" w:pos="8789"/>
              </w:tabs>
              <w:spacing w:before="100"/>
              <w:jc w:val="center"/>
              <w:rPr>
                <w:rFonts w:ascii="Trebuchet MS" w:eastAsia="Calibri" w:hAnsi="Trebuchet MS"/>
                <w:spacing w:val="-2"/>
                <w:lang w:eastAsia="bg-BG"/>
              </w:rPr>
            </w:pPr>
            <w:r w:rsidRPr="008C5A66">
              <w:rPr>
                <w:rFonts w:ascii="Trebuchet MS" w:eastAsia="Calibri" w:hAnsi="Trebuchet MS"/>
                <w:i/>
                <w:spacing w:val="-2"/>
                <w:lang w:eastAsia="bg-BG"/>
              </w:rPr>
              <w:t>(точки по показателя)</w:t>
            </w:r>
          </w:p>
        </w:tc>
      </w:tr>
      <w:tr w:rsidR="00850402" w:rsidRPr="008C5A66" w14:paraId="4FAE7601" w14:textId="77777777" w:rsidTr="00212F64">
        <w:trPr>
          <w:trHeight w:val="468"/>
        </w:trPr>
        <w:tc>
          <w:tcPr>
            <w:tcW w:w="2421" w:type="pct"/>
            <w:vAlign w:val="center"/>
          </w:tcPr>
          <w:p w14:paraId="5F00230D" w14:textId="77777777" w:rsidR="00850402" w:rsidRPr="008C5A66" w:rsidRDefault="00850402" w:rsidP="00212F64">
            <w:pPr>
              <w:tabs>
                <w:tab w:val="right" w:pos="8789"/>
              </w:tabs>
              <w:spacing w:before="100"/>
              <w:jc w:val="center"/>
              <w:rPr>
                <w:rFonts w:ascii="Trebuchet MS" w:eastAsia="Calibri" w:hAnsi="Trebuchet MS"/>
                <w:b/>
                <w:spacing w:val="-2"/>
                <w:lang w:eastAsia="bg-BG"/>
              </w:rPr>
            </w:pPr>
            <w:r w:rsidRPr="008C5A66">
              <w:rPr>
                <w:rFonts w:ascii="Trebuchet MS" w:eastAsia="Calibri" w:hAnsi="Trebuchet MS"/>
                <w:b/>
                <w:spacing w:val="-2"/>
                <w:lang w:eastAsia="bg-BG"/>
              </w:rPr>
              <w:t>1</w:t>
            </w:r>
          </w:p>
        </w:tc>
        <w:tc>
          <w:tcPr>
            <w:tcW w:w="887" w:type="pct"/>
            <w:vAlign w:val="center"/>
          </w:tcPr>
          <w:p w14:paraId="234D86B6" w14:textId="77777777" w:rsidR="00850402" w:rsidRPr="008C5A66" w:rsidRDefault="00850402" w:rsidP="00212F64">
            <w:pPr>
              <w:tabs>
                <w:tab w:val="right" w:pos="8789"/>
              </w:tabs>
              <w:spacing w:before="100"/>
              <w:jc w:val="center"/>
              <w:rPr>
                <w:rFonts w:ascii="Trebuchet MS" w:eastAsia="Calibri" w:hAnsi="Trebuchet MS"/>
                <w:b/>
                <w:spacing w:val="-2"/>
                <w:lang w:eastAsia="bg-BG"/>
              </w:rPr>
            </w:pPr>
            <w:r w:rsidRPr="008C5A66">
              <w:rPr>
                <w:rFonts w:ascii="Trebuchet MS" w:eastAsia="Calibri" w:hAnsi="Trebuchet MS"/>
                <w:b/>
                <w:spacing w:val="-2"/>
                <w:lang w:eastAsia="bg-BG"/>
              </w:rPr>
              <w:t>2</w:t>
            </w:r>
          </w:p>
        </w:tc>
        <w:tc>
          <w:tcPr>
            <w:tcW w:w="886" w:type="pct"/>
            <w:vAlign w:val="center"/>
          </w:tcPr>
          <w:p w14:paraId="7035B78D" w14:textId="77777777" w:rsidR="00850402" w:rsidRPr="008C5A66" w:rsidRDefault="00850402" w:rsidP="00212F64">
            <w:pPr>
              <w:tabs>
                <w:tab w:val="right" w:pos="8789"/>
              </w:tabs>
              <w:spacing w:before="100"/>
              <w:jc w:val="center"/>
              <w:rPr>
                <w:rFonts w:ascii="Trebuchet MS" w:eastAsia="Calibri" w:hAnsi="Trebuchet MS"/>
                <w:b/>
                <w:spacing w:val="-2"/>
                <w:lang w:eastAsia="bg-BG"/>
              </w:rPr>
            </w:pPr>
            <w:r w:rsidRPr="008C5A66">
              <w:rPr>
                <w:rFonts w:ascii="Trebuchet MS" w:eastAsia="Calibri" w:hAnsi="Trebuchet MS"/>
                <w:b/>
                <w:spacing w:val="-2"/>
                <w:lang w:eastAsia="bg-BG"/>
              </w:rPr>
              <w:t>3</w:t>
            </w:r>
          </w:p>
        </w:tc>
        <w:tc>
          <w:tcPr>
            <w:tcW w:w="806" w:type="pct"/>
            <w:vAlign w:val="center"/>
          </w:tcPr>
          <w:p w14:paraId="57CF8858" w14:textId="77777777" w:rsidR="00850402" w:rsidRPr="008C5A66" w:rsidRDefault="00850402" w:rsidP="00212F64">
            <w:pPr>
              <w:tabs>
                <w:tab w:val="right" w:pos="8789"/>
              </w:tabs>
              <w:spacing w:before="100"/>
              <w:jc w:val="center"/>
              <w:rPr>
                <w:rFonts w:ascii="Trebuchet MS" w:eastAsia="Calibri" w:hAnsi="Trebuchet MS"/>
                <w:b/>
                <w:spacing w:val="-2"/>
                <w:lang w:eastAsia="bg-BG"/>
              </w:rPr>
            </w:pPr>
            <w:r w:rsidRPr="008C5A66">
              <w:rPr>
                <w:rFonts w:ascii="Trebuchet MS" w:eastAsia="Calibri" w:hAnsi="Trebuchet MS"/>
                <w:b/>
                <w:spacing w:val="-2"/>
                <w:lang w:eastAsia="bg-BG"/>
              </w:rPr>
              <w:t>4</w:t>
            </w:r>
          </w:p>
        </w:tc>
      </w:tr>
      <w:tr w:rsidR="00850402" w:rsidRPr="008C5A66" w14:paraId="6BC6624A" w14:textId="77777777" w:rsidTr="00212F64">
        <w:trPr>
          <w:trHeight w:val="443"/>
        </w:trPr>
        <w:tc>
          <w:tcPr>
            <w:tcW w:w="2421" w:type="pct"/>
            <w:vAlign w:val="center"/>
          </w:tcPr>
          <w:p w14:paraId="72F1DCA0" w14:textId="77777777" w:rsidR="00850402" w:rsidRPr="008C5A66" w:rsidRDefault="00850402" w:rsidP="00212F64">
            <w:pPr>
              <w:tabs>
                <w:tab w:val="right" w:pos="8789"/>
              </w:tabs>
              <w:spacing w:before="100"/>
              <w:jc w:val="both"/>
              <w:rPr>
                <w:rFonts w:ascii="Trebuchet MS" w:eastAsia="Calibri" w:hAnsi="Trebuchet MS"/>
                <w:spacing w:val="-2"/>
                <w:lang w:eastAsia="bg-BG"/>
              </w:rPr>
            </w:pPr>
            <w:r w:rsidRPr="008C5A66">
              <w:rPr>
                <w:rFonts w:ascii="Trebuchet MS" w:eastAsia="Calibri" w:hAnsi="Trebuchet MS"/>
                <w:b/>
                <w:spacing w:val="-2"/>
                <w:lang w:eastAsia="bg-BG"/>
              </w:rPr>
              <w:t>1.</w:t>
            </w:r>
            <w:r w:rsidRPr="008C5A66">
              <w:rPr>
                <w:rFonts w:ascii="Trebuchet MS" w:eastAsia="Calibri" w:hAnsi="Trebuchet MS"/>
                <w:spacing w:val="-2"/>
                <w:lang w:eastAsia="bg-BG"/>
              </w:rPr>
              <w:t xml:space="preserve"> </w:t>
            </w:r>
            <w:r w:rsidRPr="008C5A66">
              <w:rPr>
                <w:rFonts w:ascii="Trebuchet MS" w:eastAsia="Calibri" w:hAnsi="Trebuchet MS"/>
                <w:b/>
                <w:spacing w:val="-2"/>
                <w:lang w:eastAsia="bg-BG"/>
              </w:rPr>
              <w:t>Т1 - „Професионална компетентност на персонала“ (ПКП)</w:t>
            </w:r>
          </w:p>
        </w:tc>
        <w:tc>
          <w:tcPr>
            <w:tcW w:w="887" w:type="pct"/>
            <w:vAlign w:val="center"/>
          </w:tcPr>
          <w:p w14:paraId="43A9E547" w14:textId="77777777" w:rsidR="00850402" w:rsidRPr="008C5A66" w:rsidRDefault="00850402" w:rsidP="00212F64">
            <w:pPr>
              <w:tabs>
                <w:tab w:val="right" w:pos="8789"/>
              </w:tabs>
              <w:spacing w:before="100"/>
              <w:jc w:val="both"/>
              <w:rPr>
                <w:rFonts w:ascii="Trebuchet MS" w:eastAsia="Calibri" w:hAnsi="Trebuchet MS"/>
                <w:spacing w:val="-2"/>
                <w:lang w:eastAsia="bg-BG"/>
              </w:rPr>
            </w:pPr>
            <w:r w:rsidRPr="008C5A66">
              <w:rPr>
                <w:rFonts w:ascii="Trebuchet MS" w:eastAsia="Calibri" w:hAnsi="Trebuchet MS"/>
                <w:spacing w:val="-2"/>
                <w:lang w:eastAsia="bg-BG"/>
              </w:rPr>
              <w:t>60 % (0,60)</w:t>
            </w:r>
          </w:p>
        </w:tc>
        <w:tc>
          <w:tcPr>
            <w:tcW w:w="886" w:type="pct"/>
            <w:vAlign w:val="center"/>
          </w:tcPr>
          <w:p w14:paraId="67CDB812" w14:textId="77777777" w:rsidR="00850402" w:rsidRPr="008C5A66" w:rsidRDefault="00850402" w:rsidP="00212F64">
            <w:pPr>
              <w:tabs>
                <w:tab w:val="right" w:pos="8789"/>
              </w:tabs>
              <w:spacing w:before="100"/>
              <w:jc w:val="both"/>
              <w:rPr>
                <w:rFonts w:ascii="Trebuchet MS" w:eastAsia="Calibri" w:hAnsi="Trebuchet MS"/>
                <w:spacing w:val="-2"/>
                <w:lang w:eastAsia="bg-BG"/>
              </w:rPr>
            </w:pPr>
            <w:r w:rsidRPr="008C5A66">
              <w:rPr>
                <w:rFonts w:ascii="Trebuchet MS" w:eastAsia="Calibri" w:hAnsi="Trebuchet MS"/>
                <w:spacing w:val="-2"/>
                <w:lang w:eastAsia="bg-BG"/>
              </w:rPr>
              <w:t>100</w:t>
            </w:r>
          </w:p>
        </w:tc>
        <w:tc>
          <w:tcPr>
            <w:tcW w:w="806" w:type="pct"/>
            <w:vAlign w:val="center"/>
          </w:tcPr>
          <w:p w14:paraId="5A1B7E3A" w14:textId="77777777" w:rsidR="00850402" w:rsidRPr="008C5A66" w:rsidRDefault="00850402" w:rsidP="00212F64">
            <w:pPr>
              <w:tabs>
                <w:tab w:val="right" w:pos="8789"/>
              </w:tabs>
              <w:spacing w:before="100"/>
              <w:jc w:val="both"/>
              <w:rPr>
                <w:rFonts w:ascii="Trebuchet MS" w:eastAsia="Calibri" w:hAnsi="Trebuchet MS"/>
                <w:b/>
                <w:spacing w:val="-2"/>
                <w:vertAlign w:val="subscript"/>
                <w:lang w:eastAsia="bg-BG"/>
              </w:rPr>
            </w:pPr>
            <w:r w:rsidRPr="008C5A66">
              <w:rPr>
                <w:rFonts w:ascii="Trebuchet MS" w:eastAsia="Calibri" w:hAnsi="Trebuchet MS"/>
                <w:b/>
                <w:spacing w:val="-2"/>
                <w:lang w:eastAsia="bg-BG"/>
              </w:rPr>
              <w:t>ПКП</w:t>
            </w:r>
          </w:p>
        </w:tc>
      </w:tr>
      <w:tr w:rsidR="00850402" w:rsidRPr="008C5A66" w14:paraId="12033B7D" w14:textId="77777777" w:rsidTr="00212F64">
        <w:trPr>
          <w:trHeight w:val="421"/>
        </w:trPr>
        <w:tc>
          <w:tcPr>
            <w:tcW w:w="2421" w:type="pct"/>
            <w:vAlign w:val="center"/>
          </w:tcPr>
          <w:p w14:paraId="34B5AE50" w14:textId="77777777" w:rsidR="00850402" w:rsidRPr="008C5A66" w:rsidRDefault="00850402" w:rsidP="00850402">
            <w:pPr>
              <w:autoSpaceDE w:val="0"/>
              <w:autoSpaceDN w:val="0"/>
              <w:adjustRightInd w:val="0"/>
              <w:spacing w:line="259" w:lineRule="auto"/>
              <w:contextualSpacing/>
              <w:jc w:val="both"/>
              <w:rPr>
                <w:rFonts w:ascii="Trebuchet MS" w:eastAsia="Calibri" w:hAnsi="Trebuchet MS"/>
                <w:bCs/>
              </w:rPr>
            </w:pPr>
            <w:r w:rsidRPr="008C5A66">
              <w:rPr>
                <w:rFonts w:ascii="Trebuchet MS" w:eastAsia="Calibri" w:hAnsi="Trebuchet MS"/>
                <w:b/>
                <w:bCs/>
              </w:rPr>
              <w:t>2.</w:t>
            </w:r>
            <w:r w:rsidRPr="008C5A66">
              <w:rPr>
                <w:rFonts w:ascii="Trebuchet MS" w:eastAsia="Calibri" w:hAnsi="Trebuchet MS"/>
                <w:bCs/>
              </w:rPr>
              <w:t xml:space="preserve"> </w:t>
            </w:r>
            <w:r w:rsidRPr="008C5A66">
              <w:rPr>
                <w:rFonts w:ascii="Trebuchet MS" w:eastAsia="Calibri" w:hAnsi="Trebuchet MS"/>
                <w:b/>
                <w:bCs/>
              </w:rPr>
              <w:t>Т2 – „</w:t>
            </w:r>
            <w:r w:rsidRPr="008C5A66">
              <w:rPr>
                <w:rFonts w:ascii="Trebuchet MS" w:eastAsia="Calibri" w:hAnsi="Trebuchet MS"/>
                <w:b/>
                <w:spacing w:val="-2"/>
                <w:lang w:eastAsia="bg-BG"/>
              </w:rPr>
              <w:t>Финансов показател” (ФП)</w:t>
            </w:r>
            <w:r w:rsidRPr="008C5A66">
              <w:rPr>
                <w:rFonts w:ascii="Trebuchet MS" w:eastAsia="Calibri" w:hAnsi="Trebuchet MS"/>
                <w:spacing w:val="-2"/>
                <w:lang w:eastAsia="bg-BG"/>
              </w:rPr>
              <w:t xml:space="preserve"> - предложена от участника цена за изпълнение на поръчката </w:t>
            </w:r>
            <w:r w:rsidRPr="008C5A66">
              <w:rPr>
                <w:rFonts w:ascii="Trebuchet MS" w:eastAsia="Calibri" w:hAnsi="Trebuchet MS"/>
                <w:i/>
                <w:spacing w:val="-2"/>
                <w:lang w:eastAsia="bg-BG"/>
              </w:rPr>
              <w:t>(в лева без ДДС)</w:t>
            </w:r>
          </w:p>
        </w:tc>
        <w:tc>
          <w:tcPr>
            <w:tcW w:w="887" w:type="pct"/>
            <w:vAlign w:val="center"/>
          </w:tcPr>
          <w:p w14:paraId="38ED0F9A" w14:textId="77777777" w:rsidR="00850402" w:rsidRPr="008C5A66" w:rsidRDefault="00850402" w:rsidP="00212F64">
            <w:pPr>
              <w:tabs>
                <w:tab w:val="right" w:pos="8789"/>
              </w:tabs>
              <w:spacing w:before="100"/>
              <w:jc w:val="both"/>
              <w:rPr>
                <w:rFonts w:ascii="Trebuchet MS" w:eastAsia="Calibri" w:hAnsi="Trebuchet MS"/>
                <w:spacing w:val="-2"/>
                <w:lang w:eastAsia="bg-BG"/>
              </w:rPr>
            </w:pPr>
            <w:r w:rsidRPr="008C5A66">
              <w:rPr>
                <w:rFonts w:ascii="Trebuchet MS" w:eastAsia="Calibri" w:hAnsi="Trebuchet MS"/>
                <w:spacing w:val="-2"/>
                <w:lang w:eastAsia="bg-BG"/>
              </w:rPr>
              <w:t>40 % (0,40)</w:t>
            </w:r>
          </w:p>
        </w:tc>
        <w:tc>
          <w:tcPr>
            <w:tcW w:w="886" w:type="pct"/>
            <w:vAlign w:val="center"/>
          </w:tcPr>
          <w:p w14:paraId="797C46EE" w14:textId="77777777" w:rsidR="00850402" w:rsidRPr="008C5A66" w:rsidRDefault="00850402" w:rsidP="00212F64">
            <w:pPr>
              <w:tabs>
                <w:tab w:val="right" w:pos="8789"/>
              </w:tabs>
              <w:spacing w:before="100"/>
              <w:jc w:val="both"/>
              <w:rPr>
                <w:rFonts w:ascii="Trebuchet MS" w:eastAsia="Calibri" w:hAnsi="Trebuchet MS"/>
                <w:spacing w:val="-2"/>
                <w:lang w:eastAsia="bg-BG"/>
              </w:rPr>
            </w:pPr>
            <w:r w:rsidRPr="008C5A66">
              <w:rPr>
                <w:rFonts w:ascii="Trebuchet MS" w:eastAsia="Calibri" w:hAnsi="Trebuchet MS"/>
                <w:spacing w:val="-2"/>
                <w:lang w:eastAsia="bg-BG"/>
              </w:rPr>
              <w:t>100</w:t>
            </w:r>
          </w:p>
        </w:tc>
        <w:tc>
          <w:tcPr>
            <w:tcW w:w="806" w:type="pct"/>
            <w:vAlign w:val="center"/>
          </w:tcPr>
          <w:p w14:paraId="2FBA1D4F" w14:textId="77777777" w:rsidR="00850402" w:rsidRPr="008C5A66" w:rsidRDefault="00850402" w:rsidP="00212F64">
            <w:pPr>
              <w:tabs>
                <w:tab w:val="right" w:pos="8789"/>
              </w:tabs>
              <w:spacing w:before="100"/>
              <w:jc w:val="both"/>
              <w:rPr>
                <w:rFonts w:ascii="Trebuchet MS" w:eastAsia="Calibri" w:hAnsi="Trebuchet MS"/>
                <w:b/>
                <w:spacing w:val="-2"/>
                <w:lang w:eastAsia="bg-BG"/>
              </w:rPr>
            </w:pPr>
            <w:r w:rsidRPr="008C5A66">
              <w:rPr>
                <w:rFonts w:ascii="Trebuchet MS" w:eastAsia="Calibri" w:hAnsi="Trebuchet MS"/>
                <w:b/>
                <w:spacing w:val="-2"/>
                <w:lang w:eastAsia="bg-BG"/>
              </w:rPr>
              <w:t>ФП</w:t>
            </w:r>
          </w:p>
        </w:tc>
      </w:tr>
    </w:tbl>
    <w:p w14:paraId="210DF172" w14:textId="77777777" w:rsidR="00850402" w:rsidRPr="008C5A66" w:rsidRDefault="00850402" w:rsidP="00850402">
      <w:pPr>
        <w:pStyle w:val="Default"/>
        <w:jc w:val="both"/>
        <w:rPr>
          <w:rFonts w:ascii="Trebuchet MS" w:hAnsi="Trebuchet MS"/>
          <w:b/>
          <w:color w:val="auto"/>
          <w:lang w:eastAsia="bg-BG"/>
        </w:rPr>
      </w:pPr>
    </w:p>
    <w:p w14:paraId="2EF45D62" w14:textId="77777777" w:rsidR="00850402" w:rsidRPr="008C5A66" w:rsidRDefault="000109CF" w:rsidP="00850402">
      <w:pPr>
        <w:pStyle w:val="510"/>
        <w:shd w:val="clear" w:color="auto" w:fill="auto"/>
        <w:spacing w:line="240" w:lineRule="auto"/>
        <w:ind w:firstLine="708"/>
        <w:rPr>
          <w:rStyle w:val="52"/>
          <w:rFonts w:ascii="Trebuchet MS" w:hAnsi="Trebuchet MS"/>
          <w:b/>
          <w:color w:val="000000"/>
          <w:sz w:val="24"/>
          <w:szCs w:val="24"/>
          <w:lang w:val="bg-BG" w:eastAsia="bg-BG"/>
        </w:rPr>
      </w:pPr>
      <w:r w:rsidRPr="008C5A66">
        <w:rPr>
          <w:rStyle w:val="52"/>
          <w:rFonts w:ascii="Trebuchet MS" w:hAnsi="Trebuchet MS"/>
          <w:b/>
          <w:color w:val="000000"/>
          <w:sz w:val="24"/>
          <w:szCs w:val="24"/>
          <w:lang w:eastAsia="bg-BG"/>
        </w:rPr>
        <w:lastRenderedPageBreak/>
        <w:t>I</w:t>
      </w:r>
      <w:r w:rsidRPr="008C5A66">
        <w:rPr>
          <w:rStyle w:val="52"/>
          <w:rFonts w:ascii="Trebuchet MS" w:hAnsi="Trebuchet MS"/>
          <w:b/>
          <w:color w:val="000000"/>
          <w:sz w:val="24"/>
          <w:szCs w:val="24"/>
          <w:lang w:val="bg-BG" w:eastAsia="bg-BG"/>
        </w:rPr>
        <w:t xml:space="preserve">. </w:t>
      </w:r>
      <w:r w:rsidR="00850402" w:rsidRPr="008C5A66">
        <w:rPr>
          <w:rStyle w:val="52"/>
          <w:rFonts w:ascii="Trebuchet MS" w:hAnsi="Trebuchet MS"/>
          <w:b/>
          <w:color w:val="000000"/>
          <w:sz w:val="24"/>
          <w:szCs w:val="24"/>
          <w:lang w:val="bg-BG" w:eastAsia="bg-BG"/>
        </w:rPr>
        <w:t>Оценката по показател Т1 - „Професионална компетентност на персонала“ (ПКП)</w:t>
      </w:r>
    </w:p>
    <w:p w14:paraId="6FAF5091" w14:textId="77777777" w:rsidR="00850402" w:rsidRPr="008C5A66" w:rsidRDefault="00850402" w:rsidP="00850402">
      <w:pPr>
        <w:pStyle w:val="510"/>
        <w:shd w:val="clear" w:color="auto" w:fill="auto"/>
        <w:spacing w:line="240" w:lineRule="auto"/>
        <w:ind w:firstLine="708"/>
        <w:rPr>
          <w:rFonts w:ascii="Trebuchet MS" w:hAnsi="Trebuchet MS"/>
          <w:sz w:val="24"/>
          <w:szCs w:val="24"/>
          <w:lang w:val="bg-BG"/>
        </w:rPr>
      </w:pPr>
    </w:p>
    <w:p w14:paraId="33B2ADF5" w14:textId="77777777" w:rsidR="00850402" w:rsidRPr="008C5A66" w:rsidRDefault="00850402" w:rsidP="00850402">
      <w:pPr>
        <w:pStyle w:val="510"/>
        <w:shd w:val="clear" w:color="auto" w:fill="auto"/>
        <w:spacing w:line="240" w:lineRule="auto"/>
        <w:ind w:left="14" w:firstLine="720"/>
        <w:rPr>
          <w:rStyle w:val="52"/>
          <w:rFonts w:ascii="Trebuchet MS" w:hAnsi="Trebuchet MS"/>
          <w:color w:val="000000"/>
          <w:sz w:val="24"/>
          <w:szCs w:val="24"/>
          <w:lang w:val="bg-BG" w:eastAsia="bg-BG"/>
        </w:rPr>
      </w:pPr>
      <w:r w:rsidRPr="008C5A66">
        <w:rPr>
          <w:rStyle w:val="52"/>
          <w:rFonts w:ascii="Trebuchet MS" w:hAnsi="Trebuchet MS"/>
          <w:color w:val="000000"/>
          <w:sz w:val="24"/>
          <w:szCs w:val="24"/>
          <w:lang w:val="bg-BG" w:eastAsia="bg-BG"/>
        </w:rPr>
        <w:t>Т</w:t>
      </w:r>
      <w:r w:rsidRPr="008C5A66">
        <w:rPr>
          <w:rStyle w:val="52"/>
          <w:rFonts w:ascii="Trebuchet MS" w:hAnsi="Trebuchet MS"/>
          <w:color w:val="000000"/>
          <w:sz w:val="24"/>
          <w:szCs w:val="24"/>
          <w:lang w:val="es-ES" w:eastAsia="bg-BG"/>
        </w:rPr>
        <w:t xml:space="preserve">1 - </w:t>
      </w:r>
      <w:r w:rsidRPr="008C5A66">
        <w:rPr>
          <w:rStyle w:val="52"/>
          <w:rFonts w:ascii="Trebuchet MS" w:hAnsi="Trebuchet MS"/>
          <w:color w:val="000000"/>
          <w:sz w:val="24"/>
          <w:szCs w:val="24"/>
          <w:lang w:val="bg-BG" w:eastAsia="bg-BG"/>
        </w:rPr>
        <w:t>ПКП</w:t>
      </w:r>
      <w:r w:rsidRPr="008C5A66">
        <w:rPr>
          <w:rStyle w:val="52"/>
          <w:rFonts w:ascii="Trebuchet MS" w:hAnsi="Trebuchet MS"/>
          <w:color w:val="000000"/>
          <w:sz w:val="24"/>
          <w:szCs w:val="24"/>
          <w:lang w:val="es-ES" w:eastAsia="bg-BG"/>
        </w:rPr>
        <w:t xml:space="preserve"> = E1 + E2 + E3 + </w:t>
      </w:r>
      <w:r w:rsidRPr="008C5A66">
        <w:rPr>
          <w:rStyle w:val="52"/>
          <w:rFonts w:ascii="Trebuchet MS" w:hAnsi="Trebuchet MS"/>
          <w:color w:val="000000"/>
          <w:sz w:val="24"/>
          <w:szCs w:val="24"/>
          <w:lang w:val="bg-BG" w:eastAsia="bg-BG"/>
        </w:rPr>
        <w:t>Е</w:t>
      </w:r>
      <w:r w:rsidRPr="008C5A66">
        <w:rPr>
          <w:rStyle w:val="52"/>
          <w:rFonts w:ascii="Trebuchet MS" w:hAnsi="Trebuchet MS"/>
          <w:color w:val="000000"/>
          <w:sz w:val="24"/>
          <w:szCs w:val="24"/>
          <w:lang w:val="es-ES" w:eastAsia="bg-BG"/>
        </w:rPr>
        <w:t xml:space="preserve">4 = 30 + 25 + 25 + 20 = 100 </w:t>
      </w:r>
      <w:r w:rsidRPr="008C5A66">
        <w:rPr>
          <w:rStyle w:val="52"/>
          <w:rFonts w:ascii="Trebuchet MS" w:hAnsi="Trebuchet MS"/>
          <w:color w:val="000000"/>
          <w:sz w:val="24"/>
          <w:szCs w:val="24"/>
          <w:lang w:val="bg-BG" w:eastAsia="bg-BG"/>
        </w:rPr>
        <w:t>точки</w:t>
      </w:r>
      <w:r w:rsidRPr="008C5A66">
        <w:rPr>
          <w:rStyle w:val="52"/>
          <w:rFonts w:ascii="Trebuchet MS" w:hAnsi="Trebuchet MS"/>
          <w:color w:val="000000"/>
          <w:sz w:val="24"/>
          <w:szCs w:val="24"/>
          <w:lang w:val="es-ES" w:eastAsia="bg-BG"/>
        </w:rPr>
        <w:t>.</w:t>
      </w:r>
    </w:p>
    <w:p w14:paraId="68C85D67" w14:textId="77777777" w:rsidR="00850402" w:rsidRPr="008C5A66" w:rsidRDefault="00850402" w:rsidP="00850402">
      <w:pPr>
        <w:pStyle w:val="510"/>
        <w:shd w:val="clear" w:color="auto" w:fill="auto"/>
        <w:spacing w:line="240" w:lineRule="auto"/>
        <w:ind w:left="14" w:firstLine="720"/>
        <w:rPr>
          <w:rFonts w:ascii="Trebuchet MS" w:hAnsi="Trebuchet MS"/>
          <w:sz w:val="24"/>
          <w:szCs w:val="24"/>
          <w:lang w:val="bg-BG"/>
        </w:rPr>
      </w:pPr>
    </w:p>
    <w:p w14:paraId="69B42A9B" w14:textId="77777777" w:rsidR="00850402" w:rsidRPr="008C5A66" w:rsidRDefault="00850402" w:rsidP="00850402">
      <w:pPr>
        <w:pStyle w:val="1f2"/>
        <w:shd w:val="clear" w:color="auto" w:fill="auto"/>
        <w:spacing w:before="0" w:line="240" w:lineRule="auto"/>
        <w:ind w:left="14" w:firstLine="720"/>
        <w:jc w:val="both"/>
        <w:rPr>
          <w:rFonts w:ascii="Trebuchet MS" w:hAnsi="Trebuchet MS"/>
          <w:sz w:val="24"/>
          <w:szCs w:val="24"/>
        </w:rPr>
      </w:pPr>
      <w:r w:rsidRPr="008C5A66">
        <w:rPr>
          <w:rStyle w:val="afff8"/>
          <w:rFonts w:ascii="Trebuchet MS" w:hAnsi="Trebuchet MS"/>
          <w:color w:val="000000"/>
          <w:sz w:val="24"/>
          <w:szCs w:val="24"/>
          <w:lang w:eastAsia="bg-BG"/>
        </w:rPr>
        <w:t>Оценява се предложения от участника екип за изпълнение на поръчката:</w:t>
      </w:r>
    </w:p>
    <w:p w14:paraId="3FD3759E" w14:textId="77777777" w:rsidR="00850402" w:rsidRPr="008C5A66" w:rsidRDefault="00850402" w:rsidP="00850402">
      <w:pPr>
        <w:pStyle w:val="1f2"/>
        <w:shd w:val="clear" w:color="auto" w:fill="auto"/>
        <w:spacing w:before="0" w:line="240" w:lineRule="auto"/>
        <w:ind w:left="14" w:firstLine="720"/>
        <w:jc w:val="both"/>
        <w:rPr>
          <w:rFonts w:ascii="Trebuchet MS" w:hAnsi="Trebuchet MS"/>
          <w:b/>
          <w:sz w:val="24"/>
          <w:szCs w:val="24"/>
        </w:rPr>
      </w:pPr>
      <w:r w:rsidRPr="008C5A66">
        <w:rPr>
          <w:rStyle w:val="afff8"/>
          <w:rFonts w:ascii="Trebuchet MS" w:hAnsi="Trebuchet MS"/>
          <w:b/>
          <w:color w:val="000000"/>
          <w:sz w:val="24"/>
          <w:szCs w:val="24"/>
          <w:lang w:eastAsia="bg-BG"/>
        </w:rPr>
        <w:t xml:space="preserve">Методиката за оценка се прилага по отношение на технически предложения, които отговарят на всички изисквания на Възложителя. За да получи точки по всяко </w:t>
      </w:r>
      <w:proofErr w:type="spellStart"/>
      <w:r w:rsidRPr="008C5A66">
        <w:rPr>
          <w:rStyle w:val="afff8"/>
          <w:rFonts w:ascii="Trebuchet MS" w:hAnsi="Trebuchet MS"/>
          <w:b/>
          <w:color w:val="000000"/>
          <w:sz w:val="24"/>
          <w:szCs w:val="24"/>
          <w:lang w:eastAsia="bg-BG"/>
        </w:rPr>
        <w:t>оценяемо</w:t>
      </w:r>
      <w:proofErr w:type="spellEnd"/>
      <w:r w:rsidRPr="008C5A66">
        <w:rPr>
          <w:rStyle w:val="afff8"/>
          <w:rFonts w:ascii="Trebuchet MS" w:hAnsi="Trebuchet MS"/>
          <w:b/>
          <w:color w:val="000000"/>
          <w:sz w:val="24"/>
          <w:szCs w:val="24"/>
          <w:lang w:eastAsia="bg-BG"/>
        </w:rPr>
        <w:t xml:space="preserve"> предложение, участникът е необходимо да представи доказателства, че съответният ръководител/ключов експерт покрива съответното ниво на оценка:</w:t>
      </w:r>
    </w:p>
    <w:p w14:paraId="2E540B29" w14:textId="77777777" w:rsidR="00850402" w:rsidRPr="008C5A66" w:rsidRDefault="00850402" w:rsidP="00850402">
      <w:pPr>
        <w:pStyle w:val="1f2"/>
        <w:shd w:val="clear" w:color="auto" w:fill="auto"/>
        <w:spacing w:before="0" w:line="240" w:lineRule="auto"/>
        <w:ind w:left="14" w:firstLine="720"/>
        <w:jc w:val="both"/>
        <w:rPr>
          <w:rStyle w:val="afff8"/>
          <w:rFonts w:ascii="Trebuchet MS" w:hAnsi="Trebuchet MS"/>
          <w:b/>
          <w:color w:val="000000"/>
          <w:sz w:val="24"/>
          <w:szCs w:val="24"/>
          <w:lang w:eastAsia="bg-BG"/>
        </w:rPr>
      </w:pPr>
      <w:r w:rsidRPr="008C5A66">
        <w:rPr>
          <w:rStyle w:val="afff8"/>
          <w:rFonts w:ascii="Trebuchet MS" w:hAnsi="Trebuchet MS"/>
          <w:b/>
          <w:color w:val="000000"/>
          <w:sz w:val="24"/>
          <w:szCs w:val="24"/>
          <w:lang w:eastAsia="bg-BG"/>
        </w:rPr>
        <w:t xml:space="preserve">- копие на договори и/или копие на референции/препоръки/удостоверения/пълномощни и/или друг еквивалентен документ, издадени от ползвателя на услугата/дейността/договора. Представените </w:t>
      </w:r>
      <w:proofErr w:type="spellStart"/>
      <w:r w:rsidRPr="008C5A66">
        <w:rPr>
          <w:rStyle w:val="afff8"/>
          <w:rFonts w:ascii="Trebuchet MS" w:hAnsi="Trebuchet MS"/>
          <w:b/>
          <w:color w:val="000000"/>
          <w:sz w:val="24"/>
          <w:szCs w:val="24"/>
          <w:lang w:eastAsia="bg-BG"/>
        </w:rPr>
        <w:t>докумени</w:t>
      </w:r>
      <w:proofErr w:type="spellEnd"/>
      <w:r w:rsidRPr="008C5A66">
        <w:rPr>
          <w:rStyle w:val="afff8"/>
          <w:rFonts w:ascii="Trebuchet MS" w:hAnsi="Trebuchet MS"/>
          <w:b/>
          <w:color w:val="000000"/>
          <w:sz w:val="24"/>
          <w:szCs w:val="24"/>
          <w:lang w:eastAsia="bg-BG"/>
        </w:rPr>
        <w:t xml:space="preserve"> следва по безспорен начин да удостоверяват специфичния опит на съответния експерт или да се представи референция към регистър, в който може да бъде намерена информацията за наличието на съответния документ.</w:t>
      </w:r>
      <w:r w:rsidR="008D26A7" w:rsidRPr="008C5A66">
        <w:rPr>
          <w:rStyle w:val="afff8"/>
          <w:rFonts w:ascii="Trebuchet MS" w:hAnsi="Trebuchet MS"/>
          <w:b/>
          <w:color w:val="000000"/>
          <w:sz w:val="24"/>
          <w:szCs w:val="24"/>
          <w:lang w:eastAsia="bg-BG"/>
        </w:rPr>
        <w:t xml:space="preserve"> В случай, че участникът предложи експерт(и), неотговарящ(и) на базовите изисквания (независимо дали едно или две от тях), уточнени спрямо всеки от експертите или за съответната позиция липсва предложение за експерт, то той ще бъде предложен за отстраняване.</w:t>
      </w:r>
    </w:p>
    <w:p w14:paraId="693CF8C9" w14:textId="77777777" w:rsidR="00850402" w:rsidRPr="008C5A66" w:rsidRDefault="00850402" w:rsidP="00850402">
      <w:pPr>
        <w:pStyle w:val="1f2"/>
        <w:shd w:val="clear" w:color="auto" w:fill="auto"/>
        <w:spacing w:before="0" w:line="240" w:lineRule="auto"/>
        <w:ind w:left="115" w:right="403" w:firstLine="720"/>
        <w:jc w:val="both"/>
        <w:rPr>
          <w:rFonts w:ascii="Trebuchet MS" w:hAnsi="Trebuchet MS"/>
          <w:b/>
          <w:sz w:val="24"/>
          <w:szCs w:val="24"/>
        </w:rPr>
      </w:pPr>
      <w:r w:rsidRPr="008C5A66">
        <w:rPr>
          <w:rStyle w:val="afff8"/>
          <w:rFonts w:ascii="Trebuchet MS" w:hAnsi="Trebuchet MS"/>
          <w:b/>
          <w:color w:val="000000"/>
          <w:sz w:val="24"/>
          <w:szCs w:val="24"/>
          <w:lang w:eastAsia="bg-BG"/>
        </w:rPr>
        <w:t>Предвид изложеното по-горе техническото предложение е необходимо да е изготвено във формата, изискуема от настоящата документация за участие, да съдържа информация за всички експерти от екипа за изпълнение на поръчката, посочени в настоящата методика за оценка, които да отговарят на определените в методиката изисквания на Възложителя.</w:t>
      </w:r>
    </w:p>
    <w:p w14:paraId="63212F81" w14:textId="77777777" w:rsidR="00850402" w:rsidRPr="008C5A66" w:rsidRDefault="00850402" w:rsidP="00850402">
      <w:pPr>
        <w:pStyle w:val="1f2"/>
        <w:shd w:val="clear" w:color="auto" w:fill="auto"/>
        <w:spacing w:before="0" w:line="240" w:lineRule="auto"/>
        <w:ind w:left="115" w:right="403" w:firstLine="720"/>
        <w:jc w:val="both"/>
        <w:rPr>
          <w:rStyle w:val="afff8"/>
          <w:rFonts w:ascii="Trebuchet MS" w:hAnsi="Trebuchet MS"/>
          <w:color w:val="000000"/>
          <w:sz w:val="24"/>
          <w:szCs w:val="24"/>
          <w:lang w:eastAsia="bg-BG"/>
        </w:rPr>
      </w:pPr>
      <w:r w:rsidRPr="008C5A66">
        <w:rPr>
          <w:rStyle w:val="afff8"/>
          <w:rFonts w:ascii="Trebuchet MS" w:hAnsi="Trebuchet MS"/>
          <w:color w:val="000000"/>
          <w:sz w:val="24"/>
          <w:szCs w:val="24"/>
          <w:lang w:eastAsia="bg-BG"/>
        </w:rPr>
        <w:t xml:space="preserve">Комисията поставя съответния брой точки при съобразяване </w:t>
      </w:r>
      <w:r w:rsidRPr="008C5A66">
        <w:rPr>
          <w:rStyle w:val="afff8"/>
          <w:rFonts w:ascii="Trebuchet MS" w:hAnsi="Trebuchet MS"/>
          <w:color w:val="000000"/>
          <w:sz w:val="24"/>
          <w:szCs w:val="24"/>
          <w:lang w:val="ru-RU" w:eastAsia="ru-RU"/>
        </w:rPr>
        <w:t xml:space="preserve">с </w:t>
      </w:r>
      <w:r w:rsidRPr="008C5A66">
        <w:rPr>
          <w:rStyle w:val="afff8"/>
          <w:rFonts w:ascii="Trebuchet MS" w:hAnsi="Trebuchet MS"/>
          <w:color w:val="000000"/>
          <w:sz w:val="24"/>
          <w:szCs w:val="24"/>
          <w:lang w:eastAsia="bg-BG"/>
        </w:rPr>
        <w:t>избраната от Възложителя скала на оценяване, а именно:</w:t>
      </w:r>
    </w:p>
    <w:p w14:paraId="0B2844B4" w14:textId="77777777" w:rsidR="00850402" w:rsidRPr="008C5A66" w:rsidRDefault="00850402">
      <w:pPr>
        <w:rPr>
          <w:rFonts w:ascii="Trebuchet MS" w:hAnsi="Trebuchet MS"/>
        </w:rPr>
      </w:pPr>
    </w:p>
    <w:tbl>
      <w:tblPr>
        <w:tblStyle w:val="af1"/>
        <w:tblW w:w="10242" w:type="dxa"/>
        <w:tblLook w:val="04A0" w:firstRow="1" w:lastRow="0" w:firstColumn="1" w:lastColumn="0" w:noHBand="0" w:noVBand="1"/>
      </w:tblPr>
      <w:tblGrid>
        <w:gridCol w:w="3385"/>
        <w:gridCol w:w="4744"/>
        <w:gridCol w:w="2113"/>
      </w:tblGrid>
      <w:tr w:rsidR="00850402" w:rsidRPr="008C5A66" w14:paraId="68430569" w14:textId="77777777" w:rsidTr="000109CF">
        <w:tc>
          <w:tcPr>
            <w:tcW w:w="3245" w:type="dxa"/>
          </w:tcPr>
          <w:p w14:paraId="22E062E4" w14:textId="77777777" w:rsidR="00850402" w:rsidRPr="008C5A66" w:rsidRDefault="00850402" w:rsidP="00DB2C23">
            <w:pPr>
              <w:jc w:val="both"/>
              <w:rPr>
                <w:rFonts w:ascii="Trebuchet MS" w:hAnsi="Trebuchet MS"/>
                <w:b/>
              </w:rPr>
            </w:pPr>
            <w:r w:rsidRPr="008C5A66">
              <w:rPr>
                <w:rFonts w:ascii="Trebuchet MS" w:hAnsi="Trebuchet MS"/>
                <w:b/>
              </w:rPr>
              <w:t>Експерт</w:t>
            </w:r>
            <w:r w:rsidR="00DB2C23" w:rsidRPr="008C5A66">
              <w:rPr>
                <w:rFonts w:ascii="Trebuchet MS" w:hAnsi="Trebuchet MS"/>
                <w:b/>
              </w:rPr>
              <w:t xml:space="preserve"> №</w:t>
            </w:r>
            <w:r w:rsidRPr="008C5A66">
              <w:rPr>
                <w:rFonts w:ascii="Trebuchet MS" w:hAnsi="Trebuchet MS"/>
                <w:b/>
              </w:rPr>
              <w:t xml:space="preserve"> 1 - адвокат</w:t>
            </w:r>
          </w:p>
        </w:tc>
        <w:tc>
          <w:tcPr>
            <w:tcW w:w="4851" w:type="dxa"/>
          </w:tcPr>
          <w:p w14:paraId="153E92D5" w14:textId="77777777" w:rsidR="00850402" w:rsidRPr="008C5A66" w:rsidRDefault="00DB2C23" w:rsidP="0030401A">
            <w:pPr>
              <w:jc w:val="both"/>
              <w:rPr>
                <w:rFonts w:ascii="Trebuchet MS" w:hAnsi="Trebuchet MS"/>
              </w:rPr>
            </w:pPr>
            <w:r w:rsidRPr="008C5A66">
              <w:rPr>
                <w:rFonts w:ascii="Trebuchet MS" w:hAnsi="Trebuchet MS"/>
              </w:rPr>
              <w:t xml:space="preserve">адвокат – минимално/базово изискване за образование: висше образование по специалността „Право” съгласно Класификатор на областите на висше образование и професионалните направления, утвърден с ПМС № 125 от 2002 г., или еквивалентна образователна степен, придобита в чужбина, в еквивалентна на посочената </w:t>
            </w:r>
            <w:r w:rsidRPr="008C5A66">
              <w:rPr>
                <w:rFonts w:ascii="Trebuchet MS" w:hAnsi="Trebuchet MS"/>
              </w:rPr>
              <w:lastRenderedPageBreak/>
              <w:t>област</w:t>
            </w:r>
            <w:r w:rsidR="006C38A4" w:rsidRPr="008C5A66">
              <w:rPr>
                <w:rFonts w:ascii="Trebuchet MS" w:hAnsi="Trebuchet MS"/>
              </w:rPr>
              <w:t xml:space="preserve"> и наличие на сертификат/документ за преминато обучение по ЗОП в последните 6 месеца</w:t>
            </w:r>
            <w:r w:rsidR="00BF4188" w:rsidRPr="008C5A66">
              <w:rPr>
                <w:rFonts w:ascii="Trebuchet MS" w:hAnsi="Trebuchet MS"/>
              </w:rPr>
              <w:t xml:space="preserve"> и опит в областта на подготовката и/или провеждането на обществени поръчки</w:t>
            </w:r>
            <w:r w:rsidRPr="008C5A66">
              <w:rPr>
                <w:rFonts w:ascii="Trebuchet MS" w:hAnsi="Trebuchet MS"/>
              </w:rPr>
              <w:t xml:space="preserve">. </w:t>
            </w:r>
            <w:r w:rsidRPr="008C5A66">
              <w:rPr>
                <w:rFonts w:ascii="Trebuchet MS" w:hAnsi="Trebuchet MS"/>
                <w:b/>
              </w:rPr>
              <w:t>В случай, че предложеният експерт не отговаря на минималното изискване офертата се предлага за отстраняване.</w:t>
            </w:r>
          </w:p>
        </w:tc>
        <w:tc>
          <w:tcPr>
            <w:tcW w:w="2146" w:type="dxa"/>
          </w:tcPr>
          <w:p w14:paraId="1C93AC3B" w14:textId="77777777" w:rsidR="00850402" w:rsidRPr="008C5A66" w:rsidRDefault="00DB2C23">
            <w:pPr>
              <w:rPr>
                <w:rFonts w:ascii="Trebuchet MS" w:hAnsi="Trebuchet MS"/>
                <w:b/>
              </w:rPr>
            </w:pPr>
            <w:r w:rsidRPr="008C5A66">
              <w:rPr>
                <w:rFonts w:ascii="Trebuchet MS" w:hAnsi="Trebuchet MS"/>
                <w:b/>
              </w:rPr>
              <w:lastRenderedPageBreak/>
              <w:t>Максимален брой - 30 точки</w:t>
            </w:r>
          </w:p>
        </w:tc>
      </w:tr>
      <w:tr w:rsidR="006C38A4" w:rsidRPr="008C5A66" w14:paraId="5BE6BE69" w14:textId="77777777" w:rsidTr="000109CF">
        <w:tc>
          <w:tcPr>
            <w:tcW w:w="3245" w:type="dxa"/>
          </w:tcPr>
          <w:p w14:paraId="6E336CE7" w14:textId="77777777" w:rsidR="006C38A4" w:rsidRPr="008C5A66" w:rsidRDefault="006C38A4">
            <w:pPr>
              <w:rPr>
                <w:rFonts w:ascii="Trebuchet MS" w:hAnsi="Trebuchet MS"/>
                <w:b/>
              </w:rPr>
            </w:pPr>
            <w:r w:rsidRPr="008C5A66">
              <w:rPr>
                <w:rFonts w:ascii="Trebuchet MS" w:hAnsi="Trebuchet MS"/>
                <w:b/>
              </w:rPr>
              <w:lastRenderedPageBreak/>
              <w:t>1. Специфичен опит:</w:t>
            </w:r>
          </w:p>
        </w:tc>
        <w:tc>
          <w:tcPr>
            <w:tcW w:w="4851" w:type="dxa"/>
          </w:tcPr>
          <w:p w14:paraId="45E5B900" w14:textId="77777777" w:rsidR="006C38A4" w:rsidRPr="008C5A66" w:rsidRDefault="006C38A4" w:rsidP="00DB2C23">
            <w:pPr>
              <w:jc w:val="both"/>
              <w:rPr>
                <w:rFonts w:ascii="Trebuchet MS" w:hAnsi="Trebuchet MS"/>
              </w:rPr>
            </w:pPr>
            <w:r w:rsidRPr="008C5A66">
              <w:rPr>
                <w:rFonts w:ascii="Trebuchet MS" w:hAnsi="Trebuchet MS"/>
              </w:rPr>
              <w:t xml:space="preserve">опит при процесуално представителство пред компетентния съд (първа инстанция и касационна инстанция или първа, втора и трета инстанции при </w:t>
            </w:r>
            <w:proofErr w:type="spellStart"/>
            <w:r w:rsidRPr="008C5A66">
              <w:rPr>
                <w:rFonts w:ascii="Trebuchet MS" w:hAnsi="Trebuchet MS"/>
              </w:rPr>
              <w:t>триинстанционни</w:t>
            </w:r>
            <w:proofErr w:type="spellEnd"/>
            <w:r w:rsidRPr="008C5A66">
              <w:rPr>
                <w:rFonts w:ascii="Trebuchet MS" w:hAnsi="Trebuchet MS"/>
              </w:rPr>
              <w:t xml:space="preserve"> производства, преди влизане в сила на ЗУСЕСИФ) във връзка с обжалване на решение за налагане на финансова корекция/отказ от </w:t>
            </w:r>
            <w:proofErr w:type="spellStart"/>
            <w:r w:rsidRPr="008C5A66">
              <w:rPr>
                <w:rFonts w:ascii="Trebuchet MS" w:hAnsi="Trebuchet MS"/>
              </w:rPr>
              <w:t>верефикация</w:t>
            </w:r>
            <w:proofErr w:type="spellEnd"/>
            <w:r w:rsidRPr="008C5A66">
              <w:rPr>
                <w:rFonts w:ascii="Trebuchet MS" w:hAnsi="Trebuchet MS"/>
              </w:rPr>
              <w:t xml:space="preserve"> и/или друго решение на административен орган (ИАА), свързано с изпълнение на договор за безвъзмездна финансова помощ </w:t>
            </w:r>
          </w:p>
        </w:tc>
        <w:tc>
          <w:tcPr>
            <w:tcW w:w="2146" w:type="dxa"/>
          </w:tcPr>
          <w:p w14:paraId="18F7222C" w14:textId="77777777" w:rsidR="006C38A4" w:rsidRPr="008C5A66" w:rsidRDefault="006C38A4">
            <w:pPr>
              <w:rPr>
                <w:rFonts w:ascii="Trebuchet MS" w:hAnsi="Trebuchet MS"/>
              </w:rPr>
            </w:pPr>
          </w:p>
        </w:tc>
      </w:tr>
      <w:tr w:rsidR="00F40336" w:rsidRPr="008C5A66" w14:paraId="0D2C03FD" w14:textId="77777777" w:rsidTr="000109CF">
        <w:tc>
          <w:tcPr>
            <w:tcW w:w="3245" w:type="dxa"/>
          </w:tcPr>
          <w:p w14:paraId="3E23A679" w14:textId="77777777" w:rsidR="00F40336" w:rsidRPr="008C5A66" w:rsidRDefault="00F40336">
            <w:pPr>
              <w:rPr>
                <w:rFonts w:ascii="Trebuchet MS" w:hAnsi="Trebuchet MS"/>
              </w:rPr>
            </w:pPr>
          </w:p>
        </w:tc>
        <w:tc>
          <w:tcPr>
            <w:tcW w:w="4851" w:type="dxa"/>
          </w:tcPr>
          <w:p w14:paraId="78B6521C" w14:textId="77777777" w:rsidR="00F40336" w:rsidRPr="008C5A66" w:rsidRDefault="00F40336" w:rsidP="00F40336">
            <w:pPr>
              <w:jc w:val="both"/>
              <w:rPr>
                <w:rFonts w:ascii="Trebuchet MS" w:hAnsi="Trebuchet MS"/>
              </w:rPr>
            </w:pPr>
            <w:r w:rsidRPr="008C5A66">
              <w:rPr>
                <w:rStyle w:val="afffc"/>
                <w:rFonts w:ascii="Trebuchet MS" w:hAnsi="Trebuchet MS"/>
                <w:color w:val="000000"/>
                <w:sz w:val="24"/>
                <w:szCs w:val="24"/>
              </w:rPr>
              <w:t xml:space="preserve">Опит в участието в минимум две дела (всяко преминало през съответните инстанции, до произнасяне с окончателен акт, който е в сила) </w:t>
            </w:r>
          </w:p>
        </w:tc>
        <w:tc>
          <w:tcPr>
            <w:tcW w:w="2146" w:type="dxa"/>
          </w:tcPr>
          <w:p w14:paraId="0578FA6E" w14:textId="77777777" w:rsidR="00F40336" w:rsidRPr="008C5A66" w:rsidRDefault="00F40336">
            <w:pPr>
              <w:rPr>
                <w:rFonts w:ascii="Trebuchet MS" w:hAnsi="Trebuchet MS"/>
                <w:b/>
              </w:rPr>
            </w:pPr>
            <w:r w:rsidRPr="008C5A66">
              <w:rPr>
                <w:rFonts w:ascii="Trebuchet MS" w:hAnsi="Trebuchet MS"/>
                <w:b/>
              </w:rPr>
              <w:t>8 точки</w:t>
            </w:r>
          </w:p>
        </w:tc>
      </w:tr>
      <w:tr w:rsidR="00F40336" w:rsidRPr="008C5A66" w14:paraId="5D35058D" w14:textId="77777777" w:rsidTr="000109CF">
        <w:tc>
          <w:tcPr>
            <w:tcW w:w="3245" w:type="dxa"/>
          </w:tcPr>
          <w:p w14:paraId="6CA1B2F6" w14:textId="77777777" w:rsidR="00F40336" w:rsidRPr="008C5A66" w:rsidRDefault="00F40336">
            <w:pPr>
              <w:rPr>
                <w:rFonts w:ascii="Trebuchet MS" w:hAnsi="Trebuchet MS"/>
              </w:rPr>
            </w:pPr>
          </w:p>
        </w:tc>
        <w:tc>
          <w:tcPr>
            <w:tcW w:w="4851" w:type="dxa"/>
          </w:tcPr>
          <w:p w14:paraId="125B6E19" w14:textId="77777777" w:rsidR="00F40336" w:rsidRPr="008C5A66" w:rsidRDefault="00F40336" w:rsidP="00F40336">
            <w:pPr>
              <w:jc w:val="both"/>
              <w:rPr>
                <w:rFonts w:ascii="Trebuchet MS" w:hAnsi="Trebuchet MS"/>
              </w:rPr>
            </w:pPr>
            <w:r w:rsidRPr="008C5A66">
              <w:rPr>
                <w:rStyle w:val="afffc"/>
                <w:rFonts w:ascii="Trebuchet MS" w:hAnsi="Trebuchet MS"/>
                <w:color w:val="000000"/>
                <w:sz w:val="24"/>
                <w:szCs w:val="24"/>
              </w:rPr>
              <w:t>Опит в участието в минимум три дела (всяко преминало през съответните инстанции, до произнасяне с окончателен акт, който е в сила)</w:t>
            </w:r>
          </w:p>
        </w:tc>
        <w:tc>
          <w:tcPr>
            <w:tcW w:w="2146" w:type="dxa"/>
          </w:tcPr>
          <w:p w14:paraId="589B69C1" w14:textId="77777777" w:rsidR="00F40336" w:rsidRPr="008C5A66" w:rsidRDefault="00F40336">
            <w:pPr>
              <w:rPr>
                <w:rFonts w:ascii="Trebuchet MS" w:hAnsi="Trebuchet MS"/>
                <w:b/>
              </w:rPr>
            </w:pPr>
            <w:r w:rsidRPr="008C5A66">
              <w:rPr>
                <w:rFonts w:ascii="Trebuchet MS" w:hAnsi="Trebuchet MS"/>
                <w:b/>
              </w:rPr>
              <w:t>15 точки</w:t>
            </w:r>
          </w:p>
        </w:tc>
      </w:tr>
      <w:tr w:rsidR="006C38A4" w:rsidRPr="008C5A66" w14:paraId="6C9AF3E4" w14:textId="77777777" w:rsidTr="000109CF">
        <w:tc>
          <w:tcPr>
            <w:tcW w:w="3245" w:type="dxa"/>
          </w:tcPr>
          <w:p w14:paraId="5622D667" w14:textId="77777777" w:rsidR="006C38A4" w:rsidRPr="008C5A66" w:rsidRDefault="006C38A4">
            <w:pPr>
              <w:rPr>
                <w:rFonts w:ascii="Trebuchet MS" w:hAnsi="Trebuchet MS"/>
              </w:rPr>
            </w:pPr>
            <w:r w:rsidRPr="008C5A66">
              <w:rPr>
                <w:rFonts w:ascii="Trebuchet MS" w:hAnsi="Trebuchet MS"/>
                <w:b/>
              </w:rPr>
              <w:t>2. Специфичен опит:</w:t>
            </w:r>
          </w:p>
        </w:tc>
        <w:tc>
          <w:tcPr>
            <w:tcW w:w="4851" w:type="dxa"/>
          </w:tcPr>
          <w:p w14:paraId="118801A4" w14:textId="77777777" w:rsidR="006C38A4" w:rsidRPr="008C5A66" w:rsidRDefault="006C38A4" w:rsidP="00F40336">
            <w:pPr>
              <w:jc w:val="both"/>
              <w:rPr>
                <w:rFonts w:ascii="Trebuchet MS" w:hAnsi="Trebuchet MS"/>
              </w:rPr>
            </w:pPr>
            <w:r w:rsidRPr="008C5A66">
              <w:rPr>
                <w:rFonts w:ascii="Trebuchet MS" w:hAnsi="Trebuchet MS"/>
              </w:rPr>
              <w:t>опит при процесуално представителство пред КЗК и ВАС при обжалване на решение/действие и/или бездействие, свързано с обществена поръчка по ЗОП</w:t>
            </w:r>
          </w:p>
        </w:tc>
        <w:tc>
          <w:tcPr>
            <w:tcW w:w="2146" w:type="dxa"/>
          </w:tcPr>
          <w:p w14:paraId="29B3AA59" w14:textId="77777777" w:rsidR="006C38A4" w:rsidRPr="008C5A66" w:rsidRDefault="006C38A4">
            <w:pPr>
              <w:rPr>
                <w:rFonts w:ascii="Trebuchet MS" w:hAnsi="Trebuchet MS"/>
              </w:rPr>
            </w:pPr>
          </w:p>
        </w:tc>
      </w:tr>
      <w:tr w:rsidR="00F40336" w:rsidRPr="008C5A66" w14:paraId="247D7C00" w14:textId="77777777" w:rsidTr="000109CF">
        <w:tc>
          <w:tcPr>
            <w:tcW w:w="3245" w:type="dxa"/>
          </w:tcPr>
          <w:p w14:paraId="0F8B70AF" w14:textId="77777777" w:rsidR="00F40336" w:rsidRPr="008C5A66" w:rsidRDefault="00F40336">
            <w:pPr>
              <w:rPr>
                <w:rFonts w:ascii="Trebuchet MS" w:hAnsi="Trebuchet MS"/>
              </w:rPr>
            </w:pPr>
          </w:p>
        </w:tc>
        <w:tc>
          <w:tcPr>
            <w:tcW w:w="4851" w:type="dxa"/>
          </w:tcPr>
          <w:p w14:paraId="736EB0FA" w14:textId="77777777" w:rsidR="00F40336" w:rsidRPr="008C5A66" w:rsidRDefault="00F40336" w:rsidP="00F40336">
            <w:pPr>
              <w:jc w:val="both"/>
              <w:rPr>
                <w:rFonts w:ascii="Trebuchet MS" w:hAnsi="Trebuchet MS"/>
              </w:rPr>
            </w:pPr>
            <w:r w:rsidRPr="008C5A66">
              <w:rPr>
                <w:rStyle w:val="afffc"/>
                <w:rFonts w:ascii="Trebuchet MS" w:hAnsi="Trebuchet MS"/>
                <w:color w:val="000000"/>
                <w:sz w:val="24"/>
                <w:szCs w:val="24"/>
              </w:rPr>
              <w:t xml:space="preserve">Опит в участието в минимум две дела (всяко преминало през съответните </w:t>
            </w:r>
            <w:r w:rsidRPr="008C5A66">
              <w:rPr>
                <w:rStyle w:val="afffc"/>
                <w:rFonts w:ascii="Trebuchet MS" w:hAnsi="Trebuchet MS"/>
                <w:color w:val="000000"/>
                <w:sz w:val="24"/>
                <w:szCs w:val="24"/>
              </w:rPr>
              <w:lastRenderedPageBreak/>
              <w:t>инстанции, до произнасяне с окончателен акт, който е в сила)</w:t>
            </w:r>
          </w:p>
        </w:tc>
        <w:tc>
          <w:tcPr>
            <w:tcW w:w="2146" w:type="dxa"/>
          </w:tcPr>
          <w:p w14:paraId="78886AFE" w14:textId="77777777" w:rsidR="00F40336" w:rsidRPr="008C5A66" w:rsidRDefault="00F40336">
            <w:pPr>
              <w:rPr>
                <w:rFonts w:ascii="Trebuchet MS" w:hAnsi="Trebuchet MS"/>
                <w:b/>
              </w:rPr>
            </w:pPr>
            <w:r w:rsidRPr="008C5A66">
              <w:rPr>
                <w:rFonts w:ascii="Trebuchet MS" w:hAnsi="Trebuchet MS"/>
                <w:b/>
              </w:rPr>
              <w:lastRenderedPageBreak/>
              <w:t>8 точки</w:t>
            </w:r>
          </w:p>
        </w:tc>
      </w:tr>
      <w:tr w:rsidR="00F40336" w:rsidRPr="008C5A66" w14:paraId="2BDDA78C" w14:textId="77777777" w:rsidTr="000109CF">
        <w:tc>
          <w:tcPr>
            <w:tcW w:w="3245" w:type="dxa"/>
            <w:tcBorders>
              <w:bottom w:val="single" w:sz="4" w:space="0" w:color="auto"/>
            </w:tcBorders>
          </w:tcPr>
          <w:p w14:paraId="7D0ACADD" w14:textId="77777777" w:rsidR="00F40336" w:rsidRPr="008C5A66" w:rsidRDefault="00F40336">
            <w:pPr>
              <w:rPr>
                <w:rFonts w:ascii="Trebuchet MS" w:hAnsi="Trebuchet MS"/>
              </w:rPr>
            </w:pPr>
          </w:p>
        </w:tc>
        <w:tc>
          <w:tcPr>
            <w:tcW w:w="4851" w:type="dxa"/>
            <w:tcBorders>
              <w:bottom w:val="single" w:sz="4" w:space="0" w:color="auto"/>
            </w:tcBorders>
          </w:tcPr>
          <w:p w14:paraId="22156956" w14:textId="77777777" w:rsidR="00F40336" w:rsidRPr="008C5A66" w:rsidRDefault="00F40336" w:rsidP="00F40336">
            <w:pPr>
              <w:jc w:val="both"/>
              <w:rPr>
                <w:rFonts w:ascii="Trebuchet MS" w:hAnsi="Trebuchet MS"/>
              </w:rPr>
            </w:pPr>
            <w:r w:rsidRPr="008C5A66">
              <w:rPr>
                <w:rStyle w:val="afffc"/>
                <w:rFonts w:ascii="Trebuchet MS" w:hAnsi="Trebuchet MS"/>
                <w:color w:val="000000"/>
                <w:sz w:val="24"/>
                <w:szCs w:val="24"/>
              </w:rPr>
              <w:t>Опит в участието в минимум три дела (всяко преминало през съответните инстанции, до произнасяне с окончателен акт, който е в сила)</w:t>
            </w:r>
          </w:p>
        </w:tc>
        <w:tc>
          <w:tcPr>
            <w:tcW w:w="2146" w:type="dxa"/>
            <w:tcBorders>
              <w:bottom w:val="single" w:sz="4" w:space="0" w:color="auto"/>
            </w:tcBorders>
          </w:tcPr>
          <w:p w14:paraId="2A76D532" w14:textId="77777777" w:rsidR="00F40336" w:rsidRPr="008C5A66" w:rsidRDefault="00F40336">
            <w:pPr>
              <w:rPr>
                <w:rFonts w:ascii="Trebuchet MS" w:hAnsi="Trebuchet MS"/>
                <w:b/>
              </w:rPr>
            </w:pPr>
            <w:r w:rsidRPr="008C5A66">
              <w:rPr>
                <w:rFonts w:ascii="Trebuchet MS" w:hAnsi="Trebuchet MS"/>
                <w:b/>
              </w:rPr>
              <w:t>15 точки</w:t>
            </w:r>
          </w:p>
        </w:tc>
      </w:tr>
      <w:tr w:rsidR="0030401A" w:rsidRPr="008C5A66" w14:paraId="5603BA8A" w14:textId="77777777" w:rsidTr="000109CF">
        <w:tc>
          <w:tcPr>
            <w:tcW w:w="3245" w:type="dxa"/>
            <w:shd w:val="clear" w:color="auto" w:fill="595959" w:themeFill="text1" w:themeFillTint="A6"/>
          </w:tcPr>
          <w:p w14:paraId="71716B2A" w14:textId="77777777" w:rsidR="0030401A" w:rsidRPr="008C5A66" w:rsidRDefault="0030401A">
            <w:pPr>
              <w:rPr>
                <w:rFonts w:ascii="Trebuchet MS" w:hAnsi="Trebuchet MS"/>
              </w:rPr>
            </w:pPr>
          </w:p>
        </w:tc>
        <w:tc>
          <w:tcPr>
            <w:tcW w:w="4851" w:type="dxa"/>
            <w:shd w:val="clear" w:color="auto" w:fill="595959" w:themeFill="text1" w:themeFillTint="A6"/>
          </w:tcPr>
          <w:p w14:paraId="27292B23" w14:textId="77777777" w:rsidR="0030401A" w:rsidRPr="008C5A66" w:rsidRDefault="0030401A" w:rsidP="00F40336">
            <w:pPr>
              <w:jc w:val="both"/>
              <w:rPr>
                <w:rStyle w:val="afffc"/>
                <w:rFonts w:ascii="Trebuchet MS" w:hAnsi="Trebuchet MS"/>
                <w:color w:val="000000"/>
                <w:sz w:val="24"/>
                <w:szCs w:val="24"/>
              </w:rPr>
            </w:pPr>
          </w:p>
        </w:tc>
        <w:tc>
          <w:tcPr>
            <w:tcW w:w="2146" w:type="dxa"/>
            <w:shd w:val="clear" w:color="auto" w:fill="595959" w:themeFill="text1" w:themeFillTint="A6"/>
          </w:tcPr>
          <w:p w14:paraId="7168A15F" w14:textId="77777777" w:rsidR="0030401A" w:rsidRPr="008C5A66" w:rsidRDefault="0030401A">
            <w:pPr>
              <w:rPr>
                <w:rFonts w:ascii="Trebuchet MS" w:hAnsi="Trebuchet MS"/>
                <w:b/>
              </w:rPr>
            </w:pPr>
          </w:p>
        </w:tc>
      </w:tr>
      <w:tr w:rsidR="0030401A" w:rsidRPr="008C5A66" w14:paraId="62F96FA3" w14:textId="77777777" w:rsidTr="000109CF">
        <w:tc>
          <w:tcPr>
            <w:tcW w:w="3245" w:type="dxa"/>
          </w:tcPr>
          <w:p w14:paraId="681811E1" w14:textId="77777777" w:rsidR="0030401A" w:rsidRPr="008C5A66" w:rsidRDefault="0030401A">
            <w:pPr>
              <w:rPr>
                <w:rFonts w:ascii="Trebuchet MS" w:hAnsi="Trebuchet MS"/>
              </w:rPr>
            </w:pPr>
          </w:p>
        </w:tc>
        <w:tc>
          <w:tcPr>
            <w:tcW w:w="4851" w:type="dxa"/>
          </w:tcPr>
          <w:p w14:paraId="7E72C518" w14:textId="77777777" w:rsidR="0030401A" w:rsidRPr="008C5A66" w:rsidRDefault="0030401A" w:rsidP="00F40336">
            <w:pPr>
              <w:jc w:val="both"/>
              <w:rPr>
                <w:rStyle w:val="afffc"/>
                <w:rFonts w:ascii="Trebuchet MS" w:hAnsi="Trebuchet MS"/>
                <w:color w:val="000000"/>
                <w:sz w:val="24"/>
                <w:szCs w:val="24"/>
              </w:rPr>
            </w:pPr>
          </w:p>
        </w:tc>
        <w:tc>
          <w:tcPr>
            <w:tcW w:w="2146" w:type="dxa"/>
          </w:tcPr>
          <w:p w14:paraId="14001A30" w14:textId="77777777" w:rsidR="0030401A" w:rsidRPr="008C5A66" w:rsidRDefault="0030401A">
            <w:pPr>
              <w:rPr>
                <w:rFonts w:ascii="Trebuchet MS" w:hAnsi="Trebuchet MS"/>
                <w:b/>
              </w:rPr>
            </w:pPr>
          </w:p>
        </w:tc>
      </w:tr>
      <w:tr w:rsidR="006C38A4" w:rsidRPr="008C5A66" w14:paraId="0D720982" w14:textId="77777777" w:rsidTr="000109CF">
        <w:tc>
          <w:tcPr>
            <w:tcW w:w="3245" w:type="dxa"/>
          </w:tcPr>
          <w:p w14:paraId="163CB601" w14:textId="77777777" w:rsidR="006C38A4" w:rsidRPr="008C5A66" w:rsidRDefault="00850402" w:rsidP="006C38A4">
            <w:pPr>
              <w:jc w:val="both"/>
              <w:rPr>
                <w:rFonts w:ascii="Trebuchet MS" w:hAnsi="Trebuchet MS"/>
                <w:b/>
              </w:rPr>
            </w:pPr>
            <w:r w:rsidRPr="008C5A66">
              <w:rPr>
                <w:rFonts w:ascii="Trebuchet MS" w:hAnsi="Trebuchet MS"/>
              </w:rPr>
              <w:br w:type="page"/>
            </w:r>
            <w:r w:rsidR="006C38A4" w:rsidRPr="008C5A66">
              <w:rPr>
                <w:rFonts w:ascii="Trebuchet MS" w:hAnsi="Trebuchet MS"/>
                <w:b/>
              </w:rPr>
              <w:t>Експерт № 2 – правоспособен юрист</w:t>
            </w:r>
          </w:p>
        </w:tc>
        <w:tc>
          <w:tcPr>
            <w:tcW w:w="4851" w:type="dxa"/>
          </w:tcPr>
          <w:p w14:paraId="321F0C85" w14:textId="77777777" w:rsidR="006C38A4" w:rsidRPr="008C5A66" w:rsidRDefault="006C38A4" w:rsidP="0030401A">
            <w:pPr>
              <w:jc w:val="both"/>
              <w:rPr>
                <w:rFonts w:ascii="Trebuchet MS" w:hAnsi="Trebuchet MS"/>
              </w:rPr>
            </w:pPr>
            <w:r w:rsidRPr="008C5A66">
              <w:rPr>
                <w:rFonts w:ascii="Trebuchet MS" w:hAnsi="Trebuchet MS"/>
              </w:rPr>
              <w:t xml:space="preserve">Правоспособен юрист – минимално/базово изискване за образование: висше образование по специалността „Право” съгласно Класификатор на областите на висше образование и професионалните направления, утвърден с ПМС № 125 от 2002 г., или еквивалентна образователна степен, придобита в чужбина, в еквивалентна на посочената област. </w:t>
            </w:r>
            <w:r w:rsidRPr="008C5A66">
              <w:rPr>
                <w:rFonts w:ascii="Trebuchet MS" w:hAnsi="Trebuchet MS"/>
                <w:b/>
              </w:rPr>
              <w:t>В случай, че предложеният експерт не отговаря на минималното изискване офертата се предлага за отстраняване.</w:t>
            </w:r>
          </w:p>
        </w:tc>
        <w:tc>
          <w:tcPr>
            <w:tcW w:w="2146" w:type="dxa"/>
          </w:tcPr>
          <w:p w14:paraId="6C302115" w14:textId="77777777" w:rsidR="006C38A4" w:rsidRPr="008C5A66" w:rsidRDefault="006C38A4" w:rsidP="0030401A">
            <w:pPr>
              <w:rPr>
                <w:rFonts w:ascii="Trebuchet MS" w:hAnsi="Trebuchet MS"/>
                <w:b/>
              </w:rPr>
            </w:pPr>
            <w:r w:rsidRPr="008C5A66">
              <w:rPr>
                <w:rFonts w:ascii="Trebuchet MS" w:hAnsi="Trebuchet MS"/>
                <w:b/>
              </w:rPr>
              <w:t xml:space="preserve">Максимален брой - </w:t>
            </w:r>
            <w:r w:rsidR="0030401A" w:rsidRPr="008C5A66">
              <w:rPr>
                <w:rFonts w:ascii="Trebuchet MS" w:hAnsi="Trebuchet MS"/>
                <w:b/>
              </w:rPr>
              <w:t>25</w:t>
            </w:r>
            <w:r w:rsidRPr="008C5A66">
              <w:rPr>
                <w:rFonts w:ascii="Trebuchet MS" w:hAnsi="Trebuchet MS"/>
                <w:b/>
              </w:rPr>
              <w:t xml:space="preserve"> точки</w:t>
            </w:r>
          </w:p>
        </w:tc>
      </w:tr>
      <w:tr w:rsidR="006C38A4" w:rsidRPr="008C5A66" w14:paraId="52FD2130" w14:textId="77777777" w:rsidTr="000109CF">
        <w:tc>
          <w:tcPr>
            <w:tcW w:w="3245" w:type="dxa"/>
          </w:tcPr>
          <w:p w14:paraId="6AE382D6" w14:textId="77777777" w:rsidR="006C38A4" w:rsidRPr="008C5A66" w:rsidRDefault="0030401A" w:rsidP="008866BB">
            <w:pPr>
              <w:jc w:val="both"/>
              <w:rPr>
                <w:rFonts w:ascii="Trebuchet MS" w:hAnsi="Trebuchet MS"/>
              </w:rPr>
            </w:pPr>
            <w:r w:rsidRPr="008C5A66">
              <w:rPr>
                <w:rFonts w:ascii="Trebuchet MS" w:hAnsi="Trebuchet MS"/>
                <w:b/>
              </w:rPr>
              <w:t>Специфичен опит:</w:t>
            </w:r>
          </w:p>
        </w:tc>
        <w:tc>
          <w:tcPr>
            <w:tcW w:w="4851" w:type="dxa"/>
          </w:tcPr>
          <w:p w14:paraId="351F37F1" w14:textId="77777777" w:rsidR="0030401A" w:rsidRPr="008C5A66" w:rsidRDefault="0030401A" w:rsidP="0030401A">
            <w:pPr>
              <w:pStyle w:val="Default"/>
              <w:jc w:val="both"/>
              <w:rPr>
                <w:rFonts w:ascii="Trebuchet MS" w:hAnsi="Trebuchet MS"/>
              </w:rPr>
            </w:pPr>
            <w:r w:rsidRPr="008C5A66">
              <w:rPr>
                <w:rFonts w:ascii="Trebuchet MS" w:hAnsi="Trebuchet MS"/>
              </w:rPr>
              <w:t xml:space="preserve">Опит в изпълнението на дейност/услуга: </w:t>
            </w:r>
          </w:p>
          <w:p w14:paraId="09B1D71F" w14:textId="77777777" w:rsidR="006C38A4" w:rsidRPr="008C5A66" w:rsidRDefault="0030401A" w:rsidP="0030401A">
            <w:pPr>
              <w:jc w:val="both"/>
              <w:rPr>
                <w:rFonts w:ascii="Trebuchet MS" w:hAnsi="Trebuchet MS"/>
              </w:rPr>
            </w:pPr>
            <w:r w:rsidRPr="008C5A66">
              <w:rPr>
                <w:rFonts w:ascii="Trebuchet MS" w:hAnsi="Trebuchet MS"/>
              </w:rPr>
              <w:t xml:space="preserve">- свързана с изготвяне на документация за обществена/и поръчка/и и/или свързана с осъществяване на контрол за законосъобразност върху документация/и за обществена/и поръчка/и и/или върху проведена/и процедура/и за възлагане на обществена/и поръчка/и и/или свързана с участие в оценителна комисия за разглеждане и оценка на оферти във връзка с провеждане на обществена/и поръчка/и. </w:t>
            </w:r>
          </w:p>
        </w:tc>
        <w:tc>
          <w:tcPr>
            <w:tcW w:w="2146" w:type="dxa"/>
          </w:tcPr>
          <w:p w14:paraId="06966714" w14:textId="77777777" w:rsidR="006C38A4" w:rsidRPr="008C5A66" w:rsidRDefault="006C38A4" w:rsidP="008866BB">
            <w:pPr>
              <w:jc w:val="both"/>
              <w:rPr>
                <w:rFonts w:ascii="Trebuchet MS" w:hAnsi="Trebuchet MS"/>
              </w:rPr>
            </w:pPr>
          </w:p>
        </w:tc>
      </w:tr>
      <w:tr w:rsidR="0030401A" w:rsidRPr="008C5A66" w14:paraId="4F97BBCA" w14:textId="77777777" w:rsidTr="000109CF">
        <w:tc>
          <w:tcPr>
            <w:tcW w:w="3245" w:type="dxa"/>
          </w:tcPr>
          <w:p w14:paraId="53EF0DBF" w14:textId="77777777" w:rsidR="0030401A" w:rsidRPr="008C5A66" w:rsidRDefault="0030401A" w:rsidP="008866BB">
            <w:pPr>
              <w:jc w:val="both"/>
              <w:rPr>
                <w:rFonts w:ascii="Trebuchet MS" w:hAnsi="Trebuchet MS"/>
              </w:rPr>
            </w:pPr>
          </w:p>
        </w:tc>
        <w:tc>
          <w:tcPr>
            <w:tcW w:w="4851" w:type="dxa"/>
          </w:tcPr>
          <w:p w14:paraId="14EF3407" w14:textId="77777777" w:rsidR="0030401A" w:rsidRPr="008C5A66" w:rsidRDefault="0030401A" w:rsidP="000109CF">
            <w:pPr>
              <w:pStyle w:val="Default"/>
              <w:jc w:val="both"/>
              <w:rPr>
                <w:rFonts w:ascii="Trebuchet MS" w:hAnsi="Trebuchet MS"/>
              </w:rPr>
            </w:pPr>
            <w:r w:rsidRPr="008C5A66">
              <w:rPr>
                <w:rFonts w:ascii="Trebuchet MS" w:hAnsi="Trebuchet MS"/>
              </w:rPr>
              <w:t xml:space="preserve">Опит в изпълнението на минимум една </w:t>
            </w:r>
            <w:r w:rsidRPr="008C5A66">
              <w:rPr>
                <w:rFonts w:ascii="Trebuchet MS" w:hAnsi="Trebuchet MS"/>
              </w:rPr>
              <w:lastRenderedPageBreak/>
              <w:t xml:space="preserve">дейност. </w:t>
            </w:r>
          </w:p>
        </w:tc>
        <w:tc>
          <w:tcPr>
            <w:tcW w:w="2146" w:type="dxa"/>
          </w:tcPr>
          <w:p w14:paraId="37ABA9A4" w14:textId="77777777" w:rsidR="0030401A" w:rsidRPr="008C5A66" w:rsidRDefault="0030401A">
            <w:pPr>
              <w:pStyle w:val="Default"/>
              <w:rPr>
                <w:rFonts w:ascii="Trebuchet MS" w:hAnsi="Trebuchet MS"/>
                <w:b/>
              </w:rPr>
            </w:pPr>
            <w:r w:rsidRPr="008C5A66">
              <w:rPr>
                <w:rFonts w:ascii="Trebuchet MS" w:hAnsi="Trebuchet MS"/>
                <w:b/>
              </w:rPr>
              <w:lastRenderedPageBreak/>
              <w:t xml:space="preserve">7 точки </w:t>
            </w:r>
          </w:p>
        </w:tc>
      </w:tr>
      <w:tr w:rsidR="0030401A" w:rsidRPr="008C5A66" w14:paraId="6A12139D" w14:textId="77777777" w:rsidTr="000109CF">
        <w:tc>
          <w:tcPr>
            <w:tcW w:w="3245" w:type="dxa"/>
          </w:tcPr>
          <w:p w14:paraId="0B0C0B9A" w14:textId="77777777" w:rsidR="0030401A" w:rsidRPr="008C5A66" w:rsidRDefault="0030401A" w:rsidP="008866BB">
            <w:pPr>
              <w:jc w:val="both"/>
              <w:rPr>
                <w:rFonts w:ascii="Trebuchet MS" w:hAnsi="Trebuchet MS"/>
              </w:rPr>
            </w:pPr>
          </w:p>
        </w:tc>
        <w:tc>
          <w:tcPr>
            <w:tcW w:w="4851" w:type="dxa"/>
          </w:tcPr>
          <w:p w14:paraId="6825D6E7" w14:textId="77777777" w:rsidR="0030401A" w:rsidRPr="008C5A66" w:rsidRDefault="0030401A" w:rsidP="000109CF">
            <w:pPr>
              <w:pStyle w:val="Default"/>
              <w:jc w:val="both"/>
              <w:rPr>
                <w:rFonts w:ascii="Trebuchet MS" w:hAnsi="Trebuchet MS"/>
              </w:rPr>
            </w:pPr>
            <w:r w:rsidRPr="008C5A66">
              <w:rPr>
                <w:rFonts w:ascii="Trebuchet MS" w:hAnsi="Trebuchet MS"/>
              </w:rPr>
              <w:t xml:space="preserve">Опит в изпълнението на две дейности. </w:t>
            </w:r>
          </w:p>
        </w:tc>
        <w:tc>
          <w:tcPr>
            <w:tcW w:w="2146" w:type="dxa"/>
          </w:tcPr>
          <w:p w14:paraId="0EB25275" w14:textId="77777777" w:rsidR="0030401A" w:rsidRPr="008C5A66" w:rsidRDefault="0030401A" w:rsidP="0030401A">
            <w:pPr>
              <w:pStyle w:val="Default"/>
              <w:rPr>
                <w:rFonts w:ascii="Trebuchet MS" w:hAnsi="Trebuchet MS"/>
                <w:b/>
              </w:rPr>
            </w:pPr>
            <w:r w:rsidRPr="008C5A66">
              <w:rPr>
                <w:rFonts w:ascii="Trebuchet MS" w:hAnsi="Trebuchet MS"/>
                <w:b/>
              </w:rPr>
              <w:t xml:space="preserve">15 точки </w:t>
            </w:r>
          </w:p>
        </w:tc>
      </w:tr>
      <w:tr w:rsidR="0030401A" w:rsidRPr="008C5A66" w14:paraId="74AC4AC5" w14:textId="77777777" w:rsidTr="000109CF">
        <w:tc>
          <w:tcPr>
            <w:tcW w:w="3245" w:type="dxa"/>
          </w:tcPr>
          <w:p w14:paraId="52876851" w14:textId="77777777" w:rsidR="0030401A" w:rsidRPr="008C5A66" w:rsidRDefault="0030401A" w:rsidP="008866BB">
            <w:pPr>
              <w:jc w:val="both"/>
              <w:rPr>
                <w:rFonts w:ascii="Trebuchet MS" w:hAnsi="Trebuchet MS"/>
              </w:rPr>
            </w:pPr>
          </w:p>
        </w:tc>
        <w:tc>
          <w:tcPr>
            <w:tcW w:w="4851" w:type="dxa"/>
          </w:tcPr>
          <w:p w14:paraId="2FB9D60D" w14:textId="77777777" w:rsidR="0030401A" w:rsidRPr="008C5A66" w:rsidRDefault="0030401A" w:rsidP="000109CF">
            <w:pPr>
              <w:pStyle w:val="Default"/>
              <w:jc w:val="both"/>
              <w:rPr>
                <w:rFonts w:ascii="Trebuchet MS" w:hAnsi="Trebuchet MS"/>
              </w:rPr>
            </w:pPr>
            <w:r w:rsidRPr="008C5A66">
              <w:rPr>
                <w:rFonts w:ascii="Trebuchet MS" w:hAnsi="Trebuchet MS"/>
              </w:rPr>
              <w:t xml:space="preserve">Опит в изпълнението на три дейности. </w:t>
            </w:r>
          </w:p>
        </w:tc>
        <w:tc>
          <w:tcPr>
            <w:tcW w:w="2146" w:type="dxa"/>
          </w:tcPr>
          <w:p w14:paraId="07557669" w14:textId="77777777" w:rsidR="0030401A" w:rsidRPr="008C5A66" w:rsidRDefault="0030401A">
            <w:pPr>
              <w:pStyle w:val="Default"/>
              <w:rPr>
                <w:rFonts w:ascii="Trebuchet MS" w:hAnsi="Trebuchet MS"/>
                <w:b/>
              </w:rPr>
            </w:pPr>
            <w:r w:rsidRPr="008C5A66">
              <w:rPr>
                <w:rFonts w:ascii="Trebuchet MS" w:hAnsi="Trebuchet MS"/>
                <w:b/>
              </w:rPr>
              <w:t xml:space="preserve">20 точки </w:t>
            </w:r>
          </w:p>
        </w:tc>
      </w:tr>
      <w:tr w:rsidR="006C38A4" w:rsidRPr="008C5A66" w14:paraId="23BAAE7D" w14:textId="77777777" w:rsidTr="000109CF">
        <w:tc>
          <w:tcPr>
            <w:tcW w:w="3245" w:type="dxa"/>
            <w:tcBorders>
              <w:bottom w:val="single" w:sz="4" w:space="0" w:color="auto"/>
            </w:tcBorders>
          </w:tcPr>
          <w:p w14:paraId="10BD635A" w14:textId="77777777" w:rsidR="006C38A4" w:rsidRPr="008C5A66" w:rsidRDefault="006C38A4" w:rsidP="008866BB">
            <w:pPr>
              <w:jc w:val="both"/>
              <w:rPr>
                <w:rFonts w:ascii="Trebuchet MS" w:hAnsi="Trebuchet MS"/>
              </w:rPr>
            </w:pPr>
          </w:p>
        </w:tc>
        <w:tc>
          <w:tcPr>
            <w:tcW w:w="4851" w:type="dxa"/>
            <w:tcBorders>
              <w:bottom w:val="single" w:sz="4" w:space="0" w:color="auto"/>
            </w:tcBorders>
          </w:tcPr>
          <w:p w14:paraId="4C9929DE" w14:textId="77777777" w:rsidR="006C38A4" w:rsidRPr="008C5A66" w:rsidRDefault="0030401A" w:rsidP="000109CF">
            <w:pPr>
              <w:jc w:val="both"/>
              <w:rPr>
                <w:rFonts w:ascii="Trebuchet MS" w:hAnsi="Trebuchet MS"/>
              </w:rPr>
            </w:pPr>
            <w:r w:rsidRPr="008C5A66">
              <w:rPr>
                <w:rFonts w:ascii="Trebuchet MS" w:hAnsi="Trebuchet MS"/>
              </w:rPr>
              <w:t>Опит в изпълнението на над три дейности.</w:t>
            </w:r>
          </w:p>
        </w:tc>
        <w:tc>
          <w:tcPr>
            <w:tcW w:w="2146" w:type="dxa"/>
            <w:tcBorders>
              <w:bottom w:val="single" w:sz="4" w:space="0" w:color="auto"/>
            </w:tcBorders>
          </w:tcPr>
          <w:p w14:paraId="2AE81001" w14:textId="77777777" w:rsidR="006C38A4" w:rsidRPr="008C5A66" w:rsidRDefault="0030401A" w:rsidP="008866BB">
            <w:pPr>
              <w:jc w:val="both"/>
              <w:rPr>
                <w:rFonts w:ascii="Trebuchet MS" w:hAnsi="Trebuchet MS"/>
                <w:b/>
              </w:rPr>
            </w:pPr>
            <w:r w:rsidRPr="008C5A66">
              <w:rPr>
                <w:rFonts w:ascii="Trebuchet MS" w:hAnsi="Trebuchet MS"/>
                <w:b/>
              </w:rPr>
              <w:t>25 точки</w:t>
            </w:r>
          </w:p>
        </w:tc>
      </w:tr>
      <w:tr w:rsidR="0030401A" w:rsidRPr="008C5A66" w14:paraId="4F62A11A" w14:textId="77777777" w:rsidTr="000109CF">
        <w:tc>
          <w:tcPr>
            <w:tcW w:w="3245" w:type="dxa"/>
            <w:shd w:val="clear" w:color="auto" w:fill="595959" w:themeFill="text1" w:themeFillTint="A6"/>
          </w:tcPr>
          <w:p w14:paraId="4BC4A6C2" w14:textId="77777777" w:rsidR="0030401A" w:rsidRPr="008C5A66" w:rsidRDefault="0030401A" w:rsidP="008866BB">
            <w:pPr>
              <w:jc w:val="both"/>
              <w:rPr>
                <w:rFonts w:ascii="Trebuchet MS" w:hAnsi="Trebuchet MS"/>
              </w:rPr>
            </w:pPr>
          </w:p>
        </w:tc>
        <w:tc>
          <w:tcPr>
            <w:tcW w:w="4851" w:type="dxa"/>
            <w:shd w:val="clear" w:color="auto" w:fill="595959" w:themeFill="text1" w:themeFillTint="A6"/>
          </w:tcPr>
          <w:p w14:paraId="523E46E7" w14:textId="77777777" w:rsidR="0030401A" w:rsidRPr="008C5A66" w:rsidRDefault="0030401A" w:rsidP="008866BB">
            <w:pPr>
              <w:jc w:val="both"/>
              <w:rPr>
                <w:rFonts w:ascii="Trebuchet MS" w:hAnsi="Trebuchet MS"/>
              </w:rPr>
            </w:pPr>
          </w:p>
        </w:tc>
        <w:tc>
          <w:tcPr>
            <w:tcW w:w="2146" w:type="dxa"/>
            <w:shd w:val="clear" w:color="auto" w:fill="595959" w:themeFill="text1" w:themeFillTint="A6"/>
          </w:tcPr>
          <w:p w14:paraId="3A32F15F" w14:textId="77777777" w:rsidR="0030401A" w:rsidRPr="008C5A66" w:rsidRDefault="0030401A" w:rsidP="008866BB">
            <w:pPr>
              <w:jc w:val="both"/>
              <w:rPr>
                <w:rFonts w:ascii="Trebuchet MS" w:hAnsi="Trebuchet MS"/>
                <w:b/>
              </w:rPr>
            </w:pPr>
          </w:p>
        </w:tc>
      </w:tr>
      <w:tr w:rsidR="0030401A" w:rsidRPr="008C5A66" w14:paraId="60FBA41A" w14:textId="77777777" w:rsidTr="000109CF">
        <w:tc>
          <w:tcPr>
            <w:tcW w:w="3245" w:type="dxa"/>
          </w:tcPr>
          <w:p w14:paraId="15CB4940" w14:textId="77777777" w:rsidR="0030401A" w:rsidRPr="008C5A66" w:rsidRDefault="0030401A" w:rsidP="008866BB">
            <w:pPr>
              <w:jc w:val="both"/>
              <w:rPr>
                <w:rFonts w:ascii="Trebuchet MS" w:hAnsi="Trebuchet MS"/>
              </w:rPr>
            </w:pPr>
          </w:p>
        </w:tc>
        <w:tc>
          <w:tcPr>
            <w:tcW w:w="4851" w:type="dxa"/>
          </w:tcPr>
          <w:p w14:paraId="32C5D7D2" w14:textId="77777777" w:rsidR="0030401A" w:rsidRPr="008C5A66" w:rsidRDefault="0030401A" w:rsidP="008866BB">
            <w:pPr>
              <w:jc w:val="both"/>
              <w:rPr>
                <w:rFonts w:ascii="Trebuchet MS" w:hAnsi="Trebuchet MS"/>
              </w:rPr>
            </w:pPr>
          </w:p>
        </w:tc>
        <w:tc>
          <w:tcPr>
            <w:tcW w:w="2146" w:type="dxa"/>
          </w:tcPr>
          <w:p w14:paraId="6AF55646" w14:textId="77777777" w:rsidR="0030401A" w:rsidRPr="008C5A66" w:rsidRDefault="0030401A" w:rsidP="008866BB">
            <w:pPr>
              <w:jc w:val="both"/>
              <w:rPr>
                <w:rFonts w:ascii="Trebuchet MS" w:hAnsi="Trebuchet MS"/>
                <w:b/>
              </w:rPr>
            </w:pPr>
          </w:p>
        </w:tc>
      </w:tr>
      <w:tr w:rsidR="0030401A" w:rsidRPr="008C5A66" w14:paraId="6D9AD24B" w14:textId="77777777" w:rsidTr="000109CF">
        <w:tc>
          <w:tcPr>
            <w:tcW w:w="3245" w:type="dxa"/>
          </w:tcPr>
          <w:p w14:paraId="30D37035" w14:textId="77777777" w:rsidR="0030401A" w:rsidRPr="008C5A66" w:rsidRDefault="0030401A" w:rsidP="0030401A">
            <w:pPr>
              <w:jc w:val="both"/>
              <w:rPr>
                <w:rFonts w:ascii="Trebuchet MS" w:hAnsi="Trebuchet MS"/>
              </w:rPr>
            </w:pPr>
            <w:r w:rsidRPr="008C5A66">
              <w:rPr>
                <w:rFonts w:ascii="Trebuchet MS" w:hAnsi="Trebuchet MS"/>
                <w:b/>
              </w:rPr>
              <w:t>Експерт № 3 – Инженер</w:t>
            </w:r>
            <w:r w:rsidR="00BF4188" w:rsidRPr="008C5A66">
              <w:rPr>
                <w:rFonts w:ascii="Trebuchet MS" w:hAnsi="Trebuchet MS"/>
                <w:b/>
              </w:rPr>
              <w:t xml:space="preserve"> в областта на строителството</w:t>
            </w:r>
          </w:p>
        </w:tc>
        <w:tc>
          <w:tcPr>
            <w:tcW w:w="4851" w:type="dxa"/>
          </w:tcPr>
          <w:p w14:paraId="3A847746" w14:textId="77777777" w:rsidR="0030401A" w:rsidRPr="008C5A66" w:rsidRDefault="00BF4188" w:rsidP="00BF4188">
            <w:pPr>
              <w:jc w:val="both"/>
              <w:rPr>
                <w:rFonts w:ascii="Trebuchet MS" w:hAnsi="Trebuchet MS"/>
              </w:rPr>
            </w:pPr>
            <w:r w:rsidRPr="008C5A66">
              <w:rPr>
                <w:rFonts w:ascii="Trebuchet MS" w:hAnsi="Trebuchet MS"/>
              </w:rPr>
              <w:t xml:space="preserve">Инженер в областта на строителството - минимално/базово изискване за образование: висше образование в областта на инженерните науки, свързани със строителство съгласно Класификатор на областите на висше образование и професионалните направления, утвърден с ПМС № 125 от 2002 г., или еквивалентна образователна степен, придобита в чужбина, в еквивалентна на посочената област и опит в областта на проектирането и/или упражняването на авторски надзор и/или упражняването на строителен надзор и/или на строителството. </w:t>
            </w:r>
            <w:r w:rsidRPr="008C5A66">
              <w:rPr>
                <w:rFonts w:ascii="Trebuchet MS" w:hAnsi="Trebuchet MS"/>
                <w:b/>
              </w:rPr>
              <w:t>В случай, че предложеният експерт не отговаря на минималното изискване офертата се предлага за отстраняване.</w:t>
            </w:r>
            <w:r w:rsidRPr="008C5A66">
              <w:rPr>
                <w:rFonts w:ascii="Trebuchet MS" w:hAnsi="Trebuchet MS"/>
              </w:rPr>
              <w:t xml:space="preserve"> </w:t>
            </w:r>
          </w:p>
        </w:tc>
        <w:tc>
          <w:tcPr>
            <w:tcW w:w="2146" w:type="dxa"/>
          </w:tcPr>
          <w:p w14:paraId="06E07FFD" w14:textId="77777777" w:rsidR="0030401A" w:rsidRPr="008C5A66" w:rsidRDefault="00BF4188" w:rsidP="008866BB">
            <w:pPr>
              <w:jc w:val="both"/>
              <w:rPr>
                <w:rFonts w:ascii="Trebuchet MS" w:hAnsi="Trebuchet MS"/>
                <w:b/>
              </w:rPr>
            </w:pPr>
            <w:r w:rsidRPr="008C5A66">
              <w:rPr>
                <w:rFonts w:ascii="Trebuchet MS" w:hAnsi="Trebuchet MS"/>
                <w:b/>
              </w:rPr>
              <w:t>Максимален брой - 25 точки</w:t>
            </w:r>
          </w:p>
        </w:tc>
      </w:tr>
      <w:tr w:rsidR="00BF4188" w:rsidRPr="008C5A66" w14:paraId="7BF78B7F" w14:textId="77777777" w:rsidTr="000109CF">
        <w:tc>
          <w:tcPr>
            <w:tcW w:w="3245" w:type="dxa"/>
          </w:tcPr>
          <w:p w14:paraId="678268BA" w14:textId="77777777" w:rsidR="00BF4188" w:rsidRPr="008C5A66" w:rsidRDefault="00212F64" w:rsidP="0030401A">
            <w:pPr>
              <w:jc w:val="both"/>
              <w:rPr>
                <w:rFonts w:ascii="Trebuchet MS" w:hAnsi="Trebuchet MS"/>
                <w:b/>
              </w:rPr>
            </w:pPr>
            <w:r w:rsidRPr="008C5A66">
              <w:rPr>
                <w:rFonts w:ascii="Trebuchet MS" w:hAnsi="Trebuchet MS"/>
                <w:b/>
              </w:rPr>
              <w:t>Специфичен опит:</w:t>
            </w:r>
          </w:p>
        </w:tc>
        <w:tc>
          <w:tcPr>
            <w:tcW w:w="4851" w:type="dxa"/>
          </w:tcPr>
          <w:p w14:paraId="10F88D8D" w14:textId="77777777" w:rsidR="00212F64" w:rsidRPr="008C5A66" w:rsidRDefault="00212F64" w:rsidP="00212F64">
            <w:pPr>
              <w:pStyle w:val="Default"/>
              <w:jc w:val="both"/>
              <w:rPr>
                <w:rFonts w:ascii="Trebuchet MS" w:hAnsi="Trebuchet MS"/>
              </w:rPr>
            </w:pPr>
            <w:r w:rsidRPr="008C5A66">
              <w:rPr>
                <w:rFonts w:ascii="Trebuchet MS" w:hAnsi="Trebuchet MS"/>
              </w:rPr>
              <w:t xml:space="preserve">Опит в изпълнението на дейност/услуга: </w:t>
            </w:r>
          </w:p>
          <w:p w14:paraId="2A5B15DE" w14:textId="77777777" w:rsidR="00BF4188" w:rsidRPr="008C5A66" w:rsidRDefault="00212F64" w:rsidP="00212F64">
            <w:pPr>
              <w:jc w:val="both"/>
              <w:rPr>
                <w:rFonts w:ascii="Trebuchet MS" w:hAnsi="Trebuchet MS"/>
              </w:rPr>
            </w:pPr>
            <w:r w:rsidRPr="008C5A66">
              <w:rPr>
                <w:rFonts w:ascii="Trebuchet MS" w:hAnsi="Trebuchet MS"/>
              </w:rPr>
              <w:t xml:space="preserve">- свързана с изготвяне на част/и от документация (технически спецификации, методики за оценки, клаузи в проект на договор и/или друг подобен документ) за обществена/и поръчка/и и/или свързана с осъществяване на контрол за законосъобразност върху документация/и за обществена/и </w:t>
            </w:r>
            <w:r w:rsidRPr="008C5A66">
              <w:rPr>
                <w:rFonts w:ascii="Trebuchet MS" w:hAnsi="Trebuchet MS"/>
              </w:rPr>
              <w:lastRenderedPageBreak/>
              <w:t>поръчка/и и/или върху проведена/и процедура/и за възлагане на обществена/и поръчка/и и/или свързана с участие в оценителна комисия за разглеждане и оценка на оферти във връзка с провеждане на обществена/и поръчка/и.</w:t>
            </w:r>
          </w:p>
        </w:tc>
        <w:tc>
          <w:tcPr>
            <w:tcW w:w="2146" w:type="dxa"/>
          </w:tcPr>
          <w:p w14:paraId="0362AF9B" w14:textId="77777777" w:rsidR="00BF4188" w:rsidRPr="008C5A66" w:rsidRDefault="00BF4188" w:rsidP="008866BB">
            <w:pPr>
              <w:jc w:val="both"/>
              <w:rPr>
                <w:rFonts w:ascii="Trebuchet MS" w:hAnsi="Trebuchet MS"/>
                <w:b/>
              </w:rPr>
            </w:pPr>
          </w:p>
        </w:tc>
      </w:tr>
      <w:tr w:rsidR="00212F64" w:rsidRPr="008C5A66" w14:paraId="61F40974" w14:textId="77777777" w:rsidTr="000109CF">
        <w:tc>
          <w:tcPr>
            <w:tcW w:w="3245" w:type="dxa"/>
          </w:tcPr>
          <w:p w14:paraId="62AF7E32" w14:textId="77777777" w:rsidR="00212F64" w:rsidRPr="008C5A66" w:rsidRDefault="00212F64" w:rsidP="0030401A">
            <w:pPr>
              <w:jc w:val="both"/>
              <w:rPr>
                <w:rFonts w:ascii="Trebuchet MS" w:hAnsi="Trebuchet MS"/>
                <w:b/>
              </w:rPr>
            </w:pPr>
          </w:p>
        </w:tc>
        <w:tc>
          <w:tcPr>
            <w:tcW w:w="4851" w:type="dxa"/>
          </w:tcPr>
          <w:p w14:paraId="01893622" w14:textId="77777777" w:rsidR="00212F64" w:rsidRPr="008C5A66" w:rsidRDefault="00212F64" w:rsidP="000109CF">
            <w:pPr>
              <w:pStyle w:val="Default"/>
              <w:jc w:val="both"/>
              <w:rPr>
                <w:rFonts w:ascii="Trebuchet MS" w:hAnsi="Trebuchet MS"/>
              </w:rPr>
            </w:pPr>
            <w:r w:rsidRPr="008C5A66">
              <w:rPr>
                <w:rFonts w:ascii="Trebuchet MS" w:hAnsi="Trebuchet MS"/>
              </w:rPr>
              <w:t xml:space="preserve">Опит в изпълнението на минимум една дейност. </w:t>
            </w:r>
          </w:p>
        </w:tc>
        <w:tc>
          <w:tcPr>
            <w:tcW w:w="2146" w:type="dxa"/>
          </w:tcPr>
          <w:p w14:paraId="07EE7465" w14:textId="77777777" w:rsidR="00212F64" w:rsidRPr="008C5A66" w:rsidRDefault="00212F64" w:rsidP="00212F64">
            <w:pPr>
              <w:pStyle w:val="Default"/>
              <w:rPr>
                <w:rFonts w:ascii="Trebuchet MS" w:hAnsi="Trebuchet MS"/>
                <w:b/>
              </w:rPr>
            </w:pPr>
            <w:r w:rsidRPr="008C5A66">
              <w:rPr>
                <w:rFonts w:ascii="Trebuchet MS" w:hAnsi="Trebuchet MS"/>
                <w:b/>
              </w:rPr>
              <w:t xml:space="preserve">7 точки </w:t>
            </w:r>
          </w:p>
        </w:tc>
      </w:tr>
      <w:tr w:rsidR="00212F64" w:rsidRPr="008C5A66" w14:paraId="70555A41" w14:textId="77777777" w:rsidTr="000109CF">
        <w:tc>
          <w:tcPr>
            <w:tcW w:w="3245" w:type="dxa"/>
          </w:tcPr>
          <w:p w14:paraId="6A1B8669" w14:textId="77777777" w:rsidR="00212F64" w:rsidRPr="008C5A66" w:rsidRDefault="00212F64" w:rsidP="0030401A">
            <w:pPr>
              <w:jc w:val="both"/>
              <w:rPr>
                <w:rFonts w:ascii="Trebuchet MS" w:hAnsi="Trebuchet MS"/>
                <w:b/>
              </w:rPr>
            </w:pPr>
          </w:p>
        </w:tc>
        <w:tc>
          <w:tcPr>
            <w:tcW w:w="4851" w:type="dxa"/>
          </w:tcPr>
          <w:p w14:paraId="3D005571" w14:textId="77777777" w:rsidR="00212F64" w:rsidRPr="008C5A66" w:rsidRDefault="00212F64" w:rsidP="000109CF">
            <w:pPr>
              <w:pStyle w:val="Default"/>
              <w:jc w:val="both"/>
              <w:rPr>
                <w:rFonts w:ascii="Trebuchet MS" w:hAnsi="Trebuchet MS"/>
              </w:rPr>
            </w:pPr>
            <w:r w:rsidRPr="008C5A66">
              <w:rPr>
                <w:rFonts w:ascii="Trebuchet MS" w:hAnsi="Trebuchet MS"/>
              </w:rPr>
              <w:t xml:space="preserve">Опит в изпълнението на две дейности. </w:t>
            </w:r>
          </w:p>
        </w:tc>
        <w:tc>
          <w:tcPr>
            <w:tcW w:w="2146" w:type="dxa"/>
          </w:tcPr>
          <w:p w14:paraId="50DAAE16" w14:textId="77777777" w:rsidR="00212F64" w:rsidRPr="008C5A66" w:rsidRDefault="00212F64" w:rsidP="00212F64">
            <w:pPr>
              <w:pStyle w:val="Default"/>
              <w:rPr>
                <w:rFonts w:ascii="Trebuchet MS" w:hAnsi="Trebuchet MS"/>
                <w:b/>
              </w:rPr>
            </w:pPr>
            <w:r w:rsidRPr="008C5A66">
              <w:rPr>
                <w:rFonts w:ascii="Trebuchet MS" w:hAnsi="Trebuchet MS"/>
                <w:b/>
              </w:rPr>
              <w:t xml:space="preserve">15 точки </w:t>
            </w:r>
          </w:p>
        </w:tc>
      </w:tr>
      <w:tr w:rsidR="00212F64" w:rsidRPr="008C5A66" w14:paraId="6E2BB9BB" w14:textId="77777777" w:rsidTr="000109CF">
        <w:tc>
          <w:tcPr>
            <w:tcW w:w="3245" w:type="dxa"/>
          </w:tcPr>
          <w:p w14:paraId="15746EC5" w14:textId="77777777" w:rsidR="00212F64" w:rsidRPr="008C5A66" w:rsidRDefault="00212F64" w:rsidP="0030401A">
            <w:pPr>
              <w:jc w:val="both"/>
              <w:rPr>
                <w:rFonts w:ascii="Trebuchet MS" w:hAnsi="Trebuchet MS"/>
                <w:b/>
              </w:rPr>
            </w:pPr>
          </w:p>
        </w:tc>
        <w:tc>
          <w:tcPr>
            <w:tcW w:w="4851" w:type="dxa"/>
          </w:tcPr>
          <w:p w14:paraId="2ECA387C" w14:textId="77777777" w:rsidR="00212F64" w:rsidRPr="008C5A66" w:rsidRDefault="00212F64" w:rsidP="000109CF">
            <w:pPr>
              <w:pStyle w:val="Default"/>
              <w:jc w:val="both"/>
              <w:rPr>
                <w:rFonts w:ascii="Trebuchet MS" w:hAnsi="Trebuchet MS"/>
              </w:rPr>
            </w:pPr>
            <w:r w:rsidRPr="008C5A66">
              <w:rPr>
                <w:rFonts w:ascii="Trebuchet MS" w:hAnsi="Trebuchet MS"/>
              </w:rPr>
              <w:t xml:space="preserve">Опит в изпълнението на три дейности. </w:t>
            </w:r>
          </w:p>
        </w:tc>
        <w:tc>
          <w:tcPr>
            <w:tcW w:w="2146" w:type="dxa"/>
          </w:tcPr>
          <w:p w14:paraId="1EE5BA60" w14:textId="77777777" w:rsidR="00212F64" w:rsidRPr="008C5A66" w:rsidRDefault="00212F64" w:rsidP="00212F64">
            <w:pPr>
              <w:pStyle w:val="Default"/>
              <w:rPr>
                <w:rFonts w:ascii="Trebuchet MS" w:hAnsi="Trebuchet MS"/>
                <w:b/>
              </w:rPr>
            </w:pPr>
            <w:r w:rsidRPr="008C5A66">
              <w:rPr>
                <w:rFonts w:ascii="Trebuchet MS" w:hAnsi="Trebuchet MS"/>
                <w:b/>
              </w:rPr>
              <w:t xml:space="preserve">20 точки </w:t>
            </w:r>
          </w:p>
        </w:tc>
      </w:tr>
      <w:tr w:rsidR="00212F64" w:rsidRPr="008C5A66" w14:paraId="2944F790" w14:textId="77777777" w:rsidTr="000109CF">
        <w:tc>
          <w:tcPr>
            <w:tcW w:w="3245" w:type="dxa"/>
            <w:tcBorders>
              <w:bottom w:val="single" w:sz="4" w:space="0" w:color="auto"/>
            </w:tcBorders>
          </w:tcPr>
          <w:p w14:paraId="1E81385E" w14:textId="77777777" w:rsidR="00212F64" w:rsidRPr="008C5A66" w:rsidRDefault="00212F64" w:rsidP="0030401A">
            <w:pPr>
              <w:jc w:val="both"/>
              <w:rPr>
                <w:rFonts w:ascii="Trebuchet MS" w:hAnsi="Trebuchet MS"/>
                <w:b/>
              </w:rPr>
            </w:pPr>
          </w:p>
        </w:tc>
        <w:tc>
          <w:tcPr>
            <w:tcW w:w="4851" w:type="dxa"/>
            <w:tcBorders>
              <w:bottom w:val="single" w:sz="4" w:space="0" w:color="auto"/>
            </w:tcBorders>
          </w:tcPr>
          <w:p w14:paraId="5E5C2452" w14:textId="77777777" w:rsidR="00212F64" w:rsidRPr="008C5A66" w:rsidRDefault="00212F64" w:rsidP="000109CF">
            <w:pPr>
              <w:jc w:val="both"/>
              <w:rPr>
                <w:rFonts w:ascii="Trebuchet MS" w:hAnsi="Trebuchet MS"/>
              </w:rPr>
            </w:pPr>
            <w:r w:rsidRPr="008C5A66">
              <w:rPr>
                <w:rFonts w:ascii="Trebuchet MS" w:hAnsi="Trebuchet MS"/>
              </w:rPr>
              <w:t>Опит в изпълнението на над три дейности.</w:t>
            </w:r>
          </w:p>
        </w:tc>
        <w:tc>
          <w:tcPr>
            <w:tcW w:w="2146" w:type="dxa"/>
            <w:tcBorders>
              <w:bottom w:val="single" w:sz="4" w:space="0" w:color="auto"/>
            </w:tcBorders>
          </w:tcPr>
          <w:p w14:paraId="0FEA4425" w14:textId="77777777" w:rsidR="00212F64" w:rsidRPr="008C5A66" w:rsidRDefault="00212F64" w:rsidP="00212F64">
            <w:pPr>
              <w:jc w:val="both"/>
              <w:rPr>
                <w:rFonts w:ascii="Trebuchet MS" w:hAnsi="Trebuchet MS"/>
                <w:b/>
              </w:rPr>
            </w:pPr>
            <w:r w:rsidRPr="008C5A66">
              <w:rPr>
                <w:rFonts w:ascii="Trebuchet MS" w:hAnsi="Trebuchet MS"/>
                <w:b/>
              </w:rPr>
              <w:t>25 точки</w:t>
            </w:r>
          </w:p>
        </w:tc>
      </w:tr>
      <w:tr w:rsidR="00212F64" w:rsidRPr="008C5A66" w14:paraId="052F566F" w14:textId="77777777" w:rsidTr="000109CF">
        <w:tc>
          <w:tcPr>
            <w:tcW w:w="3245" w:type="dxa"/>
            <w:shd w:val="clear" w:color="auto" w:fill="595959" w:themeFill="text1" w:themeFillTint="A6"/>
          </w:tcPr>
          <w:p w14:paraId="55DA2B06" w14:textId="77777777" w:rsidR="00212F64" w:rsidRPr="008C5A66" w:rsidRDefault="00212F64" w:rsidP="0030401A">
            <w:pPr>
              <w:jc w:val="both"/>
              <w:rPr>
                <w:rFonts w:ascii="Trebuchet MS" w:hAnsi="Trebuchet MS"/>
                <w:b/>
              </w:rPr>
            </w:pPr>
          </w:p>
        </w:tc>
        <w:tc>
          <w:tcPr>
            <w:tcW w:w="4851" w:type="dxa"/>
            <w:shd w:val="clear" w:color="auto" w:fill="595959" w:themeFill="text1" w:themeFillTint="A6"/>
          </w:tcPr>
          <w:p w14:paraId="2DB16B9C" w14:textId="77777777" w:rsidR="00212F64" w:rsidRPr="008C5A66" w:rsidRDefault="00212F64" w:rsidP="008866BB">
            <w:pPr>
              <w:jc w:val="both"/>
              <w:rPr>
                <w:rFonts w:ascii="Trebuchet MS" w:hAnsi="Trebuchet MS"/>
              </w:rPr>
            </w:pPr>
          </w:p>
        </w:tc>
        <w:tc>
          <w:tcPr>
            <w:tcW w:w="2146" w:type="dxa"/>
            <w:shd w:val="clear" w:color="auto" w:fill="595959" w:themeFill="text1" w:themeFillTint="A6"/>
          </w:tcPr>
          <w:p w14:paraId="0A79FEC4" w14:textId="77777777" w:rsidR="00212F64" w:rsidRPr="008C5A66" w:rsidRDefault="00212F64" w:rsidP="008866BB">
            <w:pPr>
              <w:jc w:val="both"/>
              <w:rPr>
                <w:rFonts w:ascii="Trebuchet MS" w:hAnsi="Trebuchet MS"/>
                <w:b/>
              </w:rPr>
            </w:pPr>
          </w:p>
        </w:tc>
      </w:tr>
      <w:tr w:rsidR="00212F64" w:rsidRPr="008C5A66" w14:paraId="5E9079AF" w14:textId="77777777" w:rsidTr="000109CF">
        <w:tc>
          <w:tcPr>
            <w:tcW w:w="3245" w:type="dxa"/>
          </w:tcPr>
          <w:p w14:paraId="0413A0C4" w14:textId="77777777" w:rsidR="00212F64" w:rsidRPr="008C5A66" w:rsidRDefault="00212F64" w:rsidP="0030401A">
            <w:pPr>
              <w:jc w:val="both"/>
              <w:rPr>
                <w:rFonts w:ascii="Trebuchet MS" w:hAnsi="Trebuchet MS"/>
                <w:b/>
              </w:rPr>
            </w:pPr>
          </w:p>
        </w:tc>
        <w:tc>
          <w:tcPr>
            <w:tcW w:w="4851" w:type="dxa"/>
          </w:tcPr>
          <w:p w14:paraId="000B3AC6" w14:textId="77777777" w:rsidR="00212F64" w:rsidRPr="008C5A66" w:rsidRDefault="00212F64" w:rsidP="008866BB">
            <w:pPr>
              <w:jc w:val="both"/>
              <w:rPr>
                <w:rFonts w:ascii="Trebuchet MS" w:hAnsi="Trebuchet MS"/>
              </w:rPr>
            </w:pPr>
          </w:p>
        </w:tc>
        <w:tc>
          <w:tcPr>
            <w:tcW w:w="2146" w:type="dxa"/>
          </w:tcPr>
          <w:p w14:paraId="49DA80EA" w14:textId="77777777" w:rsidR="00212F64" w:rsidRPr="008C5A66" w:rsidRDefault="00212F64" w:rsidP="008866BB">
            <w:pPr>
              <w:jc w:val="both"/>
              <w:rPr>
                <w:rFonts w:ascii="Trebuchet MS" w:hAnsi="Trebuchet MS"/>
                <w:b/>
              </w:rPr>
            </w:pPr>
          </w:p>
        </w:tc>
      </w:tr>
      <w:tr w:rsidR="00212F64" w:rsidRPr="008C5A66" w14:paraId="078070D4" w14:textId="77777777" w:rsidTr="000109CF">
        <w:tc>
          <w:tcPr>
            <w:tcW w:w="3245" w:type="dxa"/>
          </w:tcPr>
          <w:p w14:paraId="67990C88" w14:textId="77777777" w:rsidR="00212F64" w:rsidRPr="008C5A66" w:rsidRDefault="000109CF" w:rsidP="000109CF">
            <w:pPr>
              <w:jc w:val="both"/>
              <w:rPr>
                <w:rFonts w:ascii="Trebuchet MS" w:hAnsi="Trebuchet MS"/>
                <w:b/>
              </w:rPr>
            </w:pPr>
            <w:r w:rsidRPr="008C5A66">
              <w:rPr>
                <w:rFonts w:ascii="Trebuchet MS" w:hAnsi="Trebuchet MS"/>
                <w:b/>
              </w:rPr>
              <w:t>Експерт № 4 – Комуникации/Информация и публичност/Връзки с обществеността</w:t>
            </w:r>
          </w:p>
        </w:tc>
        <w:tc>
          <w:tcPr>
            <w:tcW w:w="4851" w:type="dxa"/>
          </w:tcPr>
          <w:p w14:paraId="7582B510" w14:textId="77777777" w:rsidR="00212F64" w:rsidRPr="008C5A66" w:rsidRDefault="000109CF" w:rsidP="008866BB">
            <w:pPr>
              <w:jc w:val="both"/>
              <w:rPr>
                <w:rFonts w:ascii="Trebuchet MS" w:hAnsi="Trebuchet MS"/>
              </w:rPr>
            </w:pPr>
            <w:r w:rsidRPr="008C5A66">
              <w:rPr>
                <w:rFonts w:ascii="Trebuchet MS" w:hAnsi="Trebuchet MS"/>
              </w:rPr>
              <w:t xml:space="preserve">Експерт Комуникации/Информация и публичност/Връзки с обществеността - минимално/базово изискване за образование: висше образование в областта на комуникациите и/или връзки с обществеността и/или предоставяне на информация и публичност и/или еквивалентна на посочените области (журналистика, филология и други) съгласно Класификатор на областите на висше образование и професионалните направления, утвърден с ПМС № 125 от 2002 г., или еквивалентна образователна степен, придобита в чужбина, в еквивалентна на посочената област и опит в областта на предоставяне на подобна дейност/услуга. </w:t>
            </w:r>
            <w:r w:rsidRPr="008C5A66">
              <w:rPr>
                <w:rFonts w:ascii="Trebuchet MS" w:hAnsi="Trebuchet MS"/>
                <w:b/>
              </w:rPr>
              <w:t>В случай, че предложеният експерт не отговаря на минималното изискване офертата се предлага за отстраняване.</w:t>
            </w:r>
            <w:r w:rsidRPr="008C5A66">
              <w:rPr>
                <w:rFonts w:ascii="Trebuchet MS" w:hAnsi="Trebuchet MS"/>
              </w:rPr>
              <w:t xml:space="preserve">   </w:t>
            </w:r>
          </w:p>
        </w:tc>
        <w:tc>
          <w:tcPr>
            <w:tcW w:w="2146" w:type="dxa"/>
          </w:tcPr>
          <w:p w14:paraId="32692A17" w14:textId="77777777" w:rsidR="00212F64" w:rsidRPr="008C5A66" w:rsidRDefault="000109CF" w:rsidP="008866BB">
            <w:pPr>
              <w:jc w:val="both"/>
              <w:rPr>
                <w:rFonts w:ascii="Trebuchet MS" w:hAnsi="Trebuchet MS"/>
                <w:b/>
              </w:rPr>
            </w:pPr>
            <w:r w:rsidRPr="008C5A66">
              <w:rPr>
                <w:rFonts w:ascii="Trebuchet MS" w:hAnsi="Trebuchet MS"/>
                <w:b/>
              </w:rPr>
              <w:t>Максимален брой - 20 точки</w:t>
            </w:r>
          </w:p>
        </w:tc>
      </w:tr>
      <w:tr w:rsidR="00212F64" w:rsidRPr="008C5A66" w14:paraId="3331DDF8" w14:textId="77777777" w:rsidTr="000109CF">
        <w:tc>
          <w:tcPr>
            <w:tcW w:w="3245" w:type="dxa"/>
          </w:tcPr>
          <w:p w14:paraId="65751888" w14:textId="77777777" w:rsidR="00212F64" w:rsidRPr="008C5A66" w:rsidRDefault="00212F64" w:rsidP="0030401A">
            <w:pPr>
              <w:jc w:val="both"/>
              <w:rPr>
                <w:rFonts w:ascii="Trebuchet MS" w:hAnsi="Trebuchet MS"/>
                <w:b/>
              </w:rPr>
            </w:pPr>
          </w:p>
        </w:tc>
        <w:tc>
          <w:tcPr>
            <w:tcW w:w="4851" w:type="dxa"/>
          </w:tcPr>
          <w:p w14:paraId="583AF6FE" w14:textId="77777777" w:rsidR="000109CF" w:rsidRPr="008C5A66" w:rsidRDefault="000109CF" w:rsidP="000109CF">
            <w:pPr>
              <w:pStyle w:val="Default"/>
              <w:jc w:val="both"/>
              <w:rPr>
                <w:rFonts w:ascii="Trebuchet MS" w:hAnsi="Trebuchet MS"/>
              </w:rPr>
            </w:pPr>
            <w:r w:rsidRPr="008C5A66">
              <w:rPr>
                <w:rFonts w:ascii="Trebuchet MS" w:hAnsi="Trebuchet MS"/>
              </w:rPr>
              <w:t xml:space="preserve">Опит в изпълнението на дейност/услуга: </w:t>
            </w:r>
          </w:p>
          <w:p w14:paraId="69224317" w14:textId="77777777" w:rsidR="00212F64" w:rsidRPr="008C5A66" w:rsidRDefault="000109CF" w:rsidP="000109CF">
            <w:pPr>
              <w:jc w:val="both"/>
              <w:rPr>
                <w:rFonts w:ascii="Trebuchet MS" w:hAnsi="Trebuchet MS"/>
              </w:rPr>
            </w:pPr>
            <w:r w:rsidRPr="008C5A66">
              <w:rPr>
                <w:rFonts w:ascii="Trebuchet MS" w:hAnsi="Trebuchet MS"/>
              </w:rPr>
              <w:t>- свързана с изготвяне на част/и от документация (технически спецификации, методики за оценки, клаузи в проект на договор и/или друг подобен документ) за обществена/и поръчка/и и/или свързана с участие в оценителна комисия за разглеждане и оценка на оферти във връзка с провеждане на обществена/и поръчка/и.</w:t>
            </w:r>
          </w:p>
        </w:tc>
        <w:tc>
          <w:tcPr>
            <w:tcW w:w="2146" w:type="dxa"/>
          </w:tcPr>
          <w:p w14:paraId="6274BADF" w14:textId="77777777" w:rsidR="00212F64" w:rsidRPr="008C5A66" w:rsidRDefault="00212F64" w:rsidP="008866BB">
            <w:pPr>
              <w:jc w:val="both"/>
              <w:rPr>
                <w:rFonts w:ascii="Trebuchet MS" w:hAnsi="Trebuchet MS"/>
                <w:b/>
              </w:rPr>
            </w:pPr>
          </w:p>
        </w:tc>
      </w:tr>
      <w:tr w:rsidR="000109CF" w:rsidRPr="008C5A66" w14:paraId="276658BB" w14:textId="77777777" w:rsidTr="000109CF">
        <w:tc>
          <w:tcPr>
            <w:tcW w:w="3245" w:type="dxa"/>
          </w:tcPr>
          <w:p w14:paraId="1B1D4E95" w14:textId="77777777" w:rsidR="000109CF" w:rsidRPr="008C5A66" w:rsidRDefault="000109CF" w:rsidP="0030401A">
            <w:pPr>
              <w:jc w:val="both"/>
              <w:rPr>
                <w:rFonts w:ascii="Trebuchet MS" w:hAnsi="Trebuchet MS"/>
                <w:b/>
              </w:rPr>
            </w:pPr>
          </w:p>
        </w:tc>
        <w:tc>
          <w:tcPr>
            <w:tcW w:w="4851" w:type="dxa"/>
          </w:tcPr>
          <w:p w14:paraId="4E5C7BA6" w14:textId="77777777" w:rsidR="000109CF" w:rsidRPr="008C5A66" w:rsidRDefault="000109CF" w:rsidP="00265535">
            <w:pPr>
              <w:pStyle w:val="Default"/>
              <w:jc w:val="both"/>
              <w:rPr>
                <w:rFonts w:ascii="Trebuchet MS" w:hAnsi="Trebuchet MS"/>
              </w:rPr>
            </w:pPr>
            <w:r w:rsidRPr="008C5A66">
              <w:rPr>
                <w:rFonts w:ascii="Trebuchet MS" w:hAnsi="Trebuchet MS"/>
              </w:rPr>
              <w:t xml:space="preserve">Опит в изпълнението на минимум една дейност. </w:t>
            </w:r>
          </w:p>
        </w:tc>
        <w:tc>
          <w:tcPr>
            <w:tcW w:w="2146" w:type="dxa"/>
          </w:tcPr>
          <w:p w14:paraId="4D00811F" w14:textId="77777777" w:rsidR="000109CF" w:rsidRPr="008C5A66" w:rsidRDefault="000109CF" w:rsidP="00265535">
            <w:pPr>
              <w:pStyle w:val="Default"/>
              <w:rPr>
                <w:rFonts w:ascii="Trebuchet MS" w:hAnsi="Trebuchet MS"/>
                <w:b/>
              </w:rPr>
            </w:pPr>
            <w:r w:rsidRPr="008C5A66">
              <w:rPr>
                <w:rFonts w:ascii="Trebuchet MS" w:hAnsi="Trebuchet MS"/>
                <w:b/>
              </w:rPr>
              <w:t xml:space="preserve">7 точки </w:t>
            </w:r>
          </w:p>
        </w:tc>
      </w:tr>
      <w:tr w:rsidR="000109CF" w:rsidRPr="008C5A66" w14:paraId="4FEE1A52" w14:textId="77777777" w:rsidTr="000109CF">
        <w:tc>
          <w:tcPr>
            <w:tcW w:w="3245" w:type="dxa"/>
          </w:tcPr>
          <w:p w14:paraId="1C66C8F0" w14:textId="77777777" w:rsidR="000109CF" w:rsidRPr="008C5A66" w:rsidRDefault="000109CF" w:rsidP="0030401A">
            <w:pPr>
              <w:jc w:val="both"/>
              <w:rPr>
                <w:rFonts w:ascii="Trebuchet MS" w:hAnsi="Trebuchet MS"/>
                <w:b/>
              </w:rPr>
            </w:pPr>
          </w:p>
        </w:tc>
        <w:tc>
          <w:tcPr>
            <w:tcW w:w="4851" w:type="dxa"/>
          </w:tcPr>
          <w:p w14:paraId="2E377236" w14:textId="77777777" w:rsidR="000109CF" w:rsidRPr="008C5A66" w:rsidRDefault="000109CF" w:rsidP="00265535">
            <w:pPr>
              <w:pStyle w:val="Default"/>
              <w:jc w:val="both"/>
              <w:rPr>
                <w:rFonts w:ascii="Trebuchet MS" w:hAnsi="Trebuchet MS"/>
              </w:rPr>
            </w:pPr>
            <w:r w:rsidRPr="008C5A66">
              <w:rPr>
                <w:rFonts w:ascii="Trebuchet MS" w:hAnsi="Trebuchet MS"/>
              </w:rPr>
              <w:t xml:space="preserve">Опит в изпълнението на две дейности. </w:t>
            </w:r>
          </w:p>
        </w:tc>
        <w:tc>
          <w:tcPr>
            <w:tcW w:w="2146" w:type="dxa"/>
          </w:tcPr>
          <w:p w14:paraId="20253EFC" w14:textId="77777777" w:rsidR="000109CF" w:rsidRPr="008C5A66" w:rsidRDefault="000109CF" w:rsidP="00265535">
            <w:pPr>
              <w:pStyle w:val="Default"/>
              <w:rPr>
                <w:rFonts w:ascii="Trebuchet MS" w:hAnsi="Trebuchet MS"/>
                <w:b/>
              </w:rPr>
            </w:pPr>
            <w:r w:rsidRPr="008C5A66">
              <w:rPr>
                <w:rFonts w:ascii="Trebuchet MS" w:hAnsi="Trebuchet MS"/>
                <w:b/>
              </w:rPr>
              <w:t xml:space="preserve">15 точки </w:t>
            </w:r>
          </w:p>
        </w:tc>
      </w:tr>
      <w:tr w:rsidR="000109CF" w:rsidRPr="008C5A66" w14:paraId="75D63BDF" w14:textId="77777777" w:rsidTr="000109CF">
        <w:tc>
          <w:tcPr>
            <w:tcW w:w="3245" w:type="dxa"/>
          </w:tcPr>
          <w:p w14:paraId="7C748E48" w14:textId="77777777" w:rsidR="000109CF" w:rsidRPr="008C5A66" w:rsidRDefault="000109CF" w:rsidP="0030401A">
            <w:pPr>
              <w:jc w:val="both"/>
              <w:rPr>
                <w:rFonts w:ascii="Trebuchet MS" w:hAnsi="Trebuchet MS"/>
                <w:b/>
              </w:rPr>
            </w:pPr>
          </w:p>
        </w:tc>
        <w:tc>
          <w:tcPr>
            <w:tcW w:w="4851" w:type="dxa"/>
          </w:tcPr>
          <w:p w14:paraId="1E835FD6" w14:textId="77777777" w:rsidR="000109CF" w:rsidRPr="008C5A66" w:rsidRDefault="000109CF" w:rsidP="00265535">
            <w:pPr>
              <w:pStyle w:val="Default"/>
              <w:jc w:val="both"/>
              <w:rPr>
                <w:rFonts w:ascii="Trebuchet MS" w:hAnsi="Trebuchet MS"/>
              </w:rPr>
            </w:pPr>
            <w:r w:rsidRPr="008C5A66">
              <w:rPr>
                <w:rFonts w:ascii="Trebuchet MS" w:hAnsi="Trebuchet MS"/>
              </w:rPr>
              <w:t xml:space="preserve">Опит в изпълнението на три или повече дейности. </w:t>
            </w:r>
          </w:p>
        </w:tc>
        <w:tc>
          <w:tcPr>
            <w:tcW w:w="2146" w:type="dxa"/>
          </w:tcPr>
          <w:p w14:paraId="31005C00" w14:textId="77777777" w:rsidR="000109CF" w:rsidRPr="008C5A66" w:rsidRDefault="000109CF" w:rsidP="00265535">
            <w:pPr>
              <w:pStyle w:val="Default"/>
              <w:rPr>
                <w:rFonts w:ascii="Trebuchet MS" w:hAnsi="Trebuchet MS"/>
                <w:b/>
              </w:rPr>
            </w:pPr>
            <w:r w:rsidRPr="008C5A66">
              <w:rPr>
                <w:rFonts w:ascii="Trebuchet MS" w:hAnsi="Trebuchet MS"/>
                <w:b/>
              </w:rPr>
              <w:t xml:space="preserve">20 точки </w:t>
            </w:r>
          </w:p>
        </w:tc>
      </w:tr>
    </w:tbl>
    <w:p w14:paraId="36C3CBFB" w14:textId="77777777" w:rsidR="00F40336" w:rsidRPr="008C5A66" w:rsidRDefault="00F40336" w:rsidP="008866BB">
      <w:pPr>
        <w:jc w:val="both"/>
        <w:rPr>
          <w:rFonts w:ascii="Trebuchet MS" w:hAnsi="Trebuchet MS"/>
        </w:rPr>
      </w:pPr>
    </w:p>
    <w:p w14:paraId="10751A4D" w14:textId="77777777" w:rsidR="008D26A7" w:rsidRPr="008C5A66" w:rsidRDefault="008D26A7" w:rsidP="000109CF">
      <w:pPr>
        <w:pStyle w:val="510"/>
        <w:shd w:val="clear" w:color="auto" w:fill="auto"/>
        <w:spacing w:line="240" w:lineRule="auto"/>
        <w:ind w:firstLine="708"/>
        <w:rPr>
          <w:rStyle w:val="52"/>
          <w:rFonts w:ascii="Trebuchet MS" w:hAnsi="Trebuchet MS"/>
          <w:color w:val="000000"/>
          <w:sz w:val="24"/>
          <w:szCs w:val="24"/>
          <w:lang w:val="bg-BG" w:eastAsia="bg-BG"/>
        </w:rPr>
      </w:pPr>
    </w:p>
    <w:p w14:paraId="777EC5B3" w14:textId="77777777" w:rsidR="000109CF" w:rsidRPr="008C5A66" w:rsidRDefault="000109CF" w:rsidP="000109CF">
      <w:pPr>
        <w:pStyle w:val="510"/>
        <w:shd w:val="clear" w:color="auto" w:fill="auto"/>
        <w:spacing w:line="240" w:lineRule="auto"/>
        <w:ind w:firstLine="708"/>
        <w:rPr>
          <w:rStyle w:val="52"/>
          <w:rFonts w:ascii="Trebuchet MS" w:hAnsi="Trebuchet MS"/>
          <w:b/>
          <w:color w:val="000000"/>
          <w:sz w:val="24"/>
          <w:szCs w:val="24"/>
          <w:lang w:val="bg-BG" w:eastAsia="bg-BG"/>
        </w:rPr>
      </w:pPr>
      <w:r w:rsidRPr="008C5A66">
        <w:rPr>
          <w:rStyle w:val="52"/>
          <w:rFonts w:ascii="Trebuchet MS" w:hAnsi="Trebuchet MS"/>
          <w:b/>
          <w:color w:val="000000"/>
          <w:sz w:val="24"/>
          <w:szCs w:val="24"/>
          <w:lang w:eastAsia="bg-BG"/>
        </w:rPr>
        <w:t>II</w:t>
      </w:r>
      <w:r w:rsidRPr="008C5A66">
        <w:rPr>
          <w:rStyle w:val="52"/>
          <w:rFonts w:ascii="Trebuchet MS" w:hAnsi="Trebuchet MS"/>
          <w:b/>
          <w:color w:val="000000"/>
          <w:sz w:val="24"/>
          <w:szCs w:val="24"/>
          <w:lang w:val="bg-BG" w:eastAsia="bg-BG"/>
        </w:rPr>
        <w:t>. Оценката по показател Т2 „Финансов показател” (ФП)</w:t>
      </w:r>
    </w:p>
    <w:p w14:paraId="55735A0A" w14:textId="77777777" w:rsidR="000109CF" w:rsidRPr="008C5A66" w:rsidRDefault="000109CF" w:rsidP="000109CF">
      <w:pPr>
        <w:pStyle w:val="510"/>
        <w:shd w:val="clear" w:color="auto" w:fill="auto"/>
        <w:spacing w:line="240" w:lineRule="auto"/>
        <w:ind w:firstLine="708"/>
        <w:rPr>
          <w:rStyle w:val="52"/>
          <w:rFonts w:ascii="Trebuchet MS" w:hAnsi="Trebuchet MS"/>
          <w:color w:val="000000"/>
          <w:sz w:val="24"/>
          <w:szCs w:val="24"/>
          <w:lang w:val="bg-BG" w:eastAsia="bg-BG"/>
        </w:rPr>
      </w:pPr>
    </w:p>
    <w:p w14:paraId="45520EC5" w14:textId="77777777" w:rsidR="000109CF" w:rsidRPr="008C5A66" w:rsidRDefault="000109CF" w:rsidP="000109CF">
      <w:pPr>
        <w:pStyle w:val="a6"/>
        <w:rPr>
          <w:rFonts w:ascii="Trebuchet MS" w:hAnsi="Trebuchet MS"/>
          <w:szCs w:val="24"/>
        </w:rPr>
      </w:pPr>
      <w:r w:rsidRPr="008C5A66">
        <w:rPr>
          <w:rFonts w:ascii="Trebuchet MS" w:hAnsi="Trebuchet MS"/>
          <w:szCs w:val="24"/>
        </w:rPr>
        <w:t xml:space="preserve">Т2 – Финансов показател е с максимален брой 100 т. и относително тегло в комплексната оценка – 40 %. </w:t>
      </w:r>
    </w:p>
    <w:p w14:paraId="780D6CEF" w14:textId="77777777" w:rsidR="000109CF" w:rsidRPr="008C5A66" w:rsidRDefault="000109CF" w:rsidP="000109CF">
      <w:pPr>
        <w:pStyle w:val="a6"/>
        <w:rPr>
          <w:rFonts w:ascii="Trebuchet MS" w:hAnsi="Trebuchet MS"/>
          <w:szCs w:val="24"/>
        </w:rPr>
      </w:pPr>
      <w:r w:rsidRPr="008C5A66">
        <w:rPr>
          <w:rFonts w:ascii="Trebuchet MS" w:hAnsi="Trebuchet MS"/>
          <w:szCs w:val="24"/>
        </w:rPr>
        <w:t>Максималният брой точки получава офертата с предложена най-ниска цена – 100 точки. Точките на останалите участници се определят в съотношение към най-ниската предложена цена в лева без включен ДДС по следната формула:</w:t>
      </w:r>
    </w:p>
    <w:p w14:paraId="36191711" w14:textId="77777777" w:rsidR="000109CF" w:rsidRPr="008C5A66" w:rsidRDefault="000109CF" w:rsidP="000109CF">
      <w:pPr>
        <w:pStyle w:val="afffd"/>
        <w:jc w:val="both"/>
        <w:rPr>
          <w:rFonts w:ascii="Trebuchet MS" w:hAnsi="Trebuchet MS"/>
        </w:rPr>
      </w:pPr>
    </w:p>
    <w:p w14:paraId="7B96C5F5" w14:textId="77777777" w:rsidR="000109CF" w:rsidRPr="008C5A66" w:rsidRDefault="000109CF" w:rsidP="000109CF">
      <w:pPr>
        <w:pStyle w:val="afffd"/>
        <w:jc w:val="both"/>
        <w:rPr>
          <w:rStyle w:val="43"/>
          <w:rFonts w:ascii="Trebuchet MS" w:eastAsia="Arial Unicode MS" w:hAnsi="Trebuchet MS"/>
          <w:lang w:val="fr-FR"/>
        </w:rPr>
      </w:pPr>
      <w:r w:rsidRPr="008C5A66">
        <w:rPr>
          <w:rFonts w:ascii="Trebuchet MS" w:hAnsi="Trebuchet MS"/>
        </w:rPr>
        <w:tab/>
      </w:r>
      <w:proofErr w:type="spellStart"/>
      <w:r w:rsidRPr="008C5A66">
        <w:rPr>
          <w:rFonts w:ascii="Trebuchet MS" w:hAnsi="Trebuchet MS"/>
          <w:b/>
          <w:i/>
        </w:rPr>
        <w:t>Тц</w:t>
      </w:r>
      <w:proofErr w:type="spellEnd"/>
      <w:r w:rsidRPr="008C5A66">
        <w:rPr>
          <w:rFonts w:ascii="Trebuchet MS" w:hAnsi="Trebuchet MS"/>
          <w:b/>
          <w:i/>
        </w:rPr>
        <w:t>.</w:t>
      </w:r>
      <w:r w:rsidRPr="008C5A66">
        <w:rPr>
          <w:rFonts w:ascii="Trebuchet MS" w:hAnsi="Trebuchet MS"/>
          <w:b/>
          <w:i/>
          <w:vertAlign w:val="subscript"/>
          <w:lang w:val="fr-FR"/>
        </w:rPr>
        <w:t>i</w:t>
      </w:r>
      <w:r w:rsidRPr="008C5A66">
        <w:rPr>
          <w:rFonts w:ascii="Trebuchet MS" w:hAnsi="Trebuchet MS"/>
          <w:b/>
          <w:i/>
        </w:rPr>
        <w:t xml:space="preserve"> = </w:t>
      </w:r>
      <w:r w:rsidRPr="008C5A66">
        <w:rPr>
          <w:rFonts w:ascii="Trebuchet MS" w:hAnsi="Trebuchet MS"/>
          <w:b/>
          <w:i/>
          <w:lang w:eastAsia="en-US" w:bidi="en-US"/>
        </w:rPr>
        <w:t>(</w:t>
      </w:r>
      <w:r w:rsidRPr="008C5A66">
        <w:rPr>
          <w:rFonts w:ascii="Trebuchet MS" w:hAnsi="Trebuchet MS"/>
          <w:b/>
          <w:i/>
          <w:lang w:val="fr-FR" w:eastAsia="en-US" w:bidi="en-US"/>
        </w:rPr>
        <w:t>C</w:t>
      </w:r>
      <w:r w:rsidRPr="008C5A66">
        <w:rPr>
          <w:rFonts w:ascii="Trebuchet MS" w:hAnsi="Trebuchet MS"/>
          <w:b/>
          <w:i/>
          <w:vertAlign w:val="subscript"/>
          <w:lang w:val="fr-FR" w:eastAsia="en-US" w:bidi="en-US"/>
        </w:rPr>
        <w:t>min</w:t>
      </w:r>
      <w:r w:rsidRPr="008C5A66">
        <w:rPr>
          <w:rFonts w:ascii="Trebuchet MS" w:hAnsi="Trebuchet MS"/>
          <w:b/>
          <w:i/>
          <w:lang w:eastAsia="en-US" w:bidi="en-US"/>
        </w:rPr>
        <w:t>/</w:t>
      </w:r>
      <w:r w:rsidRPr="008C5A66">
        <w:rPr>
          <w:rFonts w:ascii="Trebuchet MS" w:hAnsi="Trebuchet MS"/>
          <w:b/>
          <w:i/>
          <w:lang w:val="fr-FR" w:eastAsia="en-US" w:bidi="en-US"/>
        </w:rPr>
        <w:t>C</w:t>
      </w:r>
      <w:r w:rsidRPr="008C5A66">
        <w:rPr>
          <w:rFonts w:ascii="Trebuchet MS" w:hAnsi="Trebuchet MS"/>
          <w:b/>
          <w:i/>
          <w:vertAlign w:val="subscript"/>
          <w:lang w:val="fr-FR" w:eastAsia="en-US" w:bidi="en-US"/>
        </w:rPr>
        <w:t>i</w:t>
      </w:r>
      <w:r w:rsidRPr="008C5A66">
        <w:rPr>
          <w:rFonts w:ascii="Trebuchet MS" w:hAnsi="Trebuchet MS"/>
          <w:b/>
          <w:i/>
          <w:lang w:eastAsia="en-US" w:bidi="en-US"/>
        </w:rPr>
        <w:t xml:space="preserve">) </w:t>
      </w:r>
      <w:r w:rsidRPr="008C5A66">
        <w:rPr>
          <w:rFonts w:ascii="Trebuchet MS" w:hAnsi="Trebuchet MS"/>
          <w:b/>
          <w:i/>
        </w:rPr>
        <w:t>х 100</w:t>
      </w:r>
      <w:r w:rsidRPr="008C5A66">
        <w:rPr>
          <w:rFonts w:ascii="Trebuchet MS" w:hAnsi="Trebuchet MS"/>
        </w:rPr>
        <w:t xml:space="preserve">, </w:t>
      </w:r>
      <w:r w:rsidRPr="008C5A66">
        <w:rPr>
          <w:rStyle w:val="43"/>
          <w:rFonts w:ascii="Trebuchet MS" w:eastAsia="Arial Unicode MS" w:hAnsi="Trebuchet MS"/>
        </w:rPr>
        <w:t>където,</w:t>
      </w:r>
    </w:p>
    <w:p w14:paraId="62353F96" w14:textId="77777777" w:rsidR="000109CF" w:rsidRPr="008C5A66" w:rsidRDefault="000109CF" w:rsidP="000109CF">
      <w:pPr>
        <w:pStyle w:val="afffd"/>
        <w:jc w:val="both"/>
        <w:rPr>
          <w:rFonts w:ascii="Trebuchet MS" w:hAnsi="Trebuchet MS"/>
        </w:rPr>
      </w:pPr>
    </w:p>
    <w:p w14:paraId="2FD559CD" w14:textId="77777777" w:rsidR="000109CF" w:rsidRPr="008C5A66" w:rsidRDefault="000109CF" w:rsidP="000109CF">
      <w:pPr>
        <w:numPr>
          <w:ilvl w:val="0"/>
          <w:numId w:val="34"/>
        </w:numPr>
        <w:shd w:val="clear" w:color="auto" w:fill="FFFFFF"/>
        <w:suppressAutoHyphens/>
        <w:spacing w:after="240" w:line="0" w:lineRule="atLeast"/>
        <w:rPr>
          <w:rFonts w:ascii="Trebuchet MS" w:hAnsi="Trebuchet MS"/>
        </w:rPr>
      </w:pPr>
      <w:r w:rsidRPr="008C5A66">
        <w:rPr>
          <w:rFonts w:ascii="Trebuchet MS" w:hAnsi="Trebuchet MS"/>
        </w:rPr>
        <w:t>„100” е максималният брой точки по показателя;</w:t>
      </w:r>
    </w:p>
    <w:p w14:paraId="26E2CE10" w14:textId="77777777" w:rsidR="000109CF" w:rsidRPr="008C5A66" w:rsidRDefault="000109CF" w:rsidP="000109CF">
      <w:pPr>
        <w:numPr>
          <w:ilvl w:val="0"/>
          <w:numId w:val="34"/>
        </w:numPr>
        <w:shd w:val="clear" w:color="auto" w:fill="FFFFFF"/>
        <w:suppressAutoHyphens/>
        <w:spacing w:after="240" w:line="0" w:lineRule="atLeast"/>
        <w:rPr>
          <w:rFonts w:ascii="Trebuchet MS" w:hAnsi="Trebuchet MS"/>
        </w:rPr>
      </w:pPr>
      <w:proofErr w:type="spellStart"/>
      <w:r w:rsidRPr="008C5A66">
        <w:rPr>
          <w:rFonts w:ascii="Trebuchet MS" w:hAnsi="Trebuchet MS"/>
          <w:lang w:val="en-US" w:bidi="en-US"/>
        </w:rPr>
        <w:t>C</w:t>
      </w:r>
      <w:r w:rsidRPr="008C5A66">
        <w:rPr>
          <w:rFonts w:ascii="Trebuchet MS" w:hAnsi="Trebuchet MS"/>
          <w:vertAlign w:val="subscript"/>
          <w:lang w:val="en-US" w:bidi="en-US"/>
        </w:rPr>
        <w:t>min</w:t>
      </w:r>
      <w:proofErr w:type="spellEnd"/>
      <w:r w:rsidRPr="008C5A66">
        <w:rPr>
          <w:rFonts w:ascii="Trebuchet MS" w:hAnsi="Trebuchet MS"/>
          <w:lang w:bidi="en-US"/>
        </w:rPr>
        <w:t xml:space="preserve"> </w:t>
      </w:r>
      <w:r w:rsidRPr="008C5A66">
        <w:rPr>
          <w:rFonts w:ascii="Trebuchet MS" w:hAnsi="Trebuchet MS"/>
        </w:rPr>
        <w:t>е най-ниската предложена цена в лева без ДДС от всички оферти, допуснати до оценка;</w:t>
      </w:r>
    </w:p>
    <w:p w14:paraId="66080551" w14:textId="77777777" w:rsidR="000109CF" w:rsidRPr="008C5A66" w:rsidRDefault="000109CF" w:rsidP="000109CF">
      <w:pPr>
        <w:numPr>
          <w:ilvl w:val="0"/>
          <w:numId w:val="34"/>
        </w:numPr>
        <w:shd w:val="clear" w:color="auto" w:fill="FFFFFF"/>
        <w:suppressAutoHyphens/>
        <w:spacing w:after="240" w:line="0" w:lineRule="atLeast"/>
        <w:rPr>
          <w:rFonts w:ascii="Trebuchet MS" w:hAnsi="Trebuchet MS"/>
        </w:rPr>
      </w:pPr>
      <w:r w:rsidRPr="008C5A66">
        <w:rPr>
          <w:rFonts w:ascii="Trebuchet MS" w:hAnsi="Trebuchet MS"/>
        </w:rPr>
        <w:t>С</w:t>
      </w:r>
      <w:proofErr w:type="spellStart"/>
      <w:r w:rsidRPr="008C5A66">
        <w:rPr>
          <w:rFonts w:ascii="Trebuchet MS" w:hAnsi="Trebuchet MS"/>
          <w:vertAlign w:val="subscript"/>
          <w:lang w:val="en-US" w:bidi="en-US"/>
        </w:rPr>
        <w:t>i</w:t>
      </w:r>
      <w:proofErr w:type="spellEnd"/>
      <w:r w:rsidRPr="008C5A66">
        <w:rPr>
          <w:rFonts w:ascii="Trebuchet MS" w:hAnsi="Trebuchet MS"/>
        </w:rPr>
        <w:t xml:space="preserve"> – цената предложена с </w:t>
      </w:r>
      <w:proofErr w:type="spellStart"/>
      <w:r w:rsidRPr="008C5A66">
        <w:rPr>
          <w:rFonts w:ascii="Trebuchet MS" w:hAnsi="Trebuchet MS"/>
          <w:lang w:val="en-US" w:bidi="en-US"/>
        </w:rPr>
        <w:t>i</w:t>
      </w:r>
      <w:proofErr w:type="spellEnd"/>
      <w:r w:rsidRPr="008C5A66">
        <w:rPr>
          <w:rFonts w:ascii="Trebuchet MS" w:hAnsi="Trebuchet MS"/>
        </w:rPr>
        <w:t>-</w:t>
      </w:r>
      <w:proofErr w:type="spellStart"/>
      <w:r w:rsidRPr="008C5A66">
        <w:rPr>
          <w:rFonts w:ascii="Trebuchet MS" w:hAnsi="Trebuchet MS"/>
        </w:rPr>
        <w:t>тата</w:t>
      </w:r>
      <w:proofErr w:type="spellEnd"/>
      <w:r w:rsidRPr="008C5A66">
        <w:rPr>
          <w:rFonts w:ascii="Trebuchet MS" w:hAnsi="Trebuchet MS"/>
        </w:rPr>
        <w:t xml:space="preserve"> оферта;</w:t>
      </w:r>
    </w:p>
    <w:p w14:paraId="5CC0D588" w14:textId="77777777" w:rsidR="000109CF" w:rsidRPr="008C5A66" w:rsidRDefault="000109CF" w:rsidP="000109CF">
      <w:pPr>
        <w:numPr>
          <w:ilvl w:val="0"/>
          <w:numId w:val="34"/>
        </w:numPr>
        <w:shd w:val="clear" w:color="auto" w:fill="FFFFFF"/>
        <w:suppressAutoHyphens/>
        <w:spacing w:after="240" w:line="0" w:lineRule="atLeast"/>
        <w:rPr>
          <w:rFonts w:ascii="Trebuchet MS" w:hAnsi="Trebuchet MS"/>
        </w:rPr>
      </w:pPr>
      <w:r w:rsidRPr="008C5A66">
        <w:rPr>
          <w:rFonts w:ascii="Trebuchet MS" w:hAnsi="Trebuchet MS"/>
          <w:lang w:val="en-US"/>
        </w:rPr>
        <w:lastRenderedPageBreak/>
        <w:t>T</w:t>
      </w:r>
      <w:r w:rsidRPr="008C5A66">
        <w:rPr>
          <w:rFonts w:ascii="Trebuchet MS" w:hAnsi="Trebuchet MS"/>
        </w:rPr>
        <w:t>ц.</w:t>
      </w:r>
      <w:r w:rsidRPr="008C5A66">
        <w:rPr>
          <w:rFonts w:ascii="Trebuchet MS" w:hAnsi="Trebuchet MS"/>
          <w:vertAlign w:val="subscript"/>
        </w:rPr>
        <w:t>i</w:t>
      </w:r>
      <w:r w:rsidRPr="008C5A66">
        <w:rPr>
          <w:rFonts w:ascii="Trebuchet MS" w:hAnsi="Trebuchet MS"/>
        </w:rPr>
        <w:t xml:space="preserve"> са точките, изчислени за Т2 за </w:t>
      </w:r>
      <w:proofErr w:type="spellStart"/>
      <w:r w:rsidRPr="008C5A66">
        <w:rPr>
          <w:rFonts w:ascii="Trebuchet MS" w:hAnsi="Trebuchet MS"/>
        </w:rPr>
        <w:t>i-тата</w:t>
      </w:r>
      <w:proofErr w:type="spellEnd"/>
      <w:r w:rsidRPr="008C5A66">
        <w:rPr>
          <w:rFonts w:ascii="Trebuchet MS" w:hAnsi="Trebuchet MS"/>
        </w:rPr>
        <w:t xml:space="preserve"> оферта.</w:t>
      </w:r>
    </w:p>
    <w:p w14:paraId="6CCCABD4" w14:textId="77777777" w:rsidR="000109CF" w:rsidRPr="008C5A66" w:rsidRDefault="000109CF" w:rsidP="000109CF">
      <w:pPr>
        <w:pStyle w:val="20"/>
        <w:ind w:left="432"/>
        <w:rPr>
          <w:rFonts w:ascii="Trebuchet MS" w:hAnsi="Trebuchet MS"/>
          <w:sz w:val="24"/>
          <w:szCs w:val="24"/>
        </w:rPr>
      </w:pPr>
    </w:p>
    <w:p w14:paraId="02E8D3AA" w14:textId="77777777" w:rsidR="000109CF" w:rsidRPr="008C5A66" w:rsidRDefault="000109CF" w:rsidP="000109CF">
      <w:pPr>
        <w:pStyle w:val="20"/>
        <w:ind w:left="432"/>
        <w:rPr>
          <w:rFonts w:ascii="Trebuchet MS" w:hAnsi="Trebuchet MS"/>
          <w:sz w:val="24"/>
          <w:szCs w:val="24"/>
        </w:rPr>
      </w:pPr>
      <w:r w:rsidRPr="008C5A66">
        <w:rPr>
          <w:rFonts w:ascii="Trebuchet MS" w:hAnsi="Trebuchet MS"/>
          <w:sz w:val="24"/>
          <w:szCs w:val="24"/>
        </w:rPr>
        <w:t>ОПРЕДЕЛЯНЕ НА КОМПЛЕКСНА ОЦЕНКА</w:t>
      </w:r>
    </w:p>
    <w:p w14:paraId="390CC6BF" w14:textId="77777777" w:rsidR="000109CF" w:rsidRPr="008C5A66" w:rsidRDefault="000109CF" w:rsidP="000109CF">
      <w:pPr>
        <w:autoSpaceDE w:val="0"/>
        <w:autoSpaceDN w:val="0"/>
        <w:adjustRightInd w:val="0"/>
        <w:jc w:val="both"/>
        <w:rPr>
          <w:rFonts w:ascii="Trebuchet MS" w:eastAsiaTheme="minorHAnsi" w:hAnsi="Trebuchet MS"/>
          <w:color w:val="000000"/>
        </w:rPr>
      </w:pPr>
      <w:r w:rsidRPr="008C5A66">
        <w:rPr>
          <w:rFonts w:ascii="Trebuchet MS" w:eastAsiaTheme="minorHAnsi" w:hAnsi="Trebuchet MS"/>
          <w:color w:val="000000"/>
        </w:rPr>
        <w:t xml:space="preserve">Общата (комплексна) оценка за всяка оферта се определя, като присъдените точки по отделните показатели се умножават по коефициента на относителната им тежест. След това всяка оферта получава комплексна оценка, изразена в точки по следната формула: </w:t>
      </w:r>
    </w:p>
    <w:p w14:paraId="3A316AC0" w14:textId="77777777" w:rsidR="000109CF" w:rsidRPr="008C5A66" w:rsidRDefault="000109CF" w:rsidP="000109CF">
      <w:pPr>
        <w:autoSpaceDE w:val="0"/>
        <w:autoSpaceDN w:val="0"/>
        <w:adjustRightInd w:val="0"/>
        <w:jc w:val="both"/>
        <w:rPr>
          <w:rFonts w:ascii="Trebuchet MS" w:eastAsiaTheme="minorHAnsi" w:hAnsi="Trebuchet MS"/>
          <w:color w:val="000000"/>
        </w:rPr>
      </w:pPr>
      <w:r w:rsidRPr="008C5A66">
        <w:rPr>
          <w:rFonts w:ascii="Trebuchet MS" w:eastAsiaTheme="minorHAnsi" w:hAnsi="Trebuchet MS"/>
          <w:color w:val="000000"/>
        </w:rPr>
        <w:t xml:space="preserve">КО = Т1*60 </w:t>
      </w:r>
      <w:r w:rsidRPr="008C5A66">
        <w:rPr>
          <w:rFonts w:ascii="Trebuchet MS" w:eastAsiaTheme="minorHAnsi" w:hAnsi="Trebuchet MS"/>
          <w:b/>
          <w:color w:val="000000"/>
        </w:rPr>
        <w:t xml:space="preserve">% </w:t>
      </w:r>
      <w:r w:rsidRPr="008C5A66">
        <w:rPr>
          <w:rFonts w:ascii="Trebuchet MS" w:eastAsiaTheme="minorHAnsi" w:hAnsi="Trebuchet MS"/>
          <w:color w:val="000000"/>
        </w:rPr>
        <w:t xml:space="preserve">+ </w:t>
      </w:r>
      <w:r w:rsidRPr="008C5A66">
        <w:rPr>
          <w:rFonts w:ascii="Trebuchet MS" w:eastAsiaTheme="minorHAnsi" w:hAnsi="Trebuchet MS"/>
          <w:color w:val="000000"/>
          <w:lang w:val="en-US"/>
        </w:rPr>
        <w:t>T</w:t>
      </w:r>
      <w:r w:rsidRPr="008C5A66">
        <w:rPr>
          <w:rFonts w:ascii="Trebuchet MS" w:eastAsiaTheme="minorHAnsi" w:hAnsi="Trebuchet MS"/>
          <w:color w:val="000000"/>
        </w:rPr>
        <w:t xml:space="preserve">2*40 % където: </w:t>
      </w:r>
    </w:p>
    <w:p w14:paraId="14D91EAB" w14:textId="77777777" w:rsidR="000109CF" w:rsidRPr="008C5A66" w:rsidRDefault="000109CF" w:rsidP="000109CF">
      <w:pPr>
        <w:numPr>
          <w:ilvl w:val="0"/>
          <w:numId w:val="34"/>
        </w:numPr>
        <w:shd w:val="clear" w:color="auto" w:fill="FFFFFF"/>
        <w:suppressAutoHyphens/>
        <w:spacing w:after="240" w:line="0" w:lineRule="atLeast"/>
        <w:rPr>
          <w:rFonts w:ascii="Trebuchet MS" w:hAnsi="Trebuchet MS"/>
        </w:rPr>
      </w:pPr>
      <w:r w:rsidRPr="008C5A66">
        <w:rPr>
          <w:rFonts w:ascii="Trebuchet MS" w:hAnsi="Trebuchet MS"/>
        </w:rPr>
        <w:t xml:space="preserve">Т1– присъдени точки по Т1 и </w:t>
      </w:r>
    </w:p>
    <w:p w14:paraId="687A5492" w14:textId="77777777" w:rsidR="000109CF" w:rsidRPr="008C5A66" w:rsidRDefault="000109CF" w:rsidP="000109CF">
      <w:pPr>
        <w:numPr>
          <w:ilvl w:val="0"/>
          <w:numId w:val="34"/>
        </w:numPr>
        <w:shd w:val="clear" w:color="auto" w:fill="FFFFFF"/>
        <w:suppressAutoHyphens/>
        <w:spacing w:after="240" w:line="0" w:lineRule="atLeast"/>
        <w:rPr>
          <w:rFonts w:ascii="Trebuchet MS" w:hAnsi="Trebuchet MS"/>
        </w:rPr>
      </w:pPr>
      <w:r w:rsidRPr="008C5A66">
        <w:rPr>
          <w:rFonts w:ascii="Trebuchet MS" w:hAnsi="Trebuchet MS"/>
        </w:rPr>
        <w:t xml:space="preserve">Т2 – присъдени точки по Т2. </w:t>
      </w:r>
    </w:p>
    <w:p w14:paraId="380B45B3" w14:textId="77777777" w:rsidR="000109CF" w:rsidRPr="008C5A66" w:rsidRDefault="000109CF" w:rsidP="000109CF">
      <w:pPr>
        <w:pStyle w:val="a6"/>
        <w:rPr>
          <w:rFonts w:ascii="Trebuchet MS" w:hAnsi="Trebuchet MS"/>
          <w:szCs w:val="24"/>
        </w:rPr>
      </w:pPr>
      <w:r w:rsidRPr="008C5A66">
        <w:rPr>
          <w:rFonts w:ascii="Trebuchet MS" w:eastAsiaTheme="minorHAnsi" w:hAnsi="Trebuchet MS"/>
          <w:color w:val="000000"/>
          <w:szCs w:val="24"/>
        </w:rPr>
        <w:t>Максимален общ брой точки (КО), които участникът може да получи от заложените показатели е 100 т.</w:t>
      </w:r>
    </w:p>
    <w:p w14:paraId="237DA3A5" w14:textId="77777777" w:rsidR="000109CF" w:rsidRPr="008C5A66" w:rsidRDefault="000109CF" w:rsidP="000109CF">
      <w:pPr>
        <w:shd w:val="clear" w:color="auto" w:fill="FFFFFF"/>
        <w:spacing w:after="160"/>
        <w:jc w:val="both"/>
        <w:rPr>
          <w:rFonts w:ascii="Trebuchet MS" w:eastAsia="Calibri" w:hAnsi="Trebuchet MS"/>
          <w:b/>
          <w:color w:val="002060"/>
        </w:rPr>
      </w:pPr>
      <w:r w:rsidRPr="008C5A66">
        <w:rPr>
          <w:rFonts w:ascii="Trebuchet MS" w:hAnsi="Trebuchet MS"/>
          <w:color w:val="000000"/>
        </w:rPr>
        <w:t>След като всяка оферта е била оценена съобразно посочената Методика за определяне на комплексна оценка, Комисията класира участниците по степента на съответствие на офертите им с предварително обявените от Възложителя условия за изпълнение на поръчката, като на първо място бива класиран участникът, получил най-висока комплексна оценка.</w:t>
      </w:r>
    </w:p>
    <w:p w14:paraId="25FBAC96" w14:textId="77777777" w:rsidR="000109CF" w:rsidRPr="008C5A66" w:rsidRDefault="000109CF" w:rsidP="000109CF">
      <w:pPr>
        <w:rPr>
          <w:rFonts w:ascii="Trebuchet MS" w:eastAsiaTheme="minorHAnsi" w:hAnsi="Trebuchet MS"/>
          <w:color w:val="000000"/>
        </w:rPr>
      </w:pPr>
      <w:r w:rsidRPr="008C5A66">
        <w:rPr>
          <w:rFonts w:ascii="Trebuchet MS" w:hAnsi="Trebuchet MS"/>
          <w:lang w:eastAsia="bg-BG"/>
        </w:rPr>
        <w:t xml:space="preserve">Когато получените оценки по отделните показатели и комплексната оценка не са цели числа, те следва да се закръглят до втория знак след десетичната запетая. </w:t>
      </w:r>
    </w:p>
    <w:p w14:paraId="4318C072" w14:textId="77777777" w:rsidR="000109CF" w:rsidRPr="008C5A66" w:rsidRDefault="000109CF" w:rsidP="000109CF">
      <w:pPr>
        <w:autoSpaceDE w:val="0"/>
        <w:autoSpaceDN w:val="0"/>
        <w:adjustRightInd w:val="0"/>
        <w:jc w:val="both"/>
        <w:rPr>
          <w:rFonts w:ascii="Trebuchet MS" w:hAnsi="Trebuchet MS"/>
          <w:lang w:eastAsia="bg-BG"/>
        </w:rPr>
      </w:pPr>
      <w:r w:rsidRPr="008C5A66">
        <w:rPr>
          <w:rFonts w:ascii="Trebuchet MS" w:hAnsi="Trebuchet MS"/>
          <w:lang w:eastAsia="bg-BG"/>
        </w:rPr>
        <w:t xml:space="preserve">Съгласно чл. 58, ал. 2 и 3 от ППЗОП, 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 </w:t>
      </w:r>
    </w:p>
    <w:p w14:paraId="279BB9F8" w14:textId="77777777" w:rsidR="000109CF" w:rsidRPr="008C5A66" w:rsidRDefault="000109CF" w:rsidP="000109CF">
      <w:pPr>
        <w:autoSpaceDE w:val="0"/>
        <w:autoSpaceDN w:val="0"/>
        <w:adjustRightInd w:val="0"/>
        <w:jc w:val="both"/>
        <w:rPr>
          <w:rFonts w:ascii="Trebuchet MS" w:hAnsi="Trebuchet MS"/>
          <w:lang w:eastAsia="bg-BG"/>
        </w:rPr>
      </w:pPr>
      <w:r w:rsidRPr="008C5A66">
        <w:rPr>
          <w:rFonts w:ascii="Trebuchet MS" w:hAnsi="Trebuchet MS"/>
          <w:lang w:eastAsia="bg-BG"/>
        </w:rPr>
        <w:t xml:space="preserve">1. по-ниска предложена цена; </w:t>
      </w:r>
    </w:p>
    <w:p w14:paraId="1C3A2FCB" w14:textId="77777777" w:rsidR="000109CF" w:rsidRPr="008C5A66" w:rsidRDefault="000109CF" w:rsidP="000109CF">
      <w:pPr>
        <w:autoSpaceDE w:val="0"/>
        <w:autoSpaceDN w:val="0"/>
        <w:adjustRightInd w:val="0"/>
        <w:jc w:val="both"/>
        <w:rPr>
          <w:rFonts w:ascii="Trebuchet MS" w:hAnsi="Trebuchet MS"/>
          <w:lang w:eastAsia="bg-BG"/>
        </w:rPr>
      </w:pPr>
      <w:r w:rsidRPr="008C5A66">
        <w:rPr>
          <w:rFonts w:ascii="Trebuchet MS" w:hAnsi="Trebuchet MS"/>
          <w:lang w:eastAsia="bg-BG"/>
        </w:rPr>
        <w:t>2. по-изгодно предложение по показател Т1 – ПКП.</w:t>
      </w:r>
    </w:p>
    <w:p w14:paraId="7F484A45" w14:textId="77777777" w:rsidR="000109CF" w:rsidRPr="008C5A66" w:rsidRDefault="000109CF" w:rsidP="000109CF">
      <w:pPr>
        <w:autoSpaceDE w:val="0"/>
        <w:autoSpaceDN w:val="0"/>
        <w:adjustRightInd w:val="0"/>
        <w:jc w:val="both"/>
        <w:rPr>
          <w:rFonts w:ascii="Trebuchet MS" w:hAnsi="Trebuchet MS"/>
          <w:lang w:eastAsia="bg-BG"/>
        </w:rPr>
      </w:pPr>
    </w:p>
    <w:p w14:paraId="13563CDE" w14:textId="77777777" w:rsidR="000109CF" w:rsidRPr="008C5A66" w:rsidRDefault="000109CF" w:rsidP="000109CF">
      <w:pPr>
        <w:autoSpaceDE w:val="0"/>
        <w:autoSpaceDN w:val="0"/>
        <w:adjustRightInd w:val="0"/>
        <w:jc w:val="both"/>
        <w:rPr>
          <w:rFonts w:ascii="Trebuchet MS" w:hAnsi="Trebuchet MS"/>
          <w:lang w:eastAsia="bg-BG"/>
        </w:rPr>
      </w:pPr>
      <w:r w:rsidRPr="008C5A66">
        <w:rPr>
          <w:rFonts w:ascii="Trebuchet MS" w:hAnsi="Trebuchet MS"/>
          <w:lang w:eastAsia="bg-BG"/>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в съответствие с горния ред.</w:t>
      </w:r>
    </w:p>
    <w:p w14:paraId="6E69D79A" w14:textId="77777777" w:rsidR="000109CF" w:rsidRPr="008C5A66" w:rsidRDefault="000109CF" w:rsidP="007C2BB1">
      <w:pPr>
        <w:ind w:left="-180" w:right="-54"/>
        <w:jc w:val="both"/>
        <w:rPr>
          <w:rFonts w:ascii="Trebuchet MS" w:hAnsi="Trebuchet MS"/>
          <w:iCs/>
        </w:rPr>
      </w:pPr>
    </w:p>
    <w:p w14:paraId="6D812FAB" w14:textId="77777777" w:rsidR="000109CF" w:rsidRPr="008C5A66" w:rsidRDefault="000109CF" w:rsidP="007C2BB1">
      <w:pPr>
        <w:ind w:left="-180" w:right="-54"/>
        <w:jc w:val="both"/>
        <w:rPr>
          <w:rFonts w:ascii="Trebuchet MS" w:hAnsi="Trebuchet MS"/>
          <w:iCs/>
        </w:rPr>
      </w:pPr>
    </w:p>
    <w:p w14:paraId="100EB5B9" w14:textId="77777777" w:rsidR="000109CF" w:rsidRPr="008C5A66" w:rsidRDefault="000109CF" w:rsidP="007C2BB1">
      <w:pPr>
        <w:ind w:left="-180" w:right="-54"/>
        <w:jc w:val="both"/>
        <w:rPr>
          <w:rFonts w:ascii="Trebuchet MS" w:hAnsi="Trebuchet MS"/>
          <w:iCs/>
        </w:rPr>
      </w:pPr>
    </w:p>
    <w:p w14:paraId="1F5E44C3" w14:textId="77777777" w:rsidR="000109CF" w:rsidRPr="008C5A66" w:rsidRDefault="000109CF" w:rsidP="007C2BB1">
      <w:pPr>
        <w:ind w:left="-180" w:right="-54"/>
        <w:jc w:val="both"/>
        <w:rPr>
          <w:rFonts w:ascii="Trebuchet MS" w:hAnsi="Trebuchet MS"/>
          <w:iCs/>
        </w:rPr>
      </w:pPr>
    </w:p>
    <w:p w14:paraId="7E80BC69" w14:textId="77777777" w:rsidR="000109CF" w:rsidRPr="008C5A66" w:rsidRDefault="000109CF" w:rsidP="007C2BB1">
      <w:pPr>
        <w:ind w:left="-180" w:right="-54"/>
        <w:jc w:val="both"/>
        <w:rPr>
          <w:rFonts w:ascii="Trebuchet MS" w:hAnsi="Trebuchet MS"/>
          <w:iCs/>
        </w:rPr>
      </w:pPr>
    </w:p>
    <w:p w14:paraId="2BC9049A" w14:textId="77777777" w:rsidR="00AB53E6" w:rsidRPr="008C5A66" w:rsidRDefault="001842E1" w:rsidP="007C2BB1">
      <w:pPr>
        <w:jc w:val="center"/>
        <w:rPr>
          <w:rFonts w:ascii="Trebuchet MS" w:eastAsia="MS ??" w:hAnsi="Trebuchet MS"/>
          <w:b/>
          <w:caps/>
        </w:rPr>
      </w:pPr>
      <w:r w:rsidRPr="008C5A66">
        <w:rPr>
          <w:rFonts w:ascii="Trebuchet MS" w:hAnsi="Trebuchet MS"/>
          <w:b/>
          <w:bCs/>
          <w:iCs/>
          <w:lang w:eastAsia="bg-BG"/>
        </w:rPr>
        <w:br w:type="page"/>
      </w:r>
      <w:r w:rsidR="008665A4" w:rsidRPr="008C5A66">
        <w:rPr>
          <w:rFonts w:ascii="Trebuchet MS" w:eastAsia="MS ??" w:hAnsi="Trebuchet MS"/>
          <w:b/>
          <w:caps/>
        </w:rPr>
        <w:lastRenderedPageBreak/>
        <w:t xml:space="preserve">ЧАСТ ІІІ. </w:t>
      </w:r>
      <w:r w:rsidR="00DD528C" w:rsidRPr="008C5A66">
        <w:rPr>
          <w:rFonts w:ascii="Trebuchet MS" w:eastAsia="MS ??" w:hAnsi="Trebuchet MS"/>
          <w:b/>
          <w:caps/>
        </w:rPr>
        <w:t>ОБРАЗЦИ НА ДОКУМЕНТИ И УКАЗАНИЯ ЗА ПОДГОТОВКА ИМ</w:t>
      </w:r>
      <w:r w:rsidR="00360E44" w:rsidRPr="008C5A66">
        <w:rPr>
          <w:rFonts w:ascii="Trebuchet MS" w:eastAsia="MS ??" w:hAnsi="Trebuchet MS"/>
          <w:b/>
          <w:caps/>
        </w:rPr>
        <w:t>, КАКТО И ЗА ПОДГОТОВКАТА НА ОФЕРТИТЕ</w:t>
      </w:r>
    </w:p>
    <w:p w14:paraId="59C2568B" w14:textId="77777777" w:rsidR="007C2BB1" w:rsidRPr="008C5A66" w:rsidRDefault="007C2BB1" w:rsidP="007C2BB1">
      <w:pPr>
        <w:jc w:val="both"/>
        <w:rPr>
          <w:rFonts w:ascii="Trebuchet MS" w:eastAsia="MS ??" w:hAnsi="Trebuchet MS"/>
          <w:b/>
          <w:caps/>
        </w:rPr>
      </w:pPr>
    </w:p>
    <w:p w14:paraId="0F7F0118" w14:textId="77777777" w:rsidR="00AB53E6" w:rsidRPr="008C5A66" w:rsidRDefault="00AB53E6" w:rsidP="007C2BB1">
      <w:pPr>
        <w:jc w:val="both"/>
        <w:rPr>
          <w:rFonts w:ascii="Trebuchet MS" w:eastAsia="MS ??" w:hAnsi="Trebuchet MS"/>
          <w:b/>
          <w:caps/>
        </w:rPr>
      </w:pPr>
      <w:r w:rsidRPr="008C5A66">
        <w:rPr>
          <w:rFonts w:ascii="Trebuchet MS" w:eastAsia="MS ??" w:hAnsi="Trebuchet MS"/>
          <w:b/>
          <w:caps/>
        </w:rPr>
        <w:t>Раздел І. Обща информация</w:t>
      </w:r>
    </w:p>
    <w:p w14:paraId="1659AD18" w14:textId="77777777" w:rsidR="00AB53E6" w:rsidRPr="008C5A66" w:rsidRDefault="00AB53E6" w:rsidP="007C2BB1">
      <w:pPr>
        <w:ind w:left="780"/>
        <w:jc w:val="both"/>
        <w:rPr>
          <w:rFonts w:ascii="Trebuchet MS" w:eastAsia="MS ??" w:hAnsi="Trebuchet MS"/>
        </w:rPr>
      </w:pPr>
    </w:p>
    <w:p w14:paraId="09522E1D" w14:textId="77777777" w:rsidR="00AB53E6" w:rsidRPr="008C5A66" w:rsidRDefault="00AB53E6" w:rsidP="007C2BB1">
      <w:pPr>
        <w:jc w:val="both"/>
        <w:rPr>
          <w:rFonts w:ascii="Trebuchet MS" w:eastAsia="MS ??" w:hAnsi="Trebuchet MS"/>
          <w:b/>
        </w:rPr>
      </w:pPr>
      <w:r w:rsidRPr="008C5A66">
        <w:rPr>
          <w:rFonts w:ascii="Trebuchet MS" w:eastAsia="MS ??" w:hAnsi="Trebuchet MS"/>
          <w:b/>
        </w:rPr>
        <w:t>1. Възложител</w:t>
      </w:r>
      <w:r w:rsidRPr="008C5A66">
        <w:rPr>
          <w:rFonts w:ascii="Trebuchet MS" w:eastAsia="MS ??" w:hAnsi="Trebuchet MS"/>
        </w:rPr>
        <w:t xml:space="preserve"> </w:t>
      </w:r>
      <w:r w:rsidRPr="008C5A66">
        <w:rPr>
          <w:rFonts w:ascii="Trebuchet MS" w:eastAsia="MS ??" w:hAnsi="Trebuchet MS"/>
          <w:b/>
        </w:rPr>
        <w:t>на поръчката</w:t>
      </w:r>
      <w:r w:rsidR="009742FC" w:rsidRPr="008C5A66">
        <w:rPr>
          <w:rFonts w:ascii="Trebuchet MS" w:eastAsia="MS ??" w:hAnsi="Trebuchet MS"/>
          <w:b/>
        </w:rPr>
        <w:t>:</w:t>
      </w:r>
    </w:p>
    <w:p w14:paraId="30BFD173" w14:textId="77777777" w:rsidR="00E54F85" w:rsidRPr="008C5A66" w:rsidRDefault="00AB53E6" w:rsidP="007C2BB1">
      <w:pPr>
        <w:pStyle w:val="af2"/>
        <w:spacing w:before="0" w:beforeAutospacing="0" w:after="0" w:afterAutospacing="0"/>
        <w:jc w:val="both"/>
        <w:rPr>
          <w:rFonts w:ascii="Trebuchet MS" w:eastAsia="MS ??" w:hAnsi="Trebuchet MS"/>
        </w:rPr>
      </w:pPr>
      <w:r w:rsidRPr="008C5A66">
        <w:rPr>
          <w:rFonts w:ascii="Trebuchet MS" w:eastAsia="MS ??" w:hAnsi="Trebuchet MS"/>
        </w:rPr>
        <w:t>Възложител на настоящата обществена поръчка е</w:t>
      </w:r>
      <w:r w:rsidR="009742FC" w:rsidRPr="008C5A66">
        <w:rPr>
          <w:rFonts w:ascii="Trebuchet MS" w:eastAsia="MS ??" w:hAnsi="Trebuchet MS"/>
        </w:rPr>
        <w:t xml:space="preserve"> </w:t>
      </w:r>
      <w:r w:rsidR="00646101" w:rsidRPr="008C5A66">
        <w:rPr>
          <w:rFonts w:ascii="Trebuchet MS" w:eastAsia="MS ??" w:hAnsi="Trebuchet MS"/>
        </w:rPr>
        <w:t xml:space="preserve">Кметът на Община </w:t>
      </w:r>
      <w:r w:rsidR="00446636" w:rsidRPr="008C5A66">
        <w:rPr>
          <w:rFonts w:ascii="Trebuchet MS" w:eastAsia="MS ??" w:hAnsi="Trebuchet MS"/>
        </w:rPr>
        <w:t>Велико Търново</w:t>
      </w:r>
      <w:r w:rsidR="00646101" w:rsidRPr="008C5A66">
        <w:rPr>
          <w:rFonts w:ascii="Trebuchet MS" w:eastAsia="MS ??" w:hAnsi="Trebuchet MS"/>
        </w:rPr>
        <w:t xml:space="preserve"> - Публичен възложител на основание чл. 5, ал. 2, т. 9 ЗОП</w:t>
      </w:r>
      <w:r w:rsidR="009742FC" w:rsidRPr="008C5A66">
        <w:rPr>
          <w:rFonts w:ascii="Trebuchet MS" w:eastAsia="MS ??" w:hAnsi="Trebuchet MS"/>
        </w:rPr>
        <w:t>.</w:t>
      </w:r>
    </w:p>
    <w:p w14:paraId="49D2E41F" w14:textId="77777777" w:rsidR="00BC628A" w:rsidRPr="008C5A66" w:rsidRDefault="00646101" w:rsidP="007C2BB1">
      <w:pPr>
        <w:pStyle w:val="af2"/>
        <w:spacing w:before="0" w:beforeAutospacing="0" w:after="0" w:afterAutospacing="0"/>
        <w:jc w:val="both"/>
        <w:rPr>
          <w:rFonts w:ascii="Trebuchet MS" w:eastAsia="MS ??" w:hAnsi="Trebuchet MS"/>
          <w:b/>
        </w:rPr>
      </w:pPr>
      <w:r w:rsidRPr="008C5A66">
        <w:rPr>
          <w:rFonts w:ascii="Trebuchet MS" w:eastAsia="MS ??" w:hAnsi="Trebuchet MS"/>
        </w:rPr>
        <w:t xml:space="preserve"> </w:t>
      </w:r>
    </w:p>
    <w:p w14:paraId="3A864DB5" w14:textId="77777777" w:rsidR="009742FC" w:rsidRPr="008C5A66" w:rsidRDefault="009742FC" w:rsidP="007C2BB1">
      <w:pPr>
        <w:jc w:val="both"/>
        <w:rPr>
          <w:rFonts w:ascii="Trebuchet MS" w:eastAsia="MS ??" w:hAnsi="Trebuchet MS"/>
        </w:rPr>
      </w:pPr>
      <w:r w:rsidRPr="008C5A66">
        <w:rPr>
          <w:rFonts w:ascii="Trebuchet MS" w:eastAsia="MS ??" w:hAnsi="Trebuchet MS"/>
          <w:b/>
        </w:rPr>
        <w:t>2.</w:t>
      </w:r>
      <w:r w:rsidR="00DD528C" w:rsidRPr="008C5A66">
        <w:rPr>
          <w:rFonts w:ascii="Trebuchet MS" w:eastAsia="MS ??" w:hAnsi="Trebuchet MS"/>
        </w:rPr>
        <w:t xml:space="preserve"> </w:t>
      </w:r>
      <w:r w:rsidRPr="008C5A66">
        <w:rPr>
          <w:rFonts w:ascii="Trebuchet MS" w:eastAsia="MS ??" w:hAnsi="Trebuchet MS"/>
          <w:b/>
        </w:rPr>
        <w:t>Предмет</w:t>
      </w:r>
      <w:r w:rsidRPr="008C5A66">
        <w:rPr>
          <w:rFonts w:ascii="Trebuchet MS" w:eastAsia="MS ??" w:hAnsi="Trebuchet MS"/>
        </w:rPr>
        <w:t xml:space="preserve"> </w:t>
      </w:r>
      <w:r w:rsidRPr="008C5A66">
        <w:rPr>
          <w:rFonts w:ascii="Trebuchet MS" w:eastAsia="MS ??" w:hAnsi="Trebuchet MS"/>
          <w:b/>
        </w:rPr>
        <w:t>на поръчката:</w:t>
      </w:r>
      <w:r w:rsidRPr="008C5A66">
        <w:rPr>
          <w:rFonts w:ascii="Trebuchet MS" w:eastAsia="MS ??" w:hAnsi="Trebuchet MS"/>
        </w:rPr>
        <w:t xml:space="preserve"> </w:t>
      </w:r>
    </w:p>
    <w:p w14:paraId="4D5FE76E" w14:textId="77777777" w:rsidR="001E08EF" w:rsidRPr="008C5A66" w:rsidRDefault="009742FC" w:rsidP="001E08EF">
      <w:pPr>
        <w:jc w:val="both"/>
        <w:rPr>
          <w:rFonts w:ascii="Trebuchet MS" w:hAnsi="Trebuchet MS"/>
          <w:b/>
        </w:rPr>
      </w:pPr>
      <w:r w:rsidRPr="008C5A66">
        <w:rPr>
          <w:rFonts w:ascii="Trebuchet MS" w:eastAsia="MS ??" w:hAnsi="Trebuchet MS"/>
        </w:rPr>
        <w:t>Настоящата</w:t>
      </w:r>
      <w:r w:rsidR="001D7BD4" w:rsidRPr="008C5A66">
        <w:rPr>
          <w:rFonts w:ascii="Trebuchet MS" w:eastAsia="MS ??" w:hAnsi="Trebuchet MS"/>
        </w:rPr>
        <w:t xml:space="preserve"> </w:t>
      </w:r>
      <w:r w:rsidRPr="008C5A66">
        <w:rPr>
          <w:rFonts w:ascii="Trebuchet MS" w:eastAsia="MS ??" w:hAnsi="Trebuchet MS"/>
        </w:rPr>
        <w:t>процедура</w:t>
      </w:r>
      <w:r w:rsidR="00E54F85" w:rsidRPr="008C5A66">
        <w:rPr>
          <w:rFonts w:ascii="Trebuchet MS" w:eastAsia="MS ??" w:hAnsi="Trebuchet MS"/>
        </w:rPr>
        <w:t xml:space="preserve"> по ЗОП – публично състезание</w:t>
      </w:r>
      <w:r w:rsidRPr="008C5A66">
        <w:rPr>
          <w:rFonts w:ascii="Trebuchet MS" w:eastAsia="MS ??" w:hAnsi="Trebuchet MS"/>
        </w:rPr>
        <w:t xml:space="preserve"> е за възлагане на обществена поръчка с предмет: </w:t>
      </w:r>
      <w:r w:rsidR="00151185" w:rsidRPr="008C5A66">
        <w:rPr>
          <w:rFonts w:ascii="Trebuchet MS" w:hAnsi="Trebuchet MS"/>
          <w:b/>
        </w:rPr>
        <w:t xml:space="preserve">Подготовка на документации за възлагане на всички обществени поръчки, предвидени за водещия партньор и за другия български </w:t>
      </w:r>
      <w:proofErr w:type="spellStart"/>
      <w:r w:rsidR="00151185" w:rsidRPr="008C5A66">
        <w:rPr>
          <w:rFonts w:ascii="Trebuchet MS" w:hAnsi="Trebuchet MS"/>
          <w:b/>
        </w:rPr>
        <w:t>партньр</w:t>
      </w:r>
      <w:proofErr w:type="spellEnd"/>
      <w:r w:rsidR="00151185" w:rsidRPr="008C5A66">
        <w:rPr>
          <w:rFonts w:ascii="Trebuchet MS" w:hAnsi="Trebuchet MS"/>
          <w:b/>
        </w:rPr>
        <w:t xml:space="preserve"> по проект "</w:t>
      </w:r>
      <w:proofErr w:type="spellStart"/>
      <w:r w:rsidR="00151185" w:rsidRPr="008C5A66">
        <w:rPr>
          <w:rFonts w:ascii="Trebuchet MS" w:hAnsi="Trebuchet MS"/>
          <w:b/>
        </w:rPr>
        <w:t>Better</w:t>
      </w:r>
      <w:proofErr w:type="spellEnd"/>
      <w:r w:rsidR="00151185" w:rsidRPr="008C5A66">
        <w:rPr>
          <w:rFonts w:ascii="Trebuchet MS" w:hAnsi="Trebuchet MS"/>
          <w:b/>
        </w:rPr>
        <w:t xml:space="preserve"> </w:t>
      </w:r>
      <w:proofErr w:type="spellStart"/>
      <w:r w:rsidR="00151185" w:rsidRPr="008C5A66">
        <w:rPr>
          <w:rFonts w:ascii="Trebuchet MS" w:hAnsi="Trebuchet MS"/>
          <w:b/>
        </w:rPr>
        <w:t>connected</w:t>
      </w:r>
      <w:proofErr w:type="spellEnd"/>
      <w:r w:rsidR="00151185" w:rsidRPr="008C5A66">
        <w:rPr>
          <w:rFonts w:ascii="Trebuchet MS" w:hAnsi="Trebuchet MS"/>
          <w:b/>
        </w:rPr>
        <w:t xml:space="preserve"> </w:t>
      </w:r>
      <w:proofErr w:type="spellStart"/>
      <w:r w:rsidR="00151185" w:rsidRPr="008C5A66">
        <w:rPr>
          <w:rFonts w:ascii="Trebuchet MS" w:hAnsi="Trebuchet MS"/>
          <w:b/>
        </w:rPr>
        <w:t>secondary</w:t>
      </w:r>
      <w:proofErr w:type="spellEnd"/>
      <w:r w:rsidR="00151185" w:rsidRPr="008C5A66">
        <w:rPr>
          <w:rFonts w:ascii="Trebuchet MS" w:hAnsi="Trebuchet MS"/>
          <w:b/>
        </w:rPr>
        <w:t xml:space="preserve"> </w:t>
      </w:r>
      <w:proofErr w:type="spellStart"/>
      <w:r w:rsidR="00151185" w:rsidRPr="008C5A66">
        <w:rPr>
          <w:rFonts w:ascii="Trebuchet MS" w:hAnsi="Trebuchet MS"/>
          <w:b/>
        </w:rPr>
        <w:t>and</w:t>
      </w:r>
      <w:proofErr w:type="spellEnd"/>
      <w:r w:rsidR="00151185" w:rsidRPr="008C5A66">
        <w:rPr>
          <w:rFonts w:ascii="Trebuchet MS" w:hAnsi="Trebuchet MS"/>
          <w:b/>
        </w:rPr>
        <w:t xml:space="preserve"> </w:t>
      </w:r>
      <w:proofErr w:type="spellStart"/>
      <w:r w:rsidR="00151185" w:rsidRPr="008C5A66">
        <w:rPr>
          <w:rFonts w:ascii="Trebuchet MS" w:hAnsi="Trebuchet MS"/>
          <w:b/>
        </w:rPr>
        <w:t>tertiary</w:t>
      </w:r>
      <w:proofErr w:type="spellEnd"/>
      <w:r w:rsidR="00151185" w:rsidRPr="008C5A66">
        <w:rPr>
          <w:rFonts w:ascii="Trebuchet MS" w:hAnsi="Trebuchet MS"/>
          <w:b/>
        </w:rPr>
        <w:t xml:space="preserve"> </w:t>
      </w:r>
      <w:proofErr w:type="spellStart"/>
      <w:r w:rsidR="00151185" w:rsidRPr="008C5A66">
        <w:rPr>
          <w:rFonts w:ascii="Trebuchet MS" w:hAnsi="Trebuchet MS"/>
          <w:b/>
        </w:rPr>
        <w:t>nodes</w:t>
      </w:r>
      <w:proofErr w:type="spellEnd"/>
      <w:r w:rsidR="00151185" w:rsidRPr="008C5A66">
        <w:rPr>
          <w:rFonts w:ascii="Trebuchet MS" w:hAnsi="Trebuchet MS"/>
          <w:b/>
        </w:rPr>
        <w:t xml:space="preserve"> to TEN-T </w:t>
      </w:r>
      <w:proofErr w:type="spellStart"/>
      <w:r w:rsidR="00151185" w:rsidRPr="008C5A66">
        <w:rPr>
          <w:rFonts w:ascii="Trebuchet MS" w:hAnsi="Trebuchet MS"/>
          <w:b/>
        </w:rPr>
        <w:t>core</w:t>
      </w:r>
      <w:proofErr w:type="spellEnd"/>
      <w:r w:rsidR="00151185" w:rsidRPr="008C5A66">
        <w:rPr>
          <w:rFonts w:ascii="Trebuchet MS" w:hAnsi="Trebuchet MS"/>
          <w:b/>
        </w:rPr>
        <w:t xml:space="preserve"> </w:t>
      </w:r>
      <w:proofErr w:type="spellStart"/>
      <w:r w:rsidR="00151185" w:rsidRPr="008C5A66">
        <w:rPr>
          <w:rFonts w:ascii="Trebuchet MS" w:hAnsi="Trebuchet MS"/>
          <w:b/>
        </w:rPr>
        <w:t>and</w:t>
      </w:r>
      <w:proofErr w:type="spellEnd"/>
      <w:r w:rsidR="00151185" w:rsidRPr="008C5A66">
        <w:rPr>
          <w:rFonts w:ascii="Trebuchet MS" w:hAnsi="Trebuchet MS"/>
          <w:b/>
        </w:rPr>
        <w:t xml:space="preserve"> </w:t>
      </w:r>
      <w:proofErr w:type="spellStart"/>
      <w:r w:rsidR="00151185" w:rsidRPr="008C5A66">
        <w:rPr>
          <w:rFonts w:ascii="Trebuchet MS" w:hAnsi="Trebuchet MS"/>
          <w:b/>
        </w:rPr>
        <w:t>comprehensive</w:t>
      </w:r>
      <w:proofErr w:type="spellEnd"/>
      <w:r w:rsidR="00151185" w:rsidRPr="008C5A66">
        <w:rPr>
          <w:rFonts w:ascii="Trebuchet MS" w:hAnsi="Trebuchet MS"/>
          <w:b/>
        </w:rPr>
        <w:t xml:space="preserve"> </w:t>
      </w:r>
      <w:proofErr w:type="spellStart"/>
      <w:r w:rsidR="00151185" w:rsidRPr="008C5A66">
        <w:rPr>
          <w:rFonts w:ascii="Trebuchet MS" w:hAnsi="Trebuchet MS"/>
          <w:b/>
        </w:rPr>
        <w:t>network</w:t>
      </w:r>
      <w:proofErr w:type="spellEnd"/>
      <w:r w:rsidR="00151185" w:rsidRPr="008C5A66">
        <w:rPr>
          <w:rFonts w:ascii="Trebuchet MS" w:hAnsi="Trebuchet MS"/>
          <w:b/>
        </w:rPr>
        <w:t xml:space="preserve"> </w:t>
      </w:r>
      <w:proofErr w:type="spellStart"/>
      <w:r w:rsidR="00151185" w:rsidRPr="008C5A66">
        <w:rPr>
          <w:rFonts w:ascii="Trebuchet MS" w:hAnsi="Trebuchet MS"/>
          <w:b/>
        </w:rPr>
        <w:t>through</w:t>
      </w:r>
      <w:proofErr w:type="spellEnd"/>
      <w:r w:rsidR="00151185" w:rsidRPr="008C5A66">
        <w:rPr>
          <w:rFonts w:ascii="Trebuchet MS" w:hAnsi="Trebuchet MS"/>
          <w:b/>
        </w:rPr>
        <w:t xml:space="preserve"> </w:t>
      </w:r>
      <w:proofErr w:type="spellStart"/>
      <w:r w:rsidR="00151185" w:rsidRPr="008C5A66">
        <w:rPr>
          <w:rFonts w:ascii="Trebuchet MS" w:hAnsi="Trebuchet MS"/>
          <w:b/>
        </w:rPr>
        <w:t>joint</w:t>
      </w:r>
      <w:proofErr w:type="spellEnd"/>
      <w:r w:rsidR="00151185" w:rsidRPr="008C5A66">
        <w:rPr>
          <w:rFonts w:ascii="Trebuchet MS" w:hAnsi="Trebuchet MS"/>
          <w:b/>
        </w:rPr>
        <w:t xml:space="preserve"> CBC </w:t>
      </w:r>
      <w:proofErr w:type="spellStart"/>
      <w:r w:rsidR="00151185" w:rsidRPr="008C5A66">
        <w:rPr>
          <w:rFonts w:ascii="Trebuchet MS" w:hAnsi="Trebuchet MS"/>
          <w:b/>
        </w:rPr>
        <w:t>measures''</w:t>
      </w:r>
      <w:proofErr w:type="spellEnd"/>
      <w:r w:rsidR="00151185" w:rsidRPr="008C5A66">
        <w:rPr>
          <w:rFonts w:ascii="Trebuchet MS" w:hAnsi="Trebuchet MS"/>
          <w:b/>
        </w:rPr>
        <w:t>, както и предоставяне на съпътстващите дейности, вкл. процесуално представителство</w:t>
      </w:r>
      <w:r w:rsidR="001E08EF" w:rsidRPr="008C5A66">
        <w:rPr>
          <w:rFonts w:ascii="Trebuchet MS" w:hAnsi="Trebuchet MS"/>
          <w:b/>
        </w:rPr>
        <w:t>.</w:t>
      </w:r>
    </w:p>
    <w:p w14:paraId="733E3628" w14:textId="77777777" w:rsidR="00241308" w:rsidRPr="008C5A66" w:rsidRDefault="00353F4F" w:rsidP="001E08EF">
      <w:pPr>
        <w:jc w:val="both"/>
        <w:rPr>
          <w:rFonts w:ascii="Trebuchet MS" w:hAnsi="Trebuchet MS"/>
          <w:b/>
        </w:rPr>
      </w:pPr>
      <w:r w:rsidRPr="008C5A66">
        <w:rPr>
          <w:rFonts w:ascii="Trebuchet MS" w:hAnsi="Trebuchet MS"/>
          <w:b/>
        </w:rPr>
        <w:t xml:space="preserve"> </w:t>
      </w:r>
    </w:p>
    <w:p w14:paraId="34B09C83" w14:textId="77777777" w:rsidR="00DD528C" w:rsidRPr="008C5A66" w:rsidRDefault="009742FC" w:rsidP="00E54F85">
      <w:pPr>
        <w:jc w:val="both"/>
        <w:rPr>
          <w:rFonts w:ascii="Trebuchet MS" w:eastAsia="MS ??" w:hAnsi="Trebuchet MS"/>
        </w:rPr>
      </w:pPr>
      <w:r w:rsidRPr="008C5A66">
        <w:rPr>
          <w:rFonts w:ascii="Trebuchet MS" w:eastAsia="MS ??" w:hAnsi="Trebuchet MS"/>
          <w:b/>
        </w:rPr>
        <w:t>3.</w:t>
      </w:r>
      <w:r w:rsidRPr="008C5A66">
        <w:rPr>
          <w:rFonts w:ascii="Trebuchet MS" w:eastAsia="MS ??" w:hAnsi="Trebuchet MS"/>
        </w:rPr>
        <w:t xml:space="preserve"> </w:t>
      </w:r>
      <w:r w:rsidRPr="008C5A66">
        <w:rPr>
          <w:rFonts w:ascii="Trebuchet MS" w:eastAsia="MS ??" w:hAnsi="Trebuchet MS"/>
          <w:b/>
        </w:rPr>
        <w:t>Обект на настоящата обществена поръчка</w:t>
      </w:r>
      <w:r w:rsidR="00DD528C" w:rsidRPr="008C5A66">
        <w:rPr>
          <w:rFonts w:ascii="Trebuchet MS" w:eastAsia="MS ??" w:hAnsi="Trebuchet MS"/>
          <w:b/>
        </w:rPr>
        <w:t>:</w:t>
      </w:r>
      <w:r w:rsidRPr="008C5A66">
        <w:rPr>
          <w:rFonts w:ascii="Trebuchet MS" w:eastAsia="MS ??" w:hAnsi="Trebuchet MS"/>
        </w:rPr>
        <w:t xml:space="preserve"> </w:t>
      </w:r>
    </w:p>
    <w:p w14:paraId="76710A5B" w14:textId="77777777" w:rsidR="009742FC" w:rsidRPr="008C5A66" w:rsidRDefault="00AD7D2A" w:rsidP="00E54F85">
      <w:pPr>
        <w:jc w:val="both"/>
        <w:rPr>
          <w:rFonts w:ascii="Trebuchet MS" w:eastAsia="MS ??" w:hAnsi="Trebuchet MS"/>
        </w:rPr>
      </w:pPr>
      <w:r w:rsidRPr="008C5A66">
        <w:rPr>
          <w:rFonts w:ascii="Trebuchet MS" w:eastAsia="MS ??" w:hAnsi="Trebuchet MS"/>
        </w:rPr>
        <w:t>„</w:t>
      </w:r>
      <w:r w:rsidR="00151185" w:rsidRPr="008C5A66">
        <w:rPr>
          <w:rFonts w:ascii="Trebuchet MS" w:eastAsia="MS ??" w:hAnsi="Trebuchet MS"/>
        </w:rPr>
        <w:t>Предоставяне на услуги</w:t>
      </w:r>
      <w:r w:rsidRPr="008C5A66">
        <w:rPr>
          <w:rFonts w:ascii="Trebuchet MS" w:eastAsia="MS ??" w:hAnsi="Trebuchet MS"/>
        </w:rPr>
        <w:t xml:space="preserve">“ - по смисъла на чл. 3, ал. 1, т. </w:t>
      </w:r>
      <w:r w:rsidR="00151185" w:rsidRPr="008C5A66">
        <w:rPr>
          <w:rFonts w:ascii="Trebuchet MS" w:eastAsia="MS ??" w:hAnsi="Trebuchet MS"/>
        </w:rPr>
        <w:t>3</w:t>
      </w:r>
      <w:r w:rsidRPr="008C5A66">
        <w:rPr>
          <w:rFonts w:ascii="Trebuchet MS" w:eastAsia="MS ??" w:hAnsi="Trebuchet MS"/>
        </w:rPr>
        <w:t xml:space="preserve"> ЗОП</w:t>
      </w:r>
      <w:r w:rsidR="009742FC" w:rsidRPr="008C5A66">
        <w:rPr>
          <w:rFonts w:ascii="Trebuchet MS" w:eastAsia="MS ??" w:hAnsi="Trebuchet MS"/>
        </w:rPr>
        <w:t>.</w:t>
      </w:r>
    </w:p>
    <w:p w14:paraId="69A72ACF" w14:textId="77777777" w:rsidR="001E08EF" w:rsidRPr="008C5A66" w:rsidRDefault="001E08EF" w:rsidP="001E08EF">
      <w:pPr>
        <w:jc w:val="both"/>
        <w:rPr>
          <w:rFonts w:ascii="Trebuchet MS" w:eastAsia="MS ??" w:hAnsi="Trebuchet MS"/>
          <w:b/>
        </w:rPr>
      </w:pPr>
    </w:p>
    <w:p w14:paraId="4D223AD0" w14:textId="77777777" w:rsidR="009742FC" w:rsidRPr="008C5A66" w:rsidRDefault="009742FC" w:rsidP="001E08EF">
      <w:pPr>
        <w:jc w:val="both"/>
        <w:rPr>
          <w:rFonts w:ascii="Trebuchet MS" w:eastAsia="MS ??" w:hAnsi="Trebuchet MS"/>
        </w:rPr>
      </w:pPr>
      <w:r w:rsidRPr="008C5A66">
        <w:rPr>
          <w:rFonts w:ascii="Trebuchet MS" w:eastAsia="MS ??" w:hAnsi="Trebuchet MS"/>
          <w:b/>
        </w:rPr>
        <w:t>4.</w:t>
      </w:r>
      <w:r w:rsidRPr="008C5A66">
        <w:rPr>
          <w:rFonts w:ascii="Trebuchet MS" w:eastAsia="MS ??" w:hAnsi="Trebuchet MS"/>
        </w:rPr>
        <w:t xml:space="preserve"> </w:t>
      </w:r>
      <w:r w:rsidRPr="008C5A66">
        <w:rPr>
          <w:rFonts w:ascii="Trebuchet MS" w:eastAsia="MS ??" w:hAnsi="Trebuchet MS"/>
          <w:b/>
        </w:rPr>
        <w:t>Вид на процедурата:</w:t>
      </w:r>
      <w:r w:rsidRPr="008C5A66">
        <w:rPr>
          <w:rFonts w:ascii="Trebuchet MS" w:eastAsia="MS ??" w:hAnsi="Trebuchet MS"/>
        </w:rPr>
        <w:t xml:space="preserve"> </w:t>
      </w:r>
    </w:p>
    <w:p w14:paraId="353721D1" w14:textId="77777777" w:rsidR="009742FC" w:rsidRPr="008C5A66" w:rsidRDefault="001E08EF" w:rsidP="001E08EF">
      <w:pPr>
        <w:jc w:val="both"/>
        <w:rPr>
          <w:rFonts w:ascii="Trebuchet MS" w:eastAsia="MS ??" w:hAnsi="Trebuchet MS"/>
        </w:rPr>
      </w:pPr>
      <w:r w:rsidRPr="008C5A66">
        <w:rPr>
          <w:rFonts w:ascii="Trebuchet MS" w:eastAsia="MS ??" w:hAnsi="Trebuchet MS"/>
        </w:rPr>
        <w:t>Публично състезание</w:t>
      </w:r>
      <w:r w:rsidR="009742FC" w:rsidRPr="008C5A66">
        <w:rPr>
          <w:rFonts w:ascii="Trebuchet MS" w:eastAsia="MS ??" w:hAnsi="Trebuchet MS"/>
        </w:rPr>
        <w:t xml:space="preserve"> по чл. 18, ал. 1, т. 1</w:t>
      </w:r>
      <w:r w:rsidRPr="008C5A66">
        <w:rPr>
          <w:rFonts w:ascii="Trebuchet MS" w:eastAsia="MS ??" w:hAnsi="Trebuchet MS"/>
        </w:rPr>
        <w:t>2</w:t>
      </w:r>
      <w:r w:rsidR="009742FC" w:rsidRPr="008C5A66">
        <w:rPr>
          <w:rFonts w:ascii="Trebuchet MS" w:eastAsia="MS ??" w:hAnsi="Trebuchet MS"/>
        </w:rPr>
        <w:t xml:space="preserve"> ЗОП.</w:t>
      </w:r>
    </w:p>
    <w:p w14:paraId="1F192A1E" w14:textId="77777777" w:rsidR="00AD7D2A" w:rsidRPr="008C5A66" w:rsidRDefault="00AD7D2A" w:rsidP="001E08EF">
      <w:pPr>
        <w:jc w:val="both"/>
        <w:rPr>
          <w:rFonts w:ascii="Trebuchet MS" w:eastAsia="MS ??" w:hAnsi="Trebuchet MS"/>
        </w:rPr>
      </w:pPr>
    </w:p>
    <w:p w14:paraId="2371768D" w14:textId="77777777" w:rsidR="009742FC" w:rsidRPr="008C5A66" w:rsidRDefault="009742FC" w:rsidP="001E08EF">
      <w:pPr>
        <w:jc w:val="both"/>
        <w:rPr>
          <w:rFonts w:ascii="Trebuchet MS" w:eastAsia="MS ??" w:hAnsi="Trebuchet MS"/>
        </w:rPr>
      </w:pPr>
      <w:r w:rsidRPr="008C5A66">
        <w:rPr>
          <w:rFonts w:ascii="Trebuchet MS" w:eastAsia="MS ??" w:hAnsi="Trebuchet MS"/>
          <w:b/>
        </w:rPr>
        <w:t>5.</w:t>
      </w:r>
      <w:r w:rsidRPr="008C5A66">
        <w:rPr>
          <w:rFonts w:ascii="Trebuchet MS" w:eastAsia="MS ??" w:hAnsi="Trebuchet MS"/>
        </w:rPr>
        <w:t xml:space="preserve"> </w:t>
      </w:r>
      <w:r w:rsidRPr="008C5A66">
        <w:rPr>
          <w:rFonts w:ascii="Trebuchet MS" w:eastAsia="MS ??" w:hAnsi="Trebuchet MS"/>
          <w:b/>
        </w:rPr>
        <w:t>Правно основание за откриване на процедурата:</w:t>
      </w:r>
      <w:r w:rsidRPr="008C5A66">
        <w:rPr>
          <w:rFonts w:ascii="Trebuchet MS" w:eastAsia="MS ??" w:hAnsi="Trebuchet MS"/>
        </w:rPr>
        <w:t xml:space="preserve"> </w:t>
      </w:r>
    </w:p>
    <w:p w14:paraId="52DDB4CC" w14:textId="77777777" w:rsidR="009742FC" w:rsidRPr="008C5A66" w:rsidRDefault="009742FC" w:rsidP="001E08EF">
      <w:pPr>
        <w:jc w:val="both"/>
        <w:rPr>
          <w:rFonts w:ascii="Trebuchet MS" w:eastAsia="MS ??" w:hAnsi="Trebuchet MS"/>
        </w:rPr>
      </w:pPr>
      <w:r w:rsidRPr="008C5A66">
        <w:rPr>
          <w:rFonts w:ascii="Trebuchet MS" w:eastAsia="MS ??" w:hAnsi="Trebuchet MS"/>
        </w:rPr>
        <w:t xml:space="preserve">чл. 3, ал. 1, </w:t>
      </w:r>
      <w:r w:rsidR="002A30A7" w:rsidRPr="008C5A66">
        <w:rPr>
          <w:rFonts w:ascii="Trebuchet MS" w:eastAsia="MS ??" w:hAnsi="Trebuchet MS"/>
        </w:rPr>
        <w:t>т.</w:t>
      </w:r>
      <w:r w:rsidR="00AD7D2A" w:rsidRPr="008C5A66">
        <w:rPr>
          <w:rFonts w:ascii="Trebuchet MS" w:eastAsia="MS ??" w:hAnsi="Trebuchet MS"/>
        </w:rPr>
        <w:t xml:space="preserve"> </w:t>
      </w:r>
      <w:r w:rsidR="00151185" w:rsidRPr="008C5A66">
        <w:rPr>
          <w:rFonts w:ascii="Trebuchet MS" w:eastAsia="MS ??" w:hAnsi="Trebuchet MS"/>
        </w:rPr>
        <w:t>3</w:t>
      </w:r>
      <w:r w:rsidRPr="008C5A66">
        <w:rPr>
          <w:rFonts w:ascii="Trebuchet MS" w:eastAsia="MS ??" w:hAnsi="Trebuchet MS"/>
        </w:rPr>
        <w:t xml:space="preserve">, чл. 5, ал. </w:t>
      </w:r>
      <w:r w:rsidR="006062D2" w:rsidRPr="008C5A66">
        <w:rPr>
          <w:rFonts w:ascii="Trebuchet MS" w:eastAsia="MS ??" w:hAnsi="Trebuchet MS"/>
        </w:rPr>
        <w:t>2</w:t>
      </w:r>
      <w:r w:rsidRPr="008C5A66">
        <w:rPr>
          <w:rFonts w:ascii="Trebuchet MS" w:eastAsia="MS ??" w:hAnsi="Trebuchet MS"/>
        </w:rPr>
        <w:t xml:space="preserve">, т. </w:t>
      </w:r>
      <w:r w:rsidR="00F2431C" w:rsidRPr="008C5A66">
        <w:rPr>
          <w:rFonts w:ascii="Trebuchet MS" w:eastAsia="MS ??" w:hAnsi="Trebuchet MS"/>
        </w:rPr>
        <w:t>9</w:t>
      </w:r>
      <w:r w:rsidRPr="008C5A66">
        <w:rPr>
          <w:rFonts w:ascii="Trebuchet MS" w:eastAsia="MS ??" w:hAnsi="Trebuchet MS"/>
        </w:rPr>
        <w:t xml:space="preserve">, чл. 20, </w:t>
      </w:r>
      <w:r w:rsidR="006062D2" w:rsidRPr="008C5A66">
        <w:rPr>
          <w:rFonts w:ascii="Trebuchet MS" w:eastAsia="MS ??" w:hAnsi="Trebuchet MS"/>
        </w:rPr>
        <w:t xml:space="preserve">ал. </w:t>
      </w:r>
      <w:r w:rsidR="001E08EF" w:rsidRPr="008C5A66">
        <w:rPr>
          <w:rFonts w:ascii="Trebuchet MS" w:eastAsia="MS ??" w:hAnsi="Trebuchet MS"/>
        </w:rPr>
        <w:t>2</w:t>
      </w:r>
      <w:r w:rsidRPr="008C5A66">
        <w:rPr>
          <w:rFonts w:ascii="Trebuchet MS" w:eastAsia="MS ??" w:hAnsi="Trebuchet MS"/>
        </w:rPr>
        <w:t xml:space="preserve">, т. </w:t>
      </w:r>
      <w:r w:rsidR="00151185" w:rsidRPr="008C5A66">
        <w:rPr>
          <w:rFonts w:ascii="Trebuchet MS" w:eastAsia="MS ??" w:hAnsi="Trebuchet MS"/>
        </w:rPr>
        <w:t>2</w:t>
      </w:r>
      <w:r w:rsidR="00D64A27" w:rsidRPr="008C5A66">
        <w:rPr>
          <w:rFonts w:ascii="Trebuchet MS" w:eastAsia="MS ??" w:hAnsi="Trebuchet MS"/>
        </w:rPr>
        <w:t>,</w:t>
      </w:r>
      <w:r w:rsidRPr="008C5A66">
        <w:rPr>
          <w:rFonts w:ascii="Trebuchet MS" w:eastAsia="MS ??" w:hAnsi="Trebuchet MS"/>
        </w:rPr>
        <w:t xml:space="preserve"> чл. 18, ал. 1, т. 1</w:t>
      </w:r>
      <w:r w:rsidR="001E08EF" w:rsidRPr="008C5A66">
        <w:rPr>
          <w:rFonts w:ascii="Trebuchet MS" w:eastAsia="MS ??" w:hAnsi="Trebuchet MS"/>
        </w:rPr>
        <w:t>2</w:t>
      </w:r>
      <w:r w:rsidRPr="008C5A66">
        <w:rPr>
          <w:rFonts w:ascii="Trebuchet MS" w:eastAsia="MS ??" w:hAnsi="Trebuchet MS"/>
        </w:rPr>
        <w:t xml:space="preserve"> във </w:t>
      </w:r>
      <w:proofErr w:type="spellStart"/>
      <w:r w:rsidRPr="008C5A66">
        <w:rPr>
          <w:rFonts w:ascii="Trebuchet MS" w:eastAsia="MS ??" w:hAnsi="Trebuchet MS"/>
        </w:rPr>
        <w:t>вр</w:t>
      </w:r>
      <w:proofErr w:type="spellEnd"/>
      <w:r w:rsidRPr="008C5A66">
        <w:rPr>
          <w:rFonts w:ascii="Trebuchet MS" w:eastAsia="MS ??" w:hAnsi="Trebuchet MS"/>
        </w:rPr>
        <w:t>. ал. 2, чл.</w:t>
      </w:r>
      <w:r w:rsidR="006062D2" w:rsidRPr="008C5A66">
        <w:rPr>
          <w:rFonts w:ascii="Trebuchet MS" w:eastAsia="MS ??" w:hAnsi="Trebuchet MS"/>
        </w:rPr>
        <w:t xml:space="preserve"> </w:t>
      </w:r>
      <w:r w:rsidR="001E08EF" w:rsidRPr="008C5A66">
        <w:rPr>
          <w:rFonts w:ascii="Trebuchet MS" w:eastAsia="MS ??" w:hAnsi="Trebuchet MS"/>
        </w:rPr>
        <w:t>1</w:t>
      </w:r>
      <w:r w:rsidR="006062D2" w:rsidRPr="008C5A66">
        <w:rPr>
          <w:rFonts w:ascii="Trebuchet MS" w:eastAsia="MS ??" w:hAnsi="Trebuchet MS"/>
        </w:rPr>
        <w:t>7</w:t>
      </w:r>
      <w:r w:rsidR="001E08EF" w:rsidRPr="008C5A66">
        <w:rPr>
          <w:rFonts w:ascii="Trebuchet MS" w:eastAsia="MS ??" w:hAnsi="Trebuchet MS"/>
        </w:rPr>
        <w:t>6</w:t>
      </w:r>
      <w:r w:rsidR="006062D2" w:rsidRPr="008C5A66">
        <w:rPr>
          <w:rFonts w:ascii="Trebuchet MS" w:eastAsia="MS ??" w:hAnsi="Trebuchet MS"/>
        </w:rPr>
        <w:t xml:space="preserve"> и чл.</w:t>
      </w:r>
      <w:r w:rsidR="00D472C0" w:rsidRPr="008C5A66">
        <w:rPr>
          <w:rFonts w:ascii="Trebuchet MS" w:eastAsia="MS ??" w:hAnsi="Trebuchet MS"/>
        </w:rPr>
        <w:t xml:space="preserve"> </w:t>
      </w:r>
      <w:r w:rsidR="001E08EF" w:rsidRPr="008C5A66">
        <w:rPr>
          <w:rFonts w:ascii="Trebuchet MS" w:eastAsia="MS ??" w:hAnsi="Trebuchet MS"/>
        </w:rPr>
        <w:t>1</w:t>
      </w:r>
      <w:r w:rsidR="00D472C0" w:rsidRPr="008C5A66">
        <w:rPr>
          <w:rFonts w:ascii="Trebuchet MS" w:eastAsia="MS ??" w:hAnsi="Trebuchet MS"/>
        </w:rPr>
        <w:t>7</w:t>
      </w:r>
      <w:r w:rsidR="001E08EF" w:rsidRPr="008C5A66">
        <w:rPr>
          <w:rFonts w:ascii="Trebuchet MS" w:eastAsia="MS ??" w:hAnsi="Trebuchet MS"/>
        </w:rPr>
        <w:t>8 - 181</w:t>
      </w:r>
      <w:r w:rsidRPr="008C5A66">
        <w:rPr>
          <w:rFonts w:ascii="Trebuchet MS" w:eastAsia="MS ??" w:hAnsi="Trebuchet MS"/>
        </w:rPr>
        <w:t xml:space="preserve"> ЗОП.</w:t>
      </w:r>
    </w:p>
    <w:p w14:paraId="1E6DCB15" w14:textId="77777777" w:rsidR="001E08EF" w:rsidRPr="008C5A66" w:rsidRDefault="001E08EF" w:rsidP="001E08EF">
      <w:pPr>
        <w:jc w:val="both"/>
        <w:rPr>
          <w:rFonts w:ascii="Trebuchet MS" w:eastAsia="MS ??" w:hAnsi="Trebuchet MS"/>
          <w:b/>
        </w:rPr>
      </w:pPr>
    </w:p>
    <w:p w14:paraId="7514975A" w14:textId="77777777" w:rsidR="007777BC" w:rsidRPr="008C5A66" w:rsidRDefault="009742FC" w:rsidP="001E08EF">
      <w:pPr>
        <w:jc w:val="both"/>
        <w:rPr>
          <w:rFonts w:ascii="Trebuchet MS" w:eastAsia="MS ??" w:hAnsi="Trebuchet MS"/>
        </w:rPr>
      </w:pPr>
      <w:r w:rsidRPr="008C5A66">
        <w:rPr>
          <w:rFonts w:ascii="Trebuchet MS" w:eastAsia="MS ??" w:hAnsi="Trebuchet MS"/>
          <w:b/>
        </w:rPr>
        <w:t>6.</w:t>
      </w:r>
      <w:r w:rsidRPr="008C5A66">
        <w:rPr>
          <w:rFonts w:ascii="Trebuchet MS" w:eastAsia="MS ??" w:hAnsi="Trebuchet MS"/>
        </w:rPr>
        <w:t xml:space="preserve"> </w:t>
      </w:r>
      <w:r w:rsidRPr="008C5A66">
        <w:rPr>
          <w:rFonts w:ascii="Trebuchet MS" w:eastAsia="MS ??" w:hAnsi="Trebuchet MS"/>
          <w:b/>
        </w:rPr>
        <w:t>Фактическо основание за провеждане на процедурата:</w:t>
      </w:r>
      <w:r w:rsidRPr="008C5A66">
        <w:rPr>
          <w:rFonts w:ascii="Trebuchet MS" w:eastAsia="MS ??" w:hAnsi="Trebuchet MS"/>
        </w:rPr>
        <w:t xml:space="preserve"> </w:t>
      </w:r>
    </w:p>
    <w:p w14:paraId="31FF56C6" w14:textId="77777777" w:rsidR="009742FC" w:rsidRPr="008C5A66" w:rsidRDefault="00A677EA" w:rsidP="001E08EF">
      <w:pPr>
        <w:jc w:val="both"/>
        <w:rPr>
          <w:rFonts w:ascii="Trebuchet MS" w:eastAsia="MS ??" w:hAnsi="Trebuchet MS"/>
        </w:rPr>
      </w:pPr>
      <w:r w:rsidRPr="008C5A66">
        <w:rPr>
          <w:rFonts w:ascii="Trebuchet MS" w:eastAsia="MS ??" w:hAnsi="Trebuchet MS"/>
        </w:rPr>
        <w:t>Н</w:t>
      </w:r>
      <w:r w:rsidR="009742FC" w:rsidRPr="008C5A66">
        <w:rPr>
          <w:rFonts w:ascii="Trebuchet MS" w:eastAsia="MS ??" w:hAnsi="Trebuchet MS"/>
        </w:rPr>
        <w:t>еобходимост от</w:t>
      </w:r>
      <w:r w:rsidR="00151185" w:rsidRPr="008C5A66">
        <w:rPr>
          <w:rFonts w:ascii="Trebuchet MS" w:eastAsia="MS ??" w:hAnsi="Trebuchet MS"/>
        </w:rPr>
        <w:t xml:space="preserve"> подготовката на всички документации, посочени в техническите спецификации от проекта, отнасящи се до двамата български партньора, както и от изпълнението на останалите свързани с това дейности по поръчките и предоставяне на процесуално представителство в случай че се наложи във връзка с подготовката на обществените поръчки и провеждането на процедурите за тяхното възлагане</w:t>
      </w:r>
      <w:r w:rsidR="00E85867" w:rsidRPr="008C5A66">
        <w:rPr>
          <w:rFonts w:ascii="Trebuchet MS" w:eastAsia="MS ??" w:hAnsi="Trebuchet MS"/>
        </w:rPr>
        <w:t>.</w:t>
      </w:r>
      <w:r w:rsidR="00441A57" w:rsidRPr="008C5A66">
        <w:rPr>
          <w:rFonts w:ascii="Trebuchet MS" w:eastAsia="MS ??" w:hAnsi="Trebuchet MS"/>
        </w:rPr>
        <w:t xml:space="preserve"> </w:t>
      </w:r>
      <w:r w:rsidR="00F2431C" w:rsidRPr="008C5A66">
        <w:rPr>
          <w:rFonts w:ascii="Trebuchet MS" w:eastAsia="MS ??" w:hAnsi="Trebuchet MS"/>
        </w:rPr>
        <w:t>П</w:t>
      </w:r>
      <w:r w:rsidR="009742FC" w:rsidRPr="008C5A66">
        <w:rPr>
          <w:rFonts w:ascii="Trebuchet MS" w:eastAsia="MS ??" w:hAnsi="Trebuchet MS"/>
        </w:rPr>
        <w:t>рогнозната стойност на обществената поръчка</w:t>
      </w:r>
      <w:r w:rsidR="007777BC" w:rsidRPr="008C5A66">
        <w:rPr>
          <w:rFonts w:ascii="Trebuchet MS" w:eastAsia="MS ??" w:hAnsi="Trebuchet MS"/>
        </w:rPr>
        <w:t xml:space="preserve"> е </w:t>
      </w:r>
      <w:r w:rsidR="00A953B5" w:rsidRPr="008C5A66">
        <w:rPr>
          <w:rFonts w:ascii="Trebuchet MS" w:eastAsia="MS ??" w:hAnsi="Trebuchet MS"/>
        </w:rPr>
        <w:t>над</w:t>
      </w:r>
      <w:r w:rsidR="007777BC" w:rsidRPr="008C5A66">
        <w:rPr>
          <w:rFonts w:ascii="Trebuchet MS" w:eastAsia="MS ??" w:hAnsi="Trebuchet MS"/>
        </w:rPr>
        <w:t xml:space="preserve"> праг</w:t>
      </w:r>
      <w:r w:rsidR="00A953B5" w:rsidRPr="008C5A66">
        <w:rPr>
          <w:rFonts w:ascii="Trebuchet MS" w:eastAsia="MS ??" w:hAnsi="Trebuchet MS"/>
        </w:rPr>
        <w:t>а</w:t>
      </w:r>
      <w:r w:rsidR="007777BC" w:rsidRPr="008C5A66">
        <w:rPr>
          <w:rFonts w:ascii="Trebuchet MS" w:eastAsia="MS ??" w:hAnsi="Trebuchet MS"/>
        </w:rPr>
        <w:t xml:space="preserve">, определен с чл. 20, ал. </w:t>
      </w:r>
      <w:r w:rsidR="001E08EF" w:rsidRPr="008C5A66">
        <w:rPr>
          <w:rFonts w:ascii="Trebuchet MS" w:eastAsia="MS ??" w:hAnsi="Trebuchet MS"/>
        </w:rPr>
        <w:t>2</w:t>
      </w:r>
      <w:r w:rsidR="007777BC" w:rsidRPr="008C5A66">
        <w:rPr>
          <w:rFonts w:ascii="Trebuchet MS" w:eastAsia="MS ??" w:hAnsi="Trebuchet MS"/>
        </w:rPr>
        <w:t xml:space="preserve">, т. </w:t>
      </w:r>
      <w:r w:rsidR="00151185" w:rsidRPr="008C5A66">
        <w:rPr>
          <w:rFonts w:ascii="Trebuchet MS" w:eastAsia="MS ??" w:hAnsi="Trebuchet MS"/>
        </w:rPr>
        <w:t>2</w:t>
      </w:r>
      <w:r w:rsidR="007777BC" w:rsidRPr="008C5A66">
        <w:rPr>
          <w:rFonts w:ascii="Trebuchet MS" w:eastAsia="MS ??" w:hAnsi="Trebuchet MS"/>
        </w:rPr>
        <w:t xml:space="preserve"> ЗОП</w:t>
      </w:r>
      <w:r w:rsidR="00D64A27" w:rsidRPr="008C5A66">
        <w:rPr>
          <w:rFonts w:ascii="Trebuchet MS" w:eastAsia="MS ??" w:hAnsi="Trebuchet MS"/>
        </w:rPr>
        <w:t>, поради това, че възложителят е възлагал и ще възлага и други поръчки за</w:t>
      </w:r>
      <w:r w:rsidR="00151185" w:rsidRPr="008C5A66">
        <w:rPr>
          <w:rFonts w:ascii="Trebuchet MS" w:eastAsia="MS ??" w:hAnsi="Trebuchet MS"/>
        </w:rPr>
        <w:t xml:space="preserve"> сходни услуги</w:t>
      </w:r>
      <w:r w:rsidR="009742FC" w:rsidRPr="008C5A66">
        <w:rPr>
          <w:rFonts w:ascii="Trebuchet MS" w:eastAsia="MS ??" w:hAnsi="Trebuchet MS"/>
        </w:rPr>
        <w:t xml:space="preserve"> и не са налице условия за провеждане на друга процедура.</w:t>
      </w:r>
      <w:r w:rsidR="00D64A27" w:rsidRPr="008C5A66">
        <w:rPr>
          <w:rFonts w:ascii="Trebuchet MS" w:eastAsia="MS ??" w:hAnsi="Trebuchet MS"/>
        </w:rPr>
        <w:t xml:space="preserve"> </w:t>
      </w:r>
    </w:p>
    <w:p w14:paraId="2BB0C62B" w14:textId="77777777" w:rsidR="00681690" w:rsidRPr="008C5A66" w:rsidRDefault="00681690" w:rsidP="008943B6">
      <w:pPr>
        <w:spacing w:line="360" w:lineRule="auto"/>
        <w:jc w:val="both"/>
        <w:rPr>
          <w:rFonts w:ascii="Trebuchet MS" w:eastAsia="MS ??" w:hAnsi="Trebuchet MS"/>
          <w:b/>
        </w:rPr>
      </w:pPr>
    </w:p>
    <w:p w14:paraId="37AF2A1A" w14:textId="77777777" w:rsidR="001E08EF" w:rsidRPr="008C5A66" w:rsidRDefault="009742FC" w:rsidP="00053C9B">
      <w:pPr>
        <w:jc w:val="both"/>
        <w:rPr>
          <w:rFonts w:ascii="Trebuchet MS" w:eastAsia="MS ??" w:hAnsi="Trebuchet MS"/>
          <w:b/>
        </w:rPr>
      </w:pPr>
      <w:r w:rsidRPr="008C5A66">
        <w:rPr>
          <w:rFonts w:ascii="Trebuchet MS" w:eastAsia="MS ??" w:hAnsi="Trebuchet MS"/>
          <w:b/>
        </w:rPr>
        <w:lastRenderedPageBreak/>
        <w:t>7. Общата прогнозна стойност</w:t>
      </w:r>
      <w:r w:rsidRPr="008C5A66">
        <w:rPr>
          <w:rFonts w:ascii="Trebuchet MS" w:eastAsia="MS ??" w:hAnsi="Trebuchet MS"/>
        </w:rPr>
        <w:t xml:space="preserve"> </w:t>
      </w:r>
      <w:r w:rsidRPr="008C5A66">
        <w:rPr>
          <w:rFonts w:ascii="Trebuchet MS" w:eastAsia="MS ??" w:hAnsi="Trebuchet MS"/>
          <w:b/>
        </w:rPr>
        <w:t>на обществената поръчка е</w:t>
      </w:r>
      <w:r w:rsidR="00151185" w:rsidRPr="008C5A66">
        <w:rPr>
          <w:rFonts w:ascii="Trebuchet MS" w:eastAsia="MS ??" w:hAnsi="Trebuchet MS"/>
          <w:b/>
        </w:rPr>
        <w:t xml:space="preserve"> в размер на 114 088.33 лева без включен ДДС.</w:t>
      </w:r>
    </w:p>
    <w:p w14:paraId="55EEF00D" w14:textId="77777777" w:rsidR="00053C9B" w:rsidRPr="008C5A66" w:rsidRDefault="00053C9B" w:rsidP="00053C9B">
      <w:pPr>
        <w:jc w:val="both"/>
        <w:rPr>
          <w:rFonts w:ascii="Trebuchet MS" w:eastAsia="MS ??" w:hAnsi="Trebuchet MS"/>
          <w:b/>
        </w:rPr>
      </w:pPr>
    </w:p>
    <w:p w14:paraId="4A7BFCF0" w14:textId="77777777" w:rsidR="005A6BAF" w:rsidRPr="008C5A66" w:rsidRDefault="00E4237B" w:rsidP="00053C9B">
      <w:pPr>
        <w:jc w:val="both"/>
        <w:rPr>
          <w:rFonts w:ascii="Trebuchet MS" w:eastAsia="MS ??" w:hAnsi="Trebuchet MS"/>
        </w:rPr>
      </w:pPr>
      <w:r w:rsidRPr="008C5A66">
        <w:rPr>
          <w:rFonts w:ascii="Trebuchet MS" w:eastAsia="MS ??" w:hAnsi="Trebuchet MS"/>
          <w:b/>
        </w:rPr>
        <w:t>8.</w:t>
      </w:r>
      <w:r w:rsidRPr="008C5A66">
        <w:rPr>
          <w:rFonts w:ascii="Trebuchet MS" w:eastAsia="MS ??" w:hAnsi="Trebuchet MS"/>
        </w:rPr>
        <w:t xml:space="preserve"> </w:t>
      </w:r>
      <w:r w:rsidR="005A6BAF" w:rsidRPr="008C5A66">
        <w:rPr>
          <w:rFonts w:ascii="Trebuchet MS" w:eastAsia="MS ??" w:hAnsi="Trebuchet MS"/>
          <w:b/>
        </w:rPr>
        <w:t>Място на изпълнение:</w:t>
      </w:r>
      <w:r w:rsidR="005A6BAF" w:rsidRPr="008C5A66">
        <w:rPr>
          <w:rFonts w:ascii="Trebuchet MS" w:eastAsia="MS ??" w:hAnsi="Trebuchet MS"/>
        </w:rPr>
        <w:t xml:space="preserve"> </w:t>
      </w:r>
    </w:p>
    <w:p w14:paraId="11A35157" w14:textId="77777777" w:rsidR="00341F86" w:rsidRPr="008C5A66" w:rsidRDefault="00151185" w:rsidP="008A4E6B">
      <w:pPr>
        <w:jc w:val="both"/>
        <w:rPr>
          <w:rFonts w:ascii="Trebuchet MS" w:hAnsi="Trebuchet MS"/>
        </w:rPr>
      </w:pPr>
      <w:r w:rsidRPr="008C5A66">
        <w:rPr>
          <w:rFonts w:ascii="Trebuchet MS" w:eastAsia="MS ??" w:hAnsi="Trebuchet MS"/>
        </w:rPr>
        <w:t>Община Велико Търново, офиса на сдружението-партньор, както и офиса/офисите на изпълнителя.</w:t>
      </w:r>
      <w:r w:rsidR="00341F86" w:rsidRPr="008C5A66">
        <w:rPr>
          <w:rFonts w:ascii="Trebuchet MS" w:hAnsi="Trebuchet MS"/>
        </w:rPr>
        <w:t xml:space="preserve"> </w:t>
      </w:r>
      <w:r w:rsidR="0059462F" w:rsidRPr="008C5A66">
        <w:rPr>
          <w:rFonts w:ascii="Trebuchet MS" w:hAnsi="Trebuchet MS"/>
        </w:rPr>
        <w:br w:type="page"/>
      </w:r>
    </w:p>
    <w:p w14:paraId="41743B64" w14:textId="77777777" w:rsidR="00360E44" w:rsidRPr="008C5A66" w:rsidRDefault="00360E44" w:rsidP="00053C9B">
      <w:pPr>
        <w:jc w:val="both"/>
        <w:rPr>
          <w:rFonts w:ascii="Trebuchet MS" w:eastAsia="MS ??" w:hAnsi="Trebuchet MS"/>
          <w:b/>
          <w:caps/>
        </w:rPr>
      </w:pPr>
      <w:r w:rsidRPr="008C5A66">
        <w:rPr>
          <w:rFonts w:ascii="Trebuchet MS" w:eastAsia="MS ??" w:hAnsi="Trebuchet MS"/>
          <w:b/>
          <w:caps/>
        </w:rPr>
        <w:lastRenderedPageBreak/>
        <w:t>Раздел ІІ. Изисквания към участниците</w:t>
      </w:r>
    </w:p>
    <w:p w14:paraId="23173B6E" w14:textId="77777777" w:rsidR="00360E44" w:rsidRPr="008C5A66" w:rsidRDefault="00360E44" w:rsidP="00053C9B">
      <w:pPr>
        <w:jc w:val="both"/>
        <w:rPr>
          <w:rFonts w:ascii="Trebuchet MS" w:eastAsia="MS ??" w:hAnsi="Trebuchet MS"/>
          <w:highlight w:val="green"/>
        </w:rPr>
      </w:pPr>
    </w:p>
    <w:p w14:paraId="4D4FA51B" w14:textId="77777777" w:rsidR="00360E44" w:rsidRPr="008C5A66" w:rsidRDefault="00360E44" w:rsidP="00053C9B">
      <w:pPr>
        <w:jc w:val="both"/>
        <w:rPr>
          <w:rFonts w:ascii="Trebuchet MS" w:eastAsia="MS ??" w:hAnsi="Trebuchet MS"/>
          <w:b/>
        </w:rPr>
      </w:pPr>
      <w:r w:rsidRPr="008C5A66">
        <w:rPr>
          <w:rFonts w:ascii="Trebuchet MS" w:eastAsia="MS ??" w:hAnsi="Trebuchet MS"/>
          <w:b/>
        </w:rPr>
        <w:t xml:space="preserve"> А. </w:t>
      </w:r>
      <w:r w:rsidRPr="008C5A66">
        <w:rPr>
          <w:rFonts w:ascii="Trebuchet MS" w:eastAsia="MS ??" w:hAnsi="Trebuchet MS"/>
          <w:b/>
          <w:caps/>
        </w:rPr>
        <w:t>Общи изисквания</w:t>
      </w:r>
      <w:r w:rsidRPr="008C5A66">
        <w:rPr>
          <w:rFonts w:ascii="Trebuchet MS" w:eastAsia="MS ??" w:hAnsi="Trebuchet MS"/>
          <w:b/>
        </w:rPr>
        <w:t xml:space="preserve">. </w:t>
      </w:r>
    </w:p>
    <w:p w14:paraId="037DD4DA" w14:textId="77777777" w:rsidR="00360E44" w:rsidRPr="008C5A66" w:rsidRDefault="00360E44" w:rsidP="00053C9B">
      <w:pPr>
        <w:jc w:val="both"/>
        <w:rPr>
          <w:rFonts w:ascii="Trebuchet MS" w:eastAsia="MS ??" w:hAnsi="Trebuchet MS"/>
          <w:b/>
        </w:rPr>
      </w:pPr>
    </w:p>
    <w:p w14:paraId="0D5B7315" w14:textId="77777777" w:rsidR="00360E44" w:rsidRPr="008C5A66" w:rsidRDefault="00360E44" w:rsidP="00053C9B">
      <w:pPr>
        <w:pStyle w:val="LightGrid-Accent31"/>
        <w:numPr>
          <w:ilvl w:val="0"/>
          <w:numId w:val="8"/>
        </w:numPr>
        <w:jc w:val="both"/>
        <w:rPr>
          <w:rFonts w:ascii="Trebuchet MS" w:hAnsi="Trebuchet MS"/>
        </w:rPr>
      </w:pPr>
      <w:r w:rsidRPr="008C5A66">
        <w:rPr>
          <w:rFonts w:ascii="Trebuchet MS" w:hAnsi="Trebuchet MS"/>
        </w:rPr>
        <w:t>В процедурата за възлагане на обществената поръчка могат да участват всички български или чуждестранни физически или юридически лица, или техни обединения, както и всяко друго образувание, което има право да изпълнява обекта на поръчката, съгласно законодателството на държавата, в която то е установено, които отговарят на изискванията, регламентирани от Закона за обществени поръчки и обявените изисквания от Възложителя в настоящата документация и обявление за обществена</w:t>
      </w:r>
      <w:r w:rsidR="00E0729A" w:rsidRPr="008C5A66">
        <w:rPr>
          <w:rFonts w:ascii="Trebuchet MS" w:hAnsi="Trebuchet MS"/>
        </w:rPr>
        <w:t>та</w:t>
      </w:r>
      <w:r w:rsidRPr="008C5A66">
        <w:rPr>
          <w:rFonts w:ascii="Trebuchet MS" w:hAnsi="Trebuchet MS"/>
        </w:rPr>
        <w:t xml:space="preserve"> поръчка.</w:t>
      </w:r>
    </w:p>
    <w:p w14:paraId="085AB5D6" w14:textId="77777777" w:rsidR="00341F86" w:rsidRPr="008C5A66" w:rsidRDefault="00341F86" w:rsidP="008943B6">
      <w:pPr>
        <w:pStyle w:val="32"/>
        <w:tabs>
          <w:tab w:val="left" w:pos="540"/>
        </w:tabs>
        <w:spacing w:after="0" w:line="360" w:lineRule="auto"/>
        <w:ind w:left="720"/>
        <w:jc w:val="both"/>
        <w:rPr>
          <w:rFonts w:ascii="Trebuchet MS" w:hAnsi="Trebuchet MS"/>
          <w:b/>
          <w:sz w:val="24"/>
          <w:szCs w:val="24"/>
        </w:rPr>
      </w:pPr>
    </w:p>
    <w:p w14:paraId="1AFE97FB" w14:textId="77777777" w:rsidR="00360E44" w:rsidRPr="008C5A66" w:rsidRDefault="00360E44" w:rsidP="00053C9B">
      <w:pPr>
        <w:pStyle w:val="32"/>
        <w:tabs>
          <w:tab w:val="left" w:pos="540"/>
        </w:tabs>
        <w:spacing w:after="0" w:line="240" w:lineRule="auto"/>
        <w:jc w:val="both"/>
        <w:rPr>
          <w:rFonts w:ascii="Trebuchet MS" w:hAnsi="Trebuchet MS"/>
          <w:sz w:val="24"/>
          <w:szCs w:val="24"/>
        </w:rPr>
      </w:pPr>
      <w:r w:rsidRPr="008C5A66">
        <w:rPr>
          <w:rFonts w:ascii="Trebuchet MS" w:hAnsi="Trebuchet MS"/>
          <w:sz w:val="24"/>
          <w:szCs w:val="24"/>
        </w:rPr>
        <w:t>***</w:t>
      </w:r>
      <w:r w:rsidRPr="008C5A66">
        <w:rPr>
          <w:rFonts w:ascii="Trebuchet MS" w:hAnsi="Trebuchet MS"/>
          <w:b/>
          <w:i/>
          <w:sz w:val="24"/>
          <w:szCs w:val="24"/>
        </w:rPr>
        <w:t xml:space="preserve"> </w:t>
      </w:r>
      <w:r w:rsidRPr="008C5A66">
        <w:rPr>
          <w:rFonts w:ascii="Trebuchet MS" w:hAnsi="Trebuchet MS"/>
          <w:i/>
          <w:sz w:val="24"/>
          <w:szCs w:val="24"/>
        </w:rPr>
        <w:t xml:space="preserve">„Законодателство на държавата, в която кандидатът или участникът е установен” </w:t>
      </w:r>
      <w:r w:rsidRPr="008C5A66">
        <w:rPr>
          <w:rFonts w:ascii="Trebuchet MS" w:hAnsi="Trebuchet MS"/>
          <w:sz w:val="24"/>
          <w:szCs w:val="24"/>
        </w:rPr>
        <w:t>по смисъла на § 2, т. 15 от допълнителните разпоредби на Закона за обществените поръчки е:</w:t>
      </w:r>
    </w:p>
    <w:p w14:paraId="3419255E" w14:textId="77777777" w:rsidR="00053C9B" w:rsidRPr="008C5A66" w:rsidRDefault="00053C9B" w:rsidP="00053C9B">
      <w:pPr>
        <w:pStyle w:val="LightGrid-Accent31"/>
        <w:ind w:left="720"/>
        <w:jc w:val="both"/>
        <w:rPr>
          <w:rFonts w:ascii="Trebuchet MS" w:eastAsia="PMingLiU" w:hAnsi="Trebuchet MS"/>
          <w:lang w:eastAsia="bg-BG"/>
        </w:rPr>
      </w:pPr>
    </w:p>
    <w:p w14:paraId="43BB4EEE" w14:textId="77777777" w:rsidR="00360E44" w:rsidRPr="008C5A66" w:rsidRDefault="00360E44" w:rsidP="00053C9B">
      <w:pPr>
        <w:pStyle w:val="LightGrid-Accent31"/>
        <w:ind w:left="720"/>
        <w:jc w:val="both"/>
        <w:rPr>
          <w:rFonts w:ascii="Trebuchet MS" w:eastAsia="PMingLiU" w:hAnsi="Trebuchet MS"/>
          <w:lang w:eastAsia="bg-BG"/>
        </w:rPr>
      </w:pPr>
      <w:r w:rsidRPr="008C5A66">
        <w:rPr>
          <w:rFonts w:ascii="Trebuchet MS" w:eastAsia="PMingLiU" w:hAnsi="Trebuchet MS"/>
          <w:lang w:eastAsia="bg-BG"/>
        </w:rPr>
        <w:t>а)</w:t>
      </w:r>
      <w:r w:rsidR="00053C9B" w:rsidRPr="008C5A66">
        <w:rPr>
          <w:rFonts w:ascii="Trebuchet MS" w:eastAsia="PMingLiU" w:hAnsi="Trebuchet MS"/>
          <w:lang w:eastAsia="bg-BG"/>
        </w:rPr>
        <w:t>.</w:t>
      </w:r>
      <w:r w:rsidRPr="008C5A66">
        <w:rPr>
          <w:rFonts w:ascii="Trebuchet MS" w:eastAsia="PMingLiU" w:hAnsi="Trebuchet MS"/>
          <w:lang w:eastAsia="bg-BG"/>
        </w:rPr>
        <w:t xml:space="preserve"> за физическите лица - отечественото им право по смисъла на чл. 48 от Кодекса на международното частно право;</w:t>
      </w:r>
    </w:p>
    <w:p w14:paraId="03CFDAC1" w14:textId="77777777" w:rsidR="00360E44" w:rsidRPr="008C5A66" w:rsidRDefault="00360E44" w:rsidP="00053C9B">
      <w:pPr>
        <w:pStyle w:val="LightGrid-Accent31"/>
        <w:ind w:left="720"/>
        <w:jc w:val="both"/>
        <w:rPr>
          <w:rFonts w:ascii="Trebuchet MS" w:eastAsia="PMingLiU" w:hAnsi="Trebuchet MS"/>
          <w:lang w:eastAsia="bg-BG"/>
        </w:rPr>
      </w:pPr>
    </w:p>
    <w:p w14:paraId="5807CCDE" w14:textId="77777777" w:rsidR="00360E44" w:rsidRPr="008C5A66" w:rsidRDefault="00360E44" w:rsidP="00053C9B">
      <w:pPr>
        <w:pStyle w:val="LightGrid-Accent31"/>
        <w:ind w:left="720"/>
        <w:jc w:val="both"/>
        <w:rPr>
          <w:rFonts w:ascii="Trebuchet MS" w:eastAsia="PMingLiU" w:hAnsi="Trebuchet MS"/>
          <w:lang w:eastAsia="bg-BG"/>
        </w:rPr>
      </w:pPr>
      <w:r w:rsidRPr="008C5A66">
        <w:rPr>
          <w:rFonts w:ascii="Trebuchet MS" w:eastAsia="PMingLiU" w:hAnsi="Trebuchet MS"/>
          <w:lang w:eastAsia="bg-BG"/>
        </w:rPr>
        <w:t>б)</w:t>
      </w:r>
      <w:r w:rsidR="00053C9B" w:rsidRPr="008C5A66">
        <w:rPr>
          <w:rFonts w:ascii="Trebuchet MS" w:eastAsia="PMingLiU" w:hAnsi="Trebuchet MS"/>
          <w:lang w:eastAsia="bg-BG"/>
        </w:rPr>
        <w:t>.</w:t>
      </w:r>
      <w:r w:rsidRPr="008C5A66">
        <w:rPr>
          <w:rFonts w:ascii="Trebuchet MS" w:eastAsia="PMingLiU" w:hAnsi="Trebuchet MS"/>
          <w:lang w:eastAsia="bg-BG"/>
        </w:rPr>
        <w:t xml:space="preserve"> за юридическите лица - правото на държавата, определено съгласно чл. 56 от Кодекса на международното частно право;</w:t>
      </w:r>
    </w:p>
    <w:p w14:paraId="3E4B47AD" w14:textId="77777777" w:rsidR="00360E44" w:rsidRPr="008C5A66" w:rsidRDefault="00360E44" w:rsidP="00053C9B">
      <w:pPr>
        <w:pStyle w:val="LightGrid-Accent31"/>
        <w:ind w:left="720"/>
        <w:jc w:val="both"/>
        <w:rPr>
          <w:rFonts w:ascii="Trebuchet MS" w:eastAsia="PMingLiU" w:hAnsi="Trebuchet MS"/>
          <w:lang w:eastAsia="bg-BG"/>
        </w:rPr>
      </w:pPr>
    </w:p>
    <w:p w14:paraId="69098852" w14:textId="77777777" w:rsidR="00360E44" w:rsidRPr="008C5A66" w:rsidRDefault="00360E44" w:rsidP="00053C9B">
      <w:pPr>
        <w:pStyle w:val="LightGrid-Accent31"/>
        <w:ind w:left="720"/>
        <w:jc w:val="both"/>
        <w:rPr>
          <w:rFonts w:ascii="Trebuchet MS" w:eastAsia="PMingLiU" w:hAnsi="Trebuchet MS"/>
          <w:lang w:eastAsia="bg-BG"/>
        </w:rPr>
      </w:pPr>
      <w:r w:rsidRPr="008C5A66">
        <w:rPr>
          <w:rFonts w:ascii="Trebuchet MS" w:eastAsia="PMingLiU" w:hAnsi="Trebuchet MS"/>
          <w:lang w:eastAsia="bg-BG"/>
        </w:rPr>
        <w:t>в)</w:t>
      </w:r>
      <w:r w:rsidR="00053C9B" w:rsidRPr="008C5A66">
        <w:rPr>
          <w:rFonts w:ascii="Trebuchet MS" w:eastAsia="PMingLiU" w:hAnsi="Trebuchet MS"/>
          <w:lang w:eastAsia="bg-BG"/>
        </w:rPr>
        <w:t>.</w:t>
      </w:r>
      <w:r w:rsidRPr="008C5A66">
        <w:rPr>
          <w:rFonts w:ascii="Trebuchet MS" w:eastAsia="PMingLiU" w:hAnsi="Trebuchet MS"/>
          <w:lang w:eastAsia="bg-BG"/>
        </w:rPr>
        <w:t xml:space="preserve"> за обединенията или други образувания, които не са юридически лица - правото на държавата, в която са регистрирани или учредени.</w:t>
      </w:r>
    </w:p>
    <w:p w14:paraId="2DBF8EC7" w14:textId="77777777" w:rsidR="00360E44" w:rsidRPr="008C5A66" w:rsidRDefault="00360E44" w:rsidP="00053C9B">
      <w:pPr>
        <w:pStyle w:val="LightGrid-Accent31"/>
        <w:ind w:left="720"/>
        <w:jc w:val="both"/>
        <w:rPr>
          <w:rFonts w:ascii="Trebuchet MS" w:hAnsi="Trebuchet MS"/>
        </w:rPr>
      </w:pPr>
    </w:p>
    <w:p w14:paraId="28D52BBB" w14:textId="77777777" w:rsidR="00360E44" w:rsidRPr="008C5A66" w:rsidRDefault="00360E44" w:rsidP="00053C9B">
      <w:pPr>
        <w:pStyle w:val="LightGrid-Accent31"/>
        <w:numPr>
          <w:ilvl w:val="0"/>
          <w:numId w:val="8"/>
        </w:numPr>
        <w:jc w:val="both"/>
        <w:rPr>
          <w:rFonts w:ascii="Trebuchet MS" w:hAnsi="Trebuchet MS"/>
        </w:rPr>
      </w:pPr>
      <w:r w:rsidRPr="008C5A66">
        <w:rPr>
          <w:rFonts w:ascii="Trebuchet MS" w:hAnsi="Trebuchet MS"/>
        </w:rPr>
        <w:t>Не се допуска представянето на различни варианти на оферти.</w:t>
      </w:r>
    </w:p>
    <w:p w14:paraId="14FB6AB2" w14:textId="77777777" w:rsidR="00360E44" w:rsidRPr="008C5A66" w:rsidRDefault="00360E44" w:rsidP="00053C9B">
      <w:pPr>
        <w:pStyle w:val="LightGrid-Accent31"/>
        <w:rPr>
          <w:rFonts w:ascii="Trebuchet MS" w:hAnsi="Trebuchet MS"/>
        </w:rPr>
      </w:pPr>
    </w:p>
    <w:p w14:paraId="0C38E644" w14:textId="77777777" w:rsidR="00360E44" w:rsidRPr="008C5A66" w:rsidRDefault="00360E44" w:rsidP="00053C9B">
      <w:pPr>
        <w:pStyle w:val="LightGrid-Accent31"/>
        <w:numPr>
          <w:ilvl w:val="0"/>
          <w:numId w:val="8"/>
        </w:numPr>
        <w:jc w:val="both"/>
        <w:rPr>
          <w:rFonts w:ascii="Trebuchet MS" w:hAnsi="Trebuchet MS"/>
        </w:rPr>
      </w:pPr>
      <w:r w:rsidRPr="008C5A66">
        <w:rPr>
          <w:rFonts w:ascii="Trebuchet MS" w:hAnsi="Trebuchet MS"/>
        </w:rPr>
        <w:t>Възложителят не изисква обединенията да имат определена правна форма, за да участват при възлагането на поръчката. Участник не може да бъде отстранен от процедурата за възлагане на обществената поръчка на основание на неговия статут или на правната му форма, когато той или участниците в обединението имат право да предоставят съответната услуга, доставка или строителство в държавата членка, в която са установени.</w:t>
      </w:r>
    </w:p>
    <w:p w14:paraId="7DE669A2" w14:textId="77777777" w:rsidR="00360E44" w:rsidRPr="008C5A66" w:rsidRDefault="00360E44" w:rsidP="00053C9B">
      <w:pPr>
        <w:pStyle w:val="LightGrid-Accent31"/>
        <w:ind w:left="720"/>
        <w:jc w:val="both"/>
        <w:rPr>
          <w:rFonts w:ascii="Trebuchet MS" w:hAnsi="Trebuchet MS"/>
        </w:rPr>
      </w:pPr>
      <w:r w:rsidRPr="008C5A66">
        <w:rPr>
          <w:rFonts w:ascii="Trebuchet MS" w:hAnsi="Trebuchet MS"/>
        </w:rPr>
        <w:t xml:space="preserve"> </w:t>
      </w:r>
    </w:p>
    <w:p w14:paraId="0B6F6F21" w14:textId="77777777" w:rsidR="00341F86" w:rsidRPr="008C5A66" w:rsidRDefault="00341F86" w:rsidP="00053C9B">
      <w:pPr>
        <w:numPr>
          <w:ilvl w:val="0"/>
          <w:numId w:val="8"/>
        </w:numPr>
        <w:jc w:val="both"/>
        <w:rPr>
          <w:rFonts w:ascii="Trebuchet MS" w:hAnsi="Trebuchet MS"/>
        </w:rPr>
      </w:pPr>
      <w:r w:rsidRPr="008C5A66">
        <w:rPr>
          <w:rFonts w:ascii="Trebuchet MS" w:hAnsi="Trebuchet MS"/>
        </w:rPr>
        <w:t xml:space="preserve">Всеки участник в процедура за възлагане на обществената поръчка има право да представи само една оферта. Лице, което участва в обединение или е дало </w:t>
      </w:r>
      <w:r w:rsidRPr="008C5A66">
        <w:rPr>
          <w:rFonts w:ascii="Trebuchet MS" w:hAnsi="Trebuchet MS"/>
        </w:rPr>
        <w:lastRenderedPageBreak/>
        <w:t>съгласие да бъде подизпълнител на друг участник, не може да представя самостоятелна оферта.</w:t>
      </w:r>
    </w:p>
    <w:p w14:paraId="4D070174" w14:textId="77777777" w:rsidR="00341F86" w:rsidRPr="008C5A66" w:rsidRDefault="00341F86" w:rsidP="00053C9B">
      <w:pPr>
        <w:rPr>
          <w:rFonts w:ascii="Trebuchet MS" w:hAnsi="Trebuchet MS"/>
        </w:rPr>
      </w:pPr>
    </w:p>
    <w:p w14:paraId="20CFAF63" w14:textId="77777777" w:rsidR="00341F86" w:rsidRPr="008C5A66" w:rsidRDefault="00341F86" w:rsidP="00053C9B">
      <w:pPr>
        <w:numPr>
          <w:ilvl w:val="0"/>
          <w:numId w:val="8"/>
        </w:numPr>
        <w:jc w:val="both"/>
        <w:rPr>
          <w:rFonts w:ascii="Trebuchet MS" w:hAnsi="Trebuchet MS"/>
        </w:rPr>
      </w:pPr>
      <w:r w:rsidRPr="008C5A66">
        <w:rPr>
          <w:rFonts w:ascii="Trebuchet MS" w:hAnsi="Trebuchet MS"/>
        </w:rPr>
        <w:t xml:space="preserve">Едно физическо или юридическо лице може да участва само в едно обединение. </w:t>
      </w:r>
    </w:p>
    <w:p w14:paraId="5A882030" w14:textId="77777777" w:rsidR="00341F86" w:rsidRPr="008C5A66" w:rsidRDefault="00341F86" w:rsidP="00053C9B">
      <w:pPr>
        <w:rPr>
          <w:rFonts w:ascii="Trebuchet MS" w:hAnsi="Trebuchet MS"/>
        </w:rPr>
      </w:pPr>
    </w:p>
    <w:p w14:paraId="3347A642" w14:textId="77777777" w:rsidR="00341F86" w:rsidRPr="008C5A66" w:rsidRDefault="00341F86" w:rsidP="00053C9B">
      <w:pPr>
        <w:numPr>
          <w:ilvl w:val="0"/>
          <w:numId w:val="8"/>
        </w:numPr>
        <w:jc w:val="both"/>
        <w:rPr>
          <w:rFonts w:ascii="Trebuchet MS" w:hAnsi="Trebuchet MS"/>
        </w:rPr>
      </w:pPr>
      <w:r w:rsidRPr="008C5A66">
        <w:rPr>
          <w:rFonts w:ascii="Trebuchet MS" w:hAnsi="Trebuchet MS"/>
        </w:rPr>
        <w:t xml:space="preserve">Свързани лица </w:t>
      </w:r>
      <w:r w:rsidRPr="008C5A66">
        <w:rPr>
          <w:rFonts w:ascii="Trebuchet MS" w:hAnsi="Trebuchet MS"/>
          <w:b/>
          <w:u w:val="single"/>
        </w:rPr>
        <w:t>не могат да бъдат самостоятелни участници</w:t>
      </w:r>
      <w:r w:rsidRPr="008C5A66">
        <w:rPr>
          <w:rFonts w:ascii="Trebuchet MS" w:hAnsi="Trebuchet MS"/>
        </w:rPr>
        <w:t xml:space="preserve"> в настоящата процедура.</w:t>
      </w:r>
    </w:p>
    <w:p w14:paraId="5EC1FD21" w14:textId="77777777" w:rsidR="00360E44" w:rsidRPr="008C5A66" w:rsidRDefault="00360E44" w:rsidP="00053C9B">
      <w:pPr>
        <w:pStyle w:val="LightGrid-Accent31"/>
        <w:rPr>
          <w:rFonts w:ascii="Trebuchet MS" w:hAnsi="Trebuchet MS"/>
        </w:rPr>
      </w:pPr>
    </w:p>
    <w:p w14:paraId="5318BBF2" w14:textId="77777777" w:rsidR="005A6BAF" w:rsidRPr="008C5A66" w:rsidRDefault="00360E44" w:rsidP="00053C9B">
      <w:pPr>
        <w:jc w:val="both"/>
        <w:rPr>
          <w:rFonts w:ascii="Trebuchet MS" w:hAnsi="Trebuchet MS"/>
        </w:rPr>
      </w:pPr>
      <w:r w:rsidRPr="008C5A66">
        <w:rPr>
          <w:rFonts w:ascii="Trebuchet MS" w:hAnsi="Trebuchet MS"/>
        </w:rPr>
        <w:t>*** "</w:t>
      </w:r>
      <w:r w:rsidRPr="008C5A66">
        <w:rPr>
          <w:rFonts w:ascii="Trebuchet MS" w:hAnsi="Trebuchet MS"/>
          <w:i/>
          <w:u w:val="single"/>
        </w:rPr>
        <w:t>Свързани лица"</w:t>
      </w:r>
      <w:r w:rsidRPr="008C5A66">
        <w:rPr>
          <w:rFonts w:ascii="Trebuchet MS" w:hAnsi="Trebuchet MS"/>
        </w:rPr>
        <w:t xml:space="preserve"> по смисъла на §2, т. 45 от Допълнителните разпоредби на Закона за обществените поръчки са тези по смисъла на § 1, т. 13 и 14 от допълнителните разпоредби на Закона за публи</w:t>
      </w:r>
      <w:r w:rsidR="005A6BAF" w:rsidRPr="008C5A66">
        <w:rPr>
          <w:rFonts w:ascii="Trebuchet MS" w:hAnsi="Trebuchet MS"/>
        </w:rPr>
        <w:t>чното предлагане на ценни книжа.</w:t>
      </w:r>
    </w:p>
    <w:p w14:paraId="76EF0E66" w14:textId="77777777" w:rsidR="00360E44" w:rsidRPr="008C5A66" w:rsidRDefault="00360E44" w:rsidP="00053C9B">
      <w:pPr>
        <w:jc w:val="both"/>
        <w:rPr>
          <w:rFonts w:ascii="Trebuchet MS" w:hAnsi="Trebuchet MS"/>
        </w:rPr>
      </w:pPr>
      <w:r w:rsidRPr="008C5A66">
        <w:rPr>
          <w:rFonts w:ascii="Trebuchet MS" w:hAnsi="Trebuchet MS"/>
        </w:rPr>
        <w:t xml:space="preserve"> </w:t>
      </w:r>
    </w:p>
    <w:p w14:paraId="4C0856F1" w14:textId="77777777" w:rsidR="00360E44" w:rsidRPr="008C5A66" w:rsidRDefault="00360E44" w:rsidP="00053C9B">
      <w:pPr>
        <w:pStyle w:val="LightGrid-Accent31"/>
        <w:numPr>
          <w:ilvl w:val="0"/>
          <w:numId w:val="8"/>
        </w:numPr>
        <w:jc w:val="both"/>
        <w:rPr>
          <w:rFonts w:ascii="Trebuchet MS" w:hAnsi="Trebuchet MS"/>
        </w:rPr>
      </w:pPr>
      <w:r w:rsidRPr="008C5A66">
        <w:rPr>
          <w:rFonts w:ascii="Trebuchet MS" w:hAnsi="Trebuchet MS"/>
        </w:rPr>
        <w:t xml:space="preserve">Всеки участник в процедурата за възлагане на обществената поръчка е длъжен да заяви в офертата си дали при изпълнението на поръчката ще използва и подизпълнители. </w:t>
      </w:r>
    </w:p>
    <w:p w14:paraId="76FC2700" w14:textId="77777777" w:rsidR="00360E44" w:rsidRPr="008C5A66" w:rsidRDefault="00360E44" w:rsidP="00053C9B">
      <w:pPr>
        <w:pStyle w:val="LightGrid-Accent31"/>
        <w:ind w:left="720"/>
        <w:jc w:val="both"/>
        <w:rPr>
          <w:rFonts w:ascii="Trebuchet MS" w:hAnsi="Trebuchet MS"/>
        </w:rPr>
      </w:pPr>
    </w:p>
    <w:p w14:paraId="427127D5" w14:textId="77777777" w:rsidR="00360E44" w:rsidRPr="008C5A66" w:rsidRDefault="00360E44" w:rsidP="00053C9B">
      <w:pPr>
        <w:pStyle w:val="LightGrid-Accent31"/>
        <w:numPr>
          <w:ilvl w:val="0"/>
          <w:numId w:val="8"/>
        </w:numPr>
        <w:jc w:val="both"/>
        <w:rPr>
          <w:rFonts w:ascii="Trebuchet MS" w:hAnsi="Trebuchet MS"/>
        </w:rPr>
      </w:pPr>
      <w:r w:rsidRPr="008C5A66">
        <w:rPr>
          <w:rFonts w:ascii="Trebuchet MS" w:hAnsi="Trebuchet MS"/>
        </w:rPr>
        <w:t>Възложителят, с оглед предоставената му правна възможност в чл.</w:t>
      </w:r>
      <w:r w:rsidR="005A6BAF" w:rsidRPr="008C5A66">
        <w:rPr>
          <w:rFonts w:ascii="Trebuchet MS" w:hAnsi="Trebuchet MS"/>
        </w:rPr>
        <w:t xml:space="preserve"> </w:t>
      </w:r>
      <w:r w:rsidRPr="008C5A66">
        <w:rPr>
          <w:rFonts w:ascii="Trebuchet MS" w:hAnsi="Trebuchet MS"/>
        </w:rPr>
        <w:t>10, ал.</w:t>
      </w:r>
      <w:r w:rsidR="005A6BAF" w:rsidRPr="008C5A66">
        <w:rPr>
          <w:rFonts w:ascii="Trebuchet MS" w:hAnsi="Trebuchet MS"/>
        </w:rPr>
        <w:t xml:space="preserve"> </w:t>
      </w:r>
      <w:r w:rsidRPr="008C5A66">
        <w:rPr>
          <w:rFonts w:ascii="Trebuchet MS" w:hAnsi="Trebuchet MS"/>
        </w:rPr>
        <w:t xml:space="preserve">2 ЗОП </w:t>
      </w:r>
      <w:r w:rsidRPr="008C5A66">
        <w:rPr>
          <w:rFonts w:ascii="Trebuchet MS" w:hAnsi="Trebuchet MS"/>
          <w:b/>
          <w:i/>
        </w:rPr>
        <w:t>не поставя и няма изискване за създаване на юридическо лице</w:t>
      </w:r>
      <w:r w:rsidRPr="008C5A66">
        <w:rPr>
          <w:rFonts w:ascii="Trebuchet MS" w:hAnsi="Trebuchet MS"/>
          <w:b/>
        </w:rPr>
        <w:t>,</w:t>
      </w:r>
      <w:r w:rsidRPr="008C5A66">
        <w:rPr>
          <w:rFonts w:ascii="Trebuchet MS" w:hAnsi="Trebuchet MS"/>
        </w:rPr>
        <w:t xml:space="preserve"> в случай, че избраният за Изпълнител участник е обединение от физически и/или юридически лица.</w:t>
      </w:r>
    </w:p>
    <w:p w14:paraId="0A11E189" w14:textId="77777777" w:rsidR="00360E44" w:rsidRPr="008C5A66" w:rsidRDefault="00360E44" w:rsidP="00053C9B">
      <w:pPr>
        <w:pStyle w:val="LightGrid-Accent31"/>
        <w:rPr>
          <w:rFonts w:ascii="Trebuchet MS" w:hAnsi="Trebuchet MS"/>
        </w:rPr>
      </w:pPr>
    </w:p>
    <w:p w14:paraId="6B05FF5C" w14:textId="77777777" w:rsidR="00360E44" w:rsidRPr="008C5A66" w:rsidRDefault="00360E44" w:rsidP="00053C9B">
      <w:pPr>
        <w:pStyle w:val="LightGrid-Accent31"/>
        <w:numPr>
          <w:ilvl w:val="0"/>
          <w:numId w:val="8"/>
        </w:numPr>
        <w:jc w:val="both"/>
        <w:rPr>
          <w:rFonts w:ascii="Trebuchet MS" w:hAnsi="Trebuchet MS"/>
        </w:rPr>
      </w:pPr>
      <w:r w:rsidRPr="008C5A66">
        <w:rPr>
          <w:rFonts w:ascii="Trebuchet MS" w:hAnsi="Trebuchet MS"/>
        </w:rPr>
        <w:t>Не се допуска до участие в процедурата участник, който не отговаря на законовите изисквания или на някое от условията на възложителя в тази документация. Възложителят не приема за участие в процедурата и връща незабавно оферта, която е:</w:t>
      </w:r>
    </w:p>
    <w:p w14:paraId="60226E45" w14:textId="77777777" w:rsidR="00360E44" w:rsidRPr="008C5A66" w:rsidRDefault="00360E44" w:rsidP="00053C9B">
      <w:pPr>
        <w:numPr>
          <w:ilvl w:val="0"/>
          <w:numId w:val="7"/>
        </w:numPr>
        <w:jc w:val="both"/>
        <w:rPr>
          <w:rFonts w:ascii="Trebuchet MS" w:eastAsia="MS ??" w:hAnsi="Trebuchet MS"/>
        </w:rPr>
      </w:pPr>
      <w:r w:rsidRPr="008C5A66">
        <w:rPr>
          <w:rFonts w:ascii="Trebuchet MS" w:eastAsia="MS ??" w:hAnsi="Trebuchet MS"/>
        </w:rPr>
        <w:t>представена в незапечатана или прозрачна опаковка;</w:t>
      </w:r>
    </w:p>
    <w:p w14:paraId="23ED4507" w14:textId="77777777" w:rsidR="00360E44" w:rsidRPr="008C5A66" w:rsidRDefault="00360E44" w:rsidP="00053C9B">
      <w:pPr>
        <w:numPr>
          <w:ilvl w:val="0"/>
          <w:numId w:val="7"/>
        </w:numPr>
        <w:jc w:val="both"/>
        <w:rPr>
          <w:rFonts w:ascii="Trebuchet MS" w:eastAsia="MS ??" w:hAnsi="Trebuchet MS"/>
        </w:rPr>
      </w:pPr>
      <w:r w:rsidRPr="008C5A66">
        <w:rPr>
          <w:rFonts w:ascii="Trebuchet MS" w:eastAsia="MS ??" w:hAnsi="Trebuchet MS"/>
        </w:rPr>
        <w:t>представена в опаковка с нарушена цялост;</w:t>
      </w:r>
    </w:p>
    <w:p w14:paraId="607DEFF6" w14:textId="77777777" w:rsidR="00360E44" w:rsidRPr="008C5A66" w:rsidRDefault="00360E44" w:rsidP="00053C9B">
      <w:pPr>
        <w:numPr>
          <w:ilvl w:val="0"/>
          <w:numId w:val="7"/>
        </w:numPr>
        <w:jc w:val="both"/>
        <w:rPr>
          <w:rFonts w:ascii="Trebuchet MS" w:eastAsia="MS ??" w:hAnsi="Trebuchet MS"/>
        </w:rPr>
      </w:pPr>
      <w:r w:rsidRPr="008C5A66">
        <w:rPr>
          <w:rFonts w:ascii="Trebuchet MS" w:eastAsia="MS ??" w:hAnsi="Trebuchet MS"/>
        </w:rPr>
        <w:t>представена след изтичане на крайния срок за получаване;</w:t>
      </w:r>
    </w:p>
    <w:p w14:paraId="5A6BA913" w14:textId="77777777" w:rsidR="00360E44" w:rsidRPr="008C5A66" w:rsidRDefault="00360E44" w:rsidP="008943B6">
      <w:pPr>
        <w:spacing w:line="360" w:lineRule="auto"/>
        <w:jc w:val="both"/>
        <w:rPr>
          <w:rFonts w:ascii="Trebuchet MS" w:eastAsia="MS ??" w:hAnsi="Trebuchet MS"/>
        </w:rPr>
      </w:pPr>
    </w:p>
    <w:p w14:paraId="6F422FA4" w14:textId="77777777" w:rsidR="00360E44" w:rsidRPr="008C5A66" w:rsidRDefault="00360E44" w:rsidP="002E2B43">
      <w:pPr>
        <w:pStyle w:val="LightGrid-Accent31"/>
        <w:numPr>
          <w:ilvl w:val="0"/>
          <w:numId w:val="8"/>
        </w:numPr>
        <w:jc w:val="both"/>
        <w:rPr>
          <w:rFonts w:ascii="Trebuchet MS" w:hAnsi="Trebuchet MS"/>
        </w:rPr>
      </w:pPr>
      <w:r w:rsidRPr="008C5A66">
        <w:rPr>
          <w:rFonts w:ascii="Trebuchet MS" w:hAnsi="Trebuchet MS"/>
        </w:rPr>
        <w:t>Възложителят отстранява от участие в процедурата за възлагане на обществена</w:t>
      </w:r>
      <w:r w:rsidR="001B5652" w:rsidRPr="008C5A66">
        <w:rPr>
          <w:rFonts w:ascii="Trebuchet MS" w:hAnsi="Trebuchet MS"/>
        </w:rPr>
        <w:t>та</w:t>
      </w:r>
      <w:r w:rsidRPr="008C5A66">
        <w:rPr>
          <w:rFonts w:ascii="Trebuchet MS" w:hAnsi="Trebuchet MS"/>
        </w:rPr>
        <w:t xml:space="preserve"> поръчка участник, когато:</w:t>
      </w:r>
    </w:p>
    <w:p w14:paraId="592A9C70" w14:textId="77777777" w:rsidR="00360E44" w:rsidRPr="008C5A66" w:rsidRDefault="00360E44" w:rsidP="002E2B43">
      <w:pPr>
        <w:jc w:val="both"/>
        <w:rPr>
          <w:rFonts w:ascii="Trebuchet MS" w:eastAsia="MS ??" w:hAnsi="Trebuchet MS"/>
        </w:rPr>
      </w:pPr>
    </w:p>
    <w:p w14:paraId="52C06A40" w14:textId="77777777" w:rsidR="00360E44" w:rsidRPr="008C5A66" w:rsidRDefault="00360E44" w:rsidP="002E2B43">
      <w:pPr>
        <w:jc w:val="both"/>
        <w:rPr>
          <w:rFonts w:ascii="Trebuchet MS" w:eastAsia="MS ??" w:hAnsi="Trebuchet MS"/>
        </w:rPr>
      </w:pPr>
      <w:r w:rsidRPr="008C5A66">
        <w:rPr>
          <w:rFonts w:ascii="Trebuchet MS" w:eastAsia="MS ??" w:hAnsi="Trebuchet MS"/>
        </w:rPr>
        <w:t xml:space="preserve">10.1. </w:t>
      </w:r>
      <w:r w:rsidR="00272BF0" w:rsidRPr="008C5A66">
        <w:rPr>
          <w:rFonts w:ascii="Trebuchet MS" w:eastAsia="MS ??" w:hAnsi="Trebuchet MS"/>
        </w:rPr>
        <w:t>е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r w:rsidRPr="008C5A66">
        <w:rPr>
          <w:rFonts w:ascii="Trebuchet MS" w:eastAsia="MS ??" w:hAnsi="Trebuchet MS"/>
        </w:rPr>
        <w:t>;</w:t>
      </w:r>
    </w:p>
    <w:p w14:paraId="3AB8F2DD" w14:textId="77777777" w:rsidR="00360E44" w:rsidRPr="008C5A66" w:rsidRDefault="00360E44" w:rsidP="002E2B43">
      <w:pPr>
        <w:jc w:val="both"/>
        <w:rPr>
          <w:rFonts w:ascii="Trebuchet MS" w:eastAsia="MS ??" w:hAnsi="Trebuchet MS"/>
        </w:rPr>
      </w:pPr>
    </w:p>
    <w:p w14:paraId="6449EB6A" w14:textId="77777777" w:rsidR="00360E44" w:rsidRPr="008C5A66" w:rsidRDefault="00360E44" w:rsidP="002E2B43">
      <w:pPr>
        <w:jc w:val="both"/>
        <w:rPr>
          <w:rFonts w:ascii="Trebuchet MS" w:eastAsia="MS ??" w:hAnsi="Trebuchet MS"/>
        </w:rPr>
      </w:pPr>
      <w:r w:rsidRPr="008C5A66">
        <w:rPr>
          <w:rFonts w:ascii="Trebuchet MS" w:eastAsia="MS ??" w:hAnsi="Trebuchet MS"/>
        </w:rPr>
        <w:lastRenderedPageBreak/>
        <w:t>10.2. е осъден с влязла в сила присъ</w:t>
      </w:r>
      <w:r w:rsidR="00272BF0" w:rsidRPr="008C5A66">
        <w:rPr>
          <w:rFonts w:ascii="Trebuchet MS" w:eastAsia="MS ??" w:hAnsi="Trebuchet MS"/>
        </w:rPr>
        <w:t>да</w:t>
      </w:r>
      <w:r w:rsidRPr="008C5A66">
        <w:rPr>
          <w:rFonts w:ascii="Trebuchet MS" w:eastAsia="MS ??" w:hAnsi="Trebuchet MS"/>
        </w:rPr>
        <w:t xml:space="preserve"> за престъпление, аналогично на тези по т. 10.1, в друга държава членка или трета страна;</w:t>
      </w:r>
    </w:p>
    <w:p w14:paraId="02D92744" w14:textId="77777777" w:rsidR="00360E44" w:rsidRPr="008C5A66" w:rsidRDefault="00360E44" w:rsidP="002E2B43">
      <w:pPr>
        <w:jc w:val="both"/>
        <w:rPr>
          <w:rFonts w:ascii="Trebuchet MS" w:eastAsia="MS ??" w:hAnsi="Trebuchet MS"/>
        </w:rPr>
      </w:pPr>
    </w:p>
    <w:p w14:paraId="5FC40270" w14:textId="77777777" w:rsidR="00360E44" w:rsidRPr="008C5A66" w:rsidRDefault="00360E44" w:rsidP="002E2B43">
      <w:pPr>
        <w:jc w:val="both"/>
        <w:rPr>
          <w:rFonts w:ascii="Trebuchet MS" w:eastAsia="MS ??" w:hAnsi="Trebuchet MS"/>
        </w:rPr>
      </w:pPr>
      <w:r w:rsidRPr="008C5A66">
        <w:rPr>
          <w:rFonts w:ascii="Trebuchet MS" w:eastAsia="MS ??" w:hAnsi="Trebuchet MS"/>
        </w:rPr>
        <w:t xml:space="preserve">10.3. </w:t>
      </w:r>
      <w:r w:rsidR="00272BF0" w:rsidRPr="008C5A66">
        <w:rPr>
          <w:rFonts w:ascii="Trebuchet MS" w:eastAsia="MS ??" w:hAnsi="Trebuchet MS"/>
        </w:rPr>
        <w:t>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на компетентен орган</w:t>
      </w:r>
      <w:r w:rsidRPr="008C5A66">
        <w:rPr>
          <w:rFonts w:ascii="Trebuchet MS" w:eastAsia="MS ??" w:hAnsi="Trebuchet MS"/>
        </w:rPr>
        <w:t>;</w:t>
      </w:r>
    </w:p>
    <w:p w14:paraId="7D9E7F5E" w14:textId="77777777" w:rsidR="00360E44" w:rsidRPr="008C5A66" w:rsidRDefault="00360E44" w:rsidP="002E2B43">
      <w:pPr>
        <w:jc w:val="both"/>
        <w:rPr>
          <w:rFonts w:ascii="Trebuchet MS" w:hAnsi="Trebuchet MS"/>
          <w:i/>
          <w:u w:val="single"/>
        </w:rPr>
      </w:pPr>
    </w:p>
    <w:p w14:paraId="44893395" w14:textId="77777777" w:rsidR="00360E44" w:rsidRPr="008C5A66" w:rsidRDefault="00360E44" w:rsidP="002E2B43">
      <w:pPr>
        <w:jc w:val="both"/>
        <w:rPr>
          <w:rFonts w:ascii="Trebuchet MS" w:hAnsi="Trebuchet MS"/>
        </w:rPr>
      </w:pPr>
      <w:r w:rsidRPr="008C5A66">
        <w:rPr>
          <w:rFonts w:ascii="Trebuchet MS" w:hAnsi="Trebuchet MS"/>
          <w:i/>
          <w:u w:val="single"/>
        </w:rPr>
        <w:t>Забележка:</w:t>
      </w:r>
      <w:r w:rsidRPr="008C5A66">
        <w:rPr>
          <w:rFonts w:ascii="Trebuchet MS" w:hAnsi="Trebuchet MS"/>
        </w:rPr>
        <w:t xml:space="preserve"> То</w:t>
      </w:r>
      <w:r w:rsidR="00272BF0" w:rsidRPr="008C5A66">
        <w:rPr>
          <w:rFonts w:ascii="Trebuchet MS" w:hAnsi="Trebuchet MS"/>
        </w:rPr>
        <w:t xml:space="preserve">чка 10.3. не се прилага, когато размерът на неплатените дължими данъци или </w:t>
      </w:r>
      <w:proofErr w:type="spellStart"/>
      <w:r w:rsidR="00272BF0" w:rsidRPr="008C5A66">
        <w:rPr>
          <w:rFonts w:ascii="Trebuchet MS" w:hAnsi="Trebuchet MS"/>
        </w:rPr>
        <w:t>социалноосигурителни</w:t>
      </w:r>
      <w:proofErr w:type="spellEnd"/>
      <w:r w:rsidR="00272BF0" w:rsidRPr="008C5A66">
        <w:rPr>
          <w:rFonts w:ascii="Trebuchet MS" w:hAnsi="Trebuchet MS"/>
        </w:rPr>
        <w:t xml:space="preserve"> вноски е до 1 на сто от сумата на годишния общ оборот за последната приключена финансова година, но не повече от 50 000 лв.</w:t>
      </w:r>
    </w:p>
    <w:p w14:paraId="5E8CAD79" w14:textId="77777777" w:rsidR="00360E44" w:rsidRPr="008C5A66" w:rsidRDefault="00360E44" w:rsidP="002E2B43">
      <w:pPr>
        <w:jc w:val="both"/>
        <w:rPr>
          <w:rFonts w:ascii="Trebuchet MS" w:eastAsia="MS ??" w:hAnsi="Trebuchet MS"/>
        </w:rPr>
      </w:pPr>
    </w:p>
    <w:p w14:paraId="55E7ECB2" w14:textId="77777777" w:rsidR="00360E44" w:rsidRPr="008C5A66" w:rsidRDefault="00360E44" w:rsidP="002E2B43">
      <w:pPr>
        <w:jc w:val="both"/>
        <w:rPr>
          <w:rFonts w:ascii="Trebuchet MS" w:eastAsia="MS ??" w:hAnsi="Trebuchet MS"/>
        </w:rPr>
      </w:pPr>
      <w:r w:rsidRPr="008C5A66">
        <w:rPr>
          <w:rFonts w:ascii="Trebuchet MS" w:eastAsia="MS ??" w:hAnsi="Trebuchet MS"/>
        </w:rPr>
        <w:t>10.4 е налице неравнопоставеност в случаите по чл. 44, ал. 5 ЗОП;</w:t>
      </w:r>
    </w:p>
    <w:p w14:paraId="3D705E87" w14:textId="77777777" w:rsidR="00360E44" w:rsidRPr="008C5A66" w:rsidRDefault="00804BE9" w:rsidP="002E2B43">
      <w:pPr>
        <w:jc w:val="both"/>
        <w:rPr>
          <w:rFonts w:ascii="Trebuchet MS" w:eastAsia="MS ??" w:hAnsi="Trebuchet MS"/>
        </w:rPr>
      </w:pPr>
      <w:r w:rsidRPr="008C5A66">
        <w:rPr>
          <w:rFonts w:ascii="Trebuchet MS" w:eastAsia="MS ??" w:hAnsi="Trebuchet MS"/>
        </w:rPr>
        <w:t xml:space="preserve"> </w:t>
      </w:r>
    </w:p>
    <w:p w14:paraId="1AE7302B" w14:textId="77777777" w:rsidR="00360E44" w:rsidRPr="008C5A66" w:rsidRDefault="00360E44" w:rsidP="002E2B43">
      <w:pPr>
        <w:jc w:val="both"/>
        <w:rPr>
          <w:rFonts w:ascii="Trebuchet MS" w:eastAsia="MS ??" w:hAnsi="Trebuchet MS"/>
        </w:rPr>
      </w:pPr>
      <w:r w:rsidRPr="008C5A66">
        <w:rPr>
          <w:rFonts w:ascii="Trebuchet MS" w:eastAsia="MS ??" w:hAnsi="Trebuchet MS"/>
        </w:rPr>
        <w:t>10.5. е установено, че:</w:t>
      </w:r>
    </w:p>
    <w:p w14:paraId="322FB445" w14:textId="77777777" w:rsidR="00360E44" w:rsidRPr="008C5A66" w:rsidRDefault="00360E44" w:rsidP="002E2B43">
      <w:pPr>
        <w:jc w:val="both"/>
        <w:rPr>
          <w:rFonts w:ascii="Trebuchet MS" w:eastAsia="MS ??" w:hAnsi="Trebuchet MS"/>
        </w:rPr>
      </w:pPr>
      <w:r w:rsidRPr="008C5A66">
        <w:rPr>
          <w:rFonts w:ascii="Trebuchet MS" w:eastAsia="MS ??" w:hAnsi="Trebuchet MS"/>
        </w:rPr>
        <w:t xml:space="preserve">а) </w:t>
      </w:r>
      <w:r w:rsidR="00804BE9" w:rsidRPr="008C5A66">
        <w:rPr>
          <w:rFonts w:ascii="Trebuchet MS" w:eastAsia="MS ??" w:hAnsi="Trebuchet MS"/>
        </w:rPr>
        <w:t>е 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r w:rsidRPr="008C5A66">
        <w:rPr>
          <w:rFonts w:ascii="Trebuchet MS" w:eastAsia="MS ??" w:hAnsi="Trebuchet MS"/>
        </w:rPr>
        <w:t>;</w:t>
      </w:r>
    </w:p>
    <w:p w14:paraId="6B237BF4" w14:textId="77777777" w:rsidR="00360E44" w:rsidRPr="008C5A66" w:rsidRDefault="00360E44" w:rsidP="002E2B43">
      <w:pPr>
        <w:jc w:val="both"/>
        <w:rPr>
          <w:rFonts w:ascii="Trebuchet MS" w:eastAsia="MS ??" w:hAnsi="Trebuchet MS"/>
        </w:rPr>
      </w:pPr>
      <w:r w:rsidRPr="008C5A66">
        <w:rPr>
          <w:rFonts w:ascii="Trebuchet MS" w:eastAsia="MS ??" w:hAnsi="Trebuchet MS"/>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4B572505" w14:textId="77777777" w:rsidR="00360E44" w:rsidRPr="008C5A66" w:rsidRDefault="00360E44" w:rsidP="002E2B43">
      <w:pPr>
        <w:jc w:val="both"/>
        <w:rPr>
          <w:rFonts w:ascii="Trebuchet MS" w:eastAsia="MS ??" w:hAnsi="Trebuchet MS"/>
        </w:rPr>
      </w:pPr>
    </w:p>
    <w:p w14:paraId="69340183" w14:textId="77777777" w:rsidR="00360E44" w:rsidRPr="008C5A66" w:rsidRDefault="00360E44" w:rsidP="002E2B43">
      <w:pPr>
        <w:jc w:val="both"/>
        <w:rPr>
          <w:rFonts w:ascii="Trebuchet MS" w:eastAsia="MS ??" w:hAnsi="Trebuchet MS"/>
        </w:rPr>
      </w:pPr>
      <w:r w:rsidRPr="008C5A66">
        <w:rPr>
          <w:rFonts w:ascii="Trebuchet MS" w:eastAsia="MS ??" w:hAnsi="Trebuchet MS"/>
        </w:rPr>
        <w:t xml:space="preserve">10.6. </w:t>
      </w:r>
      <w:r w:rsidR="0080219B" w:rsidRPr="008C5A66">
        <w:rPr>
          <w:rFonts w:ascii="Trebuchet MS" w:eastAsia="MS ??" w:hAnsi="Trebuchet MS"/>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r w:rsidRPr="008C5A66">
        <w:rPr>
          <w:rFonts w:ascii="Trebuchet MS" w:eastAsia="MS ??" w:hAnsi="Trebuchet MS"/>
        </w:rPr>
        <w:t>;</w:t>
      </w:r>
    </w:p>
    <w:p w14:paraId="0B2AF07C" w14:textId="77777777" w:rsidR="00360E44" w:rsidRPr="008C5A66" w:rsidRDefault="00360E44" w:rsidP="002E2B43">
      <w:pPr>
        <w:jc w:val="both"/>
        <w:rPr>
          <w:rFonts w:ascii="Trebuchet MS" w:eastAsia="MS ??" w:hAnsi="Trebuchet MS"/>
        </w:rPr>
      </w:pPr>
    </w:p>
    <w:p w14:paraId="09587C1F" w14:textId="77777777" w:rsidR="00360E44" w:rsidRPr="008C5A66" w:rsidRDefault="00360E44" w:rsidP="002E2B43">
      <w:pPr>
        <w:jc w:val="both"/>
        <w:rPr>
          <w:rFonts w:ascii="Trebuchet MS" w:eastAsia="MS ??" w:hAnsi="Trebuchet MS"/>
        </w:rPr>
      </w:pPr>
      <w:r w:rsidRPr="008C5A66">
        <w:rPr>
          <w:rFonts w:ascii="Trebuchet MS" w:eastAsia="MS ??" w:hAnsi="Trebuchet MS"/>
        </w:rPr>
        <w:t>10.7. е налице конфликт на интереси, който не може да бъде отстранен;</w:t>
      </w:r>
    </w:p>
    <w:p w14:paraId="229E7825" w14:textId="77777777" w:rsidR="00360E44" w:rsidRPr="008C5A66" w:rsidRDefault="00360E44" w:rsidP="002E2B43">
      <w:pPr>
        <w:jc w:val="both"/>
        <w:rPr>
          <w:rFonts w:ascii="Trebuchet MS" w:eastAsia="MS ??" w:hAnsi="Trebuchet MS"/>
        </w:rPr>
      </w:pPr>
    </w:p>
    <w:p w14:paraId="3473F6D6" w14:textId="77777777" w:rsidR="0080219B" w:rsidRPr="008C5A66" w:rsidRDefault="00360E44" w:rsidP="002E2B43">
      <w:pPr>
        <w:jc w:val="both"/>
        <w:rPr>
          <w:rFonts w:ascii="Trebuchet MS" w:hAnsi="Trebuchet MS"/>
        </w:rPr>
      </w:pPr>
      <w:r w:rsidRPr="008C5A66">
        <w:rPr>
          <w:rFonts w:ascii="Trebuchet MS" w:hAnsi="Trebuchet MS"/>
        </w:rPr>
        <w:t xml:space="preserve">*** </w:t>
      </w:r>
      <w:r w:rsidR="0080219B" w:rsidRPr="008C5A66">
        <w:rPr>
          <w:rFonts w:ascii="Trebuchet MS" w:hAnsi="Trebuchet MS"/>
        </w:rPr>
        <w:t xml:space="preserve">„Конфликт на интереси“ по смисъла на §2, т. 21 от Допълнителните разпоредби на Закона за обществените поръчки: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w:t>
      </w:r>
      <w:r w:rsidR="0080219B" w:rsidRPr="008C5A66">
        <w:rPr>
          <w:rFonts w:ascii="Trebuchet MS" w:hAnsi="Trebuchet MS"/>
        </w:rPr>
        <w:lastRenderedPageBreak/>
        <w:t>за който би могло да се приеме, че влияе на тяхната безпристрастност и независимост във връзка с възлагането на обществената поръчка.</w:t>
      </w:r>
    </w:p>
    <w:p w14:paraId="5FD14FF3" w14:textId="77777777" w:rsidR="0080219B" w:rsidRPr="008C5A66" w:rsidRDefault="0080219B" w:rsidP="002E2B43">
      <w:pPr>
        <w:jc w:val="both"/>
        <w:rPr>
          <w:rFonts w:ascii="Trebuchet MS" w:hAnsi="Trebuchet MS"/>
        </w:rPr>
      </w:pPr>
      <w:r w:rsidRPr="008C5A66">
        <w:rPr>
          <w:rFonts w:ascii="Trebuchet MS" w:hAnsi="Trebuchet MS"/>
          <w:u w:val="single"/>
        </w:rPr>
        <w:t>Забележка:</w:t>
      </w:r>
      <w:r w:rsidRPr="008C5A66">
        <w:rPr>
          <w:rFonts w:ascii="Trebuchet MS" w:hAnsi="Trebuchet MS"/>
        </w:rPr>
        <w:t xml:space="preserve">  Основанията по  т. 10.1, 10.2 и 10.7 се 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ако има такъв, или документите, удостоверяващи </w:t>
      </w:r>
      <w:proofErr w:type="spellStart"/>
      <w:r w:rsidRPr="008C5A66">
        <w:rPr>
          <w:rFonts w:ascii="Trebuchet MS" w:hAnsi="Trebuchet MS"/>
        </w:rPr>
        <w:t>правосубектността</w:t>
      </w:r>
      <w:proofErr w:type="spellEnd"/>
      <w:r w:rsidRPr="008C5A66">
        <w:rPr>
          <w:rFonts w:ascii="Trebuchet MS" w:hAnsi="Trebuchet MS"/>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8C5A66">
        <w:rPr>
          <w:rFonts w:ascii="Trebuchet MS" w:hAnsi="Trebuchet MS"/>
        </w:rPr>
        <w:t>правосубектността</w:t>
      </w:r>
      <w:proofErr w:type="spellEnd"/>
      <w:r w:rsidRPr="008C5A66">
        <w:rPr>
          <w:rFonts w:ascii="Trebuchet MS" w:hAnsi="Trebuchet MS"/>
        </w:rPr>
        <w:t xml:space="preserve"> му.</w:t>
      </w:r>
    </w:p>
    <w:p w14:paraId="7BF4FFCE" w14:textId="77777777" w:rsidR="00360E44" w:rsidRPr="008C5A66" w:rsidRDefault="0080219B" w:rsidP="002E2B43">
      <w:pPr>
        <w:jc w:val="both"/>
        <w:rPr>
          <w:rFonts w:ascii="Trebuchet MS" w:hAnsi="Trebuchet MS"/>
        </w:rPr>
      </w:pPr>
      <w:r w:rsidRPr="008C5A66">
        <w:rPr>
          <w:rFonts w:ascii="Trebuchet MS" w:hAnsi="Trebuchet MS"/>
        </w:rPr>
        <w:t>Когато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т. 10.1, 10.2 и 10.7 се отнасят и за това физическо лице.</w:t>
      </w:r>
    </w:p>
    <w:p w14:paraId="01067C93" w14:textId="77777777" w:rsidR="00360E44" w:rsidRPr="008C5A66" w:rsidRDefault="00360E44" w:rsidP="002E2B43">
      <w:pPr>
        <w:jc w:val="both"/>
        <w:rPr>
          <w:rFonts w:ascii="Trebuchet MS" w:hAnsi="Trebuchet MS"/>
        </w:rPr>
      </w:pPr>
    </w:p>
    <w:p w14:paraId="70E5B4E5" w14:textId="77777777" w:rsidR="00360E44" w:rsidRPr="008C5A66" w:rsidRDefault="00360E44" w:rsidP="002E2B43">
      <w:pPr>
        <w:jc w:val="both"/>
        <w:rPr>
          <w:rFonts w:ascii="Trebuchet MS" w:eastAsia="MS ??" w:hAnsi="Trebuchet MS"/>
        </w:rPr>
      </w:pPr>
      <w:r w:rsidRPr="008C5A66">
        <w:rPr>
          <w:rFonts w:ascii="Trebuchet MS" w:eastAsia="MS ??" w:hAnsi="Trebuchet MS"/>
        </w:rPr>
        <w:t>10.8.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37599673" w14:textId="77777777" w:rsidR="00360E44" w:rsidRPr="008C5A66" w:rsidRDefault="00360E44" w:rsidP="002E2B43">
      <w:pPr>
        <w:jc w:val="both"/>
        <w:rPr>
          <w:rFonts w:ascii="Trebuchet MS" w:eastAsia="MS ??" w:hAnsi="Trebuchet MS"/>
        </w:rPr>
      </w:pPr>
    </w:p>
    <w:p w14:paraId="02ED9651" w14:textId="77777777" w:rsidR="00360E44" w:rsidRPr="008C5A66" w:rsidRDefault="00360E44" w:rsidP="002E2B43">
      <w:pPr>
        <w:jc w:val="both"/>
        <w:rPr>
          <w:rFonts w:ascii="Trebuchet MS" w:hAnsi="Trebuchet MS"/>
        </w:rPr>
      </w:pPr>
      <w:r w:rsidRPr="008C5A66">
        <w:rPr>
          <w:rFonts w:ascii="Trebuchet MS" w:hAnsi="Trebuchet MS"/>
          <w:i/>
          <w:u w:val="single"/>
        </w:rPr>
        <w:t>Забележка</w:t>
      </w:r>
      <w:r w:rsidRPr="008C5A66">
        <w:rPr>
          <w:rFonts w:ascii="Trebuchet MS" w:hAnsi="Trebuchet MS"/>
          <w:i/>
        </w:rPr>
        <w:t>:</w:t>
      </w:r>
      <w:r w:rsidRPr="008C5A66">
        <w:rPr>
          <w:rFonts w:ascii="Trebuchet MS" w:hAnsi="Trebuchet MS"/>
        </w:rPr>
        <w:t xml:space="preserve"> Възложителят има право да не отстрани от процедурата участник на посоченото основание по т.</w:t>
      </w:r>
      <w:r w:rsidR="00C265CF" w:rsidRPr="008C5A66">
        <w:rPr>
          <w:rFonts w:ascii="Trebuchet MS" w:hAnsi="Trebuchet MS"/>
        </w:rPr>
        <w:t xml:space="preserve"> </w:t>
      </w:r>
      <w:r w:rsidRPr="008C5A66">
        <w:rPr>
          <w:rFonts w:ascii="Trebuchet MS" w:hAnsi="Trebuchet MS"/>
        </w:rPr>
        <w:t>10.8., ако се докаже,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 в която е установен.</w:t>
      </w:r>
    </w:p>
    <w:p w14:paraId="6FAC6169" w14:textId="77777777" w:rsidR="00360E44" w:rsidRPr="008C5A66" w:rsidRDefault="00360E44" w:rsidP="002E2B43">
      <w:pPr>
        <w:jc w:val="both"/>
        <w:rPr>
          <w:rFonts w:ascii="Trebuchet MS" w:eastAsia="MS ??" w:hAnsi="Trebuchet MS"/>
        </w:rPr>
      </w:pPr>
    </w:p>
    <w:p w14:paraId="4321FDFF" w14:textId="77777777" w:rsidR="00360E44" w:rsidRPr="008C5A66" w:rsidRDefault="00360E44" w:rsidP="002E2B43">
      <w:pPr>
        <w:jc w:val="both"/>
        <w:rPr>
          <w:rFonts w:ascii="Trebuchet MS" w:eastAsia="MS ??" w:hAnsi="Trebuchet MS"/>
        </w:rPr>
      </w:pPr>
      <w:r w:rsidRPr="008C5A66">
        <w:rPr>
          <w:rFonts w:ascii="Trebuchet MS" w:eastAsia="MS ??" w:hAnsi="Trebuchet MS"/>
        </w:rPr>
        <w:t>10.9. лишен е от правото да упражнява определена професия или дейност</w:t>
      </w:r>
      <w:r w:rsidR="003150D5" w:rsidRPr="008C5A66">
        <w:rPr>
          <w:rFonts w:ascii="Trebuchet MS" w:eastAsia="MS ??" w:hAnsi="Trebuchet MS"/>
        </w:rPr>
        <w:t>, свързана с</w:t>
      </w:r>
      <w:r w:rsidR="00151185" w:rsidRPr="008C5A66">
        <w:rPr>
          <w:rFonts w:ascii="Trebuchet MS" w:eastAsia="MS ??" w:hAnsi="Trebuchet MS"/>
        </w:rPr>
        <w:t xml:space="preserve"> предоставяне на услуги за подготовка на документации за обществени поръчки и процесуално представителство</w:t>
      </w:r>
      <w:r w:rsidRPr="008C5A66">
        <w:rPr>
          <w:rFonts w:ascii="Trebuchet MS" w:eastAsia="MS ??" w:hAnsi="Trebuchet MS"/>
        </w:rPr>
        <w:t xml:space="preserve"> съгласно законодателството на държавата, в която е извършено деянието</w:t>
      </w:r>
      <w:r w:rsidR="003150D5" w:rsidRPr="008C5A66">
        <w:rPr>
          <w:rFonts w:ascii="Trebuchet MS" w:eastAsia="MS ??" w:hAnsi="Trebuchet MS"/>
        </w:rPr>
        <w:t>;</w:t>
      </w:r>
    </w:p>
    <w:p w14:paraId="0A19EBFE" w14:textId="77777777" w:rsidR="00360E44" w:rsidRPr="008C5A66" w:rsidRDefault="00360E44" w:rsidP="002E2B43">
      <w:pPr>
        <w:jc w:val="both"/>
        <w:rPr>
          <w:rFonts w:ascii="Trebuchet MS" w:eastAsia="MS ??" w:hAnsi="Trebuchet MS"/>
        </w:rPr>
      </w:pPr>
    </w:p>
    <w:p w14:paraId="1F7F2646" w14:textId="77777777" w:rsidR="00360E44" w:rsidRPr="008C5A66" w:rsidRDefault="00360E44" w:rsidP="002E2B43">
      <w:pPr>
        <w:jc w:val="both"/>
        <w:rPr>
          <w:rFonts w:ascii="Trebuchet MS" w:eastAsia="MS ??" w:hAnsi="Trebuchet MS"/>
        </w:rPr>
      </w:pPr>
      <w:r w:rsidRPr="008C5A66">
        <w:rPr>
          <w:rFonts w:ascii="Trebuchet MS" w:eastAsia="MS ??" w:hAnsi="Trebuchet MS"/>
        </w:rPr>
        <w:t>10.</w:t>
      </w:r>
      <w:proofErr w:type="spellStart"/>
      <w:r w:rsidRPr="008C5A66">
        <w:rPr>
          <w:rFonts w:ascii="Trebuchet MS" w:eastAsia="MS ??" w:hAnsi="Trebuchet MS"/>
        </w:rPr>
        <w:t>10</w:t>
      </w:r>
      <w:proofErr w:type="spellEnd"/>
      <w:r w:rsidRPr="008C5A66">
        <w:rPr>
          <w:rFonts w:ascii="Trebuchet MS" w:eastAsia="MS ??" w:hAnsi="Trebuchet MS"/>
        </w:rPr>
        <w:t>. сключил е споразумение с други лица с цел нарушаване на конкуренцията, когато нарушението е установено с акт на компетентен орган;</w:t>
      </w:r>
    </w:p>
    <w:p w14:paraId="6BEC0B57" w14:textId="77777777" w:rsidR="00360E44" w:rsidRPr="008C5A66" w:rsidRDefault="00360E44" w:rsidP="002E2B43">
      <w:pPr>
        <w:jc w:val="both"/>
        <w:rPr>
          <w:rFonts w:ascii="Trebuchet MS" w:eastAsia="MS ??" w:hAnsi="Trebuchet MS"/>
        </w:rPr>
      </w:pPr>
    </w:p>
    <w:p w14:paraId="597C067C" w14:textId="77777777" w:rsidR="00360E44" w:rsidRPr="008C5A66" w:rsidRDefault="00360E44" w:rsidP="002E2B43">
      <w:pPr>
        <w:jc w:val="both"/>
        <w:rPr>
          <w:rFonts w:ascii="Trebuchet MS" w:eastAsia="MS ??" w:hAnsi="Trebuchet MS"/>
        </w:rPr>
      </w:pPr>
      <w:r w:rsidRPr="008C5A66">
        <w:rPr>
          <w:rFonts w:ascii="Trebuchet MS" w:eastAsia="MS ??" w:hAnsi="Trebuchet MS"/>
        </w:rPr>
        <w:t>10.11. доказано е, че е виновен за неизпълнение на договор за обществена поръчка или на договор за концесия за строителство или за услуга, довело до</w:t>
      </w:r>
      <w:r w:rsidR="00FD26AE" w:rsidRPr="008C5A66">
        <w:rPr>
          <w:rFonts w:ascii="Trebuchet MS" w:eastAsia="MS ??" w:hAnsi="Trebuchet MS"/>
        </w:rPr>
        <w:t xml:space="preserve"> разваляне,</w:t>
      </w:r>
      <w:r w:rsidRPr="008C5A66">
        <w:rPr>
          <w:rFonts w:ascii="Trebuchet MS" w:eastAsia="MS ??" w:hAnsi="Trebuchet MS"/>
        </w:rPr>
        <w:t xml:space="preserve"> предсрочното му прекратяване, изплащане на обезщетения или други подобни санкции, </w:t>
      </w:r>
      <w:r w:rsidRPr="008C5A66">
        <w:rPr>
          <w:rFonts w:ascii="Trebuchet MS" w:eastAsia="MS ??" w:hAnsi="Trebuchet MS"/>
        </w:rPr>
        <w:lastRenderedPageBreak/>
        <w:t>с изключение на случаите, когато неизпълнението засяга по-малко от 50 на сто от стойността или обема на договора;</w:t>
      </w:r>
    </w:p>
    <w:p w14:paraId="0611A2E2" w14:textId="77777777" w:rsidR="00360E44" w:rsidRPr="008C5A66" w:rsidRDefault="00360E44" w:rsidP="002E2B43">
      <w:pPr>
        <w:jc w:val="both"/>
        <w:rPr>
          <w:rFonts w:ascii="Trebuchet MS" w:eastAsia="MS ??" w:hAnsi="Trebuchet MS"/>
        </w:rPr>
      </w:pPr>
    </w:p>
    <w:p w14:paraId="6DA277CA" w14:textId="77777777" w:rsidR="00360E44" w:rsidRPr="008C5A66" w:rsidRDefault="00360E44" w:rsidP="002E2B43">
      <w:pPr>
        <w:jc w:val="both"/>
        <w:rPr>
          <w:rFonts w:ascii="Trebuchet MS" w:eastAsia="MS ??" w:hAnsi="Trebuchet MS"/>
        </w:rPr>
      </w:pPr>
      <w:r w:rsidRPr="008C5A66">
        <w:rPr>
          <w:rFonts w:ascii="Trebuchet MS" w:eastAsia="MS ??" w:hAnsi="Trebuchet MS"/>
        </w:rPr>
        <w:t>10.12. опитал е да:</w:t>
      </w:r>
    </w:p>
    <w:p w14:paraId="0CDA695C" w14:textId="77777777" w:rsidR="00360E44" w:rsidRPr="008C5A66" w:rsidRDefault="00360E44" w:rsidP="002E2B43">
      <w:pPr>
        <w:jc w:val="both"/>
        <w:rPr>
          <w:rFonts w:ascii="Trebuchet MS" w:eastAsia="MS ??" w:hAnsi="Trebuchet MS"/>
        </w:rPr>
      </w:pPr>
      <w:r w:rsidRPr="008C5A66">
        <w:rPr>
          <w:rFonts w:ascii="Trebuchet MS" w:eastAsia="MS ??" w:hAnsi="Trebuchet MS"/>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14:paraId="3208B455" w14:textId="77777777" w:rsidR="00360E44" w:rsidRPr="008C5A66" w:rsidRDefault="00360E44" w:rsidP="002E2B43">
      <w:pPr>
        <w:jc w:val="both"/>
        <w:rPr>
          <w:rFonts w:ascii="Trebuchet MS" w:eastAsia="MS ??" w:hAnsi="Trebuchet MS"/>
        </w:rPr>
      </w:pPr>
      <w:r w:rsidRPr="008C5A66">
        <w:rPr>
          <w:rFonts w:ascii="Trebuchet MS" w:eastAsia="MS ??" w:hAnsi="Trebuchet MS"/>
        </w:rPr>
        <w:t>б) получи информация, която може да му даде неоснователно предимство в процедурата за възлагане на обществена поръчка.</w:t>
      </w:r>
    </w:p>
    <w:p w14:paraId="12FAE66A" w14:textId="77777777" w:rsidR="00360E44" w:rsidRPr="008C5A66" w:rsidRDefault="00360E44" w:rsidP="002E2B43">
      <w:pPr>
        <w:jc w:val="both"/>
        <w:rPr>
          <w:rFonts w:ascii="Trebuchet MS" w:eastAsia="MS ??" w:hAnsi="Trebuchet MS"/>
        </w:rPr>
      </w:pPr>
    </w:p>
    <w:p w14:paraId="3E663990" w14:textId="77777777" w:rsidR="0080219B" w:rsidRPr="008C5A66" w:rsidRDefault="0080219B" w:rsidP="002E2B43">
      <w:pPr>
        <w:pStyle w:val="LightGrid-Accent31"/>
        <w:ind w:left="0"/>
        <w:jc w:val="both"/>
        <w:rPr>
          <w:rFonts w:ascii="Trebuchet MS" w:hAnsi="Trebuchet MS"/>
          <w:i/>
        </w:rPr>
      </w:pPr>
      <w:r w:rsidRPr="008C5A66">
        <w:rPr>
          <w:rFonts w:ascii="Trebuchet MS" w:hAnsi="Trebuchet MS"/>
          <w:i/>
          <w:u w:val="single"/>
        </w:rPr>
        <w:t>Забележка:</w:t>
      </w:r>
      <w:r w:rsidRPr="008C5A66">
        <w:rPr>
          <w:rFonts w:ascii="Trebuchet MS" w:hAnsi="Trebuchet MS"/>
          <w:i/>
        </w:rPr>
        <w:t xml:space="preserve"> Основанията по т. 10.12 се отнасят за:</w:t>
      </w:r>
    </w:p>
    <w:p w14:paraId="72BB26F8" w14:textId="77777777" w:rsidR="0080219B" w:rsidRPr="008C5A66" w:rsidRDefault="0080219B" w:rsidP="002E2B43">
      <w:pPr>
        <w:pStyle w:val="LightGrid-Accent31"/>
        <w:ind w:left="0"/>
        <w:jc w:val="both"/>
        <w:rPr>
          <w:rFonts w:ascii="Trebuchet MS" w:hAnsi="Trebuchet MS"/>
          <w:i/>
        </w:rPr>
      </w:pPr>
      <w:r w:rsidRPr="008C5A66">
        <w:rPr>
          <w:rFonts w:ascii="Trebuchet MS" w:hAnsi="Trebuchet MS"/>
          <w:i/>
        </w:rPr>
        <w:t>1. лицата, които представляват участника;</w:t>
      </w:r>
    </w:p>
    <w:p w14:paraId="10D2FA3F" w14:textId="77777777" w:rsidR="0080219B" w:rsidRPr="008C5A66" w:rsidRDefault="0080219B" w:rsidP="002E2B43">
      <w:pPr>
        <w:pStyle w:val="LightGrid-Accent31"/>
        <w:ind w:left="0"/>
        <w:jc w:val="both"/>
        <w:rPr>
          <w:rFonts w:ascii="Trebuchet MS" w:hAnsi="Trebuchet MS"/>
          <w:i/>
        </w:rPr>
      </w:pPr>
      <w:r w:rsidRPr="008C5A66">
        <w:rPr>
          <w:rFonts w:ascii="Trebuchet MS" w:hAnsi="Trebuchet MS"/>
          <w:i/>
        </w:rPr>
        <w:t xml:space="preserve">2. лицата, които са членове на управителни и надзорни органи съгласно регистъра, в който е вписан участникът, ако има такъв, или документите, удостоверяващи </w:t>
      </w:r>
      <w:proofErr w:type="spellStart"/>
      <w:r w:rsidRPr="008C5A66">
        <w:rPr>
          <w:rFonts w:ascii="Trebuchet MS" w:hAnsi="Trebuchet MS"/>
          <w:i/>
        </w:rPr>
        <w:t>правосубектността</w:t>
      </w:r>
      <w:proofErr w:type="spellEnd"/>
      <w:r w:rsidRPr="008C5A66">
        <w:rPr>
          <w:rFonts w:ascii="Trebuchet MS" w:hAnsi="Trebuchet MS"/>
          <w:i/>
        </w:rPr>
        <w:t xml:space="preserve"> му. Когато в състава на тези органи участва юридическо лице, основанията по т. 10.12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8C5A66">
        <w:rPr>
          <w:rFonts w:ascii="Trebuchet MS" w:hAnsi="Trebuchet MS"/>
          <w:i/>
        </w:rPr>
        <w:t>правосубектността</w:t>
      </w:r>
      <w:proofErr w:type="spellEnd"/>
      <w:r w:rsidRPr="008C5A66">
        <w:rPr>
          <w:rFonts w:ascii="Trebuchet MS" w:hAnsi="Trebuchet MS"/>
          <w:i/>
        </w:rPr>
        <w:t xml:space="preserve"> му. </w:t>
      </w:r>
    </w:p>
    <w:p w14:paraId="08D709FF" w14:textId="77777777" w:rsidR="00360E44" w:rsidRPr="008C5A66" w:rsidRDefault="0080219B" w:rsidP="002E2B43">
      <w:pPr>
        <w:pStyle w:val="LightGrid-Accent31"/>
        <w:ind w:left="0"/>
        <w:jc w:val="both"/>
        <w:rPr>
          <w:rFonts w:ascii="Trebuchet MS" w:hAnsi="Trebuchet MS"/>
        </w:rPr>
      </w:pPr>
      <w:r w:rsidRPr="008C5A66">
        <w:rPr>
          <w:rFonts w:ascii="Trebuchet MS" w:hAnsi="Trebuchet MS"/>
          <w:i/>
        </w:rPr>
        <w:t>3. участникът, или юридическо лице в състава на негов контролен или управителен орган се представлява от физическо лице по пълномощие, основанията се отнасят и за това физическо лице.</w:t>
      </w:r>
    </w:p>
    <w:p w14:paraId="3CA73D93" w14:textId="77777777" w:rsidR="0080219B" w:rsidRPr="008C5A66" w:rsidRDefault="0080219B" w:rsidP="002E2B43">
      <w:pPr>
        <w:pStyle w:val="Bodytext20"/>
        <w:shd w:val="clear" w:color="auto" w:fill="auto"/>
        <w:spacing w:before="0" w:line="240" w:lineRule="auto"/>
        <w:ind w:left="692" w:hanging="274"/>
        <w:rPr>
          <w:rFonts w:ascii="Trebuchet MS" w:hAnsi="Trebuchet MS"/>
          <w:sz w:val="24"/>
          <w:szCs w:val="24"/>
        </w:rPr>
      </w:pPr>
      <w:r w:rsidRPr="008C5A66">
        <w:rPr>
          <w:rFonts w:ascii="Trebuchet MS" w:hAnsi="Trebuchet MS"/>
          <w:sz w:val="24"/>
          <w:szCs w:val="24"/>
        </w:rPr>
        <w:t>Лицата по т. 10, съответно чл. 54, ал. 2 ЗОП са както следва:</w:t>
      </w:r>
    </w:p>
    <w:p w14:paraId="76F2043E" w14:textId="77777777" w:rsidR="0080219B" w:rsidRPr="008C5A66" w:rsidRDefault="0080219B" w:rsidP="002E2B43">
      <w:pPr>
        <w:pStyle w:val="Bodytext60"/>
        <w:shd w:val="clear" w:color="auto" w:fill="auto"/>
        <w:tabs>
          <w:tab w:val="left" w:pos="1436"/>
          <w:tab w:val="left" w:pos="8640"/>
        </w:tabs>
        <w:spacing w:line="240" w:lineRule="auto"/>
        <w:ind w:left="426" w:right="720" w:firstLine="654"/>
        <w:rPr>
          <w:rFonts w:ascii="Trebuchet MS" w:hAnsi="Trebuchet MS"/>
          <w:sz w:val="24"/>
          <w:szCs w:val="24"/>
        </w:rPr>
      </w:pPr>
      <w:r w:rsidRPr="008C5A66">
        <w:rPr>
          <w:rFonts w:ascii="Trebuchet MS" w:hAnsi="Trebuchet MS"/>
          <w:b/>
          <w:sz w:val="24"/>
          <w:szCs w:val="24"/>
        </w:rPr>
        <w:t>1).</w:t>
      </w:r>
      <w:r w:rsidRPr="008C5A66">
        <w:rPr>
          <w:rFonts w:ascii="Trebuchet MS" w:hAnsi="Trebuchet MS"/>
          <w:sz w:val="24"/>
          <w:szCs w:val="24"/>
        </w:rPr>
        <w:tab/>
        <w:t>при събирателно дружество - лицата по чл. 84, ал. 1 и чл. 89, ал. 1 от Търговския закон;</w:t>
      </w:r>
    </w:p>
    <w:p w14:paraId="3D99C88B" w14:textId="77777777" w:rsidR="0080219B" w:rsidRPr="008C5A66" w:rsidRDefault="0080219B" w:rsidP="002E2B43">
      <w:pPr>
        <w:pStyle w:val="Bodytext60"/>
        <w:shd w:val="clear" w:color="auto" w:fill="auto"/>
        <w:tabs>
          <w:tab w:val="left" w:pos="1436"/>
          <w:tab w:val="left" w:pos="8640"/>
        </w:tabs>
        <w:spacing w:line="240" w:lineRule="auto"/>
        <w:ind w:left="426" w:right="720" w:firstLine="654"/>
        <w:rPr>
          <w:rFonts w:ascii="Trebuchet MS" w:hAnsi="Trebuchet MS"/>
          <w:sz w:val="24"/>
          <w:szCs w:val="24"/>
        </w:rPr>
      </w:pPr>
      <w:r w:rsidRPr="008C5A66">
        <w:rPr>
          <w:rFonts w:ascii="Trebuchet MS" w:hAnsi="Trebuchet MS"/>
          <w:b/>
          <w:sz w:val="24"/>
          <w:szCs w:val="24"/>
        </w:rPr>
        <w:t>2).</w:t>
      </w:r>
      <w:r w:rsidRPr="008C5A66">
        <w:rPr>
          <w:rFonts w:ascii="Trebuchet MS" w:hAnsi="Trebuchet MS"/>
          <w:sz w:val="24"/>
          <w:szCs w:val="24"/>
        </w:rPr>
        <w:tab/>
        <w:t xml:space="preserve">при командитно дружество - неограничено отговорните </w:t>
      </w:r>
      <w:proofErr w:type="spellStart"/>
      <w:r w:rsidRPr="008C5A66">
        <w:rPr>
          <w:rFonts w:ascii="Trebuchet MS" w:hAnsi="Trebuchet MS"/>
          <w:sz w:val="24"/>
          <w:szCs w:val="24"/>
        </w:rPr>
        <w:t>съдружници</w:t>
      </w:r>
      <w:proofErr w:type="spellEnd"/>
      <w:r w:rsidRPr="008C5A66">
        <w:rPr>
          <w:rFonts w:ascii="Trebuchet MS" w:hAnsi="Trebuchet MS"/>
          <w:sz w:val="24"/>
          <w:szCs w:val="24"/>
        </w:rPr>
        <w:t xml:space="preserve"> по чл. 105 от Търговския закон;</w:t>
      </w:r>
    </w:p>
    <w:p w14:paraId="4FAF4673" w14:textId="77777777" w:rsidR="0080219B" w:rsidRPr="008C5A66" w:rsidRDefault="0080219B" w:rsidP="002E2B43">
      <w:pPr>
        <w:pStyle w:val="Bodytext60"/>
        <w:shd w:val="clear" w:color="auto" w:fill="auto"/>
        <w:tabs>
          <w:tab w:val="left" w:pos="1436"/>
          <w:tab w:val="left" w:pos="8640"/>
        </w:tabs>
        <w:spacing w:line="240" w:lineRule="auto"/>
        <w:ind w:left="426" w:right="720" w:firstLine="654"/>
        <w:rPr>
          <w:rFonts w:ascii="Trebuchet MS" w:hAnsi="Trebuchet MS"/>
          <w:sz w:val="24"/>
          <w:szCs w:val="24"/>
        </w:rPr>
      </w:pPr>
      <w:r w:rsidRPr="008C5A66">
        <w:rPr>
          <w:rFonts w:ascii="Trebuchet MS" w:hAnsi="Trebuchet MS"/>
          <w:b/>
          <w:sz w:val="24"/>
          <w:szCs w:val="24"/>
        </w:rPr>
        <w:t>3).</w:t>
      </w:r>
      <w:r w:rsidRPr="008C5A66">
        <w:rPr>
          <w:rFonts w:ascii="Trebuchet MS" w:hAnsi="Trebuchet MS"/>
          <w:sz w:val="24"/>
          <w:szCs w:val="24"/>
        </w:rPr>
        <w:tab/>
        <w:t>при дружество с ограничена отговорност - лицата по чл. 141, ал. 2 от Търговския закон, а при еднолично дружество с ограничена отговорност - лицата по чл. 147, ал. 1 от Търговския закон;</w:t>
      </w:r>
    </w:p>
    <w:p w14:paraId="122E8E56" w14:textId="77777777" w:rsidR="0080219B" w:rsidRPr="008C5A66" w:rsidRDefault="0080219B" w:rsidP="002E2B43">
      <w:pPr>
        <w:pStyle w:val="Bodytext60"/>
        <w:shd w:val="clear" w:color="auto" w:fill="auto"/>
        <w:tabs>
          <w:tab w:val="left" w:pos="1436"/>
          <w:tab w:val="left" w:pos="8640"/>
        </w:tabs>
        <w:spacing w:line="240" w:lineRule="auto"/>
        <w:ind w:left="426" w:right="720" w:firstLine="654"/>
        <w:rPr>
          <w:rFonts w:ascii="Trebuchet MS" w:hAnsi="Trebuchet MS"/>
          <w:sz w:val="24"/>
          <w:szCs w:val="24"/>
        </w:rPr>
      </w:pPr>
      <w:r w:rsidRPr="008C5A66">
        <w:rPr>
          <w:rFonts w:ascii="Trebuchet MS" w:hAnsi="Trebuchet MS"/>
          <w:b/>
          <w:sz w:val="24"/>
          <w:szCs w:val="24"/>
        </w:rPr>
        <w:t>4).</w:t>
      </w:r>
      <w:r w:rsidRPr="008C5A66">
        <w:rPr>
          <w:rFonts w:ascii="Trebuchet MS" w:hAnsi="Trebuchet MS"/>
          <w:sz w:val="24"/>
          <w:szCs w:val="24"/>
        </w:rPr>
        <w:tab/>
        <w:t>при акционерно дружество - лицата по чл. 241, ал. 1, чл. 242, ал. 1 и чл. 244, ал.1 от Търговския закон;</w:t>
      </w:r>
    </w:p>
    <w:p w14:paraId="1F172394" w14:textId="77777777" w:rsidR="0080219B" w:rsidRPr="008C5A66" w:rsidRDefault="0080219B" w:rsidP="002E2B43">
      <w:pPr>
        <w:pStyle w:val="Bodytext60"/>
        <w:shd w:val="clear" w:color="auto" w:fill="auto"/>
        <w:tabs>
          <w:tab w:val="left" w:pos="1436"/>
          <w:tab w:val="left" w:pos="8640"/>
        </w:tabs>
        <w:spacing w:line="240" w:lineRule="auto"/>
        <w:ind w:left="426" w:right="720" w:firstLine="654"/>
        <w:rPr>
          <w:rFonts w:ascii="Trebuchet MS" w:hAnsi="Trebuchet MS"/>
          <w:sz w:val="24"/>
          <w:szCs w:val="24"/>
        </w:rPr>
      </w:pPr>
      <w:r w:rsidRPr="008C5A66">
        <w:rPr>
          <w:rFonts w:ascii="Trebuchet MS" w:hAnsi="Trebuchet MS"/>
          <w:b/>
          <w:sz w:val="24"/>
          <w:szCs w:val="24"/>
        </w:rPr>
        <w:t>5).</w:t>
      </w:r>
      <w:r w:rsidRPr="008C5A66">
        <w:rPr>
          <w:rFonts w:ascii="Trebuchet MS" w:hAnsi="Trebuchet MS"/>
          <w:b/>
          <w:sz w:val="24"/>
          <w:szCs w:val="24"/>
        </w:rPr>
        <w:tab/>
      </w:r>
      <w:r w:rsidRPr="008C5A66">
        <w:rPr>
          <w:rFonts w:ascii="Trebuchet MS" w:hAnsi="Trebuchet MS"/>
          <w:sz w:val="24"/>
          <w:szCs w:val="24"/>
        </w:rPr>
        <w:t>при командитно дружество с акции - лицата по чл. 256 от Търговския закон;</w:t>
      </w:r>
    </w:p>
    <w:p w14:paraId="55BCB04B" w14:textId="77777777" w:rsidR="0080219B" w:rsidRPr="008C5A66" w:rsidRDefault="0080219B" w:rsidP="002E2B43">
      <w:pPr>
        <w:pStyle w:val="Bodytext60"/>
        <w:shd w:val="clear" w:color="auto" w:fill="auto"/>
        <w:tabs>
          <w:tab w:val="left" w:pos="1436"/>
        </w:tabs>
        <w:spacing w:line="240" w:lineRule="auto"/>
        <w:ind w:left="426" w:right="720" w:firstLine="654"/>
        <w:rPr>
          <w:rFonts w:ascii="Trebuchet MS" w:hAnsi="Trebuchet MS"/>
          <w:sz w:val="24"/>
          <w:szCs w:val="24"/>
        </w:rPr>
      </w:pPr>
      <w:r w:rsidRPr="008C5A66">
        <w:rPr>
          <w:rFonts w:ascii="Trebuchet MS" w:hAnsi="Trebuchet MS"/>
          <w:b/>
          <w:sz w:val="24"/>
          <w:szCs w:val="24"/>
        </w:rPr>
        <w:t>6).</w:t>
      </w:r>
      <w:r w:rsidRPr="008C5A66">
        <w:rPr>
          <w:rFonts w:ascii="Trebuchet MS" w:hAnsi="Trebuchet MS"/>
          <w:sz w:val="24"/>
          <w:szCs w:val="24"/>
        </w:rPr>
        <w:tab/>
        <w:t>при едноличен търговец - физическото лице-търговец;</w:t>
      </w:r>
    </w:p>
    <w:p w14:paraId="42C40AAF" w14:textId="77777777" w:rsidR="0080219B" w:rsidRPr="008C5A66" w:rsidRDefault="0080219B" w:rsidP="002E2B43">
      <w:pPr>
        <w:pStyle w:val="Bodytext60"/>
        <w:shd w:val="clear" w:color="auto" w:fill="auto"/>
        <w:tabs>
          <w:tab w:val="left" w:pos="1418"/>
        </w:tabs>
        <w:spacing w:line="240" w:lineRule="auto"/>
        <w:ind w:left="426" w:right="720" w:firstLine="654"/>
        <w:rPr>
          <w:rFonts w:ascii="Trebuchet MS" w:hAnsi="Trebuchet MS"/>
          <w:sz w:val="24"/>
          <w:szCs w:val="24"/>
        </w:rPr>
      </w:pPr>
      <w:r w:rsidRPr="008C5A66">
        <w:rPr>
          <w:rFonts w:ascii="Trebuchet MS" w:hAnsi="Trebuchet MS"/>
          <w:b/>
          <w:sz w:val="24"/>
          <w:szCs w:val="24"/>
        </w:rPr>
        <w:t>7).</w:t>
      </w:r>
      <w:r w:rsidRPr="008C5A66">
        <w:rPr>
          <w:rFonts w:ascii="Trebuchet MS" w:hAnsi="Trebuchet MS"/>
          <w:b/>
          <w:sz w:val="24"/>
          <w:szCs w:val="24"/>
        </w:rPr>
        <w:tab/>
      </w:r>
      <w:r w:rsidRPr="008C5A66">
        <w:rPr>
          <w:rFonts w:ascii="Trebuchet MS" w:hAnsi="Trebuchet MS"/>
          <w:sz w:val="24"/>
          <w:szCs w:val="24"/>
        </w:rPr>
        <w:t>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w:t>
      </w:r>
    </w:p>
    <w:p w14:paraId="75DAA274" w14:textId="77777777" w:rsidR="0080219B" w:rsidRPr="008C5A66" w:rsidRDefault="0080219B" w:rsidP="002E2B43">
      <w:pPr>
        <w:pStyle w:val="Bodytext60"/>
        <w:shd w:val="clear" w:color="auto" w:fill="auto"/>
        <w:tabs>
          <w:tab w:val="left" w:pos="1418"/>
        </w:tabs>
        <w:spacing w:line="240" w:lineRule="auto"/>
        <w:ind w:left="426" w:right="720" w:firstLine="654"/>
        <w:rPr>
          <w:rFonts w:ascii="Trebuchet MS" w:hAnsi="Trebuchet MS"/>
          <w:sz w:val="24"/>
          <w:szCs w:val="24"/>
        </w:rPr>
      </w:pPr>
      <w:r w:rsidRPr="008C5A66">
        <w:rPr>
          <w:rFonts w:ascii="Trebuchet MS" w:hAnsi="Trebuchet MS"/>
          <w:b/>
          <w:sz w:val="24"/>
          <w:szCs w:val="24"/>
        </w:rPr>
        <w:lastRenderedPageBreak/>
        <w:t xml:space="preserve">8). </w:t>
      </w:r>
      <w:r w:rsidRPr="008C5A66">
        <w:rPr>
          <w:rFonts w:ascii="Trebuchet MS" w:hAnsi="Trebuchet MS"/>
          <w:sz w:val="24"/>
          <w:szCs w:val="24"/>
        </w:rPr>
        <w:t>при кооперациите - лицата по чл. 20, ал. 1 и чл. 27, ал. 1 от Закона за кооперациите;</w:t>
      </w:r>
    </w:p>
    <w:p w14:paraId="5F9735E6" w14:textId="77777777" w:rsidR="0080219B" w:rsidRPr="008C5A66" w:rsidRDefault="0080219B" w:rsidP="002E2B43">
      <w:pPr>
        <w:pStyle w:val="Bodytext60"/>
        <w:shd w:val="clear" w:color="auto" w:fill="auto"/>
        <w:tabs>
          <w:tab w:val="left" w:pos="1418"/>
        </w:tabs>
        <w:spacing w:line="240" w:lineRule="auto"/>
        <w:ind w:left="426" w:right="720" w:firstLine="654"/>
        <w:rPr>
          <w:rFonts w:ascii="Trebuchet MS" w:hAnsi="Trebuchet MS"/>
          <w:sz w:val="24"/>
          <w:szCs w:val="24"/>
        </w:rPr>
      </w:pPr>
      <w:r w:rsidRPr="008C5A66">
        <w:rPr>
          <w:rFonts w:ascii="Trebuchet MS" w:hAnsi="Trebuchet MS"/>
          <w:b/>
          <w:sz w:val="24"/>
          <w:szCs w:val="24"/>
        </w:rPr>
        <w:t>9).</w:t>
      </w:r>
      <w:r w:rsidRPr="008C5A66">
        <w:rPr>
          <w:rFonts w:ascii="Trebuchet MS" w:hAnsi="Trebuchet MS"/>
          <w:sz w:val="24"/>
          <w:szCs w:val="24"/>
        </w:rPr>
        <w:t xml:space="preserve"> при сдружения - членовете на управителния съвет по чл. 30, ал. 1 от Закона за юридическите лица с нестопанска цел или управителят, в случаите по чл. 30, ал. 3 от Закона за юридическите лица с нестопанска цел;</w:t>
      </w:r>
    </w:p>
    <w:p w14:paraId="46FB98D6" w14:textId="77777777" w:rsidR="0080219B" w:rsidRPr="008C5A66" w:rsidRDefault="0080219B" w:rsidP="002E2B43">
      <w:pPr>
        <w:pStyle w:val="Bodytext60"/>
        <w:shd w:val="clear" w:color="auto" w:fill="auto"/>
        <w:tabs>
          <w:tab w:val="left" w:pos="1418"/>
        </w:tabs>
        <w:spacing w:line="240" w:lineRule="auto"/>
        <w:ind w:left="426" w:right="720" w:firstLine="654"/>
        <w:rPr>
          <w:rFonts w:ascii="Trebuchet MS" w:hAnsi="Trebuchet MS"/>
          <w:sz w:val="24"/>
          <w:szCs w:val="24"/>
        </w:rPr>
      </w:pPr>
      <w:r w:rsidRPr="008C5A66">
        <w:rPr>
          <w:rFonts w:ascii="Trebuchet MS" w:hAnsi="Trebuchet MS"/>
          <w:b/>
          <w:sz w:val="24"/>
          <w:szCs w:val="24"/>
        </w:rPr>
        <w:t xml:space="preserve">10). </w:t>
      </w:r>
      <w:r w:rsidRPr="008C5A66">
        <w:rPr>
          <w:rFonts w:ascii="Trebuchet MS" w:hAnsi="Trebuchet MS"/>
          <w:sz w:val="24"/>
          <w:szCs w:val="24"/>
        </w:rPr>
        <w:t>при фондациите - лицата по чл. 35, ал. 1 от Закона за юридическите лица с нестопанска цел;</w:t>
      </w:r>
    </w:p>
    <w:p w14:paraId="3D23333E" w14:textId="77777777" w:rsidR="0080219B" w:rsidRPr="008C5A66" w:rsidRDefault="0080219B" w:rsidP="002E2B43">
      <w:pPr>
        <w:pStyle w:val="Bodytext60"/>
        <w:shd w:val="clear" w:color="auto" w:fill="auto"/>
        <w:tabs>
          <w:tab w:val="left" w:pos="1436"/>
        </w:tabs>
        <w:spacing w:line="240" w:lineRule="auto"/>
        <w:ind w:left="426" w:right="720" w:firstLine="654"/>
        <w:rPr>
          <w:rFonts w:ascii="Trebuchet MS" w:hAnsi="Trebuchet MS"/>
          <w:sz w:val="24"/>
          <w:szCs w:val="24"/>
        </w:rPr>
      </w:pPr>
      <w:r w:rsidRPr="008C5A66">
        <w:rPr>
          <w:rFonts w:ascii="Trebuchet MS" w:hAnsi="Trebuchet MS"/>
          <w:b/>
          <w:sz w:val="24"/>
          <w:szCs w:val="24"/>
        </w:rPr>
        <w:t>11).</w:t>
      </w:r>
      <w:r w:rsidRPr="008C5A66">
        <w:rPr>
          <w:rFonts w:ascii="Trebuchet MS" w:hAnsi="Trebuchet MS"/>
          <w:sz w:val="24"/>
          <w:szCs w:val="24"/>
        </w:rPr>
        <w:t xml:space="preserve"> в случаите по т. 1 - 7- и </w:t>
      </w:r>
      <w:proofErr w:type="spellStart"/>
      <w:r w:rsidRPr="008C5A66">
        <w:rPr>
          <w:rFonts w:ascii="Trebuchet MS" w:hAnsi="Trebuchet MS"/>
          <w:sz w:val="24"/>
          <w:szCs w:val="24"/>
        </w:rPr>
        <w:t>прокуристите</w:t>
      </w:r>
      <w:proofErr w:type="spellEnd"/>
      <w:r w:rsidRPr="008C5A66">
        <w:rPr>
          <w:rFonts w:ascii="Trebuchet MS" w:hAnsi="Trebuchet MS"/>
          <w:sz w:val="24"/>
          <w:szCs w:val="24"/>
        </w:rPr>
        <w:t xml:space="preserve">, когато има такива; </w:t>
      </w:r>
    </w:p>
    <w:p w14:paraId="0A71A1C6" w14:textId="77777777" w:rsidR="0080219B" w:rsidRPr="008C5A66" w:rsidRDefault="0080219B" w:rsidP="002E2B43">
      <w:pPr>
        <w:pStyle w:val="Bodytext60"/>
        <w:shd w:val="clear" w:color="auto" w:fill="auto"/>
        <w:tabs>
          <w:tab w:val="left" w:pos="1436"/>
        </w:tabs>
        <w:spacing w:line="240" w:lineRule="auto"/>
        <w:ind w:left="426" w:right="720" w:firstLine="654"/>
        <w:rPr>
          <w:rFonts w:ascii="Trebuchet MS" w:hAnsi="Trebuchet MS"/>
          <w:sz w:val="24"/>
          <w:szCs w:val="24"/>
        </w:rPr>
      </w:pPr>
      <w:r w:rsidRPr="008C5A66">
        <w:rPr>
          <w:rFonts w:ascii="Trebuchet MS" w:hAnsi="Trebuchet MS"/>
          <w:b/>
          <w:sz w:val="24"/>
          <w:szCs w:val="24"/>
        </w:rPr>
        <w:t xml:space="preserve">12). </w:t>
      </w:r>
      <w:r w:rsidRPr="008C5A66">
        <w:rPr>
          <w:rFonts w:ascii="Trebuchet MS" w:hAnsi="Trebuchet MS"/>
          <w:sz w:val="24"/>
          <w:szCs w:val="24"/>
        </w:rPr>
        <w:t>за чуждестранните лица - лицата, които представляват, управляват и контролират участника съгласно законодателството на държавата, в която са установени.</w:t>
      </w:r>
    </w:p>
    <w:p w14:paraId="4457F103" w14:textId="77777777" w:rsidR="0080219B" w:rsidRPr="008C5A66" w:rsidRDefault="0080219B" w:rsidP="002E2B43">
      <w:pPr>
        <w:pStyle w:val="Bodytext60"/>
        <w:shd w:val="clear" w:color="auto" w:fill="auto"/>
        <w:tabs>
          <w:tab w:val="left" w:pos="1436"/>
        </w:tabs>
        <w:spacing w:line="240" w:lineRule="auto"/>
        <w:ind w:right="36" w:firstLine="450"/>
        <w:rPr>
          <w:rFonts w:ascii="Trebuchet MS" w:hAnsi="Trebuchet MS"/>
          <w:sz w:val="24"/>
          <w:szCs w:val="24"/>
        </w:rPr>
      </w:pPr>
      <w:r w:rsidRPr="008C5A66">
        <w:rPr>
          <w:rFonts w:ascii="Trebuchet MS" w:hAnsi="Trebuchet MS"/>
          <w:sz w:val="24"/>
          <w:szCs w:val="24"/>
        </w:rPr>
        <w:t xml:space="preserve">В случаите по т. 11 и 12, когато лицето има повече от един прокурист, декларацията се подава само от </w:t>
      </w:r>
      <w:proofErr w:type="spellStart"/>
      <w:r w:rsidRPr="008C5A66">
        <w:rPr>
          <w:rFonts w:ascii="Trebuchet MS" w:hAnsi="Trebuchet MS"/>
          <w:sz w:val="24"/>
          <w:szCs w:val="24"/>
        </w:rPr>
        <w:t>прокуриста</w:t>
      </w:r>
      <w:proofErr w:type="spellEnd"/>
      <w:r w:rsidRPr="008C5A66">
        <w:rPr>
          <w:rFonts w:ascii="Trebuchet MS" w:hAnsi="Trebuchet MS"/>
          <w:sz w:val="24"/>
          <w:szCs w:val="24"/>
        </w:rPr>
        <w:t>, в чиято представителна власт е включена територията на Република България.</w:t>
      </w:r>
    </w:p>
    <w:p w14:paraId="7CC5CFE3" w14:textId="77777777" w:rsidR="0080219B" w:rsidRPr="008C5A66" w:rsidRDefault="0080219B" w:rsidP="002E2B43">
      <w:pPr>
        <w:pStyle w:val="Bodytext60"/>
        <w:shd w:val="clear" w:color="auto" w:fill="auto"/>
        <w:tabs>
          <w:tab w:val="left" w:pos="1436"/>
        </w:tabs>
        <w:spacing w:line="240" w:lineRule="auto"/>
        <w:ind w:right="36" w:firstLine="450"/>
        <w:rPr>
          <w:rFonts w:ascii="Trebuchet MS" w:hAnsi="Trebuchet MS"/>
          <w:sz w:val="24"/>
          <w:szCs w:val="24"/>
        </w:rPr>
      </w:pPr>
      <w:r w:rsidRPr="008C5A66">
        <w:rPr>
          <w:rFonts w:ascii="Trebuchet MS" w:hAnsi="Trebuchet MS"/>
          <w:sz w:val="24"/>
          <w:szCs w:val="24"/>
        </w:rPr>
        <w:t>Участниците са длъжни при поискване от страна на възложителя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и 3 ЗОП независимо от наименованието на органите, в които участват, или от длъжностите, които заемат.</w:t>
      </w:r>
    </w:p>
    <w:p w14:paraId="4BC52276" w14:textId="77777777" w:rsidR="0075738A" w:rsidRPr="008C5A66" w:rsidRDefault="0075738A" w:rsidP="002E2B43">
      <w:pPr>
        <w:jc w:val="both"/>
        <w:rPr>
          <w:rFonts w:ascii="Trebuchet MS" w:eastAsia="MS ??" w:hAnsi="Trebuchet MS"/>
        </w:rPr>
      </w:pPr>
    </w:p>
    <w:p w14:paraId="64C7F164" w14:textId="77777777" w:rsidR="00360E44" w:rsidRPr="008C5A66" w:rsidRDefault="00360E44" w:rsidP="002E2B43">
      <w:pPr>
        <w:jc w:val="both"/>
        <w:rPr>
          <w:rFonts w:ascii="Trebuchet MS" w:eastAsia="MS ??" w:hAnsi="Trebuchet MS"/>
        </w:rPr>
      </w:pPr>
      <w:r w:rsidRPr="008C5A66">
        <w:rPr>
          <w:rFonts w:ascii="Trebuchet MS" w:eastAsia="MS ??" w:hAnsi="Trebuchet MS"/>
        </w:rPr>
        <w:t>От участие в процедурата за възлагане на обществената поръчка се отстранява участник, когато Възложителят установи наличие на описаните в т. 10 от настоящия раздел обстоятелства, възникнали преди или по време на процедурата. Изискванията се прилагат и когато участник в процедурата е обединение от физически и/или юридически лица и за член на обединението е налице някое от основанията за отстраняване.</w:t>
      </w:r>
    </w:p>
    <w:p w14:paraId="65847213" w14:textId="77777777" w:rsidR="0080219B" w:rsidRPr="008C5A66" w:rsidRDefault="0080219B" w:rsidP="002E2B43">
      <w:pPr>
        <w:pStyle w:val="Bodytext20"/>
        <w:spacing w:before="0" w:line="240" w:lineRule="auto"/>
        <w:ind w:left="480" w:right="4"/>
        <w:rPr>
          <w:rFonts w:ascii="Trebuchet MS" w:hAnsi="Trebuchet MS"/>
          <w:b/>
          <w:sz w:val="24"/>
          <w:szCs w:val="24"/>
        </w:rPr>
      </w:pPr>
      <w:r w:rsidRPr="008C5A66">
        <w:rPr>
          <w:rFonts w:ascii="Trebuchet MS" w:hAnsi="Trebuchet MS"/>
          <w:b/>
          <w:sz w:val="24"/>
          <w:szCs w:val="24"/>
        </w:rPr>
        <w:t>Основанията за отстраняване се прилагат до изтичане на следните срокове:</w:t>
      </w:r>
    </w:p>
    <w:p w14:paraId="2519408F" w14:textId="77777777" w:rsidR="0080219B" w:rsidRPr="008C5A66" w:rsidRDefault="0080219B" w:rsidP="002E2B43">
      <w:pPr>
        <w:pStyle w:val="Bodytext20"/>
        <w:numPr>
          <w:ilvl w:val="0"/>
          <w:numId w:val="25"/>
        </w:numPr>
        <w:shd w:val="clear" w:color="auto" w:fill="auto"/>
        <w:tabs>
          <w:tab w:val="left" w:pos="783"/>
        </w:tabs>
        <w:spacing w:before="0" w:line="240" w:lineRule="auto"/>
        <w:ind w:right="4" w:firstLine="480"/>
        <w:rPr>
          <w:rFonts w:ascii="Trebuchet MS" w:hAnsi="Trebuchet MS"/>
          <w:sz w:val="24"/>
          <w:szCs w:val="24"/>
        </w:rPr>
      </w:pPr>
      <w:r w:rsidRPr="008C5A66">
        <w:rPr>
          <w:rFonts w:ascii="Trebuchet MS" w:hAnsi="Trebuchet MS"/>
          <w:sz w:val="24"/>
          <w:szCs w:val="24"/>
        </w:rPr>
        <w:t>пет години от влизането в сила на присъдата - по отношение на обстоятелства по т. 10.1 и т. 10.2, освен ако в присъдата е посочен друг срок на наказанието;</w:t>
      </w:r>
    </w:p>
    <w:p w14:paraId="54CE78E0" w14:textId="77777777" w:rsidR="0080219B" w:rsidRPr="008C5A66" w:rsidRDefault="00FD26AE" w:rsidP="002E2B43">
      <w:pPr>
        <w:pStyle w:val="Bodytext20"/>
        <w:numPr>
          <w:ilvl w:val="0"/>
          <w:numId w:val="25"/>
        </w:numPr>
        <w:shd w:val="clear" w:color="auto" w:fill="auto"/>
        <w:tabs>
          <w:tab w:val="left" w:pos="778"/>
        </w:tabs>
        <w:spacing w:before="0" w:line="240" w:lineRule="auto"/>
        <w:ind w:right="4" w:firstLine="480"/>
        <w:rPr>
          <w:rFonts w:ascii="Trebuchet MS" w:hAnsi="Trebuchet MS"/>
          <w:sz w:val="24"/>
          <w:szCs w:val="24"/>
        </w:rPr>
      </w:pPr>
      <w:r w:rsidRPr="008C5A66">
        <w:rPr>
          <w:rFonts w:ascii="Trebuchet MS" w:hAnsi="Trebuchet MS"/>
          <w:sz w:val="24"/>
          <w:szCs w:val="24"/>
        </w:rPr>
        <w:t>три</w:t>
      </w:r>
      <w:r w:rsidR="0080219B" w:rsidRPr="008C5A66">
        <w:rPr>
          <w:rFonts w:ascii="Trebuchet MS" w:hAnsi="Trebuchet MS"/>
          <w:sz w:val="24"/>
          <w:szCs w:val="24"/>
        </w:rPr>
        <w:t xml:space="preserve"> години от датата на</w:t>
      </w:r>
      <w:r w:rsidRPr="008C5A66">
        <w:rPr>
          <w:rFonts w:ascii="Trebuchet MS" w:hAnsi="Trebuchet MS"/>
          <w:sz w:val="24"/>
          <w:szCs w:val="24"/>
        </w:rPr>
        <w:t xml:space="preserve"> влизането в сила на решението</w:t>
      </w:r>
      <w:r w:rsidR="00CC5C0D" w:rsidRPr="008C5A66">
        <w:rPr>
          <w:rFonts w:ascii="Trebuchet MS" w:hAnsi="Trebuchet MS"/>
          <w:sz w:val="24"/>
          <w:szCs w:val="24"/>
        </w:rPr>
        <w:t xml:space="preserve"> на възложителя, с което участникът е отстранен за наличие на </w:t>
      </w:r>
      <w:r w:rsidR="0080219B" w:rsidRPr="008C5A66">
        <w:rPr>
          <w:rFonts w:ascii="Trebuchet MS" w:hAnsi="Trebuchet MS"/>
          <w:sz w:val="24"/>
          <w:szCs w:val="24"/>
        </w:rPr>
        <w:t>обстоятелствата по т. 10.5, буква "а" и т. 10.6. и т. 10.9. - 10.11, освен ако в акта, с който е установено обстоятелството, е посочен друг срок или на</w:t>
      </w:r>
      <w:r w:rsidR="00CC5C0D" w:rsidRPr="008C5A66">
        <w:rPr>
          <w:rFonts w:ascii="Trebuchet MS" w:hAnsi="Trebuchet MS"/>
          <w:sz w:val="24"/>
          <w:szCs w:val="24"/>
        </w:rPr>
        <w:t xml:space="preserve"> влизане в сила на съдебно</w:t>
      </w:r>
      <w:r w:rsidR="00804BE9" w:rsidRPr="008C5A66">
        <w:rPr>
          <w:rFonts w:ascii="Trebuchet MS" w:hAnsi="Trebuchet MS"/>
          <w:sz w:val="24"/>
          <w:szCs w:val="24"/>
        </w:rPr>
        <w:t xml:space="preserve"> или арбитражно</w:t>
      </w:r>
      <w:r w:rsidR="00CC5C0D" w:rsidRPr="008C5A66">
        <w:rPr>
          <w:rFonts w:ascii="Trebuchet MS" w:hAnsi="Trebuchet MS"/>
          <w:sz w:val="24"/>
          <w:szCs w:val="24"/>
        </w:rPr>
        <w:t xml:space="preserve"> решение или</w:t>
      </w:r>
      <w:r w:rsidR="0080219B" w:rsidRPr="008C5A66">
        <w:rPr>
          <w:rFonts w:ascii="Trebuchet MS" w:hAnsi="Trebuchet MS"/>
          <w:sz w:val="24"/>
          <w:szCs w:val="24"/>
        </w:rPr>
        <w:t xml:space="preserve"> друг документ относно т. 10.</w:t>
      </w:r>
      <w:r w:rsidR="008B65ED" w:rsidRPr="008C5A66">
        <w:rPr>
          <w:rFonts w:ascii="Trebuchet MS" w:hAnsi="Trebuchet MS"/>
          <w:sz w:val="24"/>
          <w:szCs w:val="24"/>
        </w:rPr>
        <w:t>11</w:t>
      </w:r>
      <w:r w:rsidR="0080219B" w:rsidRPr="008C5A66">
        <w:rPr>
          <w:rFonts w:ascii="Trebuchet MS" w:hAnsi="Trebuchet MS"/>
          <w:sz w:val="24"/>
          <w:szCs w:val="24"/>
        </w:rPr>
        <w:t>, с който се доказва наличието на това обстоятелство.</w:t>
      </w:r>
    </w:p>
    <w:p w14:paraId="10001BCB" w14:textId="77777777" w:rsidR="0080219B" w:rsidRPr="008C5A66" w:rsidRDefault="0080219B" w:rsidP="002E2B43">
      <w:pPr>
        <w:pStyle w:val="Bodytext20"/>
        <w:spacing w:before="0" w:line="240" w:lineRule="auto"/>
        <w:ind w:right="4"/>
        <w:rPr>
          <w:rFonts w:ascii="Trebuchet MS" w:hAnsi="Trebuchet MS"/>
          <w:sz w:val="24"/>
          <w:szCs w:val="24"/>
        </w:rPr>
      </w:pPr>
      <w:r w:rsidRPr="008C5A66">
        <w:rPr>
          <w:rFonts w:ascii="Trebuchet MS" w:hAnsi="Trebuchet MS"/>
          <w:sz w:val="24"/>
          <w:szCs w:val="24"/>
        </w:rPr>
        <w:tab/>
        <w:t>В случай на отстраняване по т. 10.1.-10.12. възложителят трябва да осигури доказателства за наличие на основания за отстраняване.</w:t>
      </w:r>
    </w:p>
    <w:p w14:paraId="6F36FC3B" w14:textId="77777777" w:rsidR="0080219B" w:rsidRPr="008C5A66" w:rsidRDefault="0080219B" w:rsidP="002E2B43">
      <w:pPr>
        <w:pStyle w:val="Bodytext20"/>
        <w:spacing w:before="0" w:line="240" w:lineRule="auto"/>
        <w:ind w:right="4" w:firstLine="480"/>
        <w:rPr>
          <w:rFonts w:ascii="Trebuchet MS" w:hAnsi="Trebuchet MS"/>
          <w:sz w:val="24"/>
          <w:szCs w:val="24"/>
        </w:rPr>
      </w:pPr>
      <w:r w:rsidRPr="008C5A66">
        <w:rPr>
          <w:rFonts w:ascii="Trebuchet MS" w:hAnsi="Trebuchet MS"/>
          <w:sz w:val="24"/>
          <w:szCs w:val="24"/>
        </w:rPr>
        <w:lastRenderedPageBreak/>
        <w:tab/>
        <w:t xml:space="preserve">Възложителят може да не отстрани от процедурата участник, за когото са налице посочените основания по т. 10.1. - 10.12., ако участникът представи предвидените в чл. 56, ал. 1 ЗОП доказателства за предприети мерки за доказване на надеждност и същите са достатъчни, за да се гарантира неговата надеждност. </w:t>
      </w:r>
    </w:p>
    <w:p w14:paraId="2B775A32" w14:textId="77777777" w:rsidR="0080219B" w:rsidRPr="008C5A66" w:rsidRDefault="0080219B" w:rsidP="002E2B43">
      <w:pPr>
        <w:pStyle w:val="Bodytext20"/>
        <w:spacing w:before="0" w:line="240" w:lineRule="auto"/>
        <w:ind w:right="4" w:firstLine="480"/>
        <w:rPr>
          <w:rFonts w:ascii="Trebuchet MS" w:hAnsi="Trebuchet MS"/>
          <w:sz w:val="24"/>
          <w:szCs w:val="24"/>
        </w:rPr>
      </w:pPr>
      <w:r w:rsidRPr="008C5A66">
        <w:rPr>
          <w:rFonts w:ascii="Trebuchet MS" w:hAnsi="Trebuchet MS"/>
          <w:sz w:val="24"/>
          <w:szCs w:val="24"/>
        </w:rPr>
        <w:tab/>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ЗОП възможност за доказване на предприети мерки за надеждност, за времето, определено с присъдата или акта.</w:t>
      </w:r>
    </w:p>
    <w:p w14:paraId="1CCC0642" w14:textId="77777777" w:rsidR="0080219B" w:rsidRPr="008C5A66" w:rsidRDefault="0080219B" w:rsidP="002E2B43">
      <w:pPr>
        <w:pStyle w:val="Bodytext20"/>
        <w:spacing w:before="0" w:line="240" w:lineRule="auto"/>
        <w:ind w:right="146" w:firstLine="708"/>
        <w:rPr>
          <w:rFonts w:ascii="Trebuchet MS" w:hAnsi="Trebuchet MS"/>
          <w:sz w:val="24"/>
          <w:szCs w:val="24"/>
        </w:rPr>
      </w:pPr>
      <w:r w:rsidRPr="008C5A66">
        <w:rPr>
          <w:rFonts w:ascii="Trebuchet MS" w:hAnsi="Trebuchet MS"/>
          <w:sz w:val="24"/>
          <w:szCs w:val="24"/>
        </w:rPr>
        <w:t>Мотивите за приемане или отхвърляне на предприетите от участника мерки за надеждност и представените доказателства се посочват в решението на Възложителя за класиране или прекратяване на процедурата, в зависимост от вида и етапа, на който се намира процедурата.</w:t>
      </w:r>
    </w:p>
    <w:p w14:paraId="5A18E080" w14:textId="77777777" w:rsidR="00360E44" w:rsidRPr="008C5A66" w:rsidRDefault="00360E44" w:rsidP="008943B6">
      <w:pPr>
        <w:spacing w:line="360" w:lineRule="auto"/>
        <w:jc w:val="both"/>
        <w:rPr>
          <w:rFonts w:ascii="Trebuchet MS" w:eastAsia="MS ??" w:hAnsi="Trebuchet MS"/>
        </w:rPr>
      </w:pPr>
      <w:r w:rsidRPr="008C5A66">
        <w:rPr>
          <w:rFonts w:ascii="Trebuchet MS" w:eastAsia="MS ??" w:hAnsi="Trebuchet MS"/>
        </w:rPr>
        <w:t xml:space="preserve">  </w:t>
      </w:r>
    </w:p>
    <w:p w14:paraId="07697621" w14:textId="77777777" w:rsidR="00360E44" w:rsidRPr="008C5A66" w:rsidRDefault="0080219B" w:rsidP="00615AFF">
      <w:pPr>
        <w:pStyle w:val="LightGrid-Accent31"/>
        <w:numPr>
          <w:ilvl w:val="0"/>
          <w:numId w:val="8"/>
        </w:numPr>
        <w:jc w:val="both"/>
        <w:rPr>
          <w:rFonts w:ascii="Trebuchet MS" w:hAnsi="Trebuchet MS"/>
        </w:rPr>
      </w:pPr>
      <w:r w:rsidRPr="008C5A66">
        <w:rPr>
          <w:rFonts w:ascii="Trebuchet MS" w:hAnsi="Trebuchet MS"/>
        </w:rPr>
        <w:t xml:space="preserve">При подаване на оферта за участие участникът декларира липсата на основанията за отстраняване по т. 10.1. - 10.12. чрез представяне на Единен европейски документ за обществени поръчки (ЕЕДОП). Когато лицата по чл. 54, ал. 2 и 3 ЗОП са повече от едно и за тях няма различие по отношение на обстоятелствата по т. 10.1, т. 10.2, т. 10.7 и т. 10.12,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В този ЕЕДОП могат да се съдържат и обстоятелствата по т. 10.3 – 10.6 и по т. 10.8 – 10.11, както и тези, свързани с критериите за подбор, ако лицето, което го подписва, може самостоятелно да представлява съответния стопански субект.  Когато е налице необходимост от защита на личните данни при различие в обстоятелствата, свързани с личното състояние на лицата по чл. 54, ал. 2 и 3 ЗОП, информацията относно изискванията по т. 10.1, т. 10.2, т. 10.7 и т. 10.12 се попълва в отделен ЕЕДОП, подписан от съответното лице. При необходимост от деклариране на обстоятелствата по т. 10.3 – 10.6 и 10.8 – 10.11, както и тези, свързани с критериите за подбор, </w:t>
      </w:r>
      <w:proofErr w:type="spellStart"/>
      <w:r w:rsidRPr="008C5A66">
        <w:rPr>
          <w:rFonts w:ascii="Trebuchet MS" w:hAnsi="Trebuchet MS"/>
        </w:rPr>
        <w:t>относими</w:t>
      </w:r>
      <w:proofErr w:type="spellEnd"/>
      <w:r w:rsidRPr="008C5A66">
        <w:rPr>
          <w:rFonts w:ascii="Trebuchet MS" w:hAnsi="Trebuchet MS"/>
        </w:rPr>
        <w:t xml:space="preserve"> към обединение, което не е юридическо лице, представляващият обединението подава ЕЕДОП за тези обстоятелства. Когато документи, свързани с участие в обществени поръчки, се подават от лице, което представлява участника по пълномощие, в ЕЕДОП се посочва информация относно обхвата на представителната му власт.  </w:t>
      </w:r>
    </w:p>
    <w:p w14:paraId="73E58B7A" w14:textId="77777777" w:rsidR="00061789" w:rsidRPr="008C5A66" w:rsidRDefault="00061789" w:rsidP="00615AFF">
      <w:pPr>
        <w:pStyle w:val="LightGrid-Accent31"/>
        <w:ind w:left="720"/>
        <w:jc w:val="both"/>
        <w:rPr>
          <w:rFonts w:ascii="Trebuchet MS" w:hAnsi="Trebuchet MS"/>
        </w:rPr>
      </w:pPr>
    </w:p>
    <w:p w14:paraId="4824D010" w14:textId="77777777" w:rsidR="00360E44" w:rsidRPr="008C5A66" w:rsidRDefault="0080219B" w:rsidP="00615AFF">
      <w:pPr>
        <w:ind w:firstLine="708"/>
        <w:jc w:val="both"/>
        <w:rPr>
          <w:rFonts w:ascii="Trebuchet MS" w:eastAsia="MS ??" w:hAnsi="Trebuchet MS"/>
        </w:rPr>
      </w:pPr>
      <w:r w:rsidRPr="008C5A66">
        <w:rPr>
          <w:rFonts w:ascii="Trebuchet MS" w:eastAsia="MS ??" w:hAnsi="Trebuchet MS"/>
        </w:rPr>
        <w:lastRenderedPageBreak/>
        <w:t xml:space="preserve">Участниците са длъжни в процеса на провеждане на процедурата да уведомяват писмено Възложителя за всички обстоятелства по чл. 54, ал. 1, чл. 101, ал. 11 или посочените от възложителя основания по чл. 55, ал. 1 ЗОП в 3-дневен срок от настъпването им. В тези случаи </w:t>
      </w:r>
      <w:proofErr w:type="spellStart"/>
      <w:r w:rsidRPr="008C5A66">
        <w:rPr>
          <w:rFonts w:ascii="Trebuchet MS" w:eastAsia="MS ??" w:hAnsi="Trebuchet MS"/>
        </w:rPr>
        <w:t>новонастъпилите</w:t>
      </w:r>
      <w:proofErr w:type="spellEnd"/>
      <w:r w:rsidRPr="008C5A66">
        <w:rPr>
          <w:rFonts w:ascii="Trebuchet MS" w:eastAsia="MS ??" w:hAnsi="Trebuchet MS"/>
        </w:rPr>
        <w:t xml:space="preserve"> обстоятелства се вземат предвид от комисията при изготвяне на докладът и протоколите от работата на комисията (документи по чл. 106, ал. 1 ЗОП).</w:t>
      </w:r>
    </w:p>
    <w:p w14:paraId="474EE2AF" w14:textId="77777777" w:rsidR="0080219B" w:rsidRPr="008C5A66" w:rsidRDefault="0080219B" w:rsidP="00615AFF">
      <w:pPr>
        <w:jc w:val="both"/>
        <w:rPr>
          <w:rFonts w:ascii="Trebuchet MS" w:eastAsia="MS ??" w:hAnsi="Trebuchet MS"/>
        </w:rPr>
      </w:pPr>
    </w:p>
    <w:p w14:paraId="385B2A7E" w14:textId="77777777" w:rsidR="00360E44" w:rsidRPr="008C5A66" w:rsidRDefault="00360E44" w:rsidP="00615AFF">
      <w:pPr>
        <w:pStyle w:val="LightGrid-Accent31"/>
        <w:numPr>
          <w:ilvl w:val="0"/>
          <w:numId w:val="8"/>
        </w:numPr>
        <w:jc w:val="both"/>
        <w:rPr>
          <w:rFonts w:ascii="Trebuchet MS" w:hAnsi="Trebuchet MS"/>
        </w:rPr>
      </w:pPr>
      <w:r w:rsidRPr="008C5A66">
        <w:rPr>
          <w:rFonts w:ascii="Trebuchet MS" w:hAnsi="Trebuchet MS"/>
          <w:b/>
          <w:u w:val="single"/>
        </w:rPr>
        <w:t>Използване на капацитета на трети лица. Подизпълнители</w:t>
      </w:r>
      <w:r w:rsidRPr="008C5A66">
        <w:rPr>
          <w:rFonts w:ascii="Trebuchet MS" w:hAnsi="Trebuchet MS"/>
        </w:rPr>
        <w:t xml:space="preserve">. </w:t>
      </w:r>
    </w:p>
    <w:p w14:paraId="1C79F23A" w14:textId="77777777" w:rsidR="00360E44" w:rsidRPr="008C5A66" w:rsidRDefault="00360E44" w:rsidP="00615AFF">
      <w:pPr>
        <w:jc w:val="both"/>
        <w:rPr>
          <w:rFonts w:ascii="Trebuchet MS" w:eastAsia="MS ??" w:hAnsi="Trebuchet MS"/>
        </w:rPr>
      </w:pPr>
    </w:p>
    <w:p w14:paraId="0D4E555E" w14:textId="77777777" w:rsidR="00360E44" w:rsidRPr="008C5A66" w:rsidRDefault="00360E44" w:rsidP="00615AFF">
      <w:pPr>
        <w:jc w:val="both"/>
        <w:rPr>
          <w:rFonts w:ascii="Trebuchet MS" w:eastAsia="Times New Roman" w:hAnsi="Trebuchet MS"/>
          <w:u w:val="single"/>
          <w:lang w:eastAsia="bg-BG"/>
        </w:rPr>
      </w:pPr>
      <w:r w:rsidRPr="008C5A66">
        <w:rPr>
          <w:rFonts w:ascii="Trebuchet MS" w:eastAsia="MS ??" w:hAnsi="Trebuchet MS"/>
        </w:rPr>
        <w:t>12.1.</w:t>
      </w:r>
      <w:r w:rsidRPr="008C5A66">
        <w:rPr>
          <w:rFonts w:ascii="Trebuchet MS" w:eastAsia="Times New Roman" w:hAnsi="Trebuchet MS"/>
          <w:lang w:eastAsia="bg-BG"/>
        </w:rPr>
        <w:t xml:space="preserve"> </w:t>
      </w:r>
      <w:r w:rsidR="0080219B" w:rsidRPr="008C5A66">
        <w:rPr>
          <w:rFonts w:ascii="Trebuchet MS" w:eastAsia="Times New Roman" w:hAnsi="Trebuchet MS"/>
          <w:b/>
          <w:lang w:eastAsia="bg-BG"/>
        </w:rPr>
        <w:t>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техническите и професионалните способности</w:t>
      </w:r>
      <w:r w:rsidR="00DD0050" w:rsidRPr="008C5A66">
        <w:rPr>
          <w:rFonts w:ascii="Trebuchet MS" w:eastAsia="Times New Roman" w:hAnsi="Trebuchet MS"/>
          <w:b/>
          <w:lang w:eastAsia="bg-BG"/>
        </w:rPr>
        <w:t xml:space="preserve"> </w:t>
      </w:r>
      <w:r w:rsidR="00DD0050" w:rsidRPr="008C5A66">
        <w:rPr>
          <w:rFonts w:ascii="Trebuchet MS" w:eastAsia="Times New Roman" w:hAnsi="Trebuchet MS"/>
          <w:b/>
          <w:u w:val="single"/>
          <w:lang w:eastAsia="bg-BG"/>
        </w:rPr>
        <w:t>относно конкретния случай за настоящата поръчка</w:t>
      </w:r>
      <w:r w:rsidR="0080219B" w:rsidRPr="008C5A66">
        <w:rPr>
          <w:rFonts w:ascii="Trebuchet MS" w:eastAsia="Times New Roman" w:hAnsi="Trebuchet MS"/>
          <w:u w:val="single"/>
          <w:lang w:eastAsia="bg-BG"/>
        </w:rPr>
        <w:t>.</w:t>
      </w:r>
      <w:r w:rsidRPr="008C5A66">
        <w:rPr>
          <w:rFonts w:ascii="Trebuchet MS" w:eastAsia="Times New Roman" w:hAnsi="Trebuchet MS"/>
          <w:u w:val="single"/>
          <w:lang w:eastAsia="bg-BG"/>
        </w:rPr>
        <w:t xml:space="preserve"> </w:t>
      </w:r>
    </w:p>
    <w:p w14:paraId="112DB6C4" w14:textId="77777777" w:rsidR="00360E44" w:rsidRPr="008C5A66" w:rsidRDefault="0080219B" w:rsidP="00615AFF">
      <w:pPr>
        <w:jc w:val="both"/>
        <w:rPr>
          <w:rFonts w:ascii="Trebuchet MS" w:eastAsia="Times New Roman" w:hAnsi="Trebuchet MS"/>
          <w:lang w:eastAsia="bg-BG"/>
        </w:rPr>
      </w:pPr>
      <w:r w:rsidRPr="008C5A66">
        <w:rPr>
          <w:rFonts w:ascii="Trebuchet MS" w:eastAsia="Times New Roman" w:hAnsi="Trebuchet MS"/>
          <w:lang w:eastAsia="bg-BG"/>
        </w:rPr>
        <w:t>По отношение на критериите, свързани с професионална компетентност и опит за изпълнение на поръчката, участниците могат да се позоват на капацитета на трети лица само ако тези лица, ще участват в изпълнението на частта от поръчката, за която е необходим този капацитет.</w:t>
      </w:r>
    </w:p>
    <w:p w14:paraId="21C938D9" w14:textId="77777777" w:rsidR="0080219B" w:rsidRPr="008C5A66" w:rsidRDefault="0080219B" w:rsidP="00615AFF">
      <w:pPr>
        <w:jc w:val="both"/>
        <w:rPr>
          <w:rFonts w:ascii="Trebuchet MS" w:hAnsi="Trebuchet MS"/>
          <w:b/>
        </w:rPr>
      </w:pPr>
      <w:r w:rsidRPr="008C5A66">
        <w:rPr>
          <w:rFonts w:ascii="Trebuchet MS" w:hAnsi="Trebuchet MS"/>
          <w:b/>
        </w:rPr>
        <w:t>Когато участникът се позовава на капацитета на трети лица, по отношение на критериите, свързани с техническите и професионалните способности, посочва това в ЕЕДОП. Участникът трябва да може да докаже, че ще разполага с техните ресурси, като представи документи за поетите от третите лица задължения като попълването на ЕЕДОП е достатъчно. Възложителят изисква от участника да замени посоченото от него трето лице, ако то не отговаря на някое от условията по чл. 65, ал. 4 ЗОП, посочени по-горе, поради промяна в обстоятелства преди сключване на договора за обществената поръчка. 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условията по чл. 65, ал. 2 – 4 ЗОП, посочени по-горе.</w:t>
      </w:r>
    </w:p>
    <w:p w14:paraId="3F96A6C9" w14:textId="77777777" w:rsidR="001E36D2" w:rsidRPr="008C5A66" w:rsidRDefault="00360E44" w:rsidP="00615AFF">
      <w:pPr>
        <w:pStyle w:val="Bodytext20"/>
        <w:tabs>
          <w:tab w:val="left" w:pos="1091"/>
        </w:tabs>
        <w:spacing w:before="0" w:line="240" w:lineRule="auto"/>
        <w:rPr>
          <w:rFonts w:ascii="Trebuchet MS" w:hAnsi="Trebuchet MS"/>
          <w:sz w:val="24"/>
          <w:szCs w:val="24"/>
        </w:rPr>
      </w:pPr>
      <w:r w:rsidRPr="008C5A66">
        <w:rPr>
          <w:rFonts w:ascii="Trebuchet MS" w:hAnsi="Trebuchet MS"/>
          <w:sz w:val="24"/>
          <w:szCs w:val="24"/>
          <w:lang w:eastAsia="bg-BG"/>
        </w:rPr>
        <w:t>12.2.</w:t>
      </w:r>
      <w:r w:rsidR="00C265CF" w:rsidRPr="008C5A66">
        <w:rPr>
          <w:rFonts w:ascii="Trebuchet MS" w:hAnsi="Trebuchet MS"/>
          <w:sz w:val="24"/>
          <w:szCs w:val="24"/>
          <w:lang w:eastAsia="bg-BG"/>
        </w:rPr>
        <w:t xml:space="preserve"> </w:t>
      </w:r>
      <w:r w:rsidR="001E36D2" w:rsidRPr="008C5A66">
        <w:rPr>
          <w:rFonts w:ascii="Trebuchet MS" w:hAnsi="Trebuchet MS"/>
          <w:sz w:val="24"/>
          <w:szCs w:val="24"/>
        </w:rPr>
        <w:t>Когато участникът предвижда участието на подизпълнители при изпълнение на поръчката, той следва да посочи в офертата си, подизпълнителите и дела от поръчката, който ще им възложи. В този случай те трябва да представят доказателство за поетите от подизпълнителите задължения, а именно ЕЕДОП.</w:t>
      </w:r>
    </w:p>
    <w:p w14:paraId="11895194" w14:textId="77777777" w:rsidR="001E36D2" w:rsidRPr="008C5A66" w:rsidRDefault="001E36D2" w:rsidP="00615AFF">
      <w:pPr>
        <w:pStyle w:val="Bodytext20"/>
        <w:spacing w:before="0" w:line="240" w:lineRule="auto"/>
        <w:rPr>
          <w:rFonts w:ascii="Trebuchet MS" w:hAnsi="Trebuchet MS"/>
          <w:sz w:val="24"/>
          <w:szCs w:val="24"/>
        </w:rPr>
      </w:pPr>
      <w:r w:rsidRPr="008C5A66">
        <w:rPr>
          <w:rFonts w:ascii="Trebuchet MS" w:hAnsi="Trebuchet MS"/>
          <w:sz w:val="24"/>
          <w:szCs w:val="24"/>
        </w:rPr>
        <w:t>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14:paraId="5C0B4519" w14:textId="77777777" w:rsidR="001E36D2" w:rsidRPr="008C5A66" w:rsidRDefault="001E36D2" w:rsidP="00615AFF">
      <w:pPr>
        <w:pStyle w:val="Bodytext20"/>
        <w:spacing w:before="0" w:line="240" w:lineRule="auto"/>
        <w:rPr>
          <w:rFonts w:ascii="Trebuchet MS" w:hAnsi="Trebuchet MS"/>
          <w:sz w:val="24"/>
          <w:szCs w:val="24"/>
        </w:rPr>
      </w:pPr>
      <w:r w:rsidRPr="008C5A66">
        <w:rPr>
          <w:rFonts w:ascii="Trebuchet MS" w:hAnsi="Trebuchet MS"/>
          <w:sz w:val="24"/>
          <w:szCs w:val="24"/>
        </w:rPr>
        <w:t>Независимо от възможността за използване на подизпълнители отговорността за изпълнение на договора за обществена поръчка е на изпълнителя.</w:t>
      </w:r>
    </w:p>
    <w:p w14:paraId="3766C1F9" w14:textId="77777777" w:rsidR="001E36D2" w:rsidRPr="008C5A66" w:rsidRDefault="001E36D2" w:rsidP="00615AFF">
      <w:pPr>
        <w:jc w:val="both"/>
        <w:rPr>
          <w:rFonts w:ascii="Trebuchet MS" w:hAnsi="Trebuchet MS"/>
        </w:rPr>
      </w:pPr>
      <w:r w:rsidRPr="008C5A66">
        <w:rPr>
          <w:rFonts w:ascii="Trebuchet MS" w:hAnsi="Trebuchet MS"/>
        </w:rPr>
        <w:lastRenderedPageBreak/>
        <w:t xml:space="preserve">Участниците посочват в ЕЕДОП подизпълнителите и дела от поръчката, който </w:t>
      </w:r>
      <w:r w:rsidRPr="008C5A66">
        <w:rPr>
          <w:rStyle w:val="Bodytext3NotBold"/>
          <w:rFonts w:ascii="Trebuchet MS" w:eastAsia="Batang" w:hAnsi="Trebuchet MS"/>
        </w:rPr>
        <w:t xml:space="preserve">ще им </w:t>
      </w:r>
      <w:r w:rsidRPr="008C5A66">
        <w:rPr>
          <w:rFonts w:ascii="Trebuchet MS" w:hAnsi="Trebuchet MS"/>
        </w:rPr>
        <w:t xml:space="preserve">възложат, ако възнамеряват да използват такива. Съответната информация </w:t>
      </w:r>
      <w:r w:rsidRPr="008C5A66">
        <w:rPr>
          <w:rStyle w:val="Bodytext3NotBold"/>
          <w:rFonts w:ascii="Trebuchet MS" w:eastAsia="Batang" w:hAnsi="Trebuchet MS"/>
        </w:rPr>
        <w:t xml:space="preserve">се </w:t>
      </w:r>
      <w:r w:rsidRPr="008C5A66">
        <w:rPr>
          <w:rFonts w:ascii="Trebuchet MS" w:hAnsi="Trebuchet MS"/>
        </w:rPr>
        <w:t>попълва в ЕЕДОП.</w:t>
      </w:r>
    </w:p>
    <w:p w14:paraId="7C2C4AE4" w14:textId="77777777" w:rsidR="001E36D2" w:rsidRPr="008C5A66" w:rsidRDefault="001E36D2" w:rsidP="00615AFF">
      <w:pPr>
        <w:pStyle w:val="Bodytext20"/>
        <w:spacing w:before="0" w:line="240" w:lineRule="auto"/>
        <w:rPr>
          <w:rFonts w:ascii="Trebuchet MS" w:hAnsi="Trebuchet MS"/>
          <w:sz w:val="24"/>
          <w:szCs w:val="24"/>
        </w:rPr>
      </w:pPr>
      <w:r w:rsidRPr="008C5A66">
        <w:rPr>
          <w:rFonts w:ascii="Trebuchet MS" w:hAnsi="Trebuchet MS"/>
          <w:sz w:val="24"/>
          <w:szCs w:val="24"/>
        </w:rPr>
        <w:t>Възложителят има право да изиска промяна на подизпълнител, който не отговаря на условията, свързани с критериите за подбор и основанията за отстраняване.</w:t>
      </w:r>
    </w:p>
    <w:p w14:paraId="4A41FA13" w14:textId="77777777" w:rsidR="001E36D2" w:rsidRPr="008C5A66" w:rsidRDefault="001E36D2" w:rsidP="00615AFF">
      <w:pPr>
        <w:pStyle w:val="Bodytext20"/>
        <w:spacing w:before="0" w:line="240" w:lineRule="auto"/>
        <w:rPr>
          <w:rFonts w:ascii="Trebuchet MS" w:hAnsi="Trebuchet MS"/>
          <w:sz w:val="24"/>
          <w:szCs w:val="24"/>
        </w:rPr>
      </w:pPr>
      <w:r w:rsidRPr="008C5A66">
        <w:rPr>
          <w:rFonts w:ascii="Trebuchet MS" w:hAnsi="Trebuchet MS"/>
          <w:sz w:val="24"/>
          <w:szCs w:val="24"/>
        </w:rPr>
        <w:t>Замяна или включване на подизпълнител по време на изпълнение на договора за обществената поръчка се допуска по изключение, когато възникне необходимост, ако са изпълнени едновременно следните условия:</w:t>
      </w:r>
    </w:p>
    <w:p w14:paraId="60237E72" w14:textId="77777777" w:rsidR="001E36D2" w:rsidRPr="008C5A66" w:rsidRDefault="001E36D2" w:rsidP="00615AFF">
      <w:pPr>
        <w:pStyle w:val="Bodytext20"/>
        <w:spacing w:before="0" w:line="240" w:lineRule="auto"/>
        <w:rPr>
          <w:rFonts w:ascii="Trebuchet MS" w:hAnsi="Trebuchet MS"/>
          <w:sz w:val="24"/>
          <w:szCs w:val="24"/>
        </w:rPr>
      </w:pPr>
      <w:r w:rsidRPr="008C5A66">
        <w:rPr>
          <w:rFonts w:ascii="Trebuchet MS" w:hAnsi="Trebuchet MS"/>
          <w:b/>
          <w:sz w:val="24"/>
          <w:szCs w:val="24"/>
        </w:rPr>
        <w:t>а/.</w:t>
      </w:r>
      <w:r w:rsidRPr="008C5A66">
        <w:rPr>
          <w:rFonts w:ascii="Trebuchet MS" w:hAnsi="Trebuchet MS"/>
          <w:sz w:val="24"/>
          <w:szCs w:val="24"/>
        </w:rPr>
        <w:t xml:space="preserve"> за новия подизпълнител не са налице основанията за отстраняване в процедурата;</w:t>
      </w:r>
    </w:p>
    <w:p w14:paraId="4CB6C98F" w14:textId="77777777" w:rsidR="001E36D2" w:rsidRPr="008C5A66" w:rsidRDefault="001E36D2" w:rsidP="00615AFF">
      <w:pPr>
        <w:pStyle w:val="Bodytext20"/>
        <w:spacing w:before="0" w:line="240" w:lineRule="auto"/>
        <w:rPr>
          <w:rFonts w:ascii="Trebuchet MS" w:hAnsi="Trebuchet MS"/>
          <w:sz w:val="24"/>
          <w:szCs w:val="24"/>
        </w:rPr>
      </w:pPr>
      <w:r w:rsidRPr="008C5A66">
        <w:rPr>
          <w:rFonts w:ascii="Trebuchet MS" w:hAnsi="Trebuchet MS"/>
          <w:b/>
          <w:sz w:val="24"/>
          <w:szCs w:val="24"/>
        </w:rPr>
        <w:t xml:space="preserve">б/. </w:t>
      </w:r>
      <w:r w:rsidRPr="008C5A66">
        <w:rPr>
          <w:rFonts w:ascii="Trebuchet MS" w:hAnsi="Trebuchet MS"/>
          <w:sz w:val="24"/>
          <w:szCs w:val="24"/>
        </w:rPr>
        <w:t xml:space="preserve">новият подизпълнител отговаря на критериите за </w:t>
      </w:r>
      <w:proofErr w:type="spellStart"/>
      <w:r w:rsidRPr="008C5A66">
        <w:rPr>
          <w:rFonts w:ascii="Trebuchet MS" w:hAnsi="Trebuchet MS"/>
          <w:sz w:val="24"/>
          <w:szCs w:val="24"/>
        </w:rPr>
        <w:t>подборпо</w:t>
      </w:r>
      <w:proofErr w:type="spellEnd"/>
      <w:r w:rsidRPr="008C5A66">
        <w:rPr>
          <w:rFonts w:ascii="Trebuchet MS" w:hAnsi="Trebuchet MS"/>
          <w:sz w:val="24"/>
          <w:szCs w:val="24"/>
        </w:rPr>
        <w:t xml:space="preserve"> отношение на дела и вида на дейностите, които ще изпълнява.</w:t>
      </w:r>
    </w:p>
    <w:p w14:paraId="1B5F4D3E" w14:textId="77777777" w:rsidR="001E36D2" w:rsidRPr="008C5A66" w:rsidRDefault="001E36D2" w:rsidP="00615AFF">
      <w:pPr>
        <w:pStyle w:val="Bodytext20"/>
        <w:spacing w:before="0" w:line="240" w:lineRule="auto"/>
        <w:rPr>
          <w:rFonts w:ascii="Trebuchet MS" w:hAnsi="Trebuchet MS"/>
          <w:sz w:val="24"/>
          <w:szCs w:val="24"/>
        </w:rPr>
      </w:pPr>
      <w:r w:rsidRPr="008C5A66">
        <w:rPr>
          <w:rFonts w:ascii="Trebuchet MS" w:hAnsi="Trebuchet MS"/>
          <w:sz w:val="24"/>
          <w:szCs w:val="24"/>
        </w:rPr>
        <w:t>При замяна или включване на подизпълнител изпълнителят представя на възложителя копие на договора с новия подизпълнител заедно с всички документи, които доказват изпълнението на посочените в т. 12.2. от настоящия раздел условия, в срок до три дни от неговото сключване.</w:t>
      </w:r>
    </w:p>
    <w:p w14:paraId="3222F248" w14:textId="77777777" w:rsidR="001E36D2" w:rsidRPr="008C5A66" w:rsidRDefault="001E36D2" w:rsidP="00615AFF">
      <w:pPr>
        <w:pStyle w:val="Bodytext20"/>
        <w:spacing w:before="0" w:line="240" w:lineRule="auto"/>
        <w:rPr>
          <w:rFonts w:ascii="Trebuchet MS" w:hAnsi="Trebuchet MS"/>
          <w:sz w:val="24"/>
          <w:szCs w:val="24"/>
        </w:rPr>
      </w:pPr>
      <w:r w:rsidRPr="008C5A66">
        <w:rPr>
          <w:rFonts w:ascii="Trebuchet MS" w:hAnsi="Trebuchet MS"/>
          <w:sz w:val="24"/>
          <w:szCs w:val="24"/>
        </w:rPr>
        <w:t xml:space="preserve">Подизпълнителите нямат право да </w:t>
      </w:r>
      <w:proofErr w:type="spellStart"/>
      <w:r w:rsidRPr="008C5A66">
        <w:rPr>
          <w:rFonts w:ascii="Trebuchet MS" w:hAnsi="Trebuchet MS"/>
          <w:sz w:val="24"/>
          <w:szCs w:val="24"/>
        </w:rPr>
        <w:t>превъзлагат</w:t>
      </w:r>
      <w:proofErr w:type="spellEnd"/>
      <w:r w:rsidRPr="008C5A66">
        <w:rPr>
          <w:rFonts w:ascii="Trebuchet MS" w:hAnsi="Trebuchet MS"/>
          <w:sz w:val="24"/>
          <w:szCs w:val="24"/>
        </w:rPr>
        <w:t xml:space="preserve"> една или повече от дейностите, които са включени в предмета на договора за </w:t>
      </w:r>
      <w:proofErr w:type="spellStart"/>
      <w:r w:rsidRPr="008C5A66">
        <w:rPr>
          <w:rFonts w:ascii="Trebuchet MS" w:hAnsi="Trebuchet MS"/>
          <w:sz w:val="24"/>
          <w:szCs w:val="24"/>
        </w:rPr>
        <w:t>подизпълнение</w:t>
      </w:r>
      <w:proofErr w:type="spellEnd"/>
      <w:r w:rsidRPr="008C5A66">
        <w:rPr>
          <w:rFonts w:ascii="Trebuchet MS" w:hAnsi="Trebuchet MS"/>
          <w:sz w:val="24"/>
          <w:szCs w:val="24"/>
        </w:rPr>
        <w:t>.</w:t>
      </w:r>
    </w:p>
    <w:p w14:paraId="01B574D3" w14:textId="77777777" w:rsidR="001E36D2" w:rsidRPr="008C5A66" w:rsidRDefault="001E36D2" w:rsidP="00615AFF">
      <w:pPr>
        <w:pStyle w:val="Bodytext20"/>
        <w:spacing w:before="0" w:line="240" w:lineRule="auto"/>
        <w:rPr>
          <w:rFonts w:ascii="Trebuchet MS" w:hAnsi="Trebuchet MS"/>
          <w:sz w:val="24"/>
          <w:szCs w:val="24"/>
        </w:rPr>
      </w:pPr>
      <w:r w:rsidRPr="008C5A66">
        <w:rPr>
          <w:rFonts w:ascii="Trebuchet MS" w:hAnsi="Trebuchet MS"/>
          <w:sz w:val="24"/>
          <w:szCs w:val="24"/>
        </w:rPr>
        <w:t>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w:t>
      </w:r>
    </w:p>
    <w:p w14:paraId="294F6CC4" w14:textId="77777777" w:rsidR="001E36D2" w:rsidRPr="008C5A66" w:rsidRDefault="001E36D2" w:rsidP="00615AFF">
      <w:pPr>
        <w:pStyle w:val="Bodytext20"/>
        <w:spacing w:before="0" w:line="240" w:lineRule="auto"/>
        <w:rPr>
          <w:rFonts w:ascii="Trebuchet MS" w:hAnsi="Trebuchet MS"/>
          <w:sz w:val="24"/>
          <w:szCs w:val="24"/>
        </w:rPr>
      </w:pPr>
      <w:r w:rsidRPr="008C5A66">
        <w:rPr>
          <w:rFonts w:ascii="Trebuchet MS" w:hAnsi="Trebuchet MS"/>
          <w:sz w:val="24"/>
          <w:szCs w:val="24"/>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Тези разплащания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плащане, когато искането за плащане е оспорено, до момента на отстраняване на причината за отказа.</w:t>
      </w:r>
    </w:p>
    <w:p w14:paraId="670C51D3" w14:textId="77777777" w:rsidR="00360E44" w:rsidRPr="008C5A66" w:rsidRDefault="00360E44" w:rsidP="00615AFF">
      <w:pPr>
        <w:pStyle w:val="m"/>
        <w:spacing w:before="0" w:beforeAutospacing="0" w:after="0" w:afterAutospacing="0"/>
        <w:jc w:val="both"/>
        <w:rPr>
          <w:rFonts w:ascii="Trebuchet MS" w:eastAsia="MS ??" w:hAnsi="Trebuchet MS"/>
          <w:lang w:val="bg-BG"/>
        </w:rPr>
      </w:pPr>
    </w:p>
    <w:p w14:paraId="5EAC0C74" w14:textId="77777777" w:rsidR="00360E44" w:rsidRPr="008C5A66" w:rsidRDefault="00360E44" w:rsidP="00615AFF">
      <w:pPr>
        <w:jc w:val="both"/>
        <w:rPr>
          <w:rFonts w:ascii="Trebuchet MS" w:eastAsia="MS ??" w:hAnsi="Trebuchet MS"/>
        </w:rPr>
      </w:pPr>
      <w:r w:rsidRPr="008C5A66">
        <w:rPr>
          <w:rFonts w:ascii="Trebuchet MS" w:eastAsia="MS ??" w:hAnsi="Trebuchet MS"/>
        </w:rPr>
        <w:t>12.3.</w:t>
      </w:r>
      <w:r w:rsidR="00E54D5E" w:rsidRPr="008C5A66">
        <w:rPr>
          <w:rFonts w:ascii="Trebuchet MS" w:eastAsia="MS ??" w:hAnsi="Trebuchet MS"/>
        </w:rPr>
        <w:t xml:space="preserve"> </w:t>
      </w:r>
      <w:r w:rsidRPr="008C5A66">
        <w:rPr>
          <w:rFonts w:ascii="Trebuchet MS" w:eastAsia="MS ??" w:hAnsi="Trebuchet MS"/>
        </w:rPr>
        <w:t>В случай, че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съдържащ информацията по чл.</w:t>
      </w:r>
      <w:r w:rsidR="00E54D5E" w:rsidRPr="008C5A66">
        <w:rPr>
          <w:rFonts w:ascii="Trebuchet MS" w:eastAsia="MS ??" w:hAnsi="Trebuchet MS"/>
        </w:rPr>
        <w:t xml:space="preserve"> </w:t>
      </w:r>
      <w:r w:rsidRPr="008C5A66">
        <w:rPr>
          <w:rFonts w:ascii="Trebuchet MS" w:eastAsia="MS ??" w:hAnsi="Trebuchet MS"/>
        </w:rPr>
        <w:t>67, ал.</w:t>
      </w:r>
      <w:r w:rsidR="00E54D5E" w:rsidRPr="008C5A66">
        <w:rPr>
          <w:rFonts w:ascii="Trebuchet MS" w:eastAsia="MS ??" w:hAnsi="Trebuchet MS"/>
        </w:rPr>
        <w:t xml:space="preserve"> </w:t>
      </w:r>
      <w:r w:rsidRPr="008C5A66">
        <w:rPr>
          <w:rFonts w:ascii="Trebuchet MS" w:eastAsia="MS ??" w:hAnsi="Trebuchet MS"/>
        </w:rPr>
        <w:t>1 ЗОП.</w:t>
      </w:r>
    </w:p>
    <w:p w14:paraId="0966A133" w14:textId="77777777" w:rsidR="00360E44" w:rsidRPr="008C5A66" w:rsidRDefault="00360E44" w:rsidP="00615AFF">
      <w:pPr>
        <w:ind w:left="1069"/>
        <w:jc w:val="both"/>
        <w:rPr>
          <w:rFonts w:ascii="Trebuchet MS" w:eastAsia="Times New Roman" w:hAnsi="Trebuchet MS"/>
          <w:lang w:eastAsia="bg-BG"/>
        </w:rPr>
      </w:pPr>
    </w:p>
    <w:p w14:paraId="4142D9F3" w14:textId="77777777" w:rsidR="00360E44" w:rsidRPr="008C5A66" w:rsidRDefault="00360E44" w:rsidP="00615AFF">
      <w:pPr>
        <w:pStyle w:val="LightGrid-Accent31"/>
        <w:numPr>
          <w:ilvl w:val="0"/>
          <w:numId w:val="8"/>
        </w:numPr>
        <w:jc w:val="both"/>
        <w:rPr>
          <w:rFonts w:ascii="Trebuchet MS" w:hAnsi="Trebuchet MS"/>
        </w:rPr>
      </w:pPr>
      <w:r w:rsidRPr="008C5A66">
        <w:rPr>
          <w:rFonts w:ascii="Trebuchet MS" w:hAnsi="Trebuchet MS"/>
          <w:b/>
          <w:u w:val="single"/>
        </w:rPr>
        <w:t>Обединение</w:t>
      </w:r>
      <w:r w:rsidRPr="008C5A66">
        <w:rPr>
          <w:rFonts w:ascii="Trebuchet MS" w:hAnsi="Trebuchet MS"/>
        </w:rPr>
        <w:t>.</w:t>
      </w:r>
    </w:p>
    <w:p w14:paraId="3CB01080" w14:textId="77777777" w:rsidR="00360E44" w:rsidRPr="008C5A66" w:rsidRDefault="00360E44" w:rsidP="00615AFF">
      <w:pPr>
        <w:pStyle w:val="LightGrid-Accent31"/>
        <w:ind w:left="720"/>
        <w:jc w:val="both"/>
        <w:rPr>
          <w:rFonts w:ascii="Trebuchet MS" w:hAnsi="Trebuchet MS"/>
        </w:rPr>
      </w:pPr>
    </w:p>
    <w:p w14:paraId="4975D471" w14:textId="77777777" w:rsidR="00360E44" w:rsidRPr="008C5A66" w:rsidRDefault="00360E44" w:rsidP="00615AFF">
      <w:pPr>
        <w:jc w:val="both"/>
        <w:rPr>
          <w:rFonts w:ascii="Trebuchet MS" w:eastAsia="MS ??" w:hAnsi="Trebuchet MS"/>
        </w:rPr>
      </w:pPr>
      <w:r w:rsidRPr="008C5A66">
        <w:rPr>
          <w:rFonts w:ascii="Trebuchet MS" w:eastAsia="MS ??" w:hAnsi="Trebuchet MS"/>
        </w:rPr>
        <w:t>13.1. В случай, че участник в процедурата е обединение/консорциум, което не е регистрирано като самостоятелно юридическо лице, всеки един от участниците трябва да отговаря на описаните по - горе в т. 10 от настоящия раздел изисквания по ЗОП.</w:t>
      </w:r>
      <w:r w:rsidR="00E54D5E" w:rsidRPr="008C5A66">
        <w:rPr>
          <w:rFonts w:ascii="Trebuchet MS" w:eastAsia="MS ??" w:hAnsi="Trebuchet MS"/>
        </w:rPr>
        <w:t xml:space="preserve"> </w:t>
      </w:r>
      <w:r w:rsidRPr="008C5A66">
        <w:rPr>
          <w:rFonts w:ascii="Trebuchet MS" w:eastAsia="MS ??" w:hAnsi="Trebuchet MS"/>
        </w:rPr>
        <w:t xml:space="preserve">Участникът – Обединение от физически и/или юридически лица се отстранява от участие, когато за член на обединението е налице някое от основанията по чл. 54, ал. 1 и чл. 55, ал. 1 ЗОП и същите са възникнали преди или по време на процедурата. При подаване на оферта за участие участникът - обединение, което не е юридическо лице декларира липсата на обстоятелствата по чл. 54, ал. 1 и чл. 55, ал. 1 ЗОП чрез представяне на ЕЕДОП за всеки един от участниците в обединението. </w:t>
      </w:r>
    </w:p>
    <w:p w14:paraId="4863DA01" w14:textId="77777777" w:rsidR="00360E44" w:rsidRPr="008C5A66" w:rsidRDefault="00360E44" w:rsidP="00615AFF">
      <w:pPr>
        <w:jc w:val="both"/>
        <w:rPr>
          <w:rFonts w:ascii="Trebuchet MS" w:eastAsia="MS ??" w:hAnsi="Trebuchet MS"/>
        </w:rPr>
      </w:pPr>
    </w:p>
    <w:p w14:paraId="39AF21DE" w14:textId="77777777" w:rsidR="00360E44" w:rsidRPr="008C5A66" w:rsidRDefault="00360E44" w:rsidP="00615AFF">
      <w:pPr>
        <w:jc w:val="both"/>
        <w:rPr>
          <w:rFonts w:ascii="Trebuchet MS" w:eastAsia="MS ??" w:hAnsi="Trebuchet MS"/>
        </w:rPr>
      </w:pPr>
      <w:r w:rsidRPr="008C5A66">
        <w:rPr>
          <w:rFonts w:ascii="Trebuchet MS" w:eastAsia="MS ??" w:hAnsi="Trebuchet MS"/>
        </w:rPr>
        <w:t>13.2. Когато участникът е обединение, което не е персонифицирано, участниците в обединението сключват споразумение (договор). Участникът – обединение, което не е юридическо лице представя копие на договора за обединение</w:t>
      </w:r>
      <w:r w:rsidR="008F3BC0" w:rsidRPr="008C5A66">
        <w:rPr>
          <w:rFonts w:ascii="Trebuchet MS" w:eastAsia="MS ??" w:hAnsi="Trebuchet MS"/>
        </w:rPr>
        <w:t xml:space="preserve"> </w:t>
      </w:r>
      <w:r w:rsidR="008F3BC0" w:rsidRPr="008C5A66">
        <w:rPr>
          <w:rFonts w:ascii="Trebuchet MS" w:eastAsia="MS ??" w:hAnsi="Trebuchet MS"/>
          <w:b/>
          <w:u w:val="single"/>
        </w:rPr>
        <w:t>или от друг еквивалентен документ.</w:t>
      </w:r>
      <w:r w:rsidRPr="008C5A66">
        <w:rPr>
          <w:rFonts w:ascii="Trebuchet MS" w:eastAsia="MS ??" w:hAnsi="Trebuchet MS"/>
        </w:rPr>
        <w:t xml:space="preserve"> </w:t>
      </w:r>
    </w:p>
    <w:p w14:paraId="0EB322C2" w14:textId="77777777" w:rsidR="00360E44" w:rsidRPr="008C5A66" w:rsidRDefault="00360E44" w:rsidP="00615AFF">
      <w:pPr>
        <w:jc w:val="both"/>
        <w:rPr>
          <w:rFonts w:ascii="Trebuchet MS" w:eastAsia="MS ??" w:hAnsi="Trebuchet MS"/>
        </w:rPr>
      </w:pPr>
    </w:p>
    <w:p w14:paraId="09492F8B" w14:textId="77777777" w:rsidR="00360E44" w:rsidRPr="008C5A66" w:rsidRDefault="00360E44" w:rsidP="00615AFF">
      <w:pPr>
        <w:jc w:val="both"/>
        <w:rPr>
          <w:rFonts w:ascii="Trebuchet MS" w:eastAsia="MS ??" w:hAnsi="Trebuchet MS"/>
        </w:rPr>
      </w:pPr>
      <w:r w:rsidRPr="008C5A66">
        <w:rPr>
          <w:rFonts w:ascii="Trebuchet MS" w:eastAsia="MS ??" w:hAnsi="Trebuchet MS"/>
        </w:rPr>
        <w:t>Договорът/Споразумението</w:t>
      </w:r>
      <w:r w:rsidR="008F3BC0" w:rsidRPr="008C5A66">
        <w:rPr>
          <w:rFonts w:ascii="Trebuchet MS" w:eastAsia="MS ??" w:hAnsi="Trebuchet MS"/>
        </w:rPr>
        <w:t>/Документът</w:t>
      </w:r>
      <w:r w:rsidRPr="008C5A66">
        <w:rPr>
          <w:rFonts w:ascii="Trebuchet MS" w:eastAsia="MS ??" w:hAnsi="Trebuchet MS"/>
        </w:rPr>
        <w:t xml:space="preserve"> за създаване на обединение трябва да съдържа следната информация във връзка с конкретната обществена поръчка:</w:t>
      </w:r>
    </w:p>
    <w:p w14:paraId="57B18A69" w14:textId="77777777" w:rsidR="00360E44" w:rsidRPr="008C5A66" w:rsidRDefault="00360E44" w:rsidP="00615AFF">
      <w:pPr>
        <w:jc w:val="both"/>
        <w:rPr>
          <w:rFonts w:ascii="Trebuchet MS" w:eastAsia="MS ??" w:hAnsi="Trebuchet MS"/>
        </w:rPr>
      </w:pPr>
      <w:r w:rsidRPr="008C5A66">
        <w:rPr>
          <w:rFonts w:ascii="Trebuchet MS" w:eastAsia="MS ??" w:hAnsi="Trebuchet MS"/>
        </w:rPr>
        <w:t>а/. правата и задълженията на участниците в обединението;</w:t>
      </w:r>
    </w:p>
    <w:p w14:paraId="5117D0B6" w14:textId="77777777" w:rsidR="00360E44" w:rsidRPr="008C5A66" w:rsidRDefault="00360E44" w:rsidP="00615AFF">
      <w:pPr>
        <w:jc w:val="both"/>
        <w:rPr>
          <w:rFonts w:ascii="Trebuchet MS" w:eastAsia="MS ??" w:hAnsi="Trebuchet MS"/>
        </w:rPr>
      </w:pPr>
      <w:r w:rsidRPr="008C5A66">
        <w:rPr>
          <w:rFonts w:ascii="Trebuchet MS" w:eastAsia="MS ??" w:hAnsi="Trebuchet MS"/>
        </w:rPr>
        <w:t>б/. разпределението на отговорността между членовете на обединението;</w:t>
      </w:r>
    </w:p>
    <w:p w14:paraId="19AEA58B" w14:textId="77777777" w:rsidR="00360E44" w:rsidRPr="008C5A66" w:rsidRDefault="00360E44" w:rsidP="00615AFF">
      <w:pPr>
        <w:jc w:val="both"/>
        <w:rPr>
          <w:rFonts w:ascii="Trebuchet MS" w:eastAsia="MS ??" w:hAnsi="Trebuchet MS"/>
        </w:rPr>
      </w:pPr>
      <w:r w:rsidRPr="008C5A66">
        <w:rPr>
          <w:rFonts w:ascii="Trebuchet MS" w:eastAsia="MS ??" w:hAnsi="Trebuchet MS"/>
        </w:rPr>
        <w:t>в/. дейностите, които ще изпълнява всеки член на обединението.</w:t>
      </w:r>
    </w:p>
    <w:p w14:paraId="5C118DA7" w14:textId="77777777" w:rsidR="00360E44" w:rsidRPr="008C5A66" w:rsidRDefault="00360E44" w:rsidP="00615AFF">
      <w:pPr>
        <w:jc w:val="both"/>
        <w:rPr>
          <w:rFonts w:ascii="Trebuchet MS" w:eastAsia="MS ??" w:hAnsi="Trebuchet MS"/>
        </w:rPr>
      </w:pPr>
    </w:p>
    <w:p w14:paraId="28741670" w14:textId="77777777" w:rsidR="00360E44" w:rsidRPr="008C5A66" w:rsidRDefault="00360E44" w:rsidP="00615AFF">
      <w:pPr>
        <w:jc w:val="both"/>
        <w:rPr>
          <w:rFonts w:ascii="Trebuchet MS" w:eastAsia="MS ??" w:hAnsi="Trebuchet MS"/>
        </w:rPr>
      </w:pPr>
      <w:r w:rsidRPr="008C5A66">
        <w:rPr>
          <w:rFonts w:ascii="Trebuchet MS" w:eastAsia="MS ??" w:hAnsi="Trebuchet MS"/>
        </w:rPr>
        <w:t>Възложителят изисква в договора/споразумението</w:t>
      </w:r>
      <w:r w:rsidR="008F3BC0" w:rsidRPr="008C5A66">
        <w:rPr>
          <w:rFonts w:ascii="Trebuchet MS" w:eastAsia="MS ??" w:hAnsi="Trebuchet MS"/>
        </w:rPr>
        <w:t>/документа</w:t>
      </w:r>
      <w:r w:rsidRPr="008C5A66">
        <w:rPr>
          <w:rFonts w:ascii="Trebuchet MS" w:eastAsia="MS ??" w:hAnsi="Trebuchet MS"/>
        </w:rPr>
        <w:t xml:space="preserve"> за създаване на обединение, страните да: </w:t>
      </w:r>
    </w:p>
    <w:p w14:paraId="088D8734" w14:textId="77777777" w:rsidR="00360E44" w:rsidRPr="008C5A66" w:rsidRDefault="00360E44" w:rsidP="00615AFF">
      <w:pPr>
        <w:jc w:val="both"/>
        <w:rPr>
          <w:rFonts w:ascii="Trebuchet MS" w:eastAsia="MS ??" w:hAnsi="Trebuchet MS"/>
        </w:rPr>
      </w:pPr>
      <w:r w:rsidRPr="008C5A66">
        <w:rPr>
          <w:rFonts w:ascii="Trebuchet MS" w:eastAsia="MS ??" w:hAnsi="Trebuchet MS"/>
        </w:rPr>
        <w:t>1.</w:t>
      </w:r>
      <w:r w:rsidR="00232179" w:rsidRPr="008C5A66">
        <w:rPr>
          <w:rFonts w:ascii="Trebuchet MS" w:eastAsia="MS ??" w:hAnsi="Trebuchet MS"/>
        </w:rPr>
        <w:t xml:space="preserve"> </w:t>
      </w:r>
      <w:r w:rsidRPr="008C5A66">
        <w:rPr>
          <w:rFonts w:ascii="Trebuchet MS" w:eastAsia="MS ??" w:hAnsi="Trebuchet MS"/>
        </w:rPr>
        <w:t xml:space="preserve">Определят партньор, който да представлява обединението за целите на настоящата обществена поръчка, </w:t>
      </w:r>
    </w:p>
    <w:p w14:paraId="3888986D" w14:textId="77777777" w:rsidR="00360E44" w:rsidRPr="008C5A66" w:rsidRDefault="00360E44" w:rsidP="00615AFF">
      <w:pPr>
        <w:jc w:val="both"/>
        <w:rPr>
          <w:rFonts w:ascii="Trebuchet MS" w:eastAsia="MS ??" w:hAnsi="Trebuchet MS"/>
        </w:rPr>
      </w:pPr>
      <w:r w:rsidRPr="008C5A66">
        <w:rPr>
          <w:rFonts w:ascii="Trebuchet MS" w:eastAsia="MS ??" w:hAnsi="Trebuchet MS"/>
        </w:rPr>
        <w:t>2. Да са уговорили солидарна отговорност за изпълнението на настоящата обществена поръчка, когато такава не е предвидена съгласно приложимото законодателство.</w:t>
      </w:r>
    </w:p>
    <w:p w14:paraId="6B4C72D3" w14:textId="77777777" w:rsidR="00360E44" w:rsidRPr="008C5A66" w:rsidRDefault="00360E44" w:rsidP="00615AFF">
      <w:pPr>
        <w:jc w:val="both"/>
        <w:rPr>
          <w:rFonts w:ascii="Trebuchet MS" w:eastAsia="MS ??" w:hAnsi="Trebuchet MS"/>
        </w:rPr>
      </w:pPr>
      <w:r w:rsidRPr="008C5A66">
        <w:rPr>
          <w:rFonts w:ascii="Trebuchet MS" w:eastAsia="MS ??" w:hAnsi="Trebuchet MS"/>
        </w:rPr>
        <w:t>3.</w:t>
      </w:r>
      <w:r w:rsidR="00232179" w:rsidRPr="008C5A66">
        <w:rPr>
          <w:rFonts w:ascii="Trebuchet MS" w:eastAsia="MS ??" w:hAnsi="Trebuchet MS"/>
        </w:rPr>
        <w:t xml:space="preserve"> </w:t>
      </w:r>
      <w:r w:rsidRPr="008C5A66">
        <w:rPr>
          <w:rFonts w:ascii="Trebuchet MS" w:eastAsia="MS ??" w:hAnsi="Trebuchet MS"/>
        </w:rPr>
        <w:t>Да  са уговорили  че:</w:t>
      </w:r>
    </w:p>
    <w:p w14:paraId="6EDDF1B3" w14:textId="77777777" w:rsidR="00360E44" w:rsidRPr="008C5A66" w:rsidRDefault="00360E44" w:rsidP="00615AFF">
      <w:pPr>
        <w:jc w:val="both"/>
        <w:rPr>
          <w:rFonts w:ascii="Trebuchet MS" w:eastAsia="MS ??" w:hAnsi="Trebuchet MS"/>
        </w:rPr>
      </w:pPr>
      <w:r w:rsidRPr="008C5A66">
        <w:rPr>
          <w:rFonts w:ascii="Trebuchet MS" w:eastAsia="MS ??" w:hAnsi="Trebuchet MS"/>
        </w:rPr>
        <w:t>а/</w:t>
      </w:r>
      <w:r w:rsidR="00265535" w:rsidRPr="008C5A66">
        <w:rPr>
          <w:rFonts w:ascii="Trebuchet MS" w:eastAsia="MS ??" w:hAnsi="Trebuchet MS"/>
        </w:rPr>
        <w:t>.</w:t>
      </w:r>
      <w:r w:rsidRPr="008C5A66">
        <w:rPr>
          <w:rFonts w:ascii="Trebuchet MS" w:eastAsia="MS ??" w:hAnsi="Trebuchet MS"/>
        </w:rPr>
        <w:t xml:space="preserve"> срокът на обединението е най - малко за времето, за което поръчката ще бъде изпълнена, в това число и гаранционната </w:t>
      </w:r>
      <w:proofErr w:type="spellStart"/>
      <w:r w:rsidRPr="008C5A66">
        <w:rPr>
          <w:rFonts w:ascii="Trebuchet MS" w:eastAsia="MS ??" w:hAnsi="Trebuchet MS"/>
        </w:rPr>
        <w:t>подръжка</w:t>
      </w:r>
      <w:proofErr w:type="spellEnd"/>
      <w:r w:rsidRPr="008C5A66">
        <w:rPr>
          <w:rFonts w:ascii="Trebuchet MS" w:eastAsia="MS ??" w:hAnsi="Trebuchet MS"/>
        </w:rPr>
        <w:t xml:space="preserve">, свързана с изпълнението; </w:t>
      </w:r>
    </w:p>
    <w:p w14:paraId="538E5357" w14:textId="77777777" w:rsidR="00360E44" w:rsidRPr="008C5A66" w:rsidRDefault="00360E44" w:rsidP="00615AFF">
      <w:pPr>
        <w:jc w:val="both"/>
        <w:rPr>
          <w:rFonts w:ascii="Trebuchet MS" w:eastAsia="MS ??" w:hAnsi="Trebuchet MS"/>
        </w:rPr>
      </w:pPr>
      <w:r w:rsidRPr="008C5A66">
        <w:rPr>
          <w:rFonts w:ascii="Trebuchet MS" w:eastAsia="MS ??" w:hAnsi="Trebuchet MS"/>
        </w:rPr>
        <w:t>б/</w:t>
      </w:r>
      <w:r w:rsidR="00265535" w:rsidRPr="008C5A66">
        <w:rPr>
          <w:rFonts w:ascii="Trebuchet MS" w:eastAsia="MS ??" w:hAnsi="Trebuchet MS"/>
        </w:rPr>
        <w:t>.</w:t>
      </w:r>
      <w:r w:rsidRPr="008C5A66">
        <w:rPr>
          <w:rFonts w:ascii="Trebuchet MS" w:eastAsia="MS ??" w:hAnsi="Trebuchet MS"/>
        </w:rPr>
        <w:t xml:space="preserve"> не се допускат промени в състава на обединението след подаването на офертата.</w:t>
      </w:r>
    </w:p>
    <w:p w14:paraId="16201F6D" w14:textId="77777777" w:rsidR="00360E44" w:rsidRPr="008C5A66" w:rsidRDefault="00360E44" w:rsidP="00615AFF">
      <w:pPr>
        <w:jc w:val="both"/>
        <w:rPr>
          <w:rFonts w:ascii="Trebuchet MS" w:eastAsia="MS ??" w:hAnsi="Trebuchet MS"/>
        </w:rPr>
      </w:pPr>
    </w:p>
    <w:p w14:paraId="696264DF" w14:textId="77777777" w:rsidR="00A60DF0" w:rsidRPr="008C5A66" w:rsidRDefault="00360E44" w:rsidP="00615AFF">
      <w:pPr>
        <w:numPr>
          <w:ilvl w:val="0"/>
          <w:numId w:val="8"/>
        </w:numPr>
        <w:jc w:val="both"/>
        <w:rPr>
          <w:rFonts w:ascii="Trebuchet MS" w:hAnsi="Trebuchet MS"/>
        </w:rPr>
      </w:pPr>
      <w:r w:rsidRPr="008C5A66">
        <w:rPr>
          <w:rFonts w:ascii="Trebuchet MS" w:hAnsi="Trebuchet MS"/>
        </w:rPr>
        <w:t>Гаранция</w:t>
      </w:r>
      <w:r w:rsidR="00232179" w:rsidRPr="008C5A66">
        <w:rPr>
          <w:rFonts w:ascii="Trebuchet MS" w:hAnsi="Trebuchet MS"/>
        </w:rPr>
        <w:t>, която да обезпечи изпълнението на договора</w:t>
      </w:r>
      <w:r w:rsidR="00A60DF0" w:rsidRPr="008C5A66">
        <w:rPr>
          <w:rFonts w:ascii="Trebuchet MS" w:hAnsi="Trebuchet MS"/>
        </w:rPr>
        <w:t>. Гаранция, която обезпечава авансово предоставените средства.</w:t>
      </w:r>
    </w:p>
    <w:p w14:paraId="7EC4BBC4" w14:textId="77777777" w:rsidR="00360E44" w:rsidRPr="008C5A66" w:rsidRDefault="008358F1" w:rsidP="00615AFF">
      <w:pPr>
        <w:ind w:left="720"/>
        <w:jc w:val="both"/>
        <w:rPr>
          <w:rFonts w:ascii="Trebuchet MS" w:eastAsia="MS ??" w:hAnsi="Trebuchet MS"/>
        </w:rPr>
      </w:pPr>
      <w:r w:rsidRPr="008C5A66">
        <w:rPr>
          <w:rFonts w:ascii="Trebuchet MS" w:hAnsi="Trebuchet MS"/>
        </w:rPr>
        <w:t xml:space="preserve"> </w:t>
      </w:r>
    </w:p>
    <w:p w14:paraId="5C64389A" w14:textId="4E4B4B0E" w:rsidR="00360E44" w:rsidRPr="008C5A66" w:rsidRDefault="00360E44" w:rsidP="00615AFF">
      <w:pPr>
        <w:jc w:val="both"/>
        <w:rPr>
          <w:rFonts w:ascii="Trebuchet MS" w:eastAsia="MS ??" w:hAnsi="Trebuchet MS"/>
        </w:rPr>
      </w:pPr>
      <w:r w:rsidRPr="008C5A66">
        <w:rPr>
          <w:rFonts w:ascii="Trebuchet MS" w:eastAsia="MS ??" w:hAnsi="Trebuchet MS"/>
        </w:rPr>
        <w:lastRenderedPageBreak/>
        <w:t>Гаранцията</w:t>
      </w:r>
      <w:r w:rsidR="00232179" w:rsidRPr="008C5A66">
        <w:rPr>
          <w:rFonts w:ascii="Trebuchet MS" w:hAnsi="Trebuchet MS"/>
        </w:rPr>
        <w:t>, която да обезпечи изпълнението на договора</w:t>
      </w:r>
      <w:r w:rsidR="00EB7905" w:rsidRPr="008C5A66">
        <w:rPr>
          <w:rFonts w:ascii="Trebuchet MS" w:hAnsi="Trebuchet MS"/>
        </w:rPr>
        <w:t xml:space="preserve"> е</w:t>
      </w:r>
      <w:r w:rsidR="00232179" w:rsidRPr="008C5A66">
        <w:rPr>
          <w:rFonts w:ascii="Trebuchet MS" w:eastAsia="MS ??" w:hAnsi="Trebuchet MS"/>
        </w:rPr>
        <w:t xml:space="preserve"> </w:t>
      </w:r>
      <w:r w:rsidRPr="008C5A66">
        <w:rPr>
          <w:rFonts w:ascii="Trebuchet MS" w:eastAsia="MS ??" w:hAnsi="Trebuchet MS"/>
        </w:rPr>
        <w:t xml:space="preserve">в размер на </w:t>
      </w:r>
      <w:r w:rsidR="00F53CEA" w:rsidRPr="008C5A66">
        <w:rPr>
          <w:rFonts w:ascii="Trebuchet MS" w:eastAsia="MS ??" w:hAnsi="Trebuchet MS"/>
        </w:rPr>
        <w:t>5</w:t>
      </w:r>
      <w:r w:rsidR="00232179" w:rsidRPr="008C5A66">
        <w:rPr>
          <w:rFonts w:ascii="Trebuchet MS" w:eastAsia="MS ??" w:hAnsi="Trebuchet MS"/>
        </w:rPr>
        <w:t xml:space="preserve"> </w:t>
      </w:r>
      <w:r w:rsidRPr="008C5A66">
        <w:rPr>
          <w:rFonts w:ascii="Trebuchet MS" w:eastAsia="MS ??" w:hAnsi="Trebuchet MS"/>
        </w:rPr>
        <w:t>% (</w:t>
      </w:r>
      <w:r w:rsidR="00F53CEA" w:rsidRPr="008C5A66">
        <w:rPr>
          <w:rFonts w:ascii="Trebuchet MS" w:eastAsia="MS ??" w:hAnsi="Trebuchet MS"/>
        </w:rPr>
        <w:t>пет</w:t>
      </w:r>
      <w:r w:rsidRPr="008C5A66">
        <w:rPr>
          <w:rFonts w:ascii="Trebuchet MS" w:eastAsia="MS ??" w:hAnsi="Trebuchet MS"/>
        </w:rPr>
        <w:t xml:space="preserve"> процент</w:t>
      </w:r>
      <w:r w:rsidR="003E30B0" w:rsidRPr="008C5A66">
        <w:rPr>
          <w:rFonts w:ascii="Trebuchet MS" w:eastAsia="MS ??" w:hAnsi="Trebuchet MS"/>
        </w:rPr>
        <w:t>а</w:t>
      </w:r>
      <w:r w:rsidRPr="008C5A66">
        <w:rPr>
          <w:rFonts w:ascii="Trebuchet MS" w:eastAsia="MS ??" w:hAnsi="Trebuchet MS"/>
        </w:rPr>
        <w:t>) от неговата стойност без ДДС.</w:t>
      </w:r>
    </w:p>
    <w:p w14:paraId="0BDC4317" w14:textId="77777777" w:rsidR="00360E44" w:rsidRPr="008C5A66" w:rsidRDefault="00360E44" w:rsidP="00615AFF">
      <w:pPr>
        <w:jc w:val="both"/>
        <w:rPr>
          <w:rFonts w:ascii="Trebuchet MS" w:eastAsia="MS ??" w:hAnsi="Trebuchet MS"/>
        </w:rPr>
      </w:pPr>
      <w:r w:rsidRPr="008C5A66">
        <w:rPr>
          <w:rFonts w:ascii="Trebuchet MS" w:eastAsia="MS ??" w:hAnsi="Trebuchet MS"/>
        </w:rPr>
        <w:t>Гаранцията</w:t>
      </w:r>
      <w:r w:rsidR="00232179" w:rsidRPr="008C5A66">
        <w:rPr>
          <w:rFonts w:ascii="Trebuchet MS" w:hAnsi="Trebuchet MS"/>
        </w:rPr>
        <w:t>, която да обезпечи изпълнението на договора</w:t>
      </w:r>
      <w:r w:rsidRPr="008C5A66">
        <w:rPr>
          <w:rFonts w:ascii="Trebuchet MS" w:eastAsia="MS ??" w:hAnsi="Trebuchet MS"/>
        </w:rPr>
        <w:t xml:space="preserve"> се представя в една от следните форми:</w:t>
      </w:r>
    </w:p>
    <w:p w14:paraId="1C06865A" w14:textId="77777777" w:rsidR="00360E44" w:rsidRPr="008C5A66" w:rsidRDefault="00360E44" w:rsidP="00615AFF">
      <w:pPr>
        <w:jc w:val="both"/>
        <w:rPr>
          <w:rFonts w:ascii="Trebuchet MS" w:eastAsia="MS ??" w:hAnsi="Trebuchet MS"/>
        </w:rPr>
      </w:pPr>
      <w:r w:rsidRPr="008C5A66">
        <w:rPr>
          <w:rFonts w:ascii="Trebuchet MS" w:eastAsia="MS ??" w:hAnsi="Trebuchet MS"/>
        </w:rPr>
        <w:t>а)</w:t>
      </w:r>
      <w:r w:rsidR="00232179" w:rsidRPr="008C5A66">
        <w:rPr>
          <w:rFonts w:ascii="Trebuchet MS" w:eastAsia="MS ??" w:hAnsi="Trebuchet MS"/>
        </w:rPr>
        <w:t>.</w:t>
      </w:r>
      <w:r w:rsidRPr="008C5A66">
        <w:rPr>
          <w:rFonts w:ascii="Trebuchet MS" w:eastAsia="MS ??" w:hAnsi="Trebuchet MS"/>
        </w:rPr>
        <w:t xml:space="preserve"> депозит на парична сума по сметка на Възложителя;</w:t>
      </w:r>
    </w:p>
    <w:p w14:paraId="415CD8A0" w14:textId="77777777" w:rsidR="00360E44" w:rsidRPr="008C5A66" w:rsidRDefault="00360E44" w:rsidP="00615AFF">
      <w:pPr>
        <w:jc w:val="both"/>
        <w:rPr>
          <w:rFonts w:ascii="Trebuchet MS" w:eastAsia="MS ??" w:hAnsi="Trebuchet MS"/>
        </w:rPr>
      </w:pPr>
      <w:r w:rsidRPr="008C5A66">
        <w:rPr>
          <w:rFonts w:ascii="Trebuchet MS" w:eastAsia="MS ??" w:hAnsi="Trebuchet MS"/>
        </w:rPr>
        <w:t>б)</w:t>
      </w:r>
      <w:r w:rsidR="00232179" w:rsidRPr="008C5A66">
        <w:rPr>
          <w:rFonts w:ascii="Trebuchet MS" w:eastAsia="MS ??" w:hAnsi="Trebuchet MS"/>
        </w:rPr>
        <w:t>.</w:t>
      </w:r>
      <w:r w:rsidRPr="008C5A66">
        <w:rPr>
          <w:rFonts w:ascii="Trebuchet MS" w:eastAsia="MS ??" w:hAnsi="Trebuchet MS"/>
        </w:rPr>
        <w:t xml:space="preserve"> банкова гаранция в полза на Възложителя.</w:t>
      </w:r>
    </w:p>
    <w:p w14:paraId="21EF593A" w14:textId="77777777" w:rsidR="00360E44" w:rsidRPr="008C5A66" w:rsidRDefault="00360E44" w:rsidP="00615AFF">
      <w:pPr>
        <w:jc w:val="both"/>
        <w:rPr>
          <w:rFonts w:ascii="Trebuchet MS" w:eastAsia="MS ??" w:hAnsi="Trebuchet MS"/>
        </w:rPr>
      </w:pPr>
      <w:r w:rsidRPr="008C5A66">
        <w:rPr>
          <w:rFonts w:ascii="Trebuchet MS" w:eastAsia="MS ??" w:hAnsi="Trebuchet MS"/>
        </w:rPr>
        <w:t>в)</w:t>
      </w:r>
      <w:r w:rsidR="00232179" w:rsidRPr="008C5A66">
        <w:rPr>
          <w:rFonts w:ascii="Trebuchet MS" w:eastAsia="MS ??" w:hAnsi="Trebuchet MS"/>
        </w:rPr>
        <w:t>.</w:t>
      </w:r>
      <w:r w:rsidR="003E30B0" w:rsidRPr="008C5A66">
        <w:rPr>
          <w:rFonts w:ascii="Trebuchet MS" w:eastAsia="MS ??" w:hAnsi="Trebuchet MS"/>
        </w:rPr>
        <w:t xml:space="preserve"> </w:t>
      </w:r>
      <w:r w:rsidRPr="008C5A66">
        <w:rPr>
          <w:rFonts w:ascii="Trebuchet MS" w:eastAsia="MS ??" w:hAnsi="Trebuchet MS"/>
        </w:rPr>
        <w:t>застраховка, която обезпечава изпълнението чрез покритие на отговорността на изпълнителя.</w:t>
      </w:r>
    </w:p>
    <w:p w14:paraId="763EDD82" w14:textId="77777777" w:rsidR="00360E44" w:rsidRPr="008C5A66" w:rsidRDefault="00360E44" w:rsidP="00615AFF">
      <w:pPr>
        <w:jc w:val="both"/>
        <w:rPr>
          <w:rFonts w:ascii="Trebuchet MS" w:eastAsia="MS ??" w:hAnsi="Trebuchet MS"/>
        </w:rPr>
      </w:pPr>
    </w:p>
    <w:p w14:paraId="64C4C374" w14:textId="77777777" w:rsidR="00360E44" w:rsidRPr="008C5A66" w:rsidRDefault="00360E44" w:rsidP="00615AFF">
      <w:pPr>
        <w:jc w:val="both"/>
        <w:rPr>
          <w:rFonts w:ascii="Trebuchet MS" w:eastAsia="MS ??" w:hAnsi="Trebuchet MS"/>
        </w:rPr>
      </w:pPr>
      <w:r w:rsidRPr="008C5A66">
        <w:rPr>
          <w:rFonts w:ascii="Trebuchet MS" w:eastAsia="MS ??" w:hAnsi="Trebuchet MS"/>
        </w:rPr>
        <w:t>Гаранцията може да се предостави от името на изпълнителя за сметка на трето лице – гарант</w:t>
      </w:r>
      <w:r w:rsidR="002B2CE2" w:rsidRPr="008C5A66">
        <w:rPr>
          <w:rFonts w:ascii="Trebuchet MS" w:eastAsia="MS ??" w:hAnsi="Trebuchet MS"/>
        </w:rPr>
        <w:t xml:space="preserve"> с изключение на застраховката, когато е избрана такава</w:t>
      </w:r>
      <w:r w:rsidRPr="008C5A66">
        <w:rPr>
          <w:rFonts w:ascii="Trebuchet MS" w:eastAsia="MS ??" w:hAnsi="Trebuchet MS"/>
        </w:rPr>
        <w:t xml:space="preserve">. </w:t>
      </w:r>
    </w:p>
    <w:p w14:paraId="6B8B2376" w14:textId="77777777" w:rsidR="00360E44" w:rsidRPr="008C5A66" w:rsidRDefault="00360E44" w:rsidP="00615AFF">
      <w:pPr>
        <w:jc w:val="both"/>
        <w:rPr>
          <w:rFonts w:ascii="Trebuchet MS" w:eastAsia="MS ??" w:hAnsi="Trebuchet MS"/>
        </w:rPr>
      </w:pPr>
    </w:p>
    <w:p w14:paraId="53DC5C67" w14:textId="77777777" w:rsidR="00360E44" w:rsidRPr="008C5A66" w:rsidRDefault="00360E44" w:rsidP="00615AFF">
      <w:pPr>
        <w:jc w:val="both"/>
        <w:rPr>
          <w:rFonts w:ascii="Trebuchet MS" w:eastAsia="MS ??" w:hAnsi="Trebuchet MS"/>
        </w:rPr>
      </w:pPr>
      <w:r w:rsidRPr="008C5A66">
        <w:rPr>
          <w:rFonts w:ascii="Trebuchet MS" w:eastAsia="MS ??" w:hAnsi="Trebuchet MS"/>
        </w:rPr>
        <w:t>Участникът, определен за изпълнител, избира сам формата на гаранцията</w:t>
      </w:r>
      <w:r w:rsidR="00232179" w:rsidRPr="008C5A66">
        <w:rPr>
          <w:rFonts w:ascii="Trebuchet MS" w:hAnsi="Trebuchet MS"/>
        </w:rPr>
        <w:t>, която да обезпечи изпълнението на договора</w:t>
      </w:r>
      <w:r w:rsidRPr="008C5A66">
        <w:rPr>
          <w:rFonts w:ascii="Trebuchet MS" w:eastAsia="MS ??" w:hAnsi="Trebuchet MS"/>
        </w:rPr>
        <w:t xml:space="preserve">. Когато избраният изпълнител е обединение, което не е юридическо лице, всеки от </w:t>
      </w:r>
      <w:proofErr w:type="spellStart"/>
      <w:r w:rsidRPr="008C5A66">
        <w:rPr>
          <w:rFonts w:ascii="Trebuchet MS" w:eastAsia="MS ??" w:hAnsi="Trebuchet MS"/>
        </w:rPr>
        <w:t>съдружниците</w:t>
      </w:r>
      <w:proofErr w:type="spellEnd"/>
      <w:r w:rsidRPr="008C5A66">
        <w:rPr>
          <w:rFonts w:ascii="Trebuchet MS" w:eastAsia="MS ??" w:hAnsi="Trebuchet MS"/>
        </w:rPr>
        <w:t xml:space="preserve"> в него може да е </w:t>
      </w:r>
      <w:proofErr w:type="spellStart"/>
      <w:r w:rsidRPr="008C5A66">
        <w:rPr>
          <w:rFonts w:ascii="Trebuchet MS" w:eastAsia="MS ??" w:hAnsi="Trebuchet MS"/>
        </w:rPr>
        <w:t>наредител</w:t>
      </w:r>
      <w:proofErr w:type="spellEnd"/>
      <w:r w:rsidRPr="008C5A66">
        <w:rPr>
          <w:rFonts w:ascii="Trebuchet MS" w:eastAsia="MS ??" w:hAnsi="Trebuchet MS"/>
        </w:rPr>
        <w:t xml:space="preserve"> по банковата гаранция, съответно вносител на сумата по гаранцията или титуляр на застраховката.</w:t>
      </w:r>
    </w:p>
    <w:p w14:paraId="47D1C30B" w14:textId="77777777" w:rsidR="00360E44" w:rsidRPr="008C5A66" w:rsidRDefault="00360E44" w:rsidP="00615AFF">
      <w:pPr>
        <w:ind w:left="360"/>
        <w:jc w:val="both"/>
        <w:rPr>
          <w:rFonts w:ascii="Trebuchet MS" w:eastAsia="MS ??" w:hAnsi="Trebuchet MS"/>
        </w:rPr>
      </w:pPr>
    </w:p>
    <w:p w14:paraId="55345EDA" w14:textId="77777777" w:rsidR="00123100" w:rsidRPr="008C5A66" w:rsidRDefault="00360E44" w:rsidP="00123100">
      <w:pPr>
        <w:jc w:val="both"/>
        <w:rPr>
          <w:rFonts w:ascii="Trebuchet MS" w:eastAsia="MS ??" w:hAnsi="Trebuchet MS"/>
        </w:rPr>
      </w:pPr>
      <w:r w:rsidRPr="008C5A66">
        <w:rPr>
          <w:rFonts w:ascii="Trebuchet MS" w:eastAsia="MS ??" w:hAnsi="Trebuchet MS"/>
        </w:rPr>
        <w:t>Когато гаранцията</w:t>
      </w:r>
      <w:r w:rsidR="00232179" w:rsidRPr="008C5A66">
        <w:rPr>
          <w:rFonts w:ascii="Trebuchet MS" w:hAnsi="Trebuchet MS"/>
        </w:rPr>
        <w:t>, която да обезпечи изпълнението на договора</w:t>
      </w:r>
      <w:r w:rsidRPr="008C5A66">
        <w:rPr>
          <w:rFonts w:ascii="Trebuchet MS" w:eastAsia="MS ??" w:hAnsi="Trebuchet MS"/>
        </w:rPr>
        <w:t xml:space="preserve"> е под формата на парична сума, същата се внасят по банкова сметка на Възложителя</w:t>
      </w:r>
      <w:r w:rsidR="00A60DF0" w:rsidRPr="008C5A66">
        <w:rPr>
          <w:rFonts w:ascii="Trebuchet MS" w:eastAsia="MS ??" w:hAnsi="Trebuchet MS"/>
        </w:rPr>
        <w:t xml:space="preserve"> </w:t>
      </w:r>
      <w:r w:rsidR="00123100" w:rsidRPr="008C5A66">
        <w:rPr>
          <w:rFonts w:ascii="Trebuchet MS" w:eastAsia="MS ??" w:hAnsi="Trebuchet MS"/>
        </w:rPr>
        <w:t xml:space="preserve">по следната банкова сметка на ВЪЗЛОЖИТЕЛЯ: </w:t>
      </w:r>
    </w:p>
    <w:p w14:paraId="5527B393" w14:textId="77777777" w:rsidR="00123100" w:rsidRPr="008C5A66" w:rsidRDefault="00123100" w:rsidP="00123100">
      <w:pPr>
        <w:ind w:firstLine="708"/>
        <w:jc w:val="both"/>
        <w:rPr>
          <w:rFonts w:ascii="Trebuchet MS" w:eastAsia="MS ??" w:hAnsi="Trebuchet MS"/>
        </w:rPr>
      </w:pPr>
      <w:r w:rsidRPr="008C5A66">
        <w:rPr>
          <w:rFonts w:ascii="Trebuchet MS" w:eastAsia="MS ??" w:hAnsi="Trebuchet MS"/>
        </w:rPr>
        <w:t>Банка:</w:t>
      </w:r>
      <w:r w:rsidRPr="008C5A66">
        <w:rPr>
          <w:rFonts w:ascii="Trebuchet MS" w:eastAsia="MS ??" w:hAnsi="Trebuchet MS"/>
        </w:rPr>
        <w:tab/>
        <w:t>Общинска банка АД - ФЦ Велико Търново</w:t>
      </w:r>
    </w:p>
    <w:p w14:paraId="6F20FB32" w14:textId="77777777" w:rsidR="00123100" w:rsidRPr="008C5A66" w:rsidRDefault="00123100" w:rsidP="00123100">
      <w:pPr>
        <w:ind w:firstLine="708"/>
        <w:jc w:val="both"/>
        <w:rPr>
          <w:rFonts w:ascii="Trebuchet MS" w:eastAsia="MS ??" w:hAnsi="Trebuchet MS"/>
        </w:rPr>
      </w:pPr>
      <w:r w:rsidRPr="008C5A66">
        <w:rPr>
          <w:rFonts w:ascii="Trebuchet MS" w:eastAsia="MS ??" w:hAnsi="Trebuchet MS"/>
        </w:rPr>
        <w:t>BIC:</w:t>
      </w:r>
      <w:r w:rsidRPr="008C5A66">
        <w:rPr>
          <w:rFonts w:ascii="Trebuchet MS" w:eastAsia="MS ??" w:hAnsi="Trebuchet MS"/>
        </w:rPr>
        <w:tab/>
        <w:t xml:space="preserve">SOMBBGSF </w:t>
      </w:r>
    </w:p>
    <w:p w14:paraId="5F51A379" w14:textId="77777777" w:rsidR="00C5224B" w:rsidRPr="008C5A66" w:rsidRDefault="00123100" w:rsidP="00123100">
      <w:pPr>
        <w:ind w:firstLine="708"/>
        <w:jc w:val="both"/>
        <w:rPr>
          <w:rFonts w:ascii="Trebuchet MS" w:eastAsia="MS ??" w:hAnsi="Trebuchet MS"/>
        </w:rPr>
      </w:pPr>
      <w:r w:rsidRPr="008C5A66">
        <w:rPr>
          <w:rFonts w:ascii="Trebuchet MS" w:eastAsia="MS ??" w:hAnsi="Trebuchet MS"/>
        </w:rPr>
        <w:t>IBAN:</w:t>
      </w:r>
      <w:r w:rsidRPr="008C5A66">
        <w:rPr>
          <w:rFonts w:ascii="Trebuchet MS" w:eastAsia="MS ??" w:hAnsi="Trebuchet MS"/>
        </w:rPr>
        <w:tab/>
        <w:t>BG 97 SOMB 9130 3324 7580 01.</w:t>
      </w:r>
      <w:r w:rsidR="008A0B33" w:rsidRPr="008C5A66">
        <w:rPr>
          <w:rFonts w:ascii="Trebuchet MS" w:eastAsia="MS ??" w:hAnsi="Trebuchet MS"/>
        </w:rPr>
        <w:t>.</w:t>
      </w:r>
    </w:p>
    <w:p w14:paraId="59F951F7" w14:textId="77777777" w:rsidR="00360E44" w:rsidRPr="008C5A66" w:rsidRDefault="00360E44" w:rsidP="00615AFF">
      <w:pPr>
        <w:jc w:val="both"/>
        <w:rPr>
          <w:rFonts w:ascii="Trebuchet MS" w:eastAsia="MS ??" w:hAnsi="Trebuchet MS"/>
        </w:rPr>
      </w:pPr>
      <w:r w:rsidRPr="008C5A66">
        <w:rPr>
          <w:rFonts w:ascii="Trebuchet MS" w:eastAsia="MS ??" w:hAnsi="Trebuchet MS"/>
        </w:rPr>
        <w:t>В нареждането за плащане следва да се посочи</w:t>
      </w:r>
      <w:r w:rsidR="00EB7905" w:rsidRPr="008C5A66">
        <w:rPr>
          <w:rFonts w:ascii="Trebuchet MS" w:eastAsia="MS ??" w:hAnsi="Trebuchet MS"/>
        </w:rPr>
        <w:t xml:space="preserve"> (ако е възможно)</w:t>
      </w:r>
      <w:r w:rsidRPr="008C5A66">
        <w:rPr>
          <w:rFonts w:ascii="Trebuchet MS" w:eastAsia="MS ??" w:hAnsi="Trebuchet MS"/>
        </w:rPr>
        <w:t>:</w:t>
      </w:r>
      <w:r w:rsidR="00EB7905" w:rsidRPr="008C5A66">
        <w:rPr>
          <w:rFonts w:ascii="Trebuchet MS" w:eastAsia="MS ??" w:hAnsi="Trebuchet MS"/>
        </w:rPr>
        <w:t xml:space="preserve"> </w:t>
      </w:r>
      <w:r w:rsidR="00EB7905" w:rsidRPr="008C5A66">
        <w:rPr>
          <w:rFonts w:ascii="Trebuchet MS" w:eastAsia="MS ??" w:hAnsi="Trebuchet MS"/>
          <w:b/>
        </w:rPr>
        <w:t>Г</w:t>
      </w:r>
      <w:r w:rsidRPr="008C5A66">
        <w:rPr>
          <w:rFonts w:ascii="Trebuchet MS" w:eastAsia="MS ??" w:hAnsi="Trebuchet MS"/>
          <w:b/>
        </w:rPr>
        <w:t>аранция</w:t>
      </w:r>
      <w:r w:rsidR="00EB7905" w:rsidRPr="008C5A66">
        <w:rPr>
          <w:rFonts w:ascii="Trebuchet MS" w:eastAsia="MS ??" w:hAnsi="Trebuchet MS"/>
          <w:b/>
        </w:rPr>
        <w:t xml:space="preserve"> по</w:t>
      </w:r>
      <w:r w:rsidR="00232179" w:rsidRPr="008C5A66">
        <w:rPr>
          <w:rFonts w:ascii="Trebuchet MS" w:hAnsi="Trebuchet MS"/>
          <w:b/>
        </w:rPr>
        <w:t xml:space="preserve"> договор</w:t>
      </w:r>
      <w:r w:rsidRPr="008C5A66">
        <w:rPr>
          <w:rFonts w:ascii="Trebuchet MS" w:eastAsia="MS ??" w:hAnsi="Trebuchet MS"/>
          <w:b/>
        </w:rPr>
        <w:t xml:space="preserve"> </w:t>
      </w:r>
      <w:r w:rsidR="00EB7905" w:rsidRPr="008C5A66">
        <w:rPr>
          <w:rFonts w:ascii="Trebuchet MS" w:eastAsia="MS ??" w:hAnsi="Trebuchet MS"/>
          <w:b/>
        </w:rPr>
        <w:t>за</w:t>
      </w:r>
      <w:r w:rsidR="00EB7905" w:rsidRPr="008C5A66">
        <w:rPr>
          <w:rFonts w:ascii="Trebuchet MS" w:eastAsia="MS ??" w:hAnsi="Trebuchet MS"/>
          <w:b/>
          <w:u w:val="single"/>
        </w:rPr>
        <w:t xml:space="preserve"> </w:t>
      </w:r>
      <w:r w:rsidR="00123100" w:rsidRPr="008C5A66">
        <w:rPr>
          <w:rFonts w:ascii="Trebuchet MS" w:hAnsi="Trebuchet MS"/>
          <w:b/>
        </w:rPr>
        <w:t>подготовка на документации за поръчки, изпълнение на останалите, свързани с тях дейности и процесуално представителство</w:t>
      </w:r>
      <w:r w:rsidR="00A06202" w:rsidRPr="008C5A66">
        <w:rPr>
          <w:rFonts w:ascii="Trebuchet MS" w:hAnsi="Trebuchet MS"/>
        </w:rPr>
        <w:t>.</w:t>
      </w:r>
    </w:p>
    <w:p w14:paraId="4CCA57FB" w14:textId="77777777" w:rsidR="00360E44" w:rsidRPr="008C5A66" w:rsidRDefault="00360E44" w:rsidP="00615AFF">
      <w:pPr>
        <w:ind w:left="360"/>
        <w:jc w:val="both"/>
        <w:rPr>
          <w:rFonts w:ascii="Trebuchet MS" w:eastAsia="MS ??" w:hAnsi="Trebuchet MS"/>
        </w:rPr>
      </w:pPr>
    </w:p>
    <w:p w14:paraId="099E1D91" w14:textId="77777777" w:rsidR="00360E44" w:rsidRPr="008C5A66" w:rsidRDefault="00360E44" w:rsidP="00615AFF">
      <w:pPr>
        <w:jc w:val="both"/>
        <w:rPr>
          <w:rFonts w:ascii="Trebuchet MS" w:eastAsia="MS ??" w:hAnsi="Trebuchet MS"/>
        </w:rPr>
      </w:pPr>
      <w:r w:rsidRPr="008C5A66">
        <w:rPr>
          <w:rFonts w:ascii="Trebuchet MS" w:eastAsia="MS ??" w:hAnsi="Trebuchet MS"/>
        </w:rPr>
        <w:t>Когато гаранцията</w:t>
      </w:r>
      <w:r w:rsidR="00232179" w:rsidRPr="008C5A66">
        <w:rPr>
          <w:rFonts w:ascii="Trebuchet MS" w:hAnsi="Trebuchet MS"/>
        </w:rPr>
        <w:t>, която да обезпечи изпълнението на договора</w:t>
      </w:r>
      <w:r w:rsidRPr="008C5A66">
        <w:rPr>
          <w:rFonts w:ascii="Trebuchet MS" w:eastAsia="MS ??" w:hAnsi="Trebuchet MS"/>
        </w:rPr>
        <w:t xml:space="preserve"> се представя като банкова гаранция, тя трябва да е безусловна, неотменима, в полза на възложителя и </w:t>
      </w:r>
      <w:r w:rsidRPr="008C5A66">
        <w:rPr>
          <w:rFonts w:ascii="Trebuchet MS" w:eastAsia="MS ??" w:hAnsi="Trebuchet MS"/>
          <w:b/>
          <w:u w:val="single"/>
        </w:rPr>
        <w:t>със срок на валидност</w:t>
      </w:r>
      <w:r w:rsidR="00EB7905" w:rsidRPr="008C5A66">
        <w:rPr>
          <w:rFonts w:ascii="Trebuchet MS" w:eastAsia="MS ??" w:hAnsi="Trebuchet MS"/>
          <w:b/>
          <w:u w:val="single"/>
        </w:rPr>
        <w:t xml:space="preserve"> -</w:t>
      </w:r>
      <w:r w:rsidRPr="008C5A66">
        <w:rPr>
          <w:rFonts w:ascii="Trebuchet MS" w:eastAsia="MS ??" w:hAnsi="Trebuchet MS"/>
          <w:b/>
          <w:u w:val="single"/>
        </w:rPr>
        <w:t xml:space="preserve"> </w:t>
      </w:r>
      <w:r w:rsidR="00C26984" w:rsidRPr="008C5A66">
        <w:rPr>
          <w:rFonts w:ascii="Trebuchet MS" w:eastAsia="MS ??" w:hAnsi="Trebuchet MS"/>
          <w:b/>
          <w:u w:val="single"/>
        </w:rPr>
        <w:t>30</w:t>
      </w:r>
      <w:r w:rsidR="00EB7905" w:rsidRPr="008C5A66">
        <w:rPr>
          <w:rFonts w:ascii="Trebuchet MS" w:eastAsia="MS ??" w:hAnsi="Trebuchet MS"/>
          <w:b/>
          <w:u w:val="single"/>
        </w:rPr>
        <w:t xml:space="preserve"> календарни дни</w:t>
      </w:r>
      <w:r w:rsidR="006D44A7" w:rsidRPr="008C5A66">
        <w:rPr>
          <w:rFonts w:ascii="Trebuchet MS" w:eastAsia="MS ??" w:hAnsi="Trebuchet MS"/>
          <w:b/>
          <w:u w:val="single"/>
        </w:rPr>
        <w:t xml:space="preserve"> </w:t>
      </w:r>
      <w:r w:rsidR="00CB4B9C" w:rsidRPr="008C5A66">
        <w:rPr>
          <w:rFonts w:ascii="Trebuchet MS" w:eastAsia="MS ??" w:hAnsi="Trebuchet MS"/>
          <w:b/>
          <w:u w:val="single"/>
        </w:rPr>
        <w:t>след срока на договора</w:t>
      </w:r>
      <w:r w:rsidR="0064612B" w:rsidRPr="008C5A66">
        <w:rPr>
          <w:rFonts w:ascii="Trebuchet MS" w:eastAsia="MS ??" w:hAnsi="Trebuchet MS"/>
          <w:b/>
          <w:u w:val="single"/>
        </w:rPr>
        <w:t>, който е до 3 години</w:t>
      </w:r>
      <w:r w:rsidR="00667BBF" w:rsidRPr="008C5A66">
        <w:rPr>
          <w:rFonts w:ascii="Trebuchet MS" w:eastAsia="MS ??" w:hAnsi="Trebuchet MS"/>
          <w:b/>
          <w:u w:val="single"/>
        </w:rPr>
        <w:t>, но не и преди края на проекта</w:t>
      </w:r>
      <w:r w:rsidR="00EB7905" w:rsidRPr="008C5A66">
        <w:rPr>
          <w:rFonts w:ascii="Trebuchet MS" w:eastAsia="MS ??" w:hAnsi="Trebuchet MS"/>
        </w:rPr>
        <w:t>. Гаранцията следва да е</w:t>
      </w:r>
      <w:r w:rsidRPr="008C5A66">
        <w:rPr>
          <w:rFonts w:ascii="Trebuchet MS" w:eastAsia="MS ??" w:hAnsi="Trebuchet MS"/>
        </w:rPr>
        <w:t xml:space="preserve"> с текст предварително съгласуван с Възложителя. </w:t>
      </w:r>
    </w:p>
    <w:p w14:paraId="11E0EDF0" w14:textId="77777777" w:rsidR="00360E44" w:rsidRPr="008C5A66" w:rsidRDefault="00360E44" w:rsidP="00615AFF">
      <w:pPr>
        <w:jc w:val="both"/>
        <w:rPr>
          <w:rFonts w:ascii="Trebuchet MS" w:eastAsia="MS ??" w:hAnsi="Trebuchet MS"/>
        </w:rPr>
      </w:pPr>
      <w:r w:rsidRPr="008C5A66">
        <w:rPr>
          <w:rFonts w:ascii="Trebuchet MS" w:eastAsia="MS ??" w:hAnsi="Trebuchet MS"/>
        </w:rPr>
        <w:t>Условията и сроковете за задържане или освобождаване на гаранцията</w:t>
      </w:r>
      <w:r w:rsidR="00232179" w:rsidRPr="008C5A66">
        <w:rPr>
          <w:rFonts w:ascii="Trebuchet MS" w:hAnsi="Trebuchet MS"/>
        </w:rPr>
        <w:t>, която да обезпечи изпълнението на договора</w:t>
      </w:r>
      <w:r w:rsidRPr="008C5A66">
        <w:rPr>
          <w:rFonts w:ascii="Trebuchet MS" w:eastAsia="MS ??" w:hAnsi="Trebuchet MS"/>
        </w:rPr>
        <w:t xml:space="preserve"> се уреждат в договора за възлагане на обществена</w:t>
      </w:r>
      <w:r w:rsidR="008714E4" w:rsidRPr="008C5A66">
        <w:rPr>
          <w:rFonts w:ascii="Trebuchet MS" w:eastAsia="MS ??" w:hAnsi="Trebuchet MS"/>
        </w:rPr>
        <w:t>та</w:t>
      </w:r>
      <w:r w:rsidRPr="008C5A66">
        <w:rPr>
          <w:rFonts w:ascii="Trebuchet MS" w:eastAsia="MS ??" w:hAnsi="Trebuchet MS"/>
        </w:rPr>
        <w:t xml:space="preserve"> поръчка.</w:t>
      </w:r>
    </w:p>
    <w:p w14:paraId="7D14D4BE" w14:textId="77777777" w:rsidR="00360E44" w:rsidRPr="008C5A66" w:rsidRDefault="00360E44" w:rsidP="00615AFF">
      <w:pPr>
        <w:jc w:val="both"/>
        <w:rPr>
          <w:rFonts w:ascii="Trebuchet MS" w:eastAsia="MS ??" w:hAnsi="Trebuchet MS"/>
        </w:rPr>
      </w:pPr>
    </w:p>
    <w:p w14:paraId="233284F2" w14:textId="77777777" w:rsidR="00360E44" w:rsidRPr="008C5A66" w:rsidRDefault="00360E44" w:rsidP="00615AFF">
      <w:pPr>
        <w:jc w:val="both"/>
        <w:rPr>
          <w:rFonts w:ascii="Trebuchet MS" w:eastAsia="MS ??" w:hAnsi="Trebuchet MS"/>
        </w:rPr>
      </w:pPr>
      <w:r w:rsidRPr="008C5A66">
        <w:rPr>
          <w:rFonts w:ascii="Trebuchet MS" w:eastAsia="MS ??" w:hAnsi="Trebuchet MS"/>
        </w:rPr>
        <w:lastRenderedPageBreak/>
        <w:t>Банковите разходи по откриването на банковата гаранция са за сметка на изпълнителя. Изпълнителят трябва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процедура.</w:t>
      </w:r>
    </w:p>
    <w:p w14:paraId="6422FE92" w14:textId="77777777" w:rsidR="00360E44" w:rsidRPr="008C5A66" w:rsidRDefault="00360E44" w:rsidP="00615AFF">
      <w:pPr>
        <w:jc w:val="both"/>
        <w:rPr>
          <w:rFonts w:ascii="Trebuchet MS" w:eastAsia="MS ??" w:hAnsi="Trebuchet MS"/>
        </w:rPr>
      </w:pPr>
    </w:p>
    <w:p w14:paraId="2D8D0BE5" w14:textId="14C0F665" w:rsidR="00AF0B92" w:rsidRPr="008C5A66" w:rsidRDefault="00360E44" w:rsidP="00615AFF">
      <w:pPr>
        <w:jc w:val="both"/>
        <w:rPr>
          <w:rFonts w:ascii="Trebuchet MS" w:eastAsia="MS ??" w:hAnsi="Trebuchet MS"/>
        </w:rPr>
      </w:pPr>
      <w:r w:rsidRPr="008C5A66">
        <w:rPr>
          <w:rFonts w:ascii="Trebuchet MS" w:eastAsia="MS ??" w:hAnsi="Trebuchet MS"/>
        </w:rPr>
        <w:t>Когато гаранцията</w:t>
      </w:r>
      <w:r w:rsidR="00232179" w:rsidRPr="008C5A66">
        <w:rPr>
          <w:rFonts w:ascii="Trebuchet MS" w:hAnsi="Trebuchet MS"/>
        </w:rPr>
        <w:t>, която да обезпечи изпълнението на договора</w:t>
      </w:r>
      <w:r w:rsidRPr="008C5A66">
        <w:rPr>
          <w:rFonts w:ascii="Trebuchet MS" w:eastAsia="MS ??" w:hAnsi="Trebuchet MS"/>
        </w:rPr>
        <w:t xml:space="preserve"> се представя под формата на застраховка, която обезпечава изпълнението чрез покритие на отговорността на изпълнителя, съответно вземането на Възложителя в размер на </w:t>
      </w:r>
      <w:r w:rsidR="00F53CEA" w:rsidRPr="008C5A66">
        <w:rPr>
          <w:rFonts w:ascii="Trebuchet MS" w:eastAsia="MS ??" w:hAnsi="Trebuchet MS"/>
        </w:rPr>
        <w:t>5</w:t>
      </w:r>
      <w:r w:rsidRPr="008C5A66">
        <w:rPr>
          <w:rFonts w:ascii="Trebuchet MS" w:eastAsia="MS ??" w:hAnsi="Trebuchet MS"/>
        </w:rPr>
        <w:t xml:space="preserve"> % от общата стойност на договора за срока на неговото действие и </w:t>
      </w:r>
      <w:r w:rsidR="008236C4" w:rsidRPr="008C5A66">
        <w:rPr>
          <w:rFonts w:ascii="Trebuchet MS" w:eastAsia="MS ??" w:hAnsi="Trebuchet MS"/>
        </w:rPr>
        <w:t>30 календарни дни</w:t>
      </w:r>
      <w:r w:rsidRPr="008C5A66">
        <w:rPr>
          <w:rFonts w:ascii="Trebuchet MS" w:eastAsia="MS ??" w:hAnsi="Trebuchet MS"/>
        </w:rPr>
        <w:t xml:space="preserve"> след изтичането му – застрахователния договор се сключва от Изпълнителя в полза на Възложителя (трето ползващо се лице). Всички елементи на застрахователния</w:t>
      </w:r>
      <w:r w:rsidR="00C5224B" w:rsidRPr="008C5A66">
        <w:rPr>
          <w:rFonts w:ascii="Trebuchet MS" w:eastAsia="MS ??" w:hAnsi="Trebuchet MS"/>
        </w:rPr>
        <w:t>т</w:t>
      </w:r>
      <w:r w:rsidRPr="008C5A66">
        <w:rPr>
          <w:rFonts w:ascii="Trebuchet MS" w:eastAsia="MS ??" w:hAnsi="Trebuchet MS"/>
        </w:rPr>
        <w:t xml:space="preserve"> договор се съгласуват и одобряват предварително от Възложителя, както и предварително се одобрява избраният застраховател. Всички разходи по сключване на застрахователния договор са за сметка на изпълнителя. Изпълнителят е длъжен да заплаща дължимите премии към застрахователя за да поддържа застрахователно покритие в размер на </w:t>
      </w:r>
      <w:r w:rsidR="00F53CEA" w:rsidRPr="008C5A66">
        <w:rPr>
          <w:rFonts w:ascii="Trebuchet MS" w:eastAsia="MS ??" w:hAnsi="Trebuchet MS"/>
        </w:rPr>
        <w:t>5</w:t>
      </w:r>
      <w:r w:rsidRPr="008C5A66">
        <w:rPr>
          <w:rFonts w:ascii="Trebuchet MS" w:eastAsia="MS ??" w:hAnsi="Trebuchet MS"/>
        </w:rPr>
        <w:t xml:space="preserve"> % от общата стойност на договора за срока на неговото действие и </w:t>
      </w:r>
      <w:r w:rsidR="008416A7" w:rsidRPr="008C5A66">
        <w:rPr>
          <w:rFonts w:ascii="Trebuchet MS" w:eastAsia="MS ??" w:hAnsi="Trebuchet MS"/>
        </w:rPr>
        <w:t>30 календарни дни</w:t>
      </w:r>
      <w:r w:rsidRPr="008C5A66">
        <w:rPr>
          <w:rFonts w:ascii="Trebuchet MS" w:eastAsia="MS ??" w:hAnsi="Trebuchet MS"/>
        </w:rPr>
        <w:t xml:space="preserve"> след изтичането му, така, че размерът на получената от Възложителя гаранция да не бъде по-малък от определения в настоящата процедура.</w:t>
      </w:r>
    </w:p>
    <w:p w14:paraId="170E1667" w14:textId="77777777" w:rsidR="006232BE" w:rsidRPr="008C5A66" w:rsidRDefault="006232BE" w:rsidP="00615AFF">
      <w:pPr>
        <w:jc w:val="both"/>
        <w:rPr>
          <w:rFonts w:ascii="Trebuchet MS" w:eastAsia="MS ??" w:hAnsi="Trebuchet MS"/>
          <w:i/>
        </w:rPr>
      </w:pPr>
    </w:p>
    <w:p w14:paraId="127E2877" w14:textId="77777777" w:rsidR="00360E44" w:rsidRPr="008C5A66" w:rsidRDefault="00360E44" w:rsidP="00615AFF">
      <w:pPr>
        <w:jc w:val="both"/>
        <w:rPr>
          <w:rFonts w:ascii="Trebuchet MS" w:eastAsia="MS ??" w:hAnsi="Trebuchet MS"/>
        </w:rPr>
      </w:pPr>
      <w:r w:rsidRPr="008C5A66">
        <w:rPr>
          <w:rFonts w:ascii="Trebuchet MS" w:eastAsia="MS ??" w:hAnsi="Trebuchet MS"/>
        </w:rPr>
        <w:t xml:space="preserve">Условията и сроковете за задържане и освобождаване на гаранцията, съответно условията за усвояване на застраховката, се уреждат в договора за възлагане на обществена поръчка.  Възложителят освобождава гаранцията, без да дължи лихви, разноски или други плащания за периода, през който средствата законно са престояли при него, съответно Изпълнителят е бил </w:t>
      </w:r>
      <w:proofErr w:type="spellStart"/>
      <w:r w:rsidRPr="008C5A66">
        <w:rPr>
          <w:rFonts w:ascii="Trebuchet MS" w:eastAsia="MS ??" w:hAnsi="Trebuchet MS"/>
        </w:rPr>
        <w:t>рестриктиран</w:t>
      </w:r>
      <w:proofErr w:type="spellEnd"/>
      <w:r w:rsidRPr="008C5A66">
        <w:rPr>
          <w:rFonts w:ascii="Trebuchet MS" w:eastAsia="MS ??" w:hAnsi="Trebuchet MS"/>
        </w:rPr>
        <w:t xml:space="preserve"> да ги използва.</w:t>
      </w:r>
    </w:p>
    <w:p w14:paraId="0CE315CE" w14:textId="77777777" w:rsidR="00360E44" w:rsidRPr="008C5A66" w:rsidRDefault="00360E44" w:rsidP="00615AFF">
      <w:pPr>
        <w:ind w:left="360"/>
        <w:jc w:val="both"/>
        <w:rPr>
          <w:rFonts w:ascii="Trebuchet MS" w:eastAsia="MS ??" w:hAnsi="Trebuchet MS"/>
        </w:rPr>
      </w:pPr>
    </w:p>
    <w:p w14:paraId="7EC838A1" w14:textId="77777777" w:rsidR="00360E44" w:rsidRPr="008C5A66" w:rsidRDefault="00360E44" w:rsidP="00615AFF">
      <w:pPr>
        <w:jc w:val="both"/>
        <w:rPr>
          <w:rFonts w:ascii="Trebuchet MS" w:eastAsia="MS ??" w:hAnsi="Trebuchet MS"/>
        </w:rPr>
      </w:pPr>
      <w:r w:rsidRPr="008C5A66">
        <w:rPr>
          <w:rFonts w:ascii="Trebuchet MS" w:eastAsia="MS ??" w:hAnsi="Trebuchet MS"/>
        </w:rPr>
        <w:t>Документът, удостоверяващ предоставянето на гаранцията се представя в оригинал. При представяне на гаранция под формата на застраховка, Изпълнителят е длъжен да предостави оригинала на застрахователната полица или друг приет от Възложителя за подходящ документ при сключване</w:t>
      </w:r>
      <w:r w:rsidR="00B7030D" w:rsidRPr="008C5A66">
        <w:rPr>
          <w:rFonts w:ascii="Trebuchet MS" w:eastAsia="MS ??" w:hAnsi="Trebuchet MS"/>
        </w:rPr>
        <w:t xml:space="preserve"> на договора за възлагане на об</w:t>
      </w:r>
      <w:r w:rsidRPr="008C5A66">
        <w:rPr>
          <w:rFonts w:ascii="Trebuchet MS" w:eastAsia="MS ??" w:hAnsi="Trebuchet MS"/>
        </w:rPr>
        <w:t>ществена</w:t>
      </w:r>
      <w:r w:rsidR="00A02EEB" w:rsidRPr="008C5A66">
        <w:rPr>
          <w:rFonts w:ascii="Trebuchet MS" w:eastAsia="MS ??" w:hAnsi="Trebuchet MS"/>
        </w:rPr>
        <w:t>та</w:t>
      </w:r>
      <w:r w:rsidRPr="008C5A66">
        <w:rPr>
          <w:rFonts w:ascii="Trebuchet MS" w:eastAsia="MS ??" w:hAnsi="Trebuchet MS"/>
        </w:rPr>
        <w:t xml:space="preserve"> поръчка.</w:t>
      </w:r>
    </w:p>
    <w:p w14:paraId="62316C8D" w14:textId="77777777" w:rsidR="00405703" w:rsidRPr="008C5A66" w:rsidRDefault="00405703" w:rsidP="00615AFF">
      <w:pPr>
        <w:jc w:val="both"/>
        <w:rPr>
          <w:rFonts w:ascii="Trebuchet MS" w:eastAsia="MS ??" w:hAnsi="Trebuchet MS"/>
        </w:rPr>
      </w:pPr>
    </w:p>
    <w:p w14:paraId="1D1E4500" w14:textId="43FDFFF7" w:rsidR="00405703" w:rsidRPr="008C5A66" w:rsidRDefault="00405703" w:rsidP="00615AFF">
      <w:pPr>
        <w:jc w:val="both"/>
        <w:rPr>
          <w:rFonts w:ascii="Trebuchet MS" w:eastAsia="MS ??" w:hAnsi="Trebuchet MS"/>
          <w:b/>
        </w:rPr>
      </w:pPr>
      <w:r w:rsidRPr="008C5A66">
        <w:rPr>
          <w:rFonts w:ascii="Trebuchet MS" w:eastAsia="MS ??" w:hAnsi="Trebuchet MS"/>
        </w:rPr>
        <w:t xml:space="preserve">С договора е предвидена и </w:t>
      </w:r>
      <w:r w:rsidRPr="008C5A66">
        <w:rPr>
          <w:rFonts w:ascii="Trebuchet MS" w:eastAsia="MS ??" w:hAnsi="Trebuchet MS"/>
          <w:b/>
        </w:rPr>
        <w:t xml:space="preserve">гаранция, която </w:t>
      </w:r>
      <w:r w:rsidR="00F53CEA" w:rsidRPr="008C5A66">
        <w:rPr>
          <w:rFonts w:ascii="Trebuchet MS" w:eastAsia="MS ??" w:hAnsi="Trebuchet MS"/>
          <w:b/>
        </w:rPr>
        <w:t xml:space="preserve">целия </w:t>
      </w:r>
      <w:r w:rsidRPr="008C5A66">
        <w:rPr>
          <w:rFonts w:ascii="Trebuchet MS" w:eastAsia="MS ??" w:hAnsi="Trebuchet MS"/>
          <w:b/>
        </w:rPr>
        <w:t>размер</w:t>
      </w:r>
      <w:r w:rsidR="00F53CEA" w:rsidRPr="008C5A66">
        <w:rPr>
          <w:rFonts w:ascii="Trebuchet MS" w:eastAsia="MS ??" w:hAnsi="Trebuchet MS"/>
          <w:b/>
        </w:rPr>
        <w:t xml:space="preserve"> </w:t>
      </w:r>
      <w:r w:rsidRPr="008C5A66">
        <w:rPr>
          <w:rFonts w:ascii="Trebuchet MS" w:eastAsia="MS ??" w:hAnsi="Trebuchet MS"/>
          <w:b/>
        </w:rPr>
        <w:t xml:space="preserve"> на авансовото плащане, когато такова е поискано от Изпълнителя под формата на платежно нареждане по посочената по-горе банкова сметка/банкова гаранция/застраховка (свободна форма) относно авансовото плащане, което е </w:t>
      </w:r>
      <w:r w:rsidR="0064612B" w:rsidRPr="008C5A66">
        <w:rPr>
          <w:rFonts w:ascii="Trebuchet MS" w:eastAsia="MS ??" w:hAnsi="Trebuchet MS"/>
          <w:b/>
        </w:rPr>
        <w:t>1</w:t>
      </w:r>
      <w:r w:rsidRPr="008C5A66">
        <w:rPr>
          <w:rFonts w:ascii="Trebuchet MS" w:eastAsia="MS ??" w:hAnsi="Trebuchet MS"/>
          <w:b/>
        </w:rPr>
        <w:t xml:space="preserve">0 % от </w:t>
      </w:r>
      <w:r w:rsidR="00A06202" w:rsidRPr="008C5A66">
        <w:rPr>
          <w:rFonts w:ascii="Trebuchet MS" w:eastAsia="MS ??" w:hAnsi="Trebuchet MS"/>
          <w:b/>
        </w:rPr>
        <w:t>стойността на</w:t>
      </w:r>
      <w:r w:rsidRPr="008C5A66">
        <w:rPr>
          <w:rFonts w:ascii="Trebuchet MS" w:eastAsia="MS ??" w:hAnsi="Trebuchet MS"/>
          <w:b/>
        </w:rPr>
        <w:t xml:space="preserve"> договора.</w:t>
      </w:r>
    </w:p>
    <w:p w14:paraId="2D49DA6E" w14:textId="77777777" w:rsidR="00405703" w:rsidRPr="008C5A66" w:rsidRDefault="00405703" w:rsidP="00615AFF">
      <w:pPr>
        <w:jc w:val="both"/>
        <w:rPr>
          <w:rFonts w:ascii="Trebuchet MS" w:eastAsia="MS ??" w:hAnsi="Trebuchet MS"/>
        </w:rPr>
      </w:pPr>
      <w:r w:rsidRPr="008C5A66">
        <w:rPr>
          <w:rFonts w:ascii="Trebuchet MS" w:eastAsia="MS ??" w:hAnsi="Trebuchet MS"/>
        </w:rPr>
        <w:t xml:space="preserve">Тази гаранция се освобождава до три дни след връщане или усвояване на аванса и е с валидност като предложения срок за изпълнението на предмета на поръчката.  </w:t>
      </w:r>
    </w:p>
    <w:p w14:paraId="054D881B" w14:textId="77777777" w:rsidR="00B7030D" w:rsidRPr="008C5A66" w:rsidRDefault="00EE1588" w:rsidP="00615AFF">
      <w:pPr>
        <w:jc w:val="both"/>
        <w:rPr>
          <w:rFonts w:ascii="Trebuchet MS" w:eastAsia="MS ??" w:hAnsi="Trebuchet MS"/>
          <w:b/>
        </w:rPr>
      </w:pPr>
      <w:r w:rsidRPr="008C5A66">
        <w:rPr>
          <w:rFonts w:ascii="Trebuchet MS" w:eastAsia="MS ??" w:hAnsi="Trebuchet MS"/>
          <w:b/>
        </w:rPr>
        <w:lastRenderedPageBreak/>
        <w:t xml:space="preserve">*Забележка: Банковите гаранции/застраховки за изпълнение следва да са адресирани до Община </w:t>
      </w:r>
      <w:r w:rsidR="0064612B" w:rsidRPr="008C5A66">
        <w:rPr>
          <w:rFonts w:ascii="Trebuchet MS" w:eastAsia="MS ??" w:hAnsi="Trebuchet MS"/>
          <w:b/>
        </w:rPr>
        <w:t>Велико Търново</w:t>
      </w:r>
      <w:r w:rsidRPr="008C5A66">
        <w:rPr>
          <w:rFonts w:ascii="Trebuchet MS" w:eastAsia="MS ??" w:hAnsi="Trebuchet MS"/>
          <w:b/>
        </w:rPr>
        <w:t>.</w:t>
      </w:r>
    </w:p>
    <w:p w14:paraId="0A6B14A1" w14:textId="77777777" w:rsidR="00E471AB" w:rsidRPr="008C5A66" w:rsidRDefault="00E471AB" w:rsidP="00615AFF">
      <w:pPr>
        <w:jc w:val="both"/>
        <w:rPr>
          <w:rFonts w:ascii="Trebuchet MS" w:eastAsia="MS ??" w:hAnsi="Trebuchet MS"/>
          <w:b/>
        </w:rPr>
      </w:pPr>
    </w:p>
    <w:p w14:paraId="49032D65" w14:textId="77777777" w:rsidR="00AE184B" w:rsidRPr="008C5A66" w:rsidRDefault="00AE184B" w:rsidP="00615AFF">
      <w:pPr>
        <w:jc w:val="both"/>
        <w:rPr>
          <w:rFonts w:ascii="Trebuchet MS" w:eastAsia="Calibri" w:hAnsi="Trebuchet MS"/>
          <w:b/>
          <w:bCs/>
          <w:iCs/>
        </w:rPr>
      </w:pPr>
      <w:r w:rsidRPr="008C5A66">
        <w:rPr>
          <w:rFonts w:ascii="Trebuchet MS" w:eastAsia="Calibri" w:hAnsi="Trebuchet MS"/>
          <w:b/>
          <w:bCs/>
          <w:iCs/>
        </w:rPr>
        <w:t>Изчисляване на срокове:</w:t>
      </w:r>
    </w:p>
    <w:p w14:paraId="19F14B6B" w14:textId="77777777" w:rsidR="00AE184B" w:rsidRPr="008C5A66" w:rsidRDefault="00AE184B" w:rsidP="00615AFF">
      <w:pPr>
        <w:ind w:firstLine="567"/>
        <w:jc w:val="both"/>
        <w:rPr>
          <w:rFonts w:ascii="Trebuchet MS" w:eastAsia="Calibri" w:hAnsi="Trebuchet MS"/>
          <w:bCs/>
          <w:iCs/>
        </w:rPr>
      </w:pPr>
      <w:r w:rsidRPr="008C5A66">
        <w:rPr>
          <w:rFonts w:ascii="Trebuchet MS" w:eastAsia="Calibri" w:hAnsi="Trebuchet MS"/>
          <w:bCs/>
          <w:iCs/>
        </w:rPr>
        <w:t>Сроковете, посочени в тази документация се изчисляват, както следва:</w:t>
      </w:r>
    </w:p>
    <w:p w14:paraId="58E70589" w14:textId="77777777" w:rsidR="00AE184B" w:rsidRPr="008C5A66" w:rsidRDefault="00AE184B" w:rsidP="00615AFF">
      <w:pPr>
        <w:ind w:firstLine="567"/>
        <w:jc w:val="both"/>
        <w:rPr>
          <w:rFonts w:ascii="Trebuchet MS" w:eastAsia="Calibri" w:hAnsi="Trebuchet MS"/>
          <w:bCs/>
          <w:iCs/>
        </w:rPr>
      </w:pPr>
      <w:r w:rsidRPr="008C5A66">
        <w:rPr>
          <w:rFonts w:ascii="Trebuchet MS" w:eastAsia="Calibri" w:hAnsi="Trebuchet MS"/>
          <w:bCs/>
          <w:iCs/>
        </w:rPr>
        <w:t>•</w:t>
      </w:r>
      <w:r w:rsidRPr="008C5A66">
        <w:rPr>
          <w:rFonts w:ascii="Trebuchet MS" w:eastAsia="Calibri" w:hAnsi="Trebuchet MS"/>
          <w:bCs/>
          <w:iCs/>
        </w:rPr>
        <w:tab/>
        <w:t>когато срокът е посочен в дни или месеци, той изтича в края на работното време на последния ден на посочения период;</w:t>
      </w:r>
    </w:p>
    <w:p w14:paraId="31CC456B" w14:textId="77777777" w:rsidR="00360E44" w:rsidRPr="008C5A66" w:rsidRDefault="00AE184B" w:rsidP="00615AFF">
      <w:pPr>
        <w:ind w:firstLine="567"/>
        <w:jc w:val="both"/>
        <w:rPr>
          <w:rFonts w:ascii="Trebuchet MS" w:eastAsia="MS ??" w:hAnsi="Trebuchet MS"/>
        </w:rPr>
      </w:pPr>
      <w:r w:rsidRPr="008C5A66">
        <w:rPr>
          <w:rFonts w:ascii="Trebuchet MS" w:eastAsia="Calibri" w:hAnsi="Trebuchet MS"/>
          <w:bCs/>
          <w:iCs/>
        </w:rPr>
        <w:t>•</w:t>
      </w:r>
      <w:r w:rsidRPr="008C5A66">
        <w:rPr>
          <w:rFonts w:ascii="Trebuchet MS" w:eastAsia="Calibri" w:hAnsi="Trebuchet MS"/>
          <w:bCs/>
          <w:iCs/>
        </w:rPr>
        <w:tab/>
        <w:t>когато последният ден от един срок съвпада с официален празник или почивен ден, на който трябва да се извърши конкретно действие, счита се, че срокът изтича в края на първия работен ден, следващ почивния.</w:t>
      </w:r>
    </w:p>
    <w:p w14:paraId="048FDBE3" w14:textId="77777777" w:rsidR="00615AFF" w:rsidRPr="008C5A66" w:rsidRDefault="00615AFF" w:rsidP="008943B6">
      <w:pPr>
        <w:spacing w:line="360" w:lineRule="auto"/>
        <w:jc w:val="both"/>
        <w:rPr>
          <w:rFonts w:ascii="Trebuchet MS" w:eastAsia="MS ??" w:hAnsi="Trebuchet MS"/>
          <w:b/>
        </w:rPr>
      </w:pPr>
    </w:p>
    <w:p w14:paraId="1DF347EB" w14:textId="77777777" w:rsidR="00360E44" w:rsidRPr="008C5A66" w:rsidRDefault="00360E44" w:rsidP="002B2CE2">
      <w:pPr>
        <w:jc w:val="both"/>
        <w:rPr>
          <w:rFonts w:ascii="Trebuchet MS" w:eastAsia="MS ??" w:hAnsi="Trebuchet MS"/>
          <w:b/>
        </w:rPr>
      </w:pPr>
      <w:r w:rsidRPr="008C5A66">
        <w:rPr>
          <w:rFonts w:ascii="Trebuchet MS" w:eastAsia="MS ??" w:hAnsi="Trebuchet MS"/>
          <w:b/>
        </w:rPr>
        <w:t xml:space="preserve">Б. СПЕЦИФИЧНИ ИЗИСКВАНИЯ. КРИТЕРИИ ЗА ПОДБОР </w:t>
      </w:r>
    </w:p>
    <w:p w14:paraId="191ABB8B" w14:textId="77777777" w:rsidR="00360E44" w:rsidRPr="008C5A66" w:rsidRDefault="00360E44" w:rsidP="002B2CE2">
      <w:pPr>
        <w:jc w:val="both"/>
        <w:rPr>
          <w:rFonts w:ascii="Trebuchet MS" w:eastAsia="MS ??" w:hAnsi="Trebuchet MS"/>
        </w:rPr>
      </w:pPr>
    </w:p>
    <w:p w14:paraId="31998DAD" w14:textId="77777777" w:rsidR="00360E44" w:rsidRPr="008C5A66" w:rsidRDefault="00360E44" w:rsidP="002B2CE2">
      <w:pPr>
        <w:jc w:val="both"/>
        <w:rPr>
          <w:rFonts w:ascii="Trebuchet MS" w:eastAsia="MS ??" w:hAnsi="Trebuchet MS"/>
        </w:rPr>
      </w:pPr>
      <w:r w:rsidRPr="008C5A66">
        <w:rPr>
          <w:rFonts w:ascii="Trebuchet MS" w:eastAsia="MS ??" w:hAnsi="Trebuchet MS"/>
        </w:rPr>
        <w:t>Възложителят определя критерии за подбор, които не съставляват показатели за оценка на офертите, а определят минималните изисквания за допустимост на участник в процедурата.</w:t>
      </w:r>
    </w:p>
    <w:p w14:paraId="6ADCF8F1" w14:textId="77777777" w:rsidR="00360E44" w:rsidRPr="008C5A66" w:rsidRDefault="00360E44" w:rsidP="002B2CE2">
      <w:pPr>
        <w:jc w:val="both"/>
        <w:rPr>
          <w:rFonts w:ascii="Trebuchet MS" w:eastAsia="MS ??" w:hAnsi="Trebuchet MS"/>
        </w:rPr>
      </w:pPr>
    </w:p>
    <w:p w14:paraId="3A472040" w14:textId="77777777" w:rsidR="00360E44" w:rsidRPr="008C5A66" w:rsidRDefault="00360E44" w:rsidP="002B2CE2">
      <w:pPr>
        <w:jc w:val="both"/>
        <w:rPr>
          <w:rFonts w:ascii="Trebuchet MS" w:eastAsia="MS ??" w:hAnsi="Trebuchet MS"/>
        </w:rPr>
      </w:pPr>
      <w:r w:rsidRPr="008C5A66">
        <w:rPr>
          <w:rFonts w:ascii="Trebuchet MS" w:eastAsia="MS ??" w:hAnsi="Trebuchet MS"/>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14:paraId="55AD03E7" w14:textId="77777777" w:rsidR="00360E44" w:rsidRPr="008C5A66" w:rsidRDefault="00360E44" w:rsidP="002B2CE2">
      <w:pPr>
        <w:ind w:firstLine="708"/>
        <w:jc w:val="both"/>
        <w:rPr>
          <w:rFonts w:ascii="Trebuchet MS" w:eastAsia="MS ??" w:hAnsi="Trebuchet MS"/>
        </w:rPr>
      </w:pPr>
    </w:p>
    <w:p w14:paraId="697B87C9" w14:textId="77777777" w:rsidR="00360E44" w:rsidRPr="008C5A66" w:rsidRDefault="00565FAC" w:rsidP="002B2CE2">
      <w:pPr>
        <w:jc w:val="both"/>
        <w:rPr>
          <w:rFonts w:ascii="Trebuchet MS" w:eastAsia="MS ??" w:hAnsi="Trebuchet MS"/>
          <w:b/>
        </w:rPr>
      </w:pPr>
      <w:r w:rsidRPr="008C5A66">
        <w:rPr>
          <w:rFonts w:ascii="Trebuchet MS" w:eastAsia="MS ??" w:hAnsi="Trebuchet MS"/>
          <w:b/>
        </w:rPr>
        <w:t xml:space="preserve">1. </w:t>
      </w:r>
      <w:r w:rsidR="00360E44" w:rsidRPr="008C5A66">
        <w:rPr>
          <w:rFonts w:ascii="Trebuchet MS" w:eastAsia="MS ??" w:hAnsi="Trebuchet MS"/>
          <w:b/>
        </w:rPr>
        <w:t>Минимални изисквания към техническите и професионалните способности</w:t>
      </w:r>
      <w:bookmarkStart w:id="0" w:name="_Toc324373070"/>
      <w:r w:rsidR="00360E44" w:rsidRPr="008C5A66">
        <w:rPr>
          <w:rFonts w:ascii="Trebuchet MS" w:eastAsia="MS ??" w:hAnsi="Trebuchet MS"/>
          <w:b/>
        </w:rPr>
        <w:t xml:space="preserve"> и доказателства за тях</w:t>
      </w:r>
      <w:bookmarkEnd w:id="0"/>
      <w:r w:rsidR="00360E44" w:rsidRPr="008C5A66">
        <w:rPr>
          <w:rFonts w:ascii="Trebuchet MS" w:eastAsia="MS ??" w:hAnsi="Trebuchet MS"/>
          <w:b/>
        </w:rPr>
        <w:t>.</w:t>
      </w:r>
    </w:p>
    <w:p w14:paraId="4315262D" w14:textId="77777777" w:rsidR="0091387A" w:rsidRPr="008C5A66" w:rsidRDefault="0091387A" w:rsidP="002B2CE2">
      <w:pPr>
        <w:jc w:val="both"/>
        <w:rPr>
          <w:rFonts w:ascii="Trebuchet MS" w:eastAsia="MS ??" w:hAnsi="Trebuchet MS"/>
        </w:rPr>
      </w:pPr>
    </w:p>
    <w:p w14:paraId="1D66655D" w14:textId="77777777" w:rsidR="0061206E" w:rsidRPr="008C5A66" w:rsidRDefault="0064612B" w:rsidP="002B2CE2">
      <w:pPr>
        <w:jc w:val="both"/>
        <w:rPr>
          <w:rFonts w:ascii="Trebuchet MS" w:eastAsia="MS ??" w:hAnsi="Trebuchet MS"/>
        </w:rPr>
      </w:pPr>
      <w:r w:rsidRPr="008C5A66">
        <w:rPr>
          <w:rFonts w:ascii="Trebuchet MS" w:eastAsia="MS ??" w:hAnsi="Trebuchet MS"/>
        </w:rPr>
        <w:t>1</w:t>
      </w:r>
      <w:r w:rsidR="0061206E" w:rsidRPr="008C5A66">
        <w:rPr>
          <w:rFonts w:ascii="Trebuchet MS" w:eastAsia="MS ??" w:hAnsi="Trebuchet MS"/>
        </w:rPr>
        <w:t>.</w:t>
      </w:r>
      <w:proofErr w:type="spellStart"/>
      <w:r w:rsidR="0061206E" w:rsidRPr="008C5A66">
        <w:rPr>
          <w:rFonts w:ascii="Trebuchet MS" w:eastAsia="MS ??" w:hAnsi="Trebuchet MS"/>
        </w:rPr>
        <w:t>1</w:t>
      </w:r>
      <w:proofErr w:type="spellEnd"/>
      <w:r w:rsidR="0061206E" w:rsidRPr="008C5A66">
        <w:rPr>
          <w:rFonts w:ascii="Trebuchet MS" w:eastAsia="MS ??" w:hAnsi="Trebuchet MS"/>
        </w:rPr>
        <w:t>.</w:t>
      </w:r>
      <w:r w:rsidR="00EC1C71" w:rsidRPr="008C5A66">
        <w:rPr>
          <w:rFonts w:ascii="Trebuchet MS" w:eastAsia="MS ??" w:hAnsi="Trebuchet MS"/>
        </w:rPr>
        <w:t xml:space="preserve"> </w:t>
      </w:r>
      <w:r w:rsidR="0061206E" w:rsidRPr="008C5A66">
        <w:rPr>
          <w:rFonts w:ascii="Trebuchet MS" w:eastAsia="MS ??" w:hAnsi="Trebuchet MS"/>
        </w:rPr>
        <w:t xml:space="preserve">Участникът следва да е изпълнил за последните </w:t>
      </w:r>
      <w:r w:rsidR="0024415A" w:rsidRPr="008C5A66">
        <w:rPr>
          <w:rFonts w:ascii="Trebuchet MS" w:eastAsia="MS ??" w:hAnsi="Trebuchet MS"/>
        </w:rPr>
        <w:t>т</w:t>
      </w:r>
      <w:r w:rsidRPr="008C5A66">
        <w:rPr>
          <w:rFonts w:ascii="Trebuchet MS" w:eastAsia="MS ??" w:hAnsi="Trebuchet MS"/>
        </w:rPr>
        <w:t>ри</w:t>
      </w:r>
      <w:r w:rsidR="0061206E" w:rsidRPr="008C5A66">
        <w:rPr>
          <w:rFonts w:ascii="Trebuchet MS" w:eastAsia="MS ??" w:hAnsi="Trebuchet MS"/>
        </w:rPr>
        <w:t xml:space="preserve"> години, считано от датата на подаване на офертата </w:t>
      </w:r>
      <w:r w:rsidRPr="008C5A66">
        <w:rPr>
          <w:rFonts w:ascii="Trebuchet MS" w:eastAsia="MS ??" w:hAnsi="Trebuchet MS"/>
        </w:rPr>
        <w:t>дейности</w:t>
      </w:r>
      <w:r w:rsidR="008D0D40" w:rsidRPr="008C5A66">
        <w:rPr>
          <w:rFonts w:ascii="Trebuchet MS" w:eastAsia="MS ??" w:hAnsi="Trebuchet MS"/>
        </w:rPr>
        <w:t xml:space="preserve"> </w:t>
      </w:r>
      <w:r w:rsidR="008418E7" w:rsidRPr="008C5A66">
        <w:rPr>
          <w:rFonts w:ascii="Trebuchet MS" w:eastAsia="MS ??" w:hAnsi="Trebuchet MS"/>
        </w:rPr>
        <w:t>с предмет</w:t>
      </w:r>
      <w:r w:rsidR="0061206E" w:rsidRPr="008C5A66">
        <w:rPr>
          <w:rFonts w:ascii="Trebuchet MS" w:eastAsia="MS ??" w:hAnsi="Trebuchet MS"/>
        </w:rPr>
        <w:t xml:space="preserve"> идентич</w:t>
      </w:r>
      <w:r w:rsidR="008418E7" w:rsidRPr="008C5A66">
        <w:rPr>
          <w:rFonts w:ascii="Trebuchet MS" w:eastAsia="MS ??" w:hAnsi="Trebuchet MS"/>
        </w:rPr>
        <w:t>ен</w:t>
      </w:r>
      <w:r w:rsidR="0061206E" w:rsidRPr="008C5A66">
        <w:rPr>
          <w:rFonts w:ascii="Trebuchet MS" w:eastAsia="MS ??" w:hAnsi="Trebuchet MS"/>
        </w:rPr>
        <w:t xml:space="preserve"> или сход</w:t>
      </w:r>
      <w:r w:rsidR="008418E7" w:rsidRPr="008C5A66">
        <w:rPr>
          <w:rFonts w:ascii="Trebuchet MS" w:eastAsia="MS ??" w:hAnsi="Trebuchet MS"/>
        </w:rPr>
        <w:t>ен</w:t>
      </w:r>
      <w:r w:rsidR="0061206E" w:rsidRPr="008C5A66">
        <w:rPr>
          <w:rFonts w:ascii="Trebuchet MS" w:eastAsia="MS ??" w:hAnsi="Trebuchet MS"/>
        </w:rPr>
        <w:t xml:space="preserve"> с т</w:t>
      </w:r>
      <w:r w:rsidRPr="008C5A66">
        <w:rPr>
          <w:rFonts w:ascii="Trebuchet MS" w:eastAsia="MS ??" w:hAnsi="Trebuchet MS"/>
        </w:rPr>
        <w:t>е</w:t>
      </w:r>
      <w:r w:rsidR="0061206E" w:rsidRPr="008C5A66">
        <w:rPr>
          <w:rFonts w:ascii="Trebuchet MS" w:eastAsia="MS ??" w:hAnsi="Trebuchet MS"/>
        </w:rPr>
        <w:t xml:space="preserve">зи на поръчката. </w:t>
      </w:r>
    </w:p>
    <w:p w14:paraId="7C4B7287" w14:textId="77777777" w:rsidR="0061206E" w:rsidRPr="008C5A66" w:rsidRDefault="0061206E" w:rsidP="008943B6">
      <w:pPr>
        <w:spacing w:line="360" w:lineRule="auto"/>
        <w:jc w:val="both"/>
        <w:rPr>
          <w:rFonts w:ascii="Trebuchet MS" w:eastAsia="MS ??" w:hAnsi="Trebuchet MS"/>
        </w:rPr>
      </w:pPr>
    </w:p>
    <w:p w14:paraId="7575ABC3" w14:textId="77777777" w:rsidR="00832B02" w:rsidRPr="008C5A66" w:rsidRDefault="00DB12EF" w:rsidP="002B2CE2">
      <w:pPr>
        <w:jc w:val="both"/>
        <w:rPr>
          <w:rFonts w:ascii="Trebuchet MS" w:eastAsia="MS ??" w:hAnsi="Trebuchet MS"/>
          <w:b/>
        </w:rPr>
      </w:pPr>
      <w:r w:rsidRPr="008C5A66">
        <w:rPr>
          <w:rFonts w:ascii="Trebuchet MS" w:eastAsia="MS ??" w:hAnsi="Trebuchet MS"/>
          <w:b/>
        </w:rPr>
        <w:t>Под</w:t>
      </w:r>
      <w:r w:rsidR="00C8458E" w:rsidRPr="008C5A66">
        <w:rPr>
          <w:rFonts w:ascii="Trebuchet MS" w:eastAsia="MS ??" w:hAnsi="Trebuchet MS"/>
          <w:b/>
        </w:rPr>
        <w:t xml:space="preserve"> </w:t>
      </w:r>
      <w:r w:rsidR="0064612B" w:rsidRPr="008C5A66">
        <w:rPr>
          <w:rFonts w:ascii="Trebuchet MS" w:eastAsia="MS ??" w:hAnsi="Trebuchet MS"/>
          <w:b/>
        </w:rPr>
        <w:t>дейности</w:t>
      </w:r>
      <w:r w:rsidRPr="008C5A66">
        <w:rPr>
          <w:rFonts w:ascii="Trebuchet MS" w:eastAsia="MS ??" w:hAnsi="Trebuchet MS"/>
          <w:b/>
        </w:rPr>
        <w:t xml:space="preserve"> сходн</w:t>
      </w:r>
      <w:r w:rsidR="0064612B" w:rsidRPr="008C5A66">
        <w:rPr>
          <w:rFonts w:ascii="Trebuchet MS" w:eastAsia="MS ??" w:hAnsi="Trebuchet MS"/>
          <w:b/>
        </w:rPr>
        <w:t>и</w:t>
      </w:r>
      <w:r w:rsidRPr="008C5A66">
        <w:rPr>
          <w:rFonts w:ascii="Trebuchet MS" w:eastAsia="MS ??" w:hAnsi="Trebuchet MS"/>
          <w:b/>
        </w:rPr>
        <w:t xml:space="preserve"> с </w:t>
      </w:r>
      <w:r w:rsidR="0064612B" w:rsidRPr="008C5A66">
        <w:rPr>
          <w:rFonts w:ascii="Trebuchet MS" w:eastAsia="MS ??" w:hAnsi="Trebuchet MS"/>
          <w:b/>
        </w:rPr>
        <w:t xml:space="preserve">тези, </w:t>
      </w:r>
      <w:r w:rsidRPr="008C5A66">
        <w:rPr>
          <w:rFonts w:ascii="Trebuchet MS" w:eastAsia="MS ??" w:hAnsi="Trebuchet MS"/>
          <w:b/>
        </w:rPr>
        <w:t>предмет на</w:t>
      </w:r>
      <w:r w:rsidR="0064612B" w:rsidRPr="008C5A66">
        <w:rPr>
          <w:rFonts w:ascii="Trebuchet MS" w:eastAsia="MS ??" w:hAnsi="Trebuchet MS"/>
          <w:b/>
        </w:rPr>
        <w:t xml:space="preserve"> настоящата</w:t>
      </w:r>
      <w:r w:rsidRPr="008C5A66">
        <w:rPr>
          <w:rFonts w:ascii="Trebuchet MS" w:eastAsia="MS ??" w:hAnsi="Trebuchet MS"/>
          <w:b/>
        </w:rPr>
        <w:t xml:space="preserve"> поръчка</w:t>
      </w:r>
      <w:r w:rsidR="00A93B92" w:rsidRPr="008C5A66">
        <w:rPr>
          <w:rFonts w:ascii="Trebuchet MS" w:eastAsia="MS ??" w:hAnsi="Trebuchet MS"/>
          <w:b/>
        </w:rPr>
        <w:t xml:space="preserve"> </w:t>
      </w:r>
      <w:r w:rsidRPr="008C5A66">
        <w:rPr>
          <w:rFonts w:ascii="Trebuchet MS" w:eastAsia="MS ??" w:hAnsi="Trebuchet MS"/>
          <w:b/>
        </w:rPr>
        <w:t>се разбира</w:t>
      </w:r>
      <w:r w:rsidR="0064612B" w:rsidRPr="008C5A66">
        <w:rPr>
          <w:rFonts w:ascii="Trebuchet MS" w:eastAsia="MS ??" w:hAnsi="Trebuchet MS"/>
          <w:b/>
        </w:rPr>
        <w:t>т</w:t>
      </w:r>
      <w:r w:rsidR="0080559C" w:rsidRPr="008C5A66">
        <w:rPr>
          <w:rFonts w:ascii="Trebuchet MS" w:eastAsia="MS ??" w:hAnsi="Trebuchet MS"/>
          <w:b/>
        </w:rPr>
        <w:t>:</w:t>
      </w:r>
      <w:r w:rsidR="002B2CE2" w:rsidRPr="008C5A66">
        <w:rPr>
          <w:rFonts w:ascii="Trebuchet MS" w:eastAsia="MS ??" w:hAnsi="Trebuchet MS"/>
          <w:b/>
        </w:rPr>
        <w:t xml:space="preserve"> </w:t>
      </w:r>
      <w:r w:rsidR="0064612B" w:rsidRPr="008C5A66">
        <w:rPr>
          <w:rFonts w:ascii="Trebuchet MS" w:eastAsia="MS ??" w:hAnsi="Trebuchet MS"/>
          <w:b/>
        </w:rPr>
        <w:t>дейности, свързани с подготовка на документация/и за възлагане на обществена/и поръчка/и и/или свързани с осъществяване на контрол за законосъобразност върху документация/и за обществена/и поръчка/и и/или върху проведена/и процедура/и за възлагане на обществена/и поръчка/и</w:t>
      </w:r>
      <w:r w:rsidR="009031A5" w:rsidRPr="008C5A66">
        <w:rPr>
          <w:rFonts w:ascii="Trebuchet MS" w:hAnsi="Trebuchet MS"/>
          <w:b/>
        </w:rPr>
        <w:t>.</w:t>
      </w:r>
      <w:r w:rsidR="00C8458E" w:rsidRPr="008C5A66">
        <w:rPr>
          <w:rFonts w:ascii="Trebuchet MS" w:eastAsia="MS ??" w:hAnsi="Trebuchet MS"/>
          <w:b/>
        </w:rPr>
        <w:t xml:space="preserve"> </w:t>
      </w:r>
    </w:p>
    <w:p w14:paraId="3E4B4875" w14:textId="77777777" w:rsidR="00DB12EF" w:rsidRPr="008C5A66" w:rsidRDefault="002D65FD" w:rsidP="002B2CE2">
      <w:pPr>
        <w:jc w:val="both"/>
        <w:rPr>
          <w:rFonts w:ascii="Trebuchet MS" w:eastAsia="MS ??" w:hAnsi="Trebuchet MS"/>
          <w:b/>
        </w:rPr>
      </w:pPr>
      <w:r w:rsidRPr="008C5A66">
        <w:rPr>
          <w:rFonts w:ascii="Trebuchet MS" w:eastAsia="MS ??" w:hAnsi="Trebuchet MS"/>
          <w:b/>
        </w:rPr>
        <w:lastRenderedPageBreak/>
        <w:t>Възложителят не изисква и не се интересува от обема на изпълнен</w:t>
      </w:r>
      <w:r w:rsidR="00E10F33" w:rsidRPr="008C5A66">
        <w:rPr>
          <w:rFonts w:ascii="Trebuchet MS" w:eastAsia="MS ??" w:hAnsi="Trebuchet MS"/>
          <w:b/>
        </w:rPr>
        <w:t>и</w:t>
      </w:r>
      <w:r w:rsidRPr="008C5A66">
        <w:rPr>
          <w:rFonts w:ascii="Trebuchet MS" w:eastAsia="MS ??" w:hAnsi="Trebuchet MS"/>
          <w:b/>
        </w:rPr>
        <w:t>т</w:t>
      </w:r>
      <w:r w:rsidR="00E10F33" w:rsidRPr="008C5A66">
        <w:rPr>
          <w:rFonts w:ascii="Trebuchet MS" w:eastAsia="MS ??" w:hAnsi="Trebuchet MS"/>
          <w:b/>
        </w:rPr>
        <w:t>е дейности - услуги</w:t>
      </w:r>
      <w:r w:rsidRPr="008C5A66">
        <w:rPr>
          <w:rFonts w:ascii="Trebuchet MS" w:eastAsia="MS ??" w:hAnsi="Trebuchet MS"/>
          <w:b/>
        </w:rPr>
        <w:t>.</w:t>
      </w:r>
    </w:p>
    <w:p w14:paraId="69278AA4" w14:textId="77777777" w:rsidR="002D65FD" w:rsidRPr="008C5A66" w:rsidRDefault="002D65FD" w:rsidP="002B2CE2">
      <w:pPr>
        <w:jc w:val="both"/>
        <w:rPr>
          <w:rFonts w:ascii="Trebuchet MS" w:eastAsia="MS ??" w:hAnsi="Trebuchet MS"/>
          <w:b/>
          <w:i/>
        </w:rPr>
      </w:pPr>
    </w:p>
    <w:p w14:paraId="2CFEA320" w14:textId="77777777" w:rsidR="00360E44" w:rsidRPr="008C5A66" w:rsidRDefault="00360E44" w:rsidP="002B2CE2">
      <w:pPr>
        <w:jc w:val="both"/>
        <w:rPr>
          <w:rFonts w:ascii="Trebuchet MS" w:hAnsi="Trebuchet MS"/>
          <w:b/>
          <w:i/>
          <w:lang w:eastAsia="bg-BG"/>
        </w:rPr>
      </w:pPr>
      <w:r w:rsidRPr="008C5A66">
        <w:rPr>
          <w:rFonts w:ascii="Trebuchet MS" w:hAnsi="Trebuchet MS"/>
          <w:lang w:eastAsia="bg-BG"/>
        </w:rPr>
        <w:t>При участие на обединение, което не е юридическо лице, изискван</w:t>
      </w:r>
      <w:r w:rsidR="005F4232" w:rsidRPr="008C5A66">
        <w:rPr>
          <w:rFonts w:ascii="Trebuchet MS" w:hAnsi="Trebuchet MS"/>
          <w:lang w:eastAsia="bg-BG"/>
        </w:rPr>
        <w:t xml:space="preserve">ето по т. </w:t>
      </w:r>
      <w:r w:rsidR="00E10F33" w:rsidRPr="008C5A66">
        <w:rPr>
          <w:rFonts w:ascii="Trebuchet MS" w:hAnsi="Trebuchet MS"/>
          <w:lang w:eastAsia="bg-BG"/>
        </w:rPr>
        <w:t>1</w:t>
      </w:r>
      <w:r w:rsidRPr="008C5A66">
        <w:rPr>
          <w:rFonts w:ascii="Trebuchet MS" w:hAnsi="Trebuchet MS"/>
          <w:lang w:eastAsia="bg-BG"/>
        </w:rPr>
        <w:t>.</w:t>
      </w:r>
      <w:proofErr w:type="spellStart"/>
      <w:r w:rsidR="00EC1C71" w:rsidRPr="008C5A66">
        <w:rPr>
          <w:rFonts w:ascii="Trebuchet MS" w:hAnsi="Trebuchet MS"/>
          <w:lang w:eastAsia="bg-BG"/>
        </w:rPr>
        <w:t>1</w:t>
      </w:r>
      <w:proofErr w:type="spellEnd"/>
      <w:r w:rsidRPr="008C5A66">
        <w:rPr>
          <w:rFonts w:ascii="Trebuchet MS" w:hAnsi="Trebuchet MS"/>
          <w:lang w:eastAsia="bg-BG"/>
        </w:rPr>
        <w:t xml:space="preserve">. се прилага за </w:t>
      </w:r>
      <w:r w:rsidRPr="008C5A66">
        <w:rPr>
          <w:rFonts w:ascii="Trebuchet MS" w:hAnsi="Trebuchet MS"/>
          <w:b/>
          <w:i/>
          <w:lang w:eastAsia="bg-BG"/>
        </w:rPr>
        <w:t>обединението като цяло.</w:t>
      </w:r>
    </w:p>
    <w:p w14:paraId="3FC4CB88" w14:textId="77777777" w:rsidR="00360E44" w:rsidRPr="008C5A66" w:rsidRDefault="00360E44" w:rsidP="008943B6">
      <w:pPr>
        <w:spacing w:line="360" w:lineRule="auto"/>
        <w:jc w:val="both"/>
        <w:rPr>
          <w:rFonts w:ascii="Trebuchet MS" w:eastAsia="MS ??" w:hAnsi="Trebuchet MS"/>
        </w:rPr>
      </w:pPr>
    </w:p>
    <w:p w14:paraId="7BC0F020" w14:textId="77777777" w:rsidR="00360E44" w:rsidRPr="008C5A66" w:rsidRDefault="00360E44" w:rsidP="002B2CE2">
      <w:pPr>
        <w:jc w:val="both"/>
        <w:rPr>
          <w:rFonts w:ascii="Trebuchet MS" w:eastAsia="MS ??" w:hAnsi="Trebuchet MS"/>
          <w:b/>
          <w:i/>
        </w:rPr>
      </w:pPr>
      <w:r w:rsidRPr="008C5A66">
        <w:rPr>
          <w:rFonts w:ascii="Trebuchet MS" w:eastAsia="MS ??" w:hAnsi="Trebuchet MS"/>
        </w:rPr>
        <w:t xml:space="preserve">При посочване на участие с използване на подизпълнител, </w:t>
      </w:r>
      <w:r w:rsidR="0089458B" w:rsidRPr="008C5A66">
        <w:rPr>
          <w:rFonts w:ascii="Trebuchet MS" w:hAnsi="Trebuchet MS"/>
          <w:lang w:eastAsia="bg-BG"/>
        </w:rPr>
        <w:t>изискван</w:t>
      </w:r>
      <w:r w:rsidR="005F4232" w:rsidRPr="008C5A66">
        <w:rPr>
          <w:rFonts w:ascii="Trebuchet MS" w:hAnsi="Trebuchet MS"/>
          <w:lang w:eastAsia="bg-BG"/>
        </w:rPr>
        <w:t xml:space="preserve">ето по т. </w:t>
      </w:r>
      <w:r w:rsidR="00E10F33" w:rsidRPr="008C5A66">
        <w:rPr>
          <w:rFonts w:ascii="Trebuchet MS" w:hAnsi="Trebuchet MS"/>
          <w:lang w:eastAsia="bg-BG"/>
        </w:rPr>
        <w:t>1</w:t>
      </w:r>
      <w:r w:rsidR="0089458B" w:rsidRPr="008C5A66">
        <w:rPr>
          <w:rFonts w:ascii="Trebuchet MS" w:hAnsi="Trebuchet MS"/>
          <w:lang w:eastAsia="bg-BG"/>
        </w:rPr>
        <w:t>.</w:t>
      </w:r>
      <w:proofErr w:type="spellStart"/>
      <w:r w:rsidR="00EC1C71" w:rsidRPr="008C5A66">
        <w:rPr>
          <w:rFonts w:ascii="Trebuchet MS" w:hAnsi="Trebuchet MS"/>
          <w:lang w:eastAsia="bg-BG"/>
        </w:rPr>
        <w:t>1</w:t>
      </w:r>
      <w:proofErr w:type="spellEnd"/>
      <w:r w:rsidR="0089458B" w:rsidRPr="008C5A66">
        <w:rPr>
          <w:rFonts w:ascii="Trebuchet MS" w:hAnsi="Trebuchet MS"/>
          <w:lang w:eastAsia="bg-BG"/>
        </w:rPr>
        <w:t xml:space="preserve">. </w:t>
      </w:r>
      <w:r w:rsidRPr="008C5A66">
        <w:rPr>
          <w:rFonts w:ascii="Trebuchet MS" w:eastAsia="MS ??" w:hAnsi="Trebuchet MS"/>
          <w:b/>
          <w:i/>
        </w:rPr>
        <w:t xml:space="preserve">се отнася и за всеки един от подизпълнителите, съобразно вида и дела от поръчката, който ще изпълняват.  </w:t>
      </w:r>
    </w:p>
    <w:p w14:paraId="33C90605" w14:textId="77777777" w:rsidR="006C45A8" w:rsidRPr="008C5A66" w:rsidRDefault="006C45A8" w:rsidP="002B2CE2">
      <w:pPr>
        <w:jc w:val="both"/>
        <w:rPr>
          <w:rFonts w:ascii="Trebuchet MS" w:eastAsia="MS ??" w:hAnsi="Trebuchet MS"/>
          <w:b/>
          <w:i/>
        </w:rPr>
      </w:pPr>
    </w:p>
    <w:p w14:paraId="41F8B42D" w14:textId="4C799F9A" w:rsidR="001D6CBA" w:rsidRPr="008C5A66" w:rsidRDefault="001D6CBA" w:rsidP="002B2CE2">
      <w:pPr>
        <w:jc w:val="both"/>
        <w:rPr>
          <w:rFonts w:ascii="Trebuchet MS" w:hAnsi="Trebuchet MS"/>
        </w:rPr>
      </w:pPr>
      <w:r w:rsidRPr="008C5A66">
        <w:rPr>
          <w:rFonts w:ascii="Trebuchet MS" w:hAnsi="Trebuchet MS"/>
        </w:rPr>
        <w:t>При подаване на офертата Участникът следва да предостави изискуемата инфор</w:t>
      </w:r>
      <w:r w:rsidR="008F46A8" w:rsidRPr="008C5A66">
        <w:rPr>
          <w:rFonts w:ascii="Trebuchet MS" w:hAnsi="Trebuchet MS"/>
        </w:rPr>
        <w:t xml:space="preserve">мация в </w:t>
      </w:r>
      <w:r w:rsidRPr="008C5A66">
        <w:rPr>
          <w:rFonts w:ascii="Trebuchet MS" w:hAnsi="Trebuchet MS"/>
        </w:rPr>
        <w:t>ЕЕДОП</w:t>
      </w:r>
      <w:r w:rsidR="00832B02" w:rsidRPr="008C5A66">
        <w:rPr>
          <w:rFonts w:ascii="Trebuchet MS" w:hAnsi="Trebuchet MS"/>
        </w:rPr>
        <w:t>, отнасяща се</w:t>
      </w:r>
      <w:r w:rsidRPr="008C5A66">
        <w:rPr>
          <w:rFonts w:ascii="Trebuchet MS" w:hAnsi="Trebuchet MS"/>
        </w:rPr>
        <w:t xml:space="preserve"> за</w:t>
      </w:r>
      <w:r w:rsidR="008F46A8" w:rsidRPr="008C5A66">
        <w:rPr>
          <w:rFonts w:ascii="Trebuchet MS" w:hAnsi="Trebuchet MS"/>
        </w:rPr>
        <w:t xml:space="preserve"> </w:t>
      </w:r>
      <w:r w:rsidR="00F47604">
        <w:rPr>
          <w:rFonts w:ascii="Trebuchet MS" w:hAnsi="Trebuchet MS"/>
        </w:rPr>
        <w:t>услуги</w:t>
      </w:r>
      <w:r w:rsidR="008F46A8" w:rsidRPr="008C5A66">
        <w:rPr>
          <w:rFonts w:ascii="Trebuchet MS" w:hAnsi="Trebuchet MS"/>
        </w:rPr>
        <w:t xml:space="preserve"> с предмет, идентич</w:t>
      </w:r>
      <w:r w:rsidR="00DB12EF" w:rsidRPr="008C5A66">
        <w:rPr>
          <w:rFonts w:ascii="Trebuchet MS" w:hAnsi="Trebuchet MS"/>
        </w:rPr>
        <w:t>е</w:t>
      </w:r>
      <w:r w:rsidR="008F46A8" w:rsidRPr="008C5A66">
        <w:rPr>
          <w:rFonts w:ascii="Trebuchet MS" w:hAnsi="Trebuchet MS"/>
        </w:rPr>
        <w:t>н или сход</w:t>
      </w:r>
      <w:r w:rsidR="00DB12EF" w:rsidRPr="008C5A66">
        <w:rPr>
          <w:rFonts w:ascii="Trebuchet MS" w:hAnsi="Trebuchet MS"/>
        </w:rPr>
        <w:t>е</w:t>
      </w:r>
      <w:r w:rsidR="008F46A8" w:rsidRPr="008C5A66">
        <w:rPr>
          <w:rFonts w:ascii="Trebuchet MS" w:hAnsi="Trebuchet MS"/>
        </w:rPr>
        <w:t>н</w:t>
      </w:r>
      <w:r w:rsidR="00DB12EF" w:rsidRPr="008C5A66">
        <w:rPr>
          <w:rFonts w:ascii="Trebuchet MS" w:hAnsi="Trebuchet MS"/>
        </w:rPr>
        <w:t xml:space="preserve"> с то</w:t>
      </w:r>
      <w:r w:rsidR="008F46A8" w:rsidRPr="008C5A66">
        <w:rPr>
          <w:rFonts w:ascii="Trebuchet MS" w:hAnsi="Trebuchet MS"/>
        </w:rPr>
        <w:t>зи на поръчката.</w:t>
      </w:r>
    </w:p>
    <w:p w14:paraId="7D24EB53" w14:textId="77777777" w:rsidR="00B9072E" w:rsidRPr="008C5A66" w:rsidRDefault="00B9072E" w:rsidP="002B2CE2">
      <w:pPr>
        <w:jc w:val="both"/>
        <w:rPr>
          <w:rFonts w:ascii="Trebuchet MS" w:hAnsi="Trebuchet MS"/>
        </w:rPr>
      </w:pPr>
      <w:r w:rsidRPr="008C5A66">
        <w:rPr>
          <w:rFonts w:ascii="Trebuchet MS" w:hAnsi="Trebuchet MS"/>
        </w:rPr>
        <w:t>При участие на обединение, което не е юридическо лице съответната информация се попълва в ЕЕДОП на членовете на обединението, чрез които участникът доказва поставените изисквания и документите се представят от тези членове.</w:t>
      </w:r>
    </w:p>
    <w:p w14:paraId="0C64CC36" w14:textId="77777777" w:rsidR="00B9072E" w:rsidRPr="008C5A66" w:rsidRDefault="00B9072E" w:rsidP="002B2CE2">
      <w:pPr>
        <w:jc w:val="both"/>
        <w:rPr>
          <w:rFonts w:ascii="Trebuchet MS" w:hAnsi="Trebuchet MS"/>
        </w:rPr>
      </w:pPr>
      <w:r w:rsidRPr="008C5A66">
        <w:rPr>
          <w:rFonts w:ascii="Trebuchet MS" w:hAnsi="Trebuchet MS"/>
        </w:rPr>
        <w:t>Когато участникът предвижда участие на подизпълнители ЕЕДОП и документите се представят и за всеки от посочените подизпълнители.</w:t>
      </w:r>
    </w:p>
    <w:p w14:paraId="11FAED3D" w14:textId="77777777" w:rsidR="002B2CE2" w:rsidRPr="008C5A66" w:rsidRDefault="002B2CE2" w:rsidP="002B2CE2">
      <w:pPr>
        <w:jc w:val="both"/>
        <w:rPr>
          <w:rFonts w:ascii="Trebuchet MS" w:eastAsia="MS ??" w:hAnsi="Trebuchet MS"/>
          <w:b/>
          <w:u w:val="single"/>
        </w:rPr>
      </w:pPr>
    </w:p>
    <w:p w14:paraId="626C0AC9" w14:textId="77777777" w:rsidR="00360E44" w:rsidRPr="008C5A66" w:rsidRDefault="006C45A8" w:rsidP="002B2CE2">
      <w:pPr>
        <w:jc w:val="both"/>
        <w:rPr>
          <w:rFonts w:ascii="Trebuchet MS" w:eastAsia="MS ??" w:hAnsi="Trebuchet MS"/>
        </w:rPr>
      </w:pPr>
      <w:r w:rsidRPr="008C5A66">
        <w:rPr>
          <w:rFonts w:ascii="Trebuchet MS" w:eastAsia="MS ??" w:hAnsi="Trebuchet MS"/>
          <w:b/>
          <w:u w:val="single"/>
        </w:rPr>
        <w:t>Доказване на посочено</w:t>
      </w:r>
      <w:r w:rsidR="00360E44" w:rsidRPr="008C5A66">
        <w:rPr>
          <w:rFonts w:ascii="Trebuchet MS" w:eastAsia="MS ??" w:hAnsi="Trebuchet MS"/>
          <w:b/>
          <w:u w:val="single"/>
        </w:rPr>
        <w:t>т</w:t>
      </w:r>
      <w:r w:rsidRPr="008C5A66">
        <w:rPr>
          <w:rFonts w:ascii="Trebuchet MS" w:eastAsia="MS ??" w:hAnsi="Trebuchet MS"/>
          <w:b/>
          <w:u w:val="single"/>
        </w:rPr>
        <w:t>о</w:t>
      </w:r>
      <w:r w:rsidR="00360E44" w:rsidRPr="008C5A66">
        <w:rPr>
          <w:rFonts w:ascii="Trebuchet MS" w:eastAsia="MS ??" w:hAnsi="Trebuchet MS"/>
          <w:b/>
          <w:u w:val="single"/>
        </w:rPr>
        <w:t xml:space="preserve"> изискван</w:t>
      </w:r>
      <w:r w:rsidRPr="008C5A66">
        <w:rPr>
          <w:rFonts w:ascii="Trebuchet MS" w:eastAsia="MS ??" w:hAnsi="Trebuchet MS"/>
          <w:b/>
          <w:u w:val="single"/>
        </w:rPr>
        <w:t>е</w:t>
      </w:r>
      <w:r w:rsidR="00360E44" w:rsidRPr="008C5A66">
        <w:rPr>
          <w:rFonts w:ascii="Trebuchet MS" w:eastAsia="MS ??" w:hAnsi="Trebuchet MS"/>
        </w:rPr>
        <w:t xml:space="preserve"> </w:t>
      </w:r>
    </w:p>
    <w:p w14:paraId="65E6A1C0" w14:textId="77777777" w:rsidR="008F46A8" w:rsidRPr="008C5A66" w:rsidRDefault="008F46A8" w:rsidP="002B2CE2">
      <w:pPr>
        <w:jc w:val="both"/>
        <w:rPr>
          <w:rFonts w:ascii="Trebuchet MS" w:eastAsia="MS ??" w:hAnsi="Trebuchet MS"/>
        </w:rPr>
      </w:pPr>
      <w:r w:rsidRPr="008C5A66">
        <w:rPr>
          <w:rFonts w:ascii="Trebuchet MS" w:eastAsia="MS ??" w:hAnsi="Trebuchet MS"/>
        </w:rPr>
        <w:t xml:space="preserve">Документи за доказване на изискването - съгласно чл. 64, ал. 1, т. </w:t>
      </w:r>
      <w:r w:rsidR="00E10F33" w:rsidRPr="008C5A66">
        <w:rPr>
          <w:rFonts w:ascii="Trebuchet MS" w:eastAsia="MS ??" w:hAnsi="Trebuchet MS"/>
        </w:rPr>
        <w:t>2, предложение второ</w:t>
      </w:r>
      <w:r w:rsidRPr="008C5A66">
        <w:rPr>
          <w:rFonts w:ascii="Trebuchet MS" w:eastAsia="MS ??" w:hAnsi="Trebuchet MS"/>
        </w:rPr>
        <w:t xml:space="preserve"> от ЗОП:</w:t>
      </w:r>
      <w:r w:rsidRPr="008C5A66">
        <w:rPr>
          <w:rFonts w:ascii="Trebuchet MS" w:hAnsi="Trebuchet MS"/>
        </w:rPr>
        <w:t xml:space="preserve"> </w:t>
      </w:r>
      <w:r w:rsidR="00E10F33" w:rsidRPr="008C5A66">
        <w:rPr>
          <w:rFonts w:ascii="Trebuchet MS" w:hAnsi="Trebuchet MS"/>
        </w:rPr>
        <w:t>с</w:t>
      </w:r>
      <w:r w:rsidR="00E10F33" w:rsidRPr="008C5A66">
        <w:rPr>
          <w:rFonts w:ascii="Trebuchet MS" w:eastAsia="MS ??" w:hAnsi="Trebuchet MS"/>
        </w:rPr>
        <w:t>писък на услугите, които са идентични или сходни с предмета на обществената поръчка, с посочване на стойностите, датите и получателите, заедно с документи, които доказват извършената услуга</w:t>
      </w:r>
      <w:r w:rsidRPr="008C5A66">
        <w:rPr>
          <w:rFonts w:ascii="Trebuchet MS" w:eastAsia="MS ??" w:hAnsi="Trebuchet MS"/>
        </w:rPr>
        <w:t xml:space="preserve">. </w:t>
      </w:r>
    </w:p>
    <w:p w14:paraId="5BD82FB2" w14:textId="77777777" w:rsidR="002B2CE2" w:rsidRPr="008C5A66" w:rsidRDefault="002B2CE2" w:rsidP="002B2CE2">
      <w:pPr>
        <w:jc w:val="both"/>
        <w:rPr>
          <w:rFonts w:ascii="Trebuchet MS" w:hAnsi="Trebuchet MS"/>
          <w:b/>
        </w:rPr>
      </w:pPr>
    </w:p>
    <w:p w14:paraId="0FAA9D8D" w14:textId="77777777" w:rsidR="00E16340" w:rsidRPr="008C5A66" w:rsidRDefault="00493742" w:rsidP="002B2CE2">
      <w:pPr>
        <w:jc w:val="both"/>
        <w:rPr>
          <w:rFonts w:ascii="Trebuchet MS" w:hAnsi="Trebuchet MS"/>
          <w:b/>
        </w:rPr>
      </w:pPr>
      <w:r w:rsidRPr="008C5A66">
        <w:rPr>
          <w:rFonts w:ascii="Trebuchet MS" w:hAnsi="Trebuchet MS"/>
          <w:b/>
        </w:rPr>
        <w:t xml:space="preserve">Документите за доказване съответствието с поставеното изискване се представят от участника, определен за изпълнител или при поискване в хода на процедурата – в случаите на чл. 67, ал. 5 и </w:t>
      </w:r>
      <w:r w:rsidR="00832B02" w:rsidRPr="008C5A66">
        <w:rPr>
          <w:rFonts w:ascii="Trebuchet MS" w:hAnsi="Trebuchet MS"/>
          <w:b/>
        </w:rPr>
        <w:t>ч. 112</w:t>
      </w:r>
      <w:r w:rsidRPr="008C5A66">
        <w:rPr>
          <w:rFonts w:ascii="Trebuchet MS" w:hAnsi="Trebuchet MS"/>
          <w:b/>
        </w:rPr>
        <w:t xml:space="preserve"> ЗОП</w:t>
      </w:r>
      <w:r w:rsidRPr="008C5A66">
        <w:rPr>
          <w:rFonts w:ascii="Trebuchet MS" w:hAnsi="Trebuchet MS"/>
        </w:rPr>
        <w:t>.</w:t>
      </w:r>
      <w:r w:rsidR="00561A0E" w:rsidRPr="008C5A66">
        <w:rPr>
          <w:rFonts w:ascii="Trebuchet MS" w:hAnsi="Trebuchet MS"/>
          <w:b/>
        </w:rPr>
        <w:t xml:space="preserve"> Документите се представят и за подизпълнителите и третите лица, ако има такива.</w:t>
      </w:r>
      <w:r w:rsidR="00E16340" w:rsidRPr="008C5A66">
        <w:rPr>
          <w:rFonts w:ascii="Trebuchet MS" w:hAnsi="Trebuchet MS"/>
          <w:b/>
        </w:rPr>
        <w:t xml:space="preserve"> </w:t>
      </w:r>
    </w:p>
    <w:p w14:paraId="1F6AF48E" w14:textId="77777777" w:rsidR="00493742" w:rsidRPr="008C5A66" w:rsidRDefault="00493742" w:rsidP="008943B6">
      <w:pPr>
        <w:spacing w:line="360" w:lineRule="auto"/>
        <w:ind w:firstLine="708"/>
        <w:jc w:val="both"/>
        <w:rPr>
          <w:rFonts w:ascii="Trebuchet MS" w:eastAsia="MS ??" w:hAnsi="Trebuchet MS"/>
        </w:rPr>
      </w:pPr>
    </w:p>
    <w:p w14:paraId="6534A641" w14:textId="4AB81F70" w:rsidR="00C5224B" w:rsidRPr="008C5A66" w:rsidRDefault="00E10F33" w:rsidP="002B2CE2">
      <w:pPr>
        <w:jc w:val="both"/>
        <w:rPr>
          <w:rFonts w:ascii="Trebuchet MS" w:eastAsia="MS ??" w:hAnsi="Trebuchet MS"/>
        </w:rPr>
      </w:pPr>
      <w:r w:rsidRPr="008C5A66">
        <w:rPr>
          <w:rFonts w:ascii="Trebuchet MS" w:eastAsia="MS ??" w:hAnsi="Trebuchet MS"/>
        </w:rPr>
        <w:t>1</w:t>
      </w:r>
      <w:r w:rsidR="00360E44" w:rsidRPr="008C5A66">
        <w:rPr>
          <w:rFonts w:ascii="Trebuchet MS" w:eastAsia="MS ??" w:hAnsi="Trebuchet MS"/>
        </w:rPr>
        <w:t>.</w:t>
      </w:r>
      <w:r w:rsidR="00EC1C71" w:rsidRPr="008C5A66">
        <w:rPr>
          <w:rFonts w:ascii="Trebuchet MS" w:eastAsia="MS ??" w:hAnsi="Trebuchet MS"/>
        </w:rPr>
        <w:t>2</w:t>
      </w:r>
      <w:r w:rsidR="00360E44" w:rsidRPr="008C5A66">
        <w:rPr>
          <w:rFonts w:ascii="Trebuchet MS" w:eastAsia="MS ??" w:hAnsi="Trebuchet MS"/>
        </w:rPr>
        <w:t xml:space="preserve">. Участникът следва да притежава сертификация по </w:t>
      </w:r>
      <w:r w:rsidR="00BF0A89" w:rsidRPr="008C5A66">
        <w:rPr>
          <w:rFonts w:ascii="Trebuchet MS" w:eastAsia="MS ??" w:hAnsi="Trebuchet MS"/>
          <w:lang w:val="en-US"/>
        </w:rPr>
        <w:t>EN</w:t>
      </w:r>
      <w:r w:rsidR="00BF0A89" w:rsidRPr="008C5A66">
        <w:rPr>
          <w:rFonts w:ascii="Trebuchet MS" w:eastAsia="MS ??" w:hAnsi="Trebuchet MS"/>
        </w:rPr>
        <w:t xml:space="preserve"> </w:t>
      </w:r>
      <w:r w:rsidR="00360E44" w:rsidRPr="008C5A66">
        <w:rPr>
          <w:rFonts w:ascii="Trebuchet MS" w:eastAsia="MS ??" w:hAnsi="Trebuchet MS"/>
        </w:rPr>
        <w:t>ISO 9001:</w:t>
      </w:r>
      <w:r w:rsidR="002D65FD" w:rsidRPr="008C5A66">
        <w:rPr>
          <w:rFonts w:ascii="Trebuchet MS" w:eastAsia="MS ??" w:hAnsi="Trebuchet MS"/>
        </w:rPr>
        <w:t>2015</w:t>
      </w:r>
      <w:r w:rsidR="00360E44" w:rsidRPr="008C5A66">
        <w:rPr>
          <w:rFonts w:ascii="Trebuchet MS" w:eastAsia="MS ??" w:hAnsi="Trebuchet MS"/>
        </w:rPr>
        <w:t xml:space="preserve"> - система за управление на качеството или еквивалент или други доказателства за еквивалентни мерки за осигуряване на качеството, с предметен обхват </w:t>
      </w:r>
      <w:r w:rsidR="00423F81" w:rsidRPr="008C5A66">
        <w:rPr>
          <w:rFonts w:ascii="Trebuchet MS" w:eastAsia="MS ??" w:hAnsi="Trebuchet MS"/>
        </w:rPr>
        <w:t>в областта</w:t>
      </w:r>
      <w:r w:rsidR="00163D43" w:rsidRPr="008C5A66">
        <w:rPr>
          <w:rFonts w:ascii="Trebuchet MS" w:eastAsia="MS ??" w:hAnsi="Trebuchet MS"/>
        </w:rPr>
        <w:t xml:space="preserve"> на</w:t>
      </w:r>
      <w:r w:rsidR="00423F81" w:rsidRPr="008C5A66">
        <w:rPr>
          <w:rFonts w:ascii="Trebuchet MS" w:eastAsia="MS ??" w:hAnsi="Trebuchet MS"/>
        </w:rPr>
        <w:t xml:space="preserve"> </w:t>
      </w:r>
      <w:r w:rsidRPr="008C5A66">
        <w:rPr>
          <w:rFonts w:ascii="Trebuchet MS" w:eastAsia="MS ??" w:hAnsi="Trebuchet MS"/>
        </w:rPr>
        <w:t xml:space="preserve">дейности, свързани с възлагане на обществени поръчки </w:t>
      </w:r>
      <w:r w:rsidR="00F53CEA" w:rsidRPr="008C5A66">
        <w:rPr>
          <w:rFonts w:ascii="Trebuchet MS" w:eastAsia="MS ??" w:hAnsi="Trebuchet MS"/>
        </w:rPr>
        <w:t>.</w:t>
      </w:r>
    </w:p>
    <w:p w14:paraId="2FDAEE12" w14:textId="77777777" w:rsidR="0020799D" w:rsidRPr="008C5A66" w:rsidRDefault="0020799D" w:rsidP="002B2CE2">
      <w:pPr>
        <w:jc w:val="both"/>
        <w:rPr>
          <w:rFonts w:ascii="Trebuchet MS" w:eastAsia="MS ??" w:hAnsi="Trebuchet MS"/>
        </w:rPr>
      </w:pPr>
      <w:r w:rsidRPr="008C5A66">
        <w:rPr>
          <w:rFonts w:ascii="Trebuchet MS" w:eastAsia="MS ??" w:hAnsi="Trebuchet MS"/>
        </w:rPr>
        <w:t>Забележка: Сертификатът за система за управление на качеството по стандарт</w:t>
      </w:r>
      <w:r w:rsidR="00807B4C" w:rsidRPr="008C5A66">
        <w:rPr>
          <w:rFonts w:ascii="Trebuchet MS" w:eastAsia="MS ??" w:hAnsi="Trebuchet MS"/>
        </w:rPr>
        <w:t xml:space="preserve"> </w:t>
      </w:r>
      <w:r w:rsidR="00807B4C" w:rsidRPr="008C5A66">
        <w:rPr>
          <w:rFonts w:ascii="Trebuchet MS" w:eastAsia="MS ??" w:hAnsi="Trebuchet MS"/>
          <w:lang w:val="en-US"/>
        </w:rPr>
        <w:t>EN</w:t>
      </w:r>
      <w:r w:rsidRPr="008C5A66">
        <w:rPr>
          <w:rFonts w:ascii="Trebuchet MS" w:eastAsia="MS ??" w:hAnsi="Trebuchet MS"/>
        </w:rPr>
        <w:t xml:space="preserve"> ISO 9001:</w:t>
      </w:r>
      <w:r w:rsidR="002D65FD" w:rsidRPr="008C5A66">
        <w:rPr>
          <w:rFonts w:ascii="Trebuchet MS" w:eastAsia="MS ??" w:hAnsi="Trebuchet MS"/>
        </w:rPr>
        <w:t>2015</w:t>
      </w:r>
      <w:r w:rsidRPr="008C5A66">
        <w:rPr>
          <w:rFonts w:ascii="Trebuchet MS" w:eastAsia="MS ??" w:hAnsi="Trebuchet MS"/>
        </w:rPr>
        <w:t xml:space="preserve"> трябва да е валиден и да е издаден от независими лица, които са акредитирани по съответната серия европейски стандарти от Изпълнителна агенция </w:t>
      </w:r>
      <w:r w:rsidRPr="008C5A66">
        <w:rPr>
          <w:rFonts w:ascii="Trebuchet MS" w:eastAsia="MS ??" w:hAnsi="Trebuchet MS"/>
        </w:rPr>
        <w:lastRenderedPageBreak/>
        <w:t>"Българска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 на изискванията за признаване съгласно чл. 5а, ал. 2 от Закона за националната акредитация на органи за оценяване на съответствието. Възложителят приема еквивалентни сертификати, издадени от органи, установени в други държави членки.</w:t>
      </w:r>
    </w:p>
    <w:p w14:paraId="7CEBF5F0" w14:textId="77777777" w:rsidR="0020799D" w:rsidRPr="008C5A66" w:rsidRDefault="0020799D" w:rsidP="002B2CE2">
      <w:pPr>
        <w:jc w:val="both"/>
        <w:rPr>
          <w:rFonts w:ascii="Trebuchet MS" w:eastAsia="MS ??" w:hAnsi="Trebuchet MS"/>
        </w:rPr>
      </w:pPr>
    </w:p>
    <w:p w14:paraId="0346EA62" w14:textId="77777777" w:rsidR="00EA1184" w:rsidRPr="008C5A66" w:rsidRDefault="0020799D" w:rsidP="002B2CE2">
      <w:pPr>
        <w:jc w:val="both"/>
        <w:rPr>
          <w:rFonts w:ascii="Trebuchet MS" w:eastAsia="MS ??" w:hAnsi="Trebuchet MS"/>
        </w:rPr>
      </w:pPr>
      <w:r w:rsidRPr="008C5A66">
        <w:rPr>
          <w:rFonts w:ascii="Trebuchet MS" w:eastAsia="MS ??" w:hAnsi="Trebuchet MS"/>
        </w:rPr>
        <w:t>Възложителят приема и други доказателства за еквивалентни мерки за осигуряване на качеството, когато участник не е имал достъп до такива сертификати или е нямал възможност да ги получи в съответните срокове по независещи от него причини. В тези случаи участникът трябва да е в състояние да докаже, че предлаганите мерки са еквивалентни на изискваните.</w:t>
      </w:r>
    </w:p>
    <w:p w14:paraId="529A5E2F" w14:textId="77777777" w:rsidR="00EA1184" w:rsidRPr="008C5A66" w:rsidRDefault="00EA1184" w:rsidP="002B2CE2">
      <w:pPr>
        <w:jc w:val="both"/>
        <w:rPr>
          <w:rFonts w:ascii="Trebuchet MS" w:eastAsia="MS ??" w:hAnsi="Trebuchet MS"/>
        </w:rPr>
      </w:pPr>
    </w:p>
    <w:p w14:paraId="071C0DD7" w14:textId="77777777" w:rsidR="00360E44" w:rsidRPr="008C5A66" w:rsidRDefault="00360E44" w:rsidP="002B2CE2">
      <w:pPr>
        <w:jc w:val="both"/>
        <w:rPr>
          <w:rFonts w:ascii="Trebuchet MS" w:eastAsia="MS ??" w:hAnsi="Trebuchet MS"/>
        </w:rPr>
      </w:pPr>
      <w:r w:rsidRPr="008C5A66">
        <w:rPr>
          <w:rFonts w:ascii="Trebuchet MS" w:eastAsia="MS ??" w:hAnsi="Trebuchet MS"/>
        </w:rPr>
        <w:t>Забележка: В случай на участие на обединение, спазването на изискван</w:t>
      </w:r>
      <w:r w:rsidR="00423F81" w:rsidRPr="008C5A66">
        <w:rPr>
          <w:rFonts w:ascii="Trebuchet MS" w:eastAsia="MS ??" w:hAnsi="Trebuchet MS"/>
        </w:rPr>
        <w:t>е</w:t>
      </w:r>
      <w:r w:rsidRPr="008C5A66">
        <w:rPr>
          <w:rFonts w:ascii="Trebuchet MS" w:eastAsia="MS ??" w:hAnsi="Trebuchet MS"/>
        </w:rPr>
        <w:t>т</w:t>
      </w:r>
      <w:r w:rsidR="00423F81" w:rsidRPr="008C5A66">
        <w:rPr>
          <w:rFonts w:ascii="Trebuchet MS" w:eastAsia="MS ??" w:hAnsi="Trebuchet MS"/>
        </w:rPr>
        <w:t>о</w:t>
      </w:r>
      <w:r w:rsidRPr="008C5A66">
        <w:rPr>
          <w:rFonts w:ascii="Trebuchet MS" w:eastAsia="MS ??" w:hAnsi="Trebuchet MS"/>
        </w:rPr>
        <w:t xml:space="preserve"> по т.</w:t>
      </w:r>
      <w:r w:rsidR="00E10F33" w:rsidRPr="008C5A66">
        <w:rPr>
          <w:rFonts w:ascii="Trebuchet MS" w:eastAsia="MS ??" w:hAnsi="Trebuchet MS"/>
        </w:rPr>
        <w:t xml:space="preserve"> 1</w:t>
      </w:r>
      <w:r w:rsidRPr="008C5A66">
        <w:rPr>
          <w:rFonts w:ascii="Trebuchet MS" w:eastAsia="MS ??" w:hAnsi="Trebuchet MS"/>
        </w:rPr>
        <w:t>.</w:t>
      </w:r>
      <w:r w:rsidR="00EC1C71" w:rsidRPr="008C5A66">
        <w:rPr>
          <w:rFonts w:ascii="Trebuchet MS" w:eastAsia="MS ??" w:hAnsi="Trebuchet MS"/>
        </w:rPr>
        <w:t>2</w:t>
      </w:r>
      <w:r w:rsidRPr="008C5A66">
        <w:rPr>
          <w:rFonts w:ascii="Trebuchet MS" w:eastAsia="MS ??" w:hAnsi="Trebuchet MS"/>
        </w:rPr>
        <w:t>. може да бъде осигурено от един или повече от партньорите в обединението, съобразно разпределението на участието на лицата при изпълнение на дейностите, предвидено в договора за създаване на обединението по отношение на дейностите, свързани с</w:t>
      </w:r>
      <w:r w:rsidR="00E10F33" w:rsidRPr="008C5A66">
        <w:rPr>
          <w:rFonts w:ascii="Trebuchet MS" w:eastAsia="MS ??" w:hAnsi="Trebuchet MS"/>
        </w:rPr>
        <w:t xml:space="preserve"> подготовката на документациите за възлагането на предвидените обществени поръчки</w:t>
      </w:r>
      <w:r w:rsidRPr="008C5A66">
        <w:rPr>
          <w:rFonts w:ascii="Trebuchet MS" w:eastAsia="MS ??" w:hAnsi="Trebuchet MS"/>
        </w:rPr>
        <w:t>.</w:t>
      </w:r>
    </w:p>
    <w:p w14:paraId="5A4BB6A3" w14:textId="77777777" w:rsidR="00360E44" w:rsidRPr="008C5A66" w:rsidRDefault="00360E44" w:rsidP="002B2CE2">
      <w:pPr>
        <w:autoSpaceDE w:val="0"/>
        <w:autoSpaceDN w:val="0"/>
        <w:adjustRightInd w:val="0"/>
        <w:ind w:right="136"/>
        <w:jc w:val="both"/>
        <w:rPr>
          <w:rFonts w:ascii="Trebuchet MS" w:eastAsia="MS ??" w:hAnsi="Trebuchet MS"/>
        </w:rPr>
      </w:pPr>
      <w:r w:rsidRPr="008C5A66">
        <w:rPr>
          <w:rFonts w:ascii="Trebuchet MS" w:eastAsia="MS ??" w:hAnsi="Trebuchet MS"/>
        </w:rPr>
        <w:t>Когато участникът предвижда участие на подизпълнители изискван</w:t>
      </w:r>
      <w:r w:rsidR="00423F81" w:rsidRPr="008C5A66">
        <w:rPr>
          <w:rFonts w:ascii="Trebuchet MS" w:eastAsia="MS ??" w:hAnsi="Trebuchet MS"/>
        </w:rPr>
        <w:t>е</w:t>
      </w:r>
      <w:r w:rsidRPr="008C5A66">
        <w:rPr>
          <w:rFonts w:ascii="Trebuchet MS" w:eastAsia="MS ??" w:hAnsi="Trebuchet MS"/>
        </w:rPr>
        <w:t>т</w:t>
      </w:r>
      <w:r w:rsidR="00423F81" w:rsidRPr="008C5A66">
        <w:rPr>
          <w:rFonts w:ascii="Trebuchet MS" w:eastAsia="MS ??" w:hAnsi="Trebuchet MS"/>
        </w:rPr>
        <w:t>о</w:t>
      </w:r>
      <w:r w:rsidRPr="008C5A66">
        <w:rPr>
          <w:rFonts w:ascii="Trebuchet MS" w:eastAsia="MS ??" w:hAnsi="Trebuchet MS"/>
        </w:rPr>
        <w:t xml:space="preserve"> по т.</w:t>
      </w:r>
      <w:r w:rsidR="00E10F33" w:rsidRPr="008C5A66">
        <w:rPr>
          <w:rFonts w:ascii="Trebuchet MS" w:eastAsia="MS ??" w:hAnsi="Trebuchet MS"/>
        </w:rPr>
        <w:t xml:space="preserve"> 1</w:t>
      </w:r>
      <w:r w:rsidRPr="008C5A66">
        <w:rPr>
          <w:rFonts w:ascii="Trebuchet MS" w:eastAsia="MS ??" w:hAnsi="Trebuchet MS"/>
        </w:rPr>
        <w:t>.</w:t>
      </w:r>
      <w:r w:rsidR="00EC1C71" w:rsidRPr="008C5A66">
        <w:rPr>
          <w:rFonts w:ascii="Trebuchet MS" w:eastAsia="MS ??" w:hAnsi="Trebuchet MS"/>
        </w:rPr>
        <w:t>2</w:t>
      </w:r>
      <w:r w:rsidRPr="008C5A66">
        <w:rPr>
          <w:rFonts w:ascii="Trebuchet MS" w:eastAsia="MS ??" w:hAnsi="Trebuchet MS"/>
        </w:rPr>
        <w:t>. се доказва за тези подизпълнители, които съобразно вида и дела от поръчката, които са им възложени</w:t>
      </w:r>
      <w:r w:rsidR="0057692D" w:rsidRPr="008C5A66">
        <w:rPr>
          <w:rFonts w:ascii="Trebuchet MS" w:eastAsia="MS ??" w:hAnsi="Trebuchet MS"/>
        </w:rPr>
        <w:t>,</w:t>
      </w:r>
      <w:r w:rsidRPr="008C5A66">
        <w:rPr>
          <w:rFonts w:ascii="Trebuchet MS" w:eastAsia="MS ??" w:hAnsi="Trebuchet MS"/>
        </w:rPr>
        <w:t xml:space="preserve"> ще изпълняват дейности, свързани </w:t>
      </w:r>
      <w:r w:rsidR="00163D43" w:rsidRPr="008C5A66">
        <w:rPr>
          <w:rFonts w:ascii="Trebuchet MS" w:eastAsia="MS ??" w:hAnsi="Trebuchet MS"/>
        </w:rPr>
        <w:t>с</w:t>
      </w:r>
      <w:r w:rsidR="00E10F33" w:rsidRPr="008C5A66">
        <w:rPr>
          <w:rFonts w:ascii="Trebuchet MS" w:eastAsia="MS ??" w:hAnsi="Trebuchet MS"/>
        </w:rPr>
        <w:t xml:space="preserve"> подготовката на документациите за възлагането на предвидените обществени поръчки</w:t>
      </w:r>
      <w:r w:rsidRPr="008C5A66">
        <w:rPr>
          <w:rFonts w:ascii="Trebuchet MS" w:eastAsia="MS ??" w:hAnsi="Trebuchet MS"/>
        </w:rPr>
        <w:t>.</w:t>
      </w:r>
      <w:r w:rsidR="0057692D" w:rsidRPr="008C5A66">
        <w:rPr>
          <w:rFonts w:ascii="Trebuchet MS" w:eastAsia="MS ??" w:hAnsi="Trebuchet MS"/>
        </w:rPr>
        <w:t xml:space="preserve"> </w:t>
      </w:r>
    </w:p>
    <w:p w14:paraId="25AA7AA3" w14:textId="77777777" w:rsidR="00BF0A89" w:rsidRPr="008C5A66" w:rsidRDefault="00BF0A89" w:rsidP="002B2CE2">
      <w:pPr>
        <w:jc w:val="both"/>
        <w:rPr>
          <w:rFonts w:ascii="Trebuchet MS" w:eastAsia="MS ??" w:hAnsi="Trebuchet MS"/>
          <w:b/>
          <w:u w:val="single"/>
        </w:rPr>
      </w:pPr>
      <w:r w:rsidRPr="008C5A66">
        <w:rPr>
          <w:rFonts w:ascii="Trebuchet MS" w:hAnsi="Trebuchet MS"/>
        </w:rPr>
        <w:t>При подаване на офертата Участникът следва да предостави изискуемата информация в</w:t>
      </w:r>
      <w:r w:rsidRPr="008C5A66">
        <w:rPr>
          <w:rFonts w:ascii="Trebuchet MS" w:hAnsi="Trebuchet MS"/>
          <w:lang w:eastAsia="bg-BG"/>
        </w:rPr>
        <w:t xml:space="preserve"> </w:t>
      </w:r>
      <w:r w:rsidRPr="008C5A66">
        <w:rPr>
          <w:rFonts w:ascii="Trebuchet MS" w:hAnsi="Trebuchet MS"/>
        </w:rPr>
        <w:t>ЕЕДОП</w:t>
      </w:r>
      <w:r w:rsidR="00832B02" w:rsidRPr="008C5A66">
        <w:rPr>
          <w:rFonts w:ascii="Trebuchet MS" w:hAnsi="Trebuchet MS"/>
        </w:rPr>
        <w:t xml:space="preserve">, отнасяща се до сертификация </w:t>
      </w:r>
      <w:r w:rsidR="00832B02" w:rsidRPr="008C5A66">
        <w:rPr>
          <w:rFonts w:ascii="Trebuchet MS" w:eastAsia="MS ??" w:hAnsi="Trebuchet MS"/>
        </w:rPr>
        <w:t>за управление на качеството</w:t>
      </w:r>
      <w:r w:rsidRPr="008C5A66">
        <w:rPr>
          <w:rFonts w:ascii="Trebuchet MS" w:hAnsi="Trebuchet MS"/>
        </w:rPr>
        <w:t>.</w:t>
      </w:r>
      <w:r w:rsidR="00832B02" w:rsidRPr="008C5A66">
        <w:rPr>
          <w:rFonts w:ascii="Trebuchet MS" w:hAnsi="Trebuchet MS"/>
        </w:rPr>
        <w:t xml:space="preserve"> </w:t>
      </w:r>
    </w:p>
    <w:p w14:paraId="182F7684" w14:textId="77777777" w:rsidR="00360E44" w:rsidRPr="008C5A66" w:rsidRDefault="00360E44" w:rsidP="002B2CE2">
      <w:pPr>
        <w:jc w:val="both"/>
        <w:rPr>
          <w:rFonts w:ascii="Trebuchet MS" w:eastAsia="MS ??" w:hAnsi="Trebuchet MS"/>
        </w:rPr>
      </w:pPr>
      <w:r w:rsidRPr="008C5A66">
        <w:rPr>
          <w:rFonts w:ascii="Trebuchet MS" w:eastAsia="MS ??" w:hAnsi="Trebuchet MS"/>
          <w:b/>
          <w:u w:val="single"/>
        </w:rPr>
        <w:t>Доказване на посочен</w:t>
      </w:r>
      <w:r w:rsidR="00FA4A7F" w:rsidRPr="008C5A66">
        <w:rPr>
          <w:rFonts w:ascii="Trebuchet MS" w:eastAsia="MS ??" w:hAnsi="Trebuchet MS"/>
          <w:b/>
          <w:u w:val="single"/>
        </w:rPr>
        <w:t>о</w:t>
      </w:r>
      <w:r w:rsidRPr="008C5A66">
        <w:rPr>
          <w:rFonts w:ascii="Trebuchet MS" w:eastAsia="MS ??" w:hAnsi="Trebuchet MS"/>
          <w:b/>
          <w:u w:val="single"/>
        </w:rPr>
        <w:t>т</w:t>
      </w:r>
      <w:r w:rsidR="00FA4A7F" w:rsidRPr="008C5A66">
        <w:rPr>
          <w:rFonts w:ascii="Trebuchet MS" w:eastAsia="MS ??" w:hAnsi="Trebuchet MS"/>
          <w:b/>
          <w:u w:val="single"/>
        </w:rPr>
        <w:t>о</w:t>
      </w:r>
      <w:r w:rsidRPr="008C5A66">
        <w:rPr>
          <w:rFonts w:ascii="Trebuchet MS" w:eastAsia="MS ??" w:hAnsi="Trebuchet MS"/>
          <w:b/>
          <w:u w:val="single"/>
        </w:rPr>
        <w:t xml:space="preserve"> изискван</w:t>
      </w:r>
      <w:r w:rsidR="00FA4A7F" w:rsidRPr="008C5A66">
        <w:rPr>
          <w:rFonts w:ascii="Trebuchet MS" w:eastAsia="MS ??" w:hAnsi="Trebuchet MS"/>
          <w:b/>
          <w:u w:val="single"/>
        </w:rPr>
        <w:t>е</w:t>
      </w:r>
      <w:r w:rsidRPr="008C5A66">
        <w:rPr>
          <w:rFonts w:ascii="Trebuchet MS" w:eastAsia="MS ??" w:hAnsi="Trebuchet MS"/>
        </w:rPr>
        <w:t xml:space="preserve"> </w:t>
      </w:r>
    </w:p>
    <w:p w14:paraId="6FE25B60" w14:textId="1C741078" w:rsidR="001A1340" w:rsidRPr="008C5A66" w:rsidRDefault="001A1340" w:rsidP="002B2CE2">
      <w:pPr>
        <w:jc w:val="both"/>
        <w:rPr>
          <w:rFonts w:ascii="Trebuchet MS" w:eastAsia="MS ??" w:hAnsi="Trebuchet MS"/>
        </w:rPr>
      </w:pPr>
      <w:r w:rsidRPr="008C5A66">
        <w:rPr>
          <w:rFonts w:ascii="Trebuchet MS" w:eastAsia="MS ??" w:hAnsi="Trebuchet MS"/>
        </w:rPr>
        <w:t xml:space="preserve">Документи за доказване на изискването: валиден сертификат за система за управление на качеството по стандарт </w:t>
      </w:r>
      <w:r w:rsidR="003E15A0" w:rsidRPr="008C5A66">
        <w:rPr>
          <w:rFonts w:ascii="Trebuchet MS" w:eastAsia="MS ??" w:hAnsi="Trebuchet MS"/>
          <w:lang w:val="en-US"/>
        </w:rPr>
        <w:t>EN</w:t>
      </w:r>
      <w:r w:rsidRPr="008C5A66">
        <w:rPr>
          <w:rFonts w:ascii="Trebuchet MS" w:eastAsia="MS ??" w:hAnsi="Trebuchet MS"/>
        </w:rPr>
        <w:t xml:space="preserve"> ISO 9001:</w:t>
      </w:r>
      <w:r w:rsidR="002D65FD" w:rsidRPr="008C5A66">
        <w:rPr>
          <w:rFonts w:ascii="Trebuchet MS" w:eastAsia="MS ??" w:hAnsi="Trebuchet MS"/>
        </w:rPr>
        <w:t>2015</w:t>
      </w:r>
      <w:r w:rsidRPr="008C5A66">
        <w:rPr>
          <w:rFonts w:ascii="Trebuchet MS" w:eastAsia="MS ??" w:hAnsi="Trebuchet MS"/>
        </w:rPr>
        <w:t xml:space="preserve"> или еквивалент или други доказателства за еквивалентни мерки за осигуряване на качеството, с предметен обхват в областта на </w:t>
      </w:r>
      <w:r w:rsidR="00E10F33" w:rsidRPr="008C5A66">
        <w:rPr>
          <w:rFonts w:ascii="Trebuchet MS" w:eastAsia="MS ??" w:hAnsi="Trebuchet MS"/>
        </w:rPr>
        <w:t>дейности, свързани с подготовка на документации за възлагане на обществени поръчки</w:t>
      </w:r>
      <w:r w:rsidRPr="008C5A66">
        <w:rPr>
          <w:rFonts w:ascii="Trebuchet MS" w:eastAsia="MS ??" w:hAnsi="Trebuchet MS"/>
        </w:rPr>
        <w:t xml:space="preserve">. </w:t>
      </w:r>
    </w:p>
    <w:p w14:paraId="59D85F45" w14:textId="77777777" w:rsidR="002B2CE2" w:rsidRPr="008C5A66" w:rsidRDefault="002B2CE2" w:rsidP="002B2CE2">
      <w:pPr>
        <w:jc w:val="both"/>
        <w:rPr>
          <w:rFonts w:ascii="Trebuchet MS" w:hAnsi="Trebuchet MS"/>
          <w:b/>
        </w:rPr>
      </w:pPr>
    </w:p>
    <w:p w14:paraId="5CCBBB66" w14:textId="77777777" w:rsidR="00561A0E" w:rsidRPr="008C5A66" w:rsidRDefault="00D718FC" w:rsidP="002B2CE2">
      <w:pPr>
        <w:jc w:val="both"/>
        <w:rPr>
          <w:rFonts w:ascii="Trebuchet MS" w:hAnsi="Trebuchet MS"/>
          <w:b/>
        </w:rPr>
      </w:pPr>
      <w:r w:rsidRPr="008C5A66">
        <w:rPr>
          <w:rFonts w:ascii="Trebuchet MS" w:hAnsi="Trebuchet MS"/>
          <w:b/>
        </w:rPr>
        <w:t xml:space="preserve">Документите за доказване съответствието с поставеното изискване се представят от участника, определен за изпълнител или при поискване в хода на процедурата – в случаите на чл. 67, ал. 5 и </w:t>
      </w:r>
      <w:r w:rsidR="00832B02" w:rsidRPr="008C5A66">
        <w:rPr>
          <w:rFonts w:ascii="Trebuchet MS" w:hAnsi="Trebuchet MS"/>
          <w:b/>
        </w:rPr>
        <w:t>чл. 112</w:t>
      </w:r>
      <w:r w:rsidRPr="008C5A66">
        <w:rPr>
          <w:rFonts w:ascii="Trebuchet MS" w:hAnsi="Trebuchet MS"/>
          <w:b/>
        </w:rPr>
        <w:t xml:space="preserve"> ЗОП</w:t>
      </w:r>
      <w:r w:rsidRPr="008C5A66">
        <w:rPr>
          <w:rFonts w:ascii="Trebuchet MS" w:hAnsi="Trebuchet MS"/>
        </w:rPr>
        <w:t>.</w:t>
      </w:r>
      <w:r w:rsidR="00561A0E" w:rsidRPr="008C5A66">
        <w:rPr>
          <w:rFonts w:ascii="Trebuchet MS" w:hAnsi="Trebuchet MS"/>
          <w:b/>
        </w:rPr>
        <w:t xml:space="preserve"> Документите се представят и за подизпълнителите и третите лица, ако има такива.</w:t>
      </w:r>
    </w:p>
    <w:p w14:paraId="0EE11006" w14:textId="77777777" w:rsidR="00D718FC" w:rsidRPr="008C5A66" w:rsidRDefault="00D718FC" w:rsidP="008943B6">
      <w:pPr>
        <w:spacing w:line="360" w:lineRule="auto"/>
        <w:ind w:firstLine="708"/>
        <w:jc w:val="both"/>
        <w:rPr>
          <w:rFonts w:ascii="Trebuchet MS" w:hAnsi="Trebuchet MS"/>
        </w:rPr>
      </w:pPr>
    </w:p>
    <w:p w14:paraId="6B307318" w14:textId="77777777" w:rsidR="00DC3378" w:rsidRPr="008C5A66" w:rsidRDefault="00DC3378" w:rsidP="001E7CCF">
      <w:pPr>
        <w:jc w:val="both"/>
        <w:rPr>
          <w:rFonts w:ascii="Trebuchet MS" w:eastAsia="MS ??" w:hAnsi="Trebuchet MS"/>
          <w:b/>
          <w:caps/>
        </w:rPr>
      </w:pPr>
      <w:r w:rsidRPr="008C5A66">
        <w:rPr>
          <w:rFonts w:ascii="Trebuchet MS" w:eastAsia="MS ??" w:hAnsi="Trebuchet MS"/>
          <w:b/>
          <w:caps/>
        </w:rPr>
        <w:t>РАЗДЕЛ ІІІ. ОБЩИ ИЗИСКВАНИЯ КЪМ ДОКУМЕНТИТЕ И ОФЕРТИТЕ</w:t>
      </w:r>
    </w:p>
    <w:p w14:paraId="3CBC5369" w14:textId="77777777" w:rsidR="00DC3378" w:rsidRPr="008C5A66" w:rsidRDefault="00DC3378" w:rsidP="001E7CCF">
      <w:pPr>
        <w:jc w:val="both"/>
        <w:rPr>
          <w:rFonts w:ascii="Trebuchet MS" w:eastAsia="MS ??" w:hAnsi="Trebuchet MS"/>
          <w:highlight w:val="green"/>
        </w:rPr>
      </w:pPr>
    </w:p>
    <w:p w14:paraId="1FD8A802" w14:textId="77777777" w:rsidR="00DC3378" w:rsidRPr="008C5A66" w:rsidRDefault="00DC3378" w:rsidP="001E7CCF">
      <w:pPr>
        <w:jc w:val="both"/>
        <w:rPr>
          <w:rFonts w:ascii="Trebuchet MS" w:eastAsia="MS ??" w:hAnsi="Trebuchet MS"/>
        </w:rPr>
      </w:pPr>
      <w:r w:rsidRPr="008C5A66">
        <w:rPr>
          <w:rFonts w:ascii="Trebuchet MS" w:eastAsia="MS ??" w:hAnsi="Trebuchet MS"/>
        </w:rPr>
        <w:t xml:space="preserve">1. </w:t>
      </w:r>
      <w:r w:rsidR="00264786" w:rsidRPr="008C5A66">
        <w:rPr>
          <w:rFonts w:ascii="Trebuchet MS" w:hAnsi="Trebuchet MS"/>
          <w:b/>
          <w:color w:val="222222"/>
          <w:u w:val="single"/>
          <w:shd w:val="clear" w:color="auto" w:fill="FFFFFF"/>
        </w:rPr>
        <w:t>С подаването на оферти се счита, че участниците се съгласяват с всички условия на възложителя, в т.ч. с определения от него срок на валидност на офертите и с проекта на договор.</w:t>
      </w:r>
      <w:r w:rsidR="00264786" w:rsidRPr="008C5A66">
        <w:rPr>
          <w:rFonts w:ascii="Trebuchet MS" w:hAnsi="Trebuchet MS"/>
          <w:color w:val="222222"/>
          <w:shd w:val="clear" w:color="auto" w:fill="FFFFFF"/>
        </w:rPr>
        <w:t xml:space="preserve"> </w:t>
      </w:r>
      <w:r w:rsidR="00264786" w:rsidRPr="008C5A66">
        <w:rPr>
          <w:rFonts w:ascii="Trebuchet MS" w:hAnsi="Trebuchet MS"/>
        </w:rPr>
        <w:t xml:space="preserve">Документите и данните в офертата се подписват само от лица с представителни функции по закон, съответно изрично упълномощения представител на обединението и/или специално упълномощени за това лица. </w:t>
      </w:r>
      <w:r w:rsidR="00264786" w:rsidRPr="008C5A66">
        <w:rPr>
          <w:rFonts w:ascii="Trebuchet MS" w:hAnsi="Trebuchet MS"/>
          <w:color w:val="222222"/>
          <w:shd w:val="clear" w:color="auto" w:fill="FFFFFF"/>
        </w:rPr>
        <w:t>Когато документи, свързани с участие в обществени поръчки, се подават от лице, което представлява участника по пълномощие, в ЕЕДОП се посочва информация относно обхвата на представителната му власт.</w:t>
      </w:r>
    </w:p>
    <w:p w14:paraId="55B2056E" w14:textId="77777777" w:rsidR="00DC3378" w:rsidRPr="008C5A66" w:rsidRDefault="00DC3378" w:rsidP="001E7CCF">
      <w:pPr>
        <w:jc w:val="both"/>
        <w:rPr>
          <w:rFonts w:ascii="Trebuchet MS" w:eastAsia="MS ??" w:hAnsi="Trebuchet MS"/>
        </w:rPr>
      </w:pPr>
    </w:p>
    <w:p w14:paraId="29872959" w14:textId="77777777" w:rsidR="00DC3378" w:rsidRPr="008C5A66" w:rsidRDefault="00DC3378" w:rsidP="001E7CCF">
      <w:pPr>
        <w:jc w:val="both"/>
        <w:rPr>
          <w:rFonts w:ascii="Trebuchet MS" w:eastAsia="MS ??" w:hAnsi="Trebuchet MS"/>
        </w:rPr>
      </w:pPr>
      <w:r w:rsidRPr="008C5A66">
        <w:rPr>
          <w:rFonts w:ascii="Trebuchet MS" w:eastAsia="MS ??" w:hAnsi="Trebuchet MS"/>
        </w:rPr>
        <w:t>2. Всички документи, свързани с офертата, следва да бъдат на български език. Ако в офертата са включени документи и удостоверения/референции на чужд език, следва да са придружени с превод на български език.</w:t>
      </w:r>
    </w:p>
    <w:p w14:paraId="414A13BF" w14:textId="77777777" w:rsidR="00DC3378" w:rsidRPr="008C5A66" w:rsidRDefault="00DC3378" w:rsidP="001E7CCF">
      <w:pPr>
        <w:jc w:val="both"/>
        <w:rPr>
          <w:rFonts w:ascii="Trebuchet MS" w:eastAsia="MS ??" w:hAnsi="Trebuchet MS"/>
        </w:rPr>
      </w:pPr>
    </w:p>
    <w:p w14:paraId="51E46D1D" w14:textId="77777777" w:rsidR="00DC3378" w:rsidRPr="008C5A66" w:rsidRDefault="00DC3378" w:rsidP="001E7CCF">
      <w:pPr>
        <w:jc w:val="both"/>
        <w:rPr>
          <w:rFonts w:ascii="Trebuchet MS" w:eastAsia="MS ??" w:hAnsi="Trebuchet MS"/>
        </w:rPr>
      </w:pPr>
      <w:r w:rsidRPr="008C5A66">
        <w:rPr>
          <w:rFonts w:ascii="Trebuchet MS" w:eastAsia="MS ??" w:hAnsi="Trebuchet MS"/>
        </w:rPr>
        <w:t>3. В случаите, когато Възложителят не изисква изрично оригинал на документ, участникът може да представи копие от същия заверен от лицето с представителна власт и подпечатано с печата на участника (ако има печат).</w:t>
      </w:r>
    </w:p>
    <w:p w14:paraId="433ACC80" w14:textId="77777777" w:rsidR="00DC3378" w:rsidRPr="008C5A66" w:rsidRDefault="00DC3378" w:rsidP="001E7CCF">
      <w:pPr>
        <w:jc w:val="both"/>
        <w:rPr>
          <w:rFonts w:ascii="Trebuchet MS" w:eastAsia="MS ??" w:hAnsi="Trebuchet MS"/>
          <w:highlight w:val="magenta"/>
        </w:rPr>
      </w:pPr>
    </w:p>
    <w:p w14:paraId="41C4119B" w14:textId="77777777" w:rsidR="00DC3378" w:rsidRPr="008C5A66" w:rsidRDefault="00DC3378" w:rsidP="001E7CCF">
      <w:pPr>
        <w:jc w:val="both"/>
        <w:rPr>
          <w:rFonts w:ascii="Trebuchet MS" w:eastAsia="MS ??" w:hAnsi="Trebuchet MS"/>
        </w:rPr>
      </w:pPr>
      <w:r w:rsidRPr="008C5A66">
        <w:rPr>
          <w:rFonts w:ascii="Trebuchet MS" w:eastAsia="MS ??" w:hAnsi="Trebuchet MS"/>
        </w:rPr>
        <w:t>4. По офертата не се допускат никакви вписвания между редовете, изтривания или корекции.</w:t>
      </w:r>
    </w:p>
    <w:p w14:paraId="19E44F9D" w14:textId="77777777" w:rsidR="00DC3378" w:rsidRPr="008C5A66" w:rsidRDefault="00DC3378" w:rsidP="001E7CCF">
      <w:pPr>
        <w:jc w:val="both"/>
        <w:rPr>
          <w:rFonts w:ascii="Trebuchet MS" w:eastAsia="MS ??" w:hAnsi="Trebuchet MS"/>
        </w:rPr>
      </w:pPr>
    </w:p>
    <w:p w14:paraId="66CEE784" w14:textId="77777777" w:rsidR="00032E28" w:rsidRPr="008C5A66" w:rsidRDefault="00032E28" w:rsidP="001E7CCF">
      <w:pPr>
        <w:tabs>
          <w:tab w:val="left" w:pos="720"/>
        </w:tabs>
        <w:jc w:val="both"/>
        <w:rPr>
          <w:rFonts w:ascii="Trebuchet MS" w:hAnsi="Trebuchet MS"/>
          <w:b/>
          <w:u w:val="single"/>
        </w:rPr>
      </w:pPr>
      <w:r w:rsidRPr="008C5A66">
        <w:rPr>
          <w:rFonts w:ascii="Trebuchet MS" w:eastAsia="MS ??" w:hAnsi="Trebuchet MS"/>
        </w:rPr>
        <w:t>5.</w:t>
      </w:r>
      <w:r w:rsidR="00B86AD4" w:rsidRPr="008C5A66">
        <w:rPr>
          <w:rFonts w:ascii="Trebuchet MS" w:eastAsia="MS ??" w:hAnsi="Trebuchet MS"/>
        </w:rPr>
        <w:t xml:space="preserve"> </w:t>
      </w:r>
      <w:r w:rsidR="001E7CCF" w:rsidRPr="008C5A66">
        <w:rPr>
          <w:rFonts w:ascii="Trebuchet MS" w:eastAsia="MS ??" w:hAnsi="Trebuchet MS"/>
          <w:b/>
          <w:u w:val="single"/>
        </w:rPr>
        <w:t>Възложителят предоставя</w:t>
      </w:r>
      <w:r w:rsidR="00DC3378" w:rsidRPr="008C5A66">
        <w:rPr>
          <w:rFonts w:ascii="Trebuchet MS" w:eastAsia="MS ??" w:hAnsi="Trebuchet MS"/>
          <w:b/>
          <w:u w:val="single"/>
        </w:rPr>
        <w:t xml:space="preserve"> неограничен, пълен, безплатен и пряк достъп </w:t>
      </w:r>
      <w:r w:rsidR="00DB7771" w:rsidRPr="008C5A66">
        <w:rPr>
          <w:rFonts w:ascii="Trebuchet MS" w:eastAsia="MS ??" w:hAnsi="Trebuchet MS"/>
          <w:b/>
          <w:u w:val="single"/>
        </w:rPr>
        <w:t>по електронен път</w:t>
      </w:r>
      <w:r w:rsidR="00DC3378" w:rsidRPr="008C5A66">
        <w:rPr>
          <w:rFonts w:ascii="Trebuchet MS" w:eastAsia="MS ??" w:hAnsi="Trebuchet MS"/>
          <w:b/>
          <w:u w:val="single"/>
        </w:rPr>
        <w:t xml:space="preserve"> до документацията за обществената поръчка от датата на публикуване на обявлението</w:t>
      </w:r>
      <w:r w:rsidR="00DB7771" w:rsidRPr="008C5A66">
        <w:rPr>
          <w:rFonts w:ascii="Trebuchet MS" w:eastAsia="MS ??" w:hAnsi="Trebuchet MS"/>
          <w:b/>
          <w:u w:val="single"/>
        </w:rPr>
        <w:t xml:space="preserve"> за обществената поръчка</w:t>
      </w:r>
      <w:r w:rsidR="00DC3378" w:rsidRPr="008C5A66">
        <w:rPr>
          <w:rFonts w:ascii="Trebuchet MS" w:eastAsia="MS ??" w:hAnsi="Trebuchet MS"/>
          <w:b/>
          <w:u w:val="single"/>
        </w:rPr>
        <w:t xml:space="preserve"> в </w:t>
      </w:r>
      <w:r w:rsidR="001E7CCF" w:rsidRPr="008C5A66">
        <w:rPr>
          <w:rFonts w:ascii="Trebuchet MS" w:eastAsia="MS ??" w:hAnsi="Trebuchet MS"/>
          <w:b/>
          <w:u w:val="single"/>
        </w:rPr>
        <w:t>РОП при АОП</w:t>
      </w:r>
      <w:r w:rsidR="00B03371" w:rsidRPr="008C5A66">
        <w:rPr>
          <w:rFonts w:ascii="Trebuchet MS" w:eastAsia="MS ??" w:hAnsi="Trebuchet MS"/>
          <w:b/>
          <w:u w:val="single"/>
        </w:rPr>
        <w:t xml:space="preserve"> чрез електронна</w:t>
      </w:r>
      <w:r w:rsidR="00DB7771" w:rsidRPr="008C5A66">
        <w:rPr>
          <w:rFonts w:ascii="Trebuchet MS" w:eastAsia="MS ??" w:hAnsi="Trebuchet MS"/>
          <w:b/>
          <w:u w:val="single"/>
        </w:rPr>
        <w:t>та</w:t>
      </w:r>
      <w:r w:rsidR="00B03371" w:rsidRPr="008C5A66">
        <w:rPr>
          <w:rFonts w:ascii="Trebuchet MS" w:eastAsia="MS ??" w:hAnsi="Trebuchet MS"/>
          <w:b/>
          <w:u w:val="single"/>
        </w:rPr>
        <w:t xml:space="preserve"> преписка на поръчката в профила на купувача. </w:t>
      </w:r>
      <w:r w:rsidR="005F7F4F" w:rsidRPr="008C5A66">
        <w:rPr>
          <w:rFonts w:ascii="Trebuchet MS" w:hAnsi="Trebuchet MS"/>
          <w:b/>
          <w:u w:val="single"/>
        </w:rPr>
        <w:t xml:space="preserve">  </w:t>
      </w:r>
    </w:p>
    <w:p w14:paraId="2A94969C" w14:textId="77777777" w:rsidR="00032E28" w:rsidRPr="008C5A66" w:rsidRDefault="00032E28" w:rsidP="008943B6">
      <w:pPr>
        <w:tabs>
          <w:tab w:val="left" w:pos="720"/>
        </w:tabs>
        <w:spacing w:line="360" w:lineRule="auto"/>
        <w:jc w:val="both"/>
        <w:rPr>
          <w:rFonts w:ascii="Trebuchet MS" w:hAnsi="Trebuchet MS"/>
          <w:b/>
        </w:rPr>
      </w:pPr>
    </w:p>
    <w:p w14:paraId="2162A87A" w14:textId="77777777" w:rsidR="00B03BDB" w:rsidRPr="008C5A66" w:rsidRDefault="00B03BDB" w:rsidP="001E7CCF">
      <w:pPr>
        <w:jc w:val="both"/>
        <w:rPr>
          <w:rFonts w:ascii="Trebuchet MS" w:eastAsia="MS ??" w:hAnsi="Trebuchet MS"/>
          <w:b/>
          <w:caps/>
        </w:rPr>
      </w:pPr>
      <w:r w:rsidRPr="008C5A66">
        <w:rPr>
          <w:rFonts w:ascii="Trebuchet MS" w:eastAsia="MS ??" w:hAnsi="Trebuchet MS"/>
          <w:b/>
          <w:caps/>
        </w:rPr>
        <w:t>РАЗДЕЛ ІV. Указания за подготовката на образците на документите и на офертите</w:t>
      </w:r>
    </w:p>
    <w:p w14:paraId="60E626F0" w14:textId="77777777" w:rsidR="005F7F4F" w:rsidRPr="008C5A66" w:rsidRDefault="005F7F4F" w:rsidP="001E7CCF">
      <w:pPr>
        <w:tabs>
          <w:tab w:val="left" w:pos="720"/>
        </w:tabs>
        <w:jc w:val="both"/>
        <w:rPr>
          <w:rFonts w:ascii="Trebuchet MS" w:hAnsi="Trebuchet MS"/>
          <w:b/>
        </w:rPr>
      </w:pPr>
      <w:r w:rsidRPr="008C5A66">
        <w:rPr>
          <w:rFonts w:ascii="Trebuchet MS" w:hAnsi="Trebuchet MS"/>
          <w:b/>
        </w:rPr>
        <w:t xml:space="preserve"> </w:t>
      </w:r>
    </w:p>
    <w:p w14:paraId="78709E20" w14:textId="77777777" w:rsidR="002B6CA1" w:rsidRPr="008C5A66" w:rsidRDefault="002B6CA1" w:rsidP="001E7CCF">
      <w:pPr>
        <w:jc w:val="both"/>
        <w:rPr>
          <w:rFonts w:ascii="Trebuchet MS" w:eastAsia="MS ??" w:hAnsi="Trebuchet MS"/>
          <w:b/>
        </w:rPr>
      </w:pPr>
      <w:r w:rsidRPr="008C5A66">
        <w:rPr>
          <w:rFonts w:ascii="Trebuchet MS" w:eastAsia="MS ??" w:hAnsi="Trebuchet MS"/>
          <w:b/>
        </w:rPr>
        <w:t>І. Всяка оферта включва документите по чл. 39 ППЗОП, както следва:</w:t>
      </w:r>
    </w:p>
    <w:p w14:paraId="136F22C5" w14:textId="77777777" w:rsidR="002B6CA1" w:rsidRPr="008C5A66" w:rsidRDefault="002B6CA1" w:rsidP="001E7CCF">
      <w:pPr>
        <w:jc w:val="both"/>
        <w:rPr>
          <w:rFonts w:ascii="Trebuchet MS" w:hAnsi="Trebuchet MS"/>
          <w:b/>
        </w:rPr>
      </w:pPr>
      <w:r w:rsidRPr="008C5A66">
        <w:rPr>
          <w:rFonts w:ascii="Trebuchet MS" w:hAnsi="Trebuchet MS"/>
          <w:b/>
        </w:rPr>
        <w:t>1. Техническо предложение, съдържащо:</w:t>
      </w:r>
    </w:p>
    <w:p w14:paraId="29959DD5" w14:textId="77777777" w:rsidR="002B6CA1" w:rsidRPr="008C5A66" w:rsidRDefault="002B6CA1" w:rsidP="001E7CCF">
      <w:pPr>
        <w:jc w:val="both"/>
        <w:rPr>
          <w:rFonts w:ascii="Trebuchet MS" w:hAnsi="Trebuchet MS"/>
        </w:rPr>
      </w:pPr>
      <w:r w:rsidRPr="008C5A66">
        <w:rPr>
          <w:rFonts w:ascii="Trebuchet MS" w:hAnsi="Trebuchet MS"/>
        </w:rPr>
        <w:t>а).</w:t>
      </w:r>
      <w:r w:rsidR="00197D75" w:rsidRPr="008C5A66">
        <w:rPr>
          <w:rFonts w:ascii="Trebuchet MS" w:hAnsi="Trebuchet MS"/>
        </w:rPr>
        <w:t xml:space="preserve"> </w:t>
      </w:r>
      <w:r w:rsidRPr="008C5A66">
        <w:rPr>
          <w:rFonts w:ascii="Trebuchet MS" w:hAnsi="Trebuchet MS"/>
        </w:rPr>
        <w:t xml:space="preserve">Предложение за изпълнение на поръчката в съответствие с техническите спецификации и изискванията на възложителя – Приложение № </w:t>
      </w:r>
      <w:r w:rsidR="006D424F" w:rsidRPr="008C5A66">
        <w:rPr>
          <w:rFonts w:ascii="Trebuchet MS" w:hAnsi="Trebuchet MS"/>
        </w:rPr>
        <w:t>4</w:t>
      </w:r>
      <w:r w:rsidRPr="008C5A66">
        <w:rPr>
          <w:rFonts w:ascii="Trebuchet MS" w:hAnsi="Trebuchet MS"/>
        </w:rPr>
        <w:t xml:space="preserve"> (</w:t>
      </w:r>
      <w:r w:rsidRPr="008C5A66">
        <w:rPr>
          <w:rFonts w:ascii="Trebuchet MS" w:hAnsi="Trebuchet MS"/>
          <w:i/>
        </w:rPr>
        <w:t>в оригинал</w:t>
      </w:r>
      <w:r w:rsidRPr="008C5A66">
        <w:rPr>
          <w:rFonts w:ascii="Trebuchet MS" w:hAnsi="Trebuchet MS"/>
        </w:rPr>
        <w:t>).;</w:t>
      </w:r>
    </w:p>
    <w:p w14:paraId="6BD4CC0B" w14:textId="77777777" w:rsidR="002605FE" w:rsidRPr="008C5A66" w:rsidRDefault="00264786" w:rsidP="001E7CCF">
      <w:pPr>
        <w:jc w:val="both"/>
        <w:rPr>
          <w:rFonts w:ascii="Trebuchet MS" w:hAnsi="Trebuchet MS"/>
          <w:i/>
        </w:rPr>
      </w:pPr>
      <w:r w:rsidRPr="008C5A66">
        <w:rPr>
          <w:rFonts w:ascii="Trebuchet MS" w:hAnsi="Trebuchet MS"/>
        </w:rPr>
        <w:t>б</w:t>
      </w:r>
      <w:r w:rsidR="002B6CA1" w:rsidRPr="008C5A66">
        <w:rPr>
          <w:rFonts w:ascii="Trebuchet MS" w:hAnsi="Trebuchet MS"/>
        </w:rPr>
        <w:t>).</w:t>
      </w:r>
      <w:r w:rsidR="006D424F" w:rsidRPr="008C5A66">
        <w:rPr>
          <w:rFonts w:ascii="Trebuchet MS" w:hAnsi="Trebuchet MS"/>
        </w:rPr>
        <w:t xml:space="preserve"> </w:t>
      </w:r>
      <w:r w:rsidR="002B6CA1" w:rsidRPr="008C5A66">
        <w:rPr>
          <w:rFonts w:ascii="Trebuchet MS" w:hAnsi="Trebuchet MS"/>
        </w:rPr>
        <w:t xml:space="preserve">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 приложение № </w:t>
      </w:r>
      <w:r w:rsidR="00F42E98" w:rsidRPr="008C5A66">
        <w:rPr>
          <w:rFonts w:ascii="Trebuchet MS" w:hAnsi="Trebuchet MS"/>
        </w:rPr>
        <w:t>6</w:t>
      </w:r>
      <w:r w:rsidR="002B6CA1" w:rsidRPr="008C5A66">
        <w:rPr>
          <w:rFonts w:ascii="Trebuchet MS" w:hAnsi="Trebuchet MS"/>
        </w:rPr>
        <w:t xml:space="preserve"> </w:t>
      </w:r>
      <w:r w:rsidR="002B6CA1" w:rsidRPr="008C5A66">
        <w:rPr>
          <w:rFonts w:ascii="Trebuchet MS" w:hAnsi="Trebuchet MS"/>
          <w:i/>
        </w:rPr>
        <w:t>(в оригинал);</w:t>
      </w:r>
    </w:p>
    <w:p w14:paraId="5DA4AFC4" w14:textId="77777777" w:rsidR="002B6CA1" w:rsidRPr="008C5A66" w:rsidRDefault="002B6CA1" w:rsidP="001E7CCF">
      <w:pPr>
        <w:jc w:val="both"/>
        <w:rPr>
          <w:rFonts w:ascii="Trebuchet MS" w:hAnsi="Trebuchet MS"/>
          <w:b/>
          <w:bCs/>
          <w:u w:val="single"/>
        </w:rPr>
      </w:pPr>
      <w:r w:rsidRPr="008C5A66">
        <w:rPr>
          <w:rFonts w:ascii="Trebuchet MS" w:hAnsi="Trebuchet MS"/>
          <w:b/>
          <w:bCs/>
          <w:u w:val="single"/>
        </w:rPr>
        <w:lastRenderedPageBreak/>
        <w:t xml:space="preserve">Забележка: Участниците не могат да се позовават на </w:t>
      </w:r>
      <w:proofErr w:type="spellStart"/>
      <w:r w:rsidRPr="008C5A66">
        <w:rPr>
          <w:rFonts w:ascii="Trebuchet MS" w:hAnsi="Trebuchet MS"/>
          <w:b/>
          <w:bCs/>
          <w:u w:val="single"/>
        </w:rPr>
        <w:t>конфиденциалност</w:t>
      </w:r>
      <w:proofErr w:type="spellEnd"/>
      <w:r w:rsidRPr="008C5A66">
        <w:rPr>
          <w:rFonts w:ascii="Trebuchet MS" w:hAnsi="Trebuchet MS"/>
          <w:b/>
          <w:bCs/>
          <w:u w:val="single"/>
        </w:rPr>
        <w:t xml:space="preserve"> по отношение на предложенията от офертите им, които подлежат на оценка.</w:t>
      </w:r>
    </w:p>
    <w:p w14:paraId="11F7D017" w14:textId="77777777" w:rsidR="0037766A" w:rsidRPr="008C5A66" w:rsidRDefault="0037766A" w:rsidP="001E7CCF">
      <w:pPr>
        <w:jc w:val="both"/>
        <w:rPr>
          <w:rFonts w:ascii="Trebuchet MS" w:hAnsi="Trebuchet MS"/>
          <w:b/>
          <w:bCs/>
          <w:u w:val="single"/>
        </w:rPr>
      </w:pPr>
    </w:p>
    <w:p w14:paraId="6AF6CCAF" w14:textId="77777777" w:rsidR="0037766A" w:rsidRPr="008C5A66" w:rsidRDefault="0037766A" w:rsidP="001E7CCF">
      <w:pPr>
        <w:jc w:val="both"/>
        <w:rPr>
          <w:rFonts w:ascii="Trebuchet MS" w:hAnsi="Trebuchet MS"/>
          <w:b/>
          <w:bCs/>
          <w:u w:val="single"/>
        </w:rPr>
      </w:pPr>
      <w:r w:rsidRPr="008C5A66">
        <w:rPr>
          <w:rFonts w:ascii="Trebuchet MS" w:hAnsi="Trebuchet MS"/>
          <w:b/>
          <w:bCs/>
          <w:u w:val="single"/>
        </w:rPr>
        <w:t xml:space="preserve">Техническо предложение се представя и на електронен носител. Изготвените и </w:t>
      </w:r>
      <w:proofErr w:type="spellStart"/>
      <w:r w:rsidRPr="008C5A66">
        <w:rPr>
          <w:rFonts w:ascii="Trebuchet MS" w:hAnsi="Trebuchet MS"/>
          <w:b/>
          <w:bCs/>
          <w:u w:val="single"/>
        </w:rPr>
        <w:t>комплектовани</w:t>
      </w:r>
      <w:proofErr w:type="spellEnd"/>
      <w:r w:rsidRPr="008C5A66">
        <w:rPr>
          <w:rFonts w:ascii="Trebuchet MS" w:hAnsi="Trebuchet MS"/>
          <w:b/>
          <w:bCs/>
          <w:u w:val="single"/>
        </w:rPr>
        <w:t xml:space="preserve"> документи – номерирани, подписани и подпечатани, се сканират и обединяват от участника в един общ файл (</w:t>
      </w:r>
      <w:proofErr w:type="spellStart"/>
      <w:r w:rsidRPr="008C5A66">
        <w:rPr>
          <w:rFonts w:ascii="Trebuchet MS" w:hAnsi="Trebuchet MS"/>
          <w:b/>
          <w:bCs/>
          <w:u w:val="single"/>
        </w:rPr>
        <w:t>pdf</w:t>
      </w:r>
      <w:proofErr w:type="spellEnd"/>
      <w:r w:rsidRPr="008C5A66">
        <w:rPr>
          <w:rFonts w:ascii="Trebuchet MS" w:hAnsi="Trebuchet MS"/>
          <w:b/>
          <w:bCs/>
          <w:u w:val="single"/>
        </w:rPr>
        <w:t xml:space="preserve">* формат). Файлът се записва на електронен носител, който се поставя, където се съдържа и хартиеният еквивалент на съответните документи. Текстовата част  на ''Техническото </w:t>
      </w:r>
      <w:proofErr w:type="spellStart"/>
      <w:r w:rsidRPr="008C5A66">
        <w:rPr>
          <w:rFonts w:ascii="Trebuchet MS" w:hAnsi="Trebuchet MS"/>
          <w:b/>
          <w:bCs/>
          <w:u w:val="single"/>
        </w:rPr>
        <w:t>предложение''</w:t>
      </w:r>
      <w:proofErr w:type="spellEnd"/>
      <w:r w:rsidRPr="008C5A66">
        <w:rPr>
          <w:rFonts w:ascii="Trebuchet MS" w:hAnsi="Trebuchet MS"/>
          <w:b/>
          <w:bCs/>
          <w:u w:val="single"/>
        </w:rPr>
        <w:t>, се записва и във формат *.</w:t>
      </w:r>
      <w:proofErr w:type="spellStart"/>
      <w:r w:rsidRPr="008C5A66">
        <w:rPr>
          <w:rFonts w:ascii="Trebuchet MS" w:hAnsi="Trebuchet MS"/>
          <w:b/>
          <w:bCs/>
          <w:u w:val="single"/>
        </w:rPr>
        <w:t>doc</w:t>
      </w:r>
      <w:proofErr w:type="spellEnd"/>
      <w:r w:rsidRPr="008C5A66">
        <w:rPr>
          <w:rFonts w:ascii="Trebuchet MS" w:hAnsi="Trebuchet MS"/>
          <w:b/>
          <w:bCs/>
          <w:u w:val="single"/>
        </w:rPr>
        <w:t xml:space="preserve">. </w:t>
      </w:r>
    </w:p>
    <w:p w14:paraId="1917369C" w14:textId="77777777" w:rsidR="00B7030D" w:rsidRPr="008C5A66" w:rsidRDefault="00B7030D" w:rsidP="008943B6">
      <w:pPr>
        <w:spacing w:line="360" w:lineRule="auto"/>
        <w:jc w:val="both"/>
        <w:rPr>
          <w:rFonts w:ascii="Trebuchet MS" w:hAnsi="Trebuchet MS"/>
          <w:b/>
        </w:rPr>
      </w:pPr>
      <w:bookmarkStart w:id="1" w:name="_GoBack"/>
      <w:bookmarkEnd w:id="1"/>
    </w:p>
    <w:p w14:paraId="2A96BAD7" w14:textId="77777777" w:rsidR="000868F5" w:rsidRPr="008C5A66" w:rsidRDefault="002B6CA1" w:rsidP="001E7CCF">
      <w:pPr>
        <w:jc w:val="both"/>
        <w:rPr>
          <w:rFonts w:ascii="Trebuchet MS" w:hAnsi="Trebuchet MS"/>
        </w:rPr>
      </w:pPr>
      <w:r w:rsidRPr="008C5A66">
        <w:rPr>
          <w:rFonts w:ascii="Trebuchet MS" w:hAnsi="Trebuchet MS"/>
          <w:b/>
        </w:rPr>
        <w:t xml:space="preserve">2. Ценово предложение, съдържащо </w:t>
      </w:r>
      <w:r w:rsidRPr="008C5A66">
        <w:rPr>
          <w:rFonts w:ascii="Trebuchet MS" w:hAnsi="Trebuchet MS"/>
        </w:rPr>
        <w:t xml:space="preserve">предложението на участника относно цената за изпълнение на поръчката - Приложение № </w:t>
      </w:r>
      <w:r w:rsidR="006D424F" w:rsidRPr="008C5A66">
        <w:rPr>
          <w:rFonts w:ascii="Trebuchet MS" w:hAnsi="Trebuchet MS"/>
        </w:rPr>
        <w:t>5</w:t>
      </w:r>
      <w:r w:rsidR="000868F5" w:rsidRPr="008C5A66">
        <w:rPr>
          <w:rFonts w:ascii="Trebuchet MS" w:hAnsi="Trebuchet MS"/>
        </w:rPr>
        <w:t>.</w:t>
      </w:r>
    </w:p>
    <w:p w14:paraId="738A9E79" w14:textId="77777777" w:rsidR="002B6CA1" w:rsidRPr="008C5A66" w:rsidRDefault="002B6CA1" w:rsidP="001E7CCF">
      <w:pPr>
        <w:jc w:val="both"/>
        <w:rPr>
          <w:rFonts w:ascii="Trebuchet MS" w:hAnsi="Trebuchet MS"/>
          <w:b/>
          <w:u w:val="single"/>
        </w:rPr>
      </w:pPr>
      <w:r w:rsidRPr="008C5A66">
        <w:rPr>
          <w:rFonts w:ascii="Trebuchet MS" w:hAnsi="Trebuchet MS"/>
          <w:b/>
          <w:u w:val="single"/>
        </w:rPr>
        <w:t>Важно: Ценовото предложение</w:t>
      </w:r>
      <w:r w:rsidR="000868F5" w:rsidRPr="008C5A66">
        <w:rPr>
          <w:rFonts w:ascii="Trebuchet MS" w:hAnsi="Trebuchet MS"/>
          <w:b/>
          <w:u w:val="single"/>
        </w:rPr>
        <w:t xml:space="preserve"> </w:t>
      </w:r>
      <w:r w:rsidRPr="008C5A66">
        <w:rPr>
          <w:rFonts w:ascii="Trebuchet MS" w:hAnsi="Trebuchet MS"/>
          <w:b/>
          <w:u w:val="single"/>
        </w:rPr>
        <w:t>се поставя в отделен запечатан непрозрачен плик с надпис „Предлагани ценови параметри“, който се поставя в общ</w:t>
      </w:r>
      <w:r w:rsidR="0050780C" w:rsidRPr="008C5A66">
        <w:rPr>
          <w:rFonts w:ascii="Trebuchet MS" w:hAnsi="Trebuchet MS"/>
          <w:b/>
          <w:u w:val="single"/>
        </w:rPr>
        <w:t>ата опаковка</w:t>
      </w:r>
      <w:r w:rsidRPr="008C5A66">
        <w:rPr>
          <w:rFonts w:ascii="Trebuchet MS" w:hAnsi="Trebuchet MS"/>
          <w:b/>
          <w:u w:val="single"/>
        </w:rPr>
        <w:t xml:space="preserve"> с офертата</w:t>
      </w:r>
      <w:r w:rsidR="00472441" w:rsidRPr="008C5A66">
        <w:rPr>
          <w:rFonts w:ascii="Trebuchet MS" w:hAnsi="Trebuchet MS"/>
          <w:b/>
          <w:u w:val="single"/>
        </w:rPr>
        <w:t>, като приложението към ценовото предложение, а именно попълненото от участниците КСС се поставя и на електронен носител</w:t>
      </w:r>
      <w:r w:rsidRPr="008C5A66">
        <w:rPr>
          <w:rFonts w:ascii="Trebuchet MS" w:hAnsi="Trebuchet MS"/>
          <w:b/>
          <w:u w:val="single"/>
        </w:rPr>
        <w:t>.</w:t>
      </w:r>
    </w:p>
    <w:p w14:paraId="27EE7607" w14:textId="77777777" w:rsidR="0080559C" w:rsidRPr="008C5A66" w:rsidRDefault="0080559C" w:rsidP="001E7CCF">
      <w:pPr>
        <w:jc w:val="both"/>
        <w:rPr>
          <w:rFonts w:ascii="Trebuchet MS" w:hAnsi="Trebuchet MS"/>
          <w:b/>
          <w:u w:val="single"/>
        </w:rPr>
      </w:pPr>
      <w:r w:rsidRPr="008C5A66">
        <w:rPr>
          <w:rFonts w:ascii="Trebuchet MS" w:hAnsi="Trebuchet MS"/>
          <w:b/>
          <w:u w:val="single"/>
        </w:rPr>
        <w:t xml:space="preserve">Съдържанието на плика „Предлагани ценови параметри“ се представя и на електронен носител. Изготвените и </w:t>
      </w:r>
      <w:proofErr w:type="spellStart"/>
      <w:r w:rsidRPr="008C5A66">
        <w:rPr>
          <w:rFonts w:ascii="Trebuchet MS" w:hAnsi="Trebuchet MS"/>
          <w:b/>
          <w:u w:val="single"/>
        </w:rPr>
        <w:t>комплектовани</w:t>
      </w:r>
      <w:proofErr w:type="spellEnd"/>
      <w:r w:rsidRPr="008C5A66">
        <w:rPr>
          <w:rFonts w:ascii="Trebuchet MS" w:hAnsi="Trebuchet MS"/>
          <w:b/>
          <w:u w:val="single"/>
        </w:rPr>
        <w:t xml:space="preserve"> документи – номерирани, подписани и подпечатани, се сканират и обединяват от участника в един общ файл (</w:t>
      </w:r>
      <w:proofErr w:type="spellStart"/>
      <w:r w:rsidRPr="008C5A66">
        <w:rPr>
          <w:rFonts w:ascii="Trebuchet MS" w:hAnsi="Trebuchet MS"/>
          <w:b/>
          <w:u w:val="single"/>
        </w:rPr>
        <w:t>pdf</w:t>
      </w:r>
      <w:proofErr w:type="spellEnd"/>
      <w:r w:rsidRPr="008C5A66">
        <w:rPr>
          <w:rFonts w:ascii="Trebuchet MS" w:hAnsi="Trebuchet MS"/>
          <w:b/>
          <w:u w:val="single"/>
        </w:rPr>
        <w:t xml:space="preserve">* формат). Файлът се записва на електронен носител, който се поставя в плика, където се съдържа и хартиеният еквивалент на съответните документи. Текстовата част  на ''Ценовото </w:t>
      </w:r>
      <w:proofErr w:type="spellStart"/>
      <w:r w:rsidRPr="008C5A66">
        <w:rPr>
          <w:rFonts w:ascii="Trebuchet MS" w:hAnsi="Trebuchet MS"/>
          <w:b/>
          <w:u w:val="single"/>
        </w:rPr>
        <w:t>предложение''</w:t>
      </w:r>
      <w:proofErr w:type="spellEnd"/>
      <w:r w:rsidRPr="008C5A66">
        <w:rPr>
          <w:rFonts w:ascii="Trebuchet MS" w:hAnsi="Trebuchet MS"/>
          <w:b/>
          <w:u w:val="single"/>
        </w:rPr>
        <w:t>, се записват и във формат *.</w:t>
      </w:r>
      <w:proofErr w:type="spellStart"/>
      <w:r w:rsidRPr="008C5A66">
        <w:rPr>
          <w:rFonts w:ascii="Trebuchet MS" w:hAnsi="Trebuchet MS"/>
          <w:b/>
          <w:u w:val="single"/>
        </w:rPr>
        <w:t>doc</w:t>
      </w:r>
      <w:proofErr w:type="spellEnd"/>
      <w:r w:rsidRPr="008C5A66">
        <w:rPr>
          <w:rFonts w:ascii="Trebuchet MS" w:hAnsi="Trebuchet MS"/>
          <w:b/>
          <w:u w:val="single"/>
        </w:rPr>
        <w:t>.</w:t>
      </w:r>
    </w:p>
    <w:p w14:paraId="0232BDF1" w14:textId="77777777" w:rsidR="001266FD" w:rsidRPr="008C5A66" w:rsidRDefault="001266FD" w:rsidP="001E7CCF">
      <w:pPr>
        <w:jc w:val="both"/>
        <w:rPr>
          <w:rFonts w:ascii="Trebuchet MS" w:hAnsi="Trebuchet MS"/>
          <w:b/>
          <w:u w:val="single"/>
        </w:rPr>
      </w:pPr>
    </w:p>
    <w:p w14:paraId="6FAD8065" w14:textId="77777777" w:rsidR="001266FD" w:rsidRPr="008C5A66" w:rsidRDefault="001266FD" w:rsidP="001E7CCF">
      <w:pPr>
        <w:jc w:val="both"/>
        <w:rPr>
          <w:rFonts w:ascii="Trebuchet MS" w:hAnsi="Trebuchet MS"/>
          <w:b/>
          <w:iCs/>
          <w:u w:val="single"/>
        </w:rPr>
      </w:pPr>
      <w:r w:rsidRPr="008C5A66">
        <w:rPr>
          <w:rFonts w:ascii="Trebuchet MS" w:hAnsi="Trebuchet MS"/>
          <w:b/>
          <w:iCs/>
          <w:u w:val="single"/>
        </w:rPr>
        <w:t>Забележка: Извън плика „Предлагани ценови параметри“ не трябва да е посочена никаква информация относно цената. Участници, които по какъвто и да е начин са включили някъде в офертата си извън плика „Предлагани ценови параметри” елементи, свързани с предлаганата цена (или части от нея), ще бъдат отстранени от участие в процедурата.</w:t>
      </w:r>
    </w:p>
    <w:p w14:paraId="6E238539" w14:textId="77777777" w:rsidR="002B6CA1" w:rsidRPr="008C5A66" w:rsidRDefault="002B6CA1" w:rsidP="008943B6">
      <w:pPr>
        <w:spacing w:line="360" w:lineRule="auto"/>
        <w:rPr>
          <w:rFonts w:ascii="Trebuchet MS" w:hAnsi="Trebuchet MS"/>
        </w:rPr>
      </w:pPr>
    </w:p>
    <w:p w14:paraId="63BAC714" w14:textId="77777777" w:rsidR="002B6CA1" w:rsidRPr="008C5A66" w:rsidRDefault="001B3273" w:rsidP="001E7CCF">
      <w:pPr>
        <w:rPr>
          <w:rFonts w:ascii="Trebuchet MS" w:hAnsi="Trebuchet MS"/>
          <w:b/>
        </w:rPr>
      </w:pPr>
      <w:r w:rsidRPr="008C5A66">
        <w:rPr>
          <w:rFonts w:ascii="Trebuchet MS" w:hAnsi="Trebuchet MS"/>
          <w:b/>
        </w:rPr>
        <w:t>ІІ. Към офертата участникът</w:t>
      </w:r>
      <w:r w:rsidR="002B6CA1" w:rsidRPr="008C5A66">
        <w:rPr>
          <w:rFonts w:ascii="Trebuchet MS" w:hAnsi="Trebuchet MS"/>
          <w:b/>
          <w:i/>
        </w:rPr>
        <w:t xml:space="preserve"> </w:t>
      </w:r>
      <w:r w:rsidR="002B6CA1" w:rsidRPr="008C5A66">
        <w:rPr>
          <w:rFonts w:ascii="Trebuchet MS" w:hAnsi="Trebuchet MS"/>
          <w:b/>
        </w:rPr>
        <w:t>представя и следните документи:</w:t>
      </w:r>
    </w:p>
    <w:p w14:paraId="0F742F59" w14:textId="77777777" w:rsidR="00264786" w:rsidRPr="008C5A66" w:rsidRDefault="00264786" w:rsidP="001E7CCF">
      <w:pPr>
        <w:pStyle w:val="Bodytext20"/>
        <w:numPr>
          <w:ilvl w:val="0"/>
          <w:numId w:val="26"/>
        </w:numPr>
        <w:shd w:val="clear" w:color="auto" w:fill="auto"/>
        <w:tabs>
          <w:tab w:val="left" w:pos="993"/>
        </w:tabs>
        <w:spacing w:before="0" w:line="240" w:lineRule="auto"/>
        <w:ind w:left="567"/>
        <w:rPr>
          <w:rFonts w:ascii="Trebuchet MS" w:hAnsi="Trebuchet MS"/>
          <w:sz w:val="24"/>
          <w:szCs w:val="24"/>
        </w:rPr>
      </w:pPr>
      <w:r w:rsidRPr="008C5A66">
        <w:rPr>
          <w:rFonts w:ascii="Trebuchet MS" w:hAnsi="Trebuchet MS"/>
          <w:sz w:val="24"/>
          <w:szCs w:val="24"/>
        </w:rPr>
        <w:t>Заявление за участие - Приложение № 1 (в оригинал)</w:t>
      </w:r>
    </w:p>
    <w:p w14:paraId="77491E14" w14:textId="77777777" w:rsidR="00264786" w:rsidRPr="008C5A66" w:rsidRDefault="00264786" w:rsidP="001E7CCF">
      <w:pPr>
        <w:pStyle w:val="Bodytext20"/>
        <w:numPr>
          <w:ilvl w:val="0"/>
          <w:numId w:val="26"/>
        </w:numPr>
        <w:shd w:val="clear" w:color="auto" w:fill="auto"/>
        <w:tabs>
          <w:tab w:val="left" w:pos="993"/>
          <w:tab w:val="left" w:pos="1718"/>
        </w:tabs>
        <w:spacing w:before="0" w:line="240" w:lineRule="auto"/>
        <w:ind w:left="567"/>
        <w:rPr>
          <w:rFonts w:ascii="Trebuchet MS" w:hAnsi="Trebuchet MS"/>
          <w:sz w:val="24"/>
          <w:szCs w:val="24"/>
        </w:rPr>
      </w:pPr>
      <w:r w:rsidRPr="008C5A66">
        <w:rPr>
          <w:rFonts w:ascii="Trebuchet MS" w:hAnsi="Trebuchet MS"/>
          <w:sz w:val="24"/>
          <w:szCs w:val="24"/>
        </w:rPr>
        <w:t>Опис на представените документи - Приложение № 2 (в оригинал);</w:t>
      </w:r>
    </w:p>
    <w:p w14:paraId="4B13E0AC" w14:textId="77777777" w:rsidR="00264786" w:rsidRPr="008C5A66" w:rsidRDefault="00264786" w:rsidP="001E7CCF">
      <w:pPr>
        <w:pStyle w:val="Bodytext20"/>
        <w:numPr>
          <w:ilvl w:val="0"/>
          <w:numId w:val="26"/>
        </w:numPr>
        <w:shd w:val="clear" w:color="auto" w:fill="auto"/>
        <w:tabs>
          <w:tab w:val="left" w:pos="993"/>
          <w:tab w:val="left" w:pos="1723"/>
        </w:tabs>
        <w:spacing w:before="0" w:line="240" w:lineRule="auto"/>
        <w:ind w:left="567"/>
        <w:rPr>
          <w:rFonts w:ascii="Trebuchet MS" w:hAnsi="Trebuchet MS"/>
          <w:sz w:val="24"/>
          <w:szCs w:val="24"/>
        </w:rPr>
      </w:pPr>
      <w:r w:rsidRPr="008C5A66">
        <w:rPr>
          <w:rFonts w:ascii="Trebuchet MS" w:hAnsi="Trebuchet MS"/>
          <w:sz w:val="24"/>
          <w:szCs w:val="24"/>
        </w:rPr>
        <w:t>Информация относно личното състояние и критериите за подбор, включващо:</w:t>
      </w:r>
    </w:p>
    <w:p w14:paraId="549F069E" w14:textId="77777777" w:rsidR="00264786" w:rsidRPr="008C5A66" w:rsidRDefault="00264786" w:rsidP="001E7CCF">
      <w:pPr>
        <w:pStyle w:val="Bodytext20"/>
        <w:tabs>
          <w:tab w:val="left" w:pos="993"/>
          <w:tab w:val="left" w:pos="1723"/>
        </w:tabs>
        <w:spacing w:before="0" w:line="240" w:lineRule="auto"/>
        <w:ind w:left="567"/>
        <w:rPr>
          <w:rFonts w:ascii="Trebuchet MS" w:hAnsi="Trebuchet MS"/>
          <w:sz w:val="24"/>
          <w:szCs w:val="24"/>
        </w:rPr>
      </w:pPr>
      <w:r w:rsidRPr="008C5A66">
        <w:rPr>
          <w:rFonts w:ascii="Trebuchet MS" w:hAnsi="Trebuchet MS"/>
          <w:sz w:val="24"/>
          <w:szCs w:val="24"/>
        </w:rPr>
        <w:t>а). Единен европейски документ за обществени поръчки (ЕЕДОП).</w:t>
      </w:r>
    </w:p>
    <w:p w14:paraId="73CDB6F5" w14:textId="77777777" w:rsidR="00264786" w:rsidRPr="008C5A66" w:rsidRDefault="00264786" w:rsidP="001E7CCF">
      <w:pPr>
        <w:pStyle w:val="Bodytext20"/>
        <w:tabs>
          <w:tab w:val="left" w:pos="993"/>
        </w:tabs>
        <w:spacing w:before="0" w:line="240" w:lineRule="auto"/>
        <w:ind w:left="567"/>
        <w:rPr>
          <w:rFonts w:ascii="Trebuchet MS" w:hAnsi="Trebuchet MS"/>
          <w:b/>
          <w:sz w:val="24"/>
          <w:szCs w:val="24"/>
        </w:rPr>
      </w:pPr>
      <w:r w:rsidRPr="008C5A66">
        <w:rPr>
          <w:rFonts w:ascii="Trebuchet MS" w:hAnsi="Trebuchet MS"/>
          <w:b/>
          <w:sz w:val="24"/>
          <w:szCs w:val="24"/>
        </w:rPr>
        <w:t>Важно:</w:t>
      </w:r>
    </w:p>
    <w:p w14:paraId="35F0D3DC" w14:textId="77777777" w:rsidR="00264786" w:rsidRPr="008C5A66" w:rsidRDefault="00264786" w:rsidP="00265535">
      <w:pPr>
        <w:pStyle w:val="Bodytext20"/>
        <w:spacing w:before="0" w:line="240" w:lineRule="auto"/>
        <w:ind w:right="4" w:firstLine="567"/>
        <w:rPr>
          <w:rFonts w:ascii="Trebuchet MS" w:hAnsi="Trebuchet MS"/>
          <w:sz w:val="24"/>
          <w:szCs w:val="24"/>
        </w:rPr>
      </w:pPr>
      <w:r w:rsidRPr="008C5A66">
        <w:rPr>
          <w:rFonts w:ascii="Trebuchet MS" w:hAnsi="Trebuchet MS"/>
          <w:sz w:val="24"/>
          <w:szCs w:val="24"/>
        </w:rPr>
        <w:t>Съгласно чл. 67, ал. 4 от ЗОП, във връзка с §</w:t>
      </w:r>
      <w:r w:rsidR="00265535" w:rsidRPr="008C5A66">
        <w:rPr>
          <w:rFonts w:ascii="Trebuchet MS" w:hAnsi="Trebuchet MS"/>
          <w:sz w:val="24"/>
          <w:szCs w:val="24"/>
        </w:rPr>
        <w:t xml:space="preserve"> </w:t>
      </w:r>
      <w:r w:rsidRPr="008C5A66">
        <w:rPr>
          <w:rFonts w:ascii="Trebuchet MS" w:hAnsi="Trebuchet MS"/>
          <w:sz w:val="24"/>
          <w:szCs w:val="24"/>
        </w:rPr>
        <w:t xml:space="preserve">29, т. 5. б „а“ от ПЗР на ЗОП, се </w:t>
      </w:r>
      <w:r w:rsidRPr="008C5A66">
        <w:rPr>
          <w:rFonts w:ascii="Trebuchet MS" w:hAnsi="Trebuchet MS"/>
          <w:sz w:val="24"/>
          <w:szCs w:val="24"/>
        </w:rPr>
        <w:lastRenderedPageBreak/>
        <w:t xml:space="preserve">въвежда задължителното представяне на ЕЕДОП в електронен вид, в сила от 1 април 2018 г. Агенция за обществени поръчки е изготвила Методическо указание № МУ4 от 02.03.2018 г., с което се предоставя информация </w:t>
      </w:r>
      <w:proofErr w:type="spellStart"/>
      <w:r w:rsidRPr="008C5A66">
        <w:rPr>
          <w:rFonts w:ascii="Trebuchet MS" w:hAnsi="Trebuchet MS"/>
          <w:sz w:val="24"/>
          <w:szCs w:val="24"/>
        </w:rPr>
        <w:t>досежно</w:t>
      </w:r>
      <w:proofErr w:type="spellEnd"/>
      <w:r w:rsidRPr="008C5A66">
        <w:rPr>
          <w:rFonts w:ascii="Trebuchet MS" w:hAnsi="Trebuchet MS"/>
          <w:sz w:val="24"/>
          <w:szCs w:val="24"/>
        </w:rPr>
        <w:t xml:space="preserve"> електронното подаване на ЕЕДОП. Съгласно указанието, възложителите следва да дадат указания на заинтересованите лица за възможните начини за подаване на ЕЕДОП в електронен вид. За нуждите на настоящата обществена поръчка възложителят е създал образец на ЕЕДОП чрез използване на безплатна услуга чрез информационната система </w:t>
      </w:r>
      <w:proofErr w:type="spellStart"/>
      <w:r w:rsidRPr="008C5A66">
        <w:rPr>
          <w:rFonts w:ascii="Trebuchet MS" w:hAnsi="Trebuchet MS"/>
          <w:sz w:val="24"/>
          <w:szCs w:val="24"/>
        </w:rPr>
        <w:t>еЕЕДОП</w:t>
      </w:r>
      <w:proofErr w:type="spellEnd"/>
      <w:r w:rsidRPr="008C5A66">
        <w:rPr>
          <w:rFonts w:ascii="Trebuchet MS" w:hAnsi="Trebuchet MS"/>
          <w:sz w:val="24"/>
          <w:szCs w:val="24"/>
        </w:rPr>
        <w:t>. Системата е достъпна според това указание на АОП:</w:t>
      </w:r>
    </w:p>
    <w:p w14:paraId="72FC6653" w14:textId="77777777" w:rsidR="00264786" w:rsidRPr="008C5A66" w:rsidRDefault="00264786" w:rsidP="00265535">
      <w:pPr>
        <w:autoSpaceDE w:val="0"/>
        <w:autoSpaceDN w:val="0"/>
        <w:adjustRightInd w:val="0"/>
        <w:jc w:val="both"/>
        <w:rPr>
          <w:rFonts w:ascii="Trebuchet MS" w:hAnsi="Trebuchet MS"/>
          <w:color w:val="000000"/>
        </w:rPr>
      </w:pPr>
      <w:r w:rsidRPr="008C5A66">
        <w:rPr>
          <w:rFonts w:ascii="Trebuchet MS" w:hAnsi="Trebuchet MS"/>
          <w:b/>
          <w:bCs/>
          <w:color w:val="000000"/>
        </w:rPr>
        <w:t>Достъп без регистрация до услугата „Един</w:t>
      </w:r>
      <w:r w:rsidRPr="008C5A66">
        <w:rPr>
          <w:rFonts w:ascii="Trebuchet MS" w:hAnsi="Trebuchet MS"/>
          <w:b/>
          <w:bCs/>
          <w:color w:val="000000"/>
          <w:lang w:val="en-US"/>
        </w:rPr>
        <w:t>e</w:t>
      </w:r>
      <w:r w:rsidRPr="008C5A66">
        <w:rPr>
          <w:rFonts w:ascii="Trebuchet MS" w:hAnsi="Trebuchet MS"/>
          <w:b/>
          <w:bCs/>
          <w:color w:val="000000"/>
        </w:rPr>
        <w:t xml:space="preserve">н електронен документ за обществени поръчки“ (ЕЕДОП) </w:t>
      </w:r>
    </w:p>
    <w:p w14:paraId="57EE8253" w14:textId="77777777" w:rsidR="00264786" w:rsidRPr="008C5A66" w:rsidRDefault="00264786" w:rsidP="001E7CCF">
      <w:pPr>
        <w:autoSpaceDE w:val="0"/>
        <w:autoSpaceDN w:val="0"/>
        <w:adjustRightInd w:val="0"/>
        <w:jc w:val="both"/>
        <w:rPr>
          <w:rFonts w:ascii="Trebuchet MS" w:hAnsi="Trebuchet MS"/>
          <w:color w:val="000000"/>
        </w:rPr>
      </w:pPr>
      <w:r w:rsidRPr="008C5A66">
        <w:rPr>
          <w:rFonts w:ascii="Trebuchet MS" w:hAnsi="Trebuchet MS"/>
          <w:color w:val="000000"/>
        </w:rPr>
        <w:t>Във връзка със съобщението на Европейската комисия за преустановяване на онлайн услугата „Един</w:t>
      </w:r>
      <w:r w:rsidRPr="008C5A66">
        <w:rPr>
          <w:rFonts w:ascii="Trebuchet MS" w:hAnsi="Trebuchet MS"/>
          <w:color w:val="000000"/>
          <w:lang w:val="en-US"/>
        </w:rPr>
        <w:t>e</w:t>
      </w:r>
      <w:r w:rsidRPr="008C5A66">
        <w:rPr>
          <w:rFonts w:ascii="Trebuchet MS" w:hAnsi="Trebuchet MS"/>
          <w:color w:val="000000"/>
        </w:rPr>
        <w:t>н електронен документ за обществени поръчки“ (</w:t>
      </w:r>
      <w:r w:rsidRPr="008C5A66">
        <w:rPr>
          <w:rFonts w:ascii="Trebuchet MS" w:hAnsi="Trebuchet MS"/>
          <w:color w:val="000000"/>
          <w:lang w:val="en-US"/>
        </w:rPr>
        <w:t>https</w:t>
      </w:r>
      <w:r w:rsidRPr="008C5A66">
        <w:rPr>
          <w:rFonts w:ascii="Trebuchet MS" w:hAnsi="Trebuchet MS"/>
          <w:color w:val="000000"/>
        </w:rPr>
        <w:t>://</w:t>
      </w:r>
      <w:proofErr w:type="spellStart"/>
      <w:r w:rsidRPr="008C5A66">
        <w:rPr>
          <w:rFonts w:ascii="Trebuchet MS" w:hAnsi="Trebuchet MS"/>
          <w:color w:val="000000"/>
          <w:lang w:val="en-US"/>
        </w:rPr>
        <w:t>ec</w:t>
      </w:r>
      <w:proofErr w:type="spellEnd"/>
      <w:r w:rsidRPr="008C5A66">
        <w:rPr>
          <w:rFonts w:ascii="Trebuchet MS" w:hAnsi="Trebuchet MS"/>
          <w:color w:val="000000"/>
        </w:rPr>
        <w:t>.</w:t>
      </w:r>
      <w:proofErr w:type="spellStart"/>
      <w:r w:rsidRPr="008C5A66">
        <w:rPr>
          <w:rFonts w:ascii="Trebuchet MS" w:hAnsi="Trebuchet MS"/>
          <w:color w:val="000000"/>
          <w:lang w:val="en-US"/>
        </w:rPr>
        <w:t>europa</w:t>
      </w:r>
      <w:proofErr w:type="spellEnd"/>
      <w:r w:rsidRPr="008C5A66">
        <w:rPr>
          <w:rFonts w:ascii="Trebuchet MS" w:hAnsi="Trebuchet MS"/>
          <w:color w:val="000000"/>
        </w:rPr>
        <w:t>.</w:t>
      </w:r>
      <w:proofErr w:type="spellStart"/>
      <w:r w:rsidRPr="008C5A66">
        <w:rPr>
          <w:rFonts w:ascii="Trebuchet MS" w:hAnsi="Trebuchet MS"/>
          <w:color w:val="000000"/>
          <w:lang w:val="en-US"/>
        </w:rPr>
        <w:t>eu</w:t>
      </w:r>
      <w:proofErr w:type="spellEnd"/>
      <w:r w:rsidRPr="008C5A66">
        <w:rPr>
          <w:rFonts w:ascii="Trebuchet MS" w:hAnsi="Trebuchet MS"/>
          <w:color w:val="000000"/>
        </w:rPr>
        <w:t>/</w:t>
      </w:r>
      <w:r w:rsidRPr="008C5A66">
        <w:rPr>
          <w:rFonts w:ascii="Trebuchet MS" w:hAnsi="Trebuchet MS"/>
          <w:color w:val="000000"/>
          <w:lang w:val="en-US"/>
        </w:rPr>
        <w:t>tools</w:t>
      </w:r>
      <w:r w:rsidRPr="008C5A66">
        <w:rPr>
          <w:rFonts w:ascii="Trebuchet MS" w:hAnsi="Trebuchet MS"/>
          <w:color w:val="000000"/>
        </w:rPr>
        <w:t>/</w:t>
      </w:r>
      <w:proofErr w:type="spellStart"/>
      <w:r w:rsidRPr="008C5A66">
        <w:rPr>
          <w:rFonts w:ascii="Trebuchet MS" w:hAnsi="Trebuchet MS"/>
          <w:color w:val="000000"/>
          <w:lang w:val="en-US"/>
        </w:rPr>
        <w:t>espd</w:t>
      </w:r>
      <w:proofErr w:type="spellEnd"/>
      <w:r w:rsidRPr="008C5A66">
        <w:rPr>
          <w:rFonts w:ascii="Trebuchet MS" w:hAnsi="Trebuchet MS"/>
          <w:color w:val="000000"/>
        </w:rPr>
        <w:t>/</w:t>
      </w:r>
      <w:r w:rsidRPr="008C5A66">
        <w:rPr>
          <w:rFonts w:ascii="Trebuchet MS" w:hAnsi="Trebuchet MS"/>
          <w:color w:val="000000"/>
          <w:lang w:val="en-US"/>
        </w:rPr>
        <w:t>filter</w:t>
      </w:r>
      <w:r w:rsidRPr="008C5A66">
        <w:rPr>
          <w:rFonts w:ascii="Trebuchet MS" w:hAnsi="Trebuchet MS"/>
          <w:color w:val="000000"/>
        </w:rPr>
        <w:t>?</w:t>
      </w:r>
      <w:proofErr w:type="spellStart"/>
      <w:r w:rsidRPr="008C5A66">
        <w:rPr>
          <w:rFonts w:ascii="Trebuchet MS" w:hAnsi="Trebuchet MS"/>
          <w:color w:val="000000"/>
          <w:lang w:val="en-US"/>
        </w:rPr>
        <w:t>lang</w:t>
      </w:r>
      <w:proofErr w:type="spellEnd"/>
      <w:r w:rsidRPr="008C5A66">
        <w:rPr>
          <w:rFonts w:ascii="Trebuchet MS" w:hAnsi="Trebuchet MS"/>
          <w:color w:val="000000"/>
        </w:rPr>
        <w:t>=</w:t>
      </w:r>
      <w:proofErr w:type="spellStart"/>
      <w:r w:rsidRPr="008C5A66">
        <w:rPr>
          <w:rFonts w:ascii="Trebuchet MS" w:hAnsi="Trebuchet MS"/>
          <w:color w:val="000000"/>
          <w:lang w:val="en-US"/>
        </w:rPr>
        <w:t>bg</w:t>
      </w:r>
      <w:proofErr w:type="spellEnd"/>
      <w:r w:rsidRPr="008C5A66">
        <w:rPr>
          <w:rFonts w:ascii="Trebuchet MS" w:hAnsi="Trebuchet MS"/>
          <w:color w:val="000000"/>
        </w:rPr>
        <w:t xml:space="preserve">), Агенцията по обществени поръчки (АОП) уведомява всички потребители, че задължението за използване на ЕЕДОП остава в сила и може да бъде изпълнявано чрез предоставяния от АОП български вариант на услугата. Той е достъпен на интернет адрес: </w:t>
      </w:r>
      <w:r w:rsidRPr="008C5A66">
        <w:rPr>
          <w:rFonts w:ascii="Trebuchet MS" w:hAnsi="Trebuchet MS"/>
          <w:color w:val="000000"/>
          <w:lang w:val="en-US"/>
        </w:rPr>
        <w:t>https</w:t>
      </w:r>
      <w:r w:rsidRPr="008C5A66">
        <w:rPr>
          <w:rFonts w:ascii="Trebuchet MS" w:hAnsi="Trebuchet MS"/>
          <w:color w:val="000000"/>
        </w:rPr>
        <w:t>://</w:t>
      </w:r>
      <w:proofErr w:type="spellStart"/>
      <w:r w:rsidRPr="008C5A66">
        <w:rPr>
          <w:rFonts w:ascii="Trebuchet MS" w:hAnsi="Trebuchet MS"/>
          <w:color w:val="000000"/>
          <w:lang w:val="en-US"/>
        </w:rPr>
        <w:t>espd</w:t>
      </w:r>
      <w:proofErr w:type="spellEnd"/>
      <w:r w:rsidRPr="008C5A66">
        <w:rPr>
          <w:rFonts w:ascii="Trebuchet MS" w:hAnsi="Trebuchet MS"/>
          <w:color w:val="000000"/>
        </w:rPr>
        <w:t>.</w:t>
      </w:r>
      <w:proofErr w:type="spellStart"/>
      <w:r w:rsidRPr="008C5A66">
        <w:rPr>
          <w:rFonts w:ascii="Trebuchet MS" w:hAnsi="Trebuchet MS"/>
          <w:color w:val="000000"/>
          <w:lang w:val="en-US"/>
        </w:rPr>
        <w:t>eop</w:t>
      </w:r>
      <w:proofErr w:type="spellEnd"/>
      <w:r w:rsidRPr="008C5A66">
        <w:rPr>
          <w:rFonts w:ascii="Trebuchet MS" w:hAnsi="Trebuchet MS"/>
          <w:color w:val="000000"/>
        </w:rPr>
        <w:t>.</w:t>
      </w:r>
      <w:proofErr w:type="spellStart"/>
      <w:r w:rsidRPr="008C5A66">
        <w:rPr>
          <w:rFonts w:ascii="Trebuchet MS" w:hAnsi="Trebuchet MS"/>
          <w:color w:val="000000"/>
          <w:lang w:val="en-US"/>
        </w:rPr>
        <w:t>bg</w:t>
      </w:r>
      <w:proofErr w:type="spellEnd"/>
      <w:r w:rsidRPr="008C5A66">
        <w:rPr>
          <w:rFonts w:ascii="Trebuchet MS" w:hAnsi="Trebuchet MS"/>
          <w:color w:val="000000"/>
        </w:rPr>
        <w:t>/</w:t>
      </w:r>
      <w:proofErr w:type="spellStart"/>
      <w:r w:rsidRPr="008C5A66">
        <w:rPr>
          <w:rFonts w:ascii="Trebuchet MS" w:hAnsi="Trebuchet MS"/>
          <w:color w:val="000000"/>
          <w:lang w:val="en-US"/>
        </w:rPr>
        <w:t>espd</w:t>
      </w:r>
      <w:proofErr w:type="spellEnd"/>
      <w:r w:rsidRPr="008C5A66">
        <w:rPr>
          <w:rFonts w:ascii="Trebuchet MS" w:hAnsi="Trebuchet MS"/>
          <w:color w:val="000000"/>
        </w:rPr>
        <w:t>-</w:t>
      </w:r>
      <w:r w:rsidRPr="008C5A66">
        <w:rPr>
          <w:rFonts w:ascii="Trebuchet MS" w:hAnsi="Trebuchet MS"/>
          <w:color w:val="000000"/>
          <w:lang w:val="en-US"/>
        </w:rPr>
        <w:t>web</w:t>
      </w:r>
      <w:r w:rsidRPr="008C5A66">
        <w:rPr>
          <w:rFonts w:ascii="Trebuchet MS" w:hAnsi="Trebuchet MS"/>
          <w:color w:val="000000"/>
        </w:rPr>
        <w:t>/</w:t>
      </w:r>
      <w:r w:rsidRPr="008C5A66">
        <w:rPr>
          <w:rFonts w:ascii="Trebuchet MS" w:hAnsi="Trebuchet MS"/>
          <w:color w:val="000000"/>
          <w:lang w:val="en-US"/>
        </w:rPr>
        <w:t>filter</w:t>
      </w:r>
      <w:r w:rsidRPr="008C5A66">
        <w:rPr>
          <w:rFonts w:ascii="Trebuchet MS" w:hAnsi="Trebuchet MS"/>
          <w:color w:val="000000"/>
        </w:rPr>
        <w:t>?</w:t>
      </w:r>
      <w:proofErr w:type="spellStart"/>
      <w:r w:rsidRPr="008C5A66">
        <w:rPr>
          <w:rFonts w:ascii="Trebuchet MS" w:hAnsi="Trebuchet MS"/>
          <w:color w:val="000000"/>
          <w:lang w:val="en-US"/>
        </w:rPr>
        <w:t>lang</w:t>
      </w:r>
      <w:proofErr w:type="spellEnd"/>
      <w:r w:rsidRPr="008C5A66">
        <w:rPr>
          <w:rFonts w:ascii="Trebuchet MS" w:hAnsi="Trebuchet MS"/>
          <w:color w:val="000000"/>
        </w:rPr>
        <w:t>=</w:t>
      </w:r>
      <w:proofErr w:type="spellStart"/>
      <w:r w:rsidRPr="008C5A66">
        <w:rPr>
          <w:rFonts w:ascii="Trebuchet MS" w:hAnsi="Trebuchet MS"/>
          <w:color w:val="000000"/>
          <w:lang w:val="en-US"/>
        </w:rPr>
        <w:t>bg</w:t>
      </w:r>
      <w:proofErr w:type="spellEnd"/>
      <w:r w:rsidRPr="008C5A66">
        <w:rPr>
          <w:rFonts w:ascii="Trebuchet MS" w:hAnsi="Trebuchet MS"/>
          <w:color w:val="000000"/>
        </w:rPr>
        <w:t xml:space="preserve">, без необходимост от предварителна регистрация. </w:t>
      </w:r>
    </w:p>
    <w:p w14:paraId="740A93E0" w14:textId="77777777" w:rsidR="00264786" w:rsidRPr="008C5A66" w:rsidRDefault="00264786" w:rsidP="001E7CCF">
      <w:pPr>
        <w:pStyle w:val="Bodytext20"/>
        <w:spacing w:before="0" w:line="240" w:lineRule="auto"/>
        <w:ind w:right="4"/>
        <w:rPr>
          <w:rFonts w:ascii="Trebuchet MS" w:hAnsi="Trebuchet MS"/>
          <w:sz w:val="24"/>
          <w:szCs w:val="24"/>
        </w:rPr>
      </w:pPr>
      <w:r w:rsidRPr="008C5A66">
        <w:rPr>
          <w:rFonts w:ascii="Trebuchet MS" w:eastAsia="Batang" w:hAnsi="Trebuchet MS"/>
          <w:color w:val="000000"/>
          <w:sz w:val="24"/>
          <w:szCs w:val="24"/>
        </w:rPr>
        <w:t xml:space="preserve">Европейската комисия преустанови предоставянето на своята услуга през месец април 2019 г. </w:t>
      </w:r>
      <w:r w:rsidRPr="008C5A66">
        <w:rPr>
          <w:rFonts w:ascii="Trebuchet MS" w:hAnsi="Trebuchet MS"/>
          <w:sz w:val="24"/>
          <w:szCs w:val="24"/>
        </w:rPr>
        <w:t xml:space="preserve"> </w:t>
      </w:r>
    </w:p>
    <w:p w14:paraId="54D7DD87" w14:textId="77777777" w:rsidR="00264786" w:rsidRPr="008C5A66" w:rsidRDefault="00264786" w:rsidP="001E7CCF">
      <w:pPr>
        <w:pStyle w:val="Bodytext20"/>
        <w:spacing w:before="0" w:line="240" w:lineRule="auto"/>
        <w:ind w:right="4"/>
        <w:rPr>
          <w:rFonts w:ascii="Trebuchet MS" w:hAnsi="Trebuchet MS"/>
          <w:sz w:val="24"/>
          <w:szCs w:val="24"/>
        </w:rPr>
      </w:pPr>
      <w:r w:rsidRPr="008C5A66">
        <w:rPr>
          <w:rFonts w:ascii="Trebuchet MS" w:hAnsi="Trebuchet MS"/>
          <w:sz w:val="24"/>
          <w:szCs w:val="24"/>
        </w:rPr>
        <w:t>Към настоящата документация са приложени два файла PDF и НML. За да се попълни ЕЕДОП е необходимо да се изпълнят следните указания:</w:t>
      </w:r>
    </w:p>
    <w:p w14:paraId="785A6645" w14:textId="77777777" w:rsidR="00264786" w:rsidRPr="008C5A66" w:rsidRDefault="00264786" w:rsidP="001E7CCF">
      <w:pPr>
        <w:pStyle w:val="Bodytext20"/>
        <w:spacing w:before="0" w:line="240" w:lineRule="auto"/>
        <w:ind w:right="4"/>
        <w:rPr>
          <w:rFonts w:ascii="Trebuchet MS" w:hAnsi="Trebuchet MS"/>
          <w:sz w:val="24"/>
          <w:szCs w:val="24"/>
        </w:rPr>
      </w:pPr>
      <w:r w:rsidRPr="008C5A66">
        <w:rPr>
          <w:rStyle w:val="Bodytext275pt"/>
          <w:rFonts w:ascii="Trebuchet MS" w:eastAsia="Verdana" w:hAnsi="Trebuchet MS"/>
          <w:sz w:val="24"/>
          <w:szCs w:val="24"/>
        </w:rPr>
        <w:t>1.</w:t>
      </w:r>
      <w:r w:rsidRPr="008C5A66">
        <w:rPr>
          <w:rFonts w:ascii="Trebuchet MS" w:hAnsi="Trebuchet MS"/>
          <w:sz w:val="24"/>
          <w:szCs w:val="24"/>
        </w:rPr>
        <w:t xml:space="preserve"> Изтеглете приложения „</w:t>
      </w:r>
      <w:proofErr w:type="spellStart"/>
      <w:r w:rsidRPr="008C5A66">
        <w:rPr>
          <w:rFonts w:ascii="Trebuchet MS" w:hAnsi="Trebuchet MS"/>
          <w:sz w:val="24"/>
          <w:szCs w:val="24"/>
        </w:rPr>
        <w:t>expd-request</w:t>
      </w:r>
      <w:proofErr w:type="spellEnd"/>
      <w:r w:rsidRPr="008C5A66">
        <w:rPr>
          <w:rFonts w:ascii="Trebuchet MS" w:hAnsi="Trebuchet MS"/>
          <w:sz w:val="24"/>
          <w:szCs w:val="24"/>
        </w:rPr>
        <w:t xml:space="preserve">.xml“ файл и го съхранете на компютъра си; </w:t>
      </w:r>
    </w:p>
    <w:p w14:paraId="3F126A4A" w14:textId="77777777" w:rsidR="00264786" w:rsidRPr="008C5A66" w:rsidRDefault="00264786" w:rsidP="001E7CCF">
      <w:pPr>
        <w:pStyle w:val="Bodytext20"/>
        <w:spacing w:before="0" w:line="240" w:lineRule="auto"/>
        <w:ind w:right="4"/>
        <w:rPr>
          <w:rFonts w:ascii="Trebuchet MS" w:hAnsi="Trebuchet MS"/>
          <w:sz w:val="24"/>
          <w:szCs w:val="24"/>
        </w:rPr>
      </w:pPr>
      <w:r w:rsidRPr="008C5A66">
        <w:rPr>
          <w:rFonts w:ascii="Trebuchet MS" w:hAnsi="Trebuchet MS"/>
          <w:sz w:val="24"/>
          <w:szCs w:val="24"/>
        </w:rPr>
        <w:t xml:space="preserve">2. Отворете интернет страницата на системата за </w:t>
      </w:r>
      <w:proofErr w:type="spellStart"/>
      <w:r w:rsidRPr="008C5A66">
        <w:rPr>
          <w:rFonts w:ascii="Trebuchet MS" w:hAnsi="Trebuchet MS"/>
          <w:sz w:val="24"/>
          <w:szCs w:val="24"/>
        </w:rPr>
        <w:t>еЕЕДОП</w:t>
      </w:r>
      <w:proofErr w:type="spellEnd"/>
      <w:r w:rsidRPr="008C5A66">
        <w:rPr>
          <w:rFonts w:ascii="Trebuchet MS" w:hAnsi="Trebuchet MS"/>
          <w:sz w:val="24"/>
          <w:szCs w:val="24"/>
        </w:rPr>
        <w:t xml:space="preserve"> и изберете български език; </w:t>
      </w:r>
    </w:p>
    <w:p w14:paraId="40847139" w14:textId="77777777" w:rsidR="00264786" w:rsidRPr="008C5A66" w:rsidRDefault="00264786" w:rsidP="001E7CCF">
      <w:pPr>
        <w:pStyle w:val="Bodytext20"/>
        <w:spacing w:before="0" w:line="240" w:lineRule="auto"/>
        <w:ind w:right="4"/>
        <w:rPr>
          <w:rFonts w:ascii="Trebuchet MS" w:hAnsi="Trebuchet MS"/>
          <w:sz w:val="24"/>
          <w:szCs w:val="24"/>
        </w:rPr>
      </w:pPr>
      <w:r w:rsidRPr="008C5A66">
        <w:rPr>
          <w:rFonts w:ascii="Trebuchet MS" w:hAnsi="Trebuchet MS"/>
          <w:sz w:val="24"/>
          <w:szCs w:val="24"/>
        </w:rPr>
        <w:t>3. В долната част на отворилата се страница под въпроса „Вие сте?“ маркирайте отговор „Икономически оператор“;</w:t>
      </w:r>
    </w:p>
    <w:p w14:paraId="33F87777" w14:textId="77777777" w:rsidR="00264786" w:rsidRPr="008C5A66" w:rsidRDefault="00264786" w:rsidP="001E7CCF">
      <w:pPr>
        <w:pStyle w:val="Bodytext20"/>
        <w:spacing w:before="0" w:line="240" w:lineRule="auto"/>
        <w:ind w:right="4"/>
        <w:rPr>
          <w:rFonts w:ascii="Trebuchet MS" w:hAnsi="Trebuchet MS"/>
          <w:sz w:val="24"/>
          <w:szCs w:val="24"/>
        </w:rPr>
      </w:pPr>
      <w:r w:rsidRPr="008C5A66">
        <w:rPr>
          <w:rFonts w:ascii="Trebuchet MS" w:hAnsi="Trebuchet MS"/>
          <w:sz w:val="24"/>
          <w:szCs w:val="24"/>
        </w:rPr>
        <w:t xml:space="preserve">4. В </w:t>
      </w:r>
      <w:proofErr w:type="spellStart"/>
      <w:r w:rsidRPr="008C5A66">
        <w:rPr>
          <w:rFonts w:ascii="Trebuchet MS" w:hAnsi="Trebuchet MS"/>
          <w:sz w:val="24"/>
          <w:szCs w:val="24"/>
        </w:rPr>
        <w:t>новопоявилото</w:t>
      </w:r>
      <w:proofErr w:type="spellEnd"/>
      <w:r w:rsidRPr="008C5A66">
        <w:rPr>
          <w:rFonts w:ascii="Trebuchet MS" w:hAnsi="Trebuchet MS"/>
          <w:sz w:val="24"/>
          <w:szCs w:val="24"/>
        </w:rPr>
        <w:t xml:space="preserve"> се поле “Искате да:“ маркирайте „заредете файл ЕЕДОП“ ;</w:t>
      </w:r>
    </w:p>
    <w:p w14:paraId="5E0BEF50" w14:textId="77777777" w:rsidR="00264786" w:rsidRPr="008C5A66" w:rsidRDefault="00264786" w:rsidP="001E7CCF">
      <w:pPr>
        <w:pStyle w:val="Bodytext20"/>
        <w:spacing w:before="0" w:line="240" w:lineRule="auto"/>
        <w:ind w:right="4"/>
        <w:rPr>
          <w:rFonts w:ascii="Trebuchet MS" w:hAnsi="Trebuchet MS"/>
          <w:sz w:val="24"/>
          <w:szCs w:val="24"/>
        </w:rPr>
      </w:pPr>
      <w:r w:rsidRPr="008C5A66">
        <w:rPr>
          <w:rFonts w:ascii="Trebuchet MS" w:hAnsi="Trebuchet MS"/>
          <w:sz w:val="24"/>
          <w:szCs w:val="24"/>
        </w:rPr>
        <w:t xml:space="preserve">5. В </w:t>
      </w:r>
      <w:proofErr w:type="spellStart"/>
      <w:r w:rsidRPr="008C5A66">
        <w:rPr>
          <w:rFonts w:ascii="Trebuchet MS" w:hAnsi="Trebuchet MS"/>
          <w:sz w:val="24"/>
          <w:szCs w:val="24"/>
        </w:rPr>
        <w:t>новопоявилото</w:t>
      </w:r>
      <w:proofErr w:type="spellEnd"/>
      <w:r w:rsidRPr="008C5A66">
        <w:rPr>
          <w:rFonts w:ascii="Trebuchet MS" w:hAnsi="Trebuchet MS"/>
          <w:sz w:val="24"/>
          <w:szCs w:val="24"/>
        </w:rPr>
        <w:t xml:space="preserve"> се поле „Качите документ“ натиснете бутона „Избор на файл“, след което следва да се избере файлът, който е бил запаметен, формат „</w:t>
      </w:r>
      <w:proofErr w:type="spellStart"/>
      <w:r w:rsidRPr="008C5A66">
        <w:rPr>
          <w:rFonts w:ascii="Trebuchet MS" w:hAnsi="Trebuchet MS"/>
          <w:sz w:val="24"/>
          <w:szCs w:val="24"/>
        </w:rPr>
        <w:t>expd-request</w:t>
      </w:r>
      <w:proofErr w:type="spellEnd"/>
      <w:r w:rsidRPr="008C5A66">
        <w:rPr>
          <w:rFonts w:ascii="Trebuchet MS" w:hAnsi="Trebuchet MS"/>
          <w:sz w:val="24"/>
          <w:szCs w:val="24"/>
        </w:rPr>
        <w:t>.xml“;</w:t>
      </w:r>
    </w:p>
    <w:p w14:paraId="0AE8BD29" w14:textId="77777777" w:rsidR="00264786" w:rsidRPr="008C5A66" w:rsidRDefault="00264786" w:rsidP="001E7CCF">
      <w:pPr>
        <w:pStyle w:val="Bodytext20"/>
        <w:spacing w:before="0" w:line="240" w:lineRule="auto"/>
        <w:ind w:right="4"/>
        <w:rPr>
          <w:rFonts w:ascii="Trebuchet MS" w:hAnsi="Trebuchet MS"/>
          <w:sz w:val="24"/>
          <w:szCs w:val="24"/>
        </w:rPr>
      </w:pPr>
      <w:r w:rsidRPr="008C5A66">
        <w:rPr>
          <w:rStyle w:val="Bodytext28pt"/>
          <w:rFonts w:ascii="Trebuchet MS" w:eastAsia="Verdana" w:hAnsi="Trebuchet MS"/>
          <w:sz w:val="24"/>
          <w:szCs w:val="24"/>
        </w:rPr>
        <w:t xml:space="preserve">6. </w:t>
      </w:r>
      <w:r w:rsidRPr="008C5A66">
        <w:rPr>
          <w:rFonts w:ascii="Trebuchet MS" w:hAnsi="Trebuchet MS"/>
          <w:sz w:val="24"/>
          <w:szCs w:val="24"/>
        </w:rPr>
        <w:t xml:space="preserve">В </w:t>
      </w:r>
      <w:proofErr w:type="spellStart"/>
      <w:r w:rsidRPr="008C5A66">
        <w:rPr>
          <w:rStyle w:val="Bodytext28ptSmallCaps"/>
          <w:rFonts w:ascii="Trebuchet MS" w:eastAsia="Verdana" w:hAnsi="Trebuchet MS"/>
          <w:sz w:val="24"/>
          <w:szCs w:val="24"/>
        </w:rPr>
        <w:t>новопоявилото</w:t>
      </w:r>
      <w:proofErr w:type="spellEnd"/>
      <w:r w:rsidRPr="008C5A66">
        <w:rPr>
          <w:rStyle w:val="Bodytext28ptSmallCaps"/>
          <w:rFonts w:ascii="Trebuchet MS" w:eastAsia="Verdana" w:hAnsi="Trebuchet MS"/>
          <w:sz w:val="24"/>
          <w:szCs w:val="24"/>
        </w:rPr>
        <w:t xml:space="preserve"> </w:t>
      </w:r>
      <w:r w:rsidRPr="008C5A66">
        <w:rPr>
          <w:rFonts w:ascii="Trebuchet MS" w:hAnsi="Trebuchet MS"/>
          <w:sz w:val="24"/>
          <w:szCs w:val="24"/>
        </w:rPr>
        <w:t>се поле изберете мястото на дейност на Вашето предприятие и натиснете бутона “Напред“;</w:t>
      </w:r>
    </w:p>
    <w:p w14:paraId="1DAD935B" w14:textId="77777777" w:rsidR="00264786" w:rsidRPr="008C5A66" w:rsidRDefault="00264786" w:rsidP="001E7CCF">
      <w:pPr>
        <w:pStyle w:val="Bodytext20"/>
        <w:spacing w:before="0" w:line="240" w:lineRule="auto"/>
        <w:ind w:right="4"/>
        <w:rPr>
          <w:rFonts w:ascii="Trebuchet MS" w:hAnsi="Trebuchet MS"/>
          <w:sz w:val="24"/>
          <w:szCs w:val="24"/>
        </w:rPr>
      </w:pPr>
      <w:r w:rsidRPr="008C5A66">
        <w:rPr>
          <w:rStyle w:val="Bodytext2SmallCaps"/>
          <w:rFonts w:ascii="Trebuchet MS" w:eastAsia="Verdana" w:hAnsi="Trebuchet MS"/>
        </w:rPr>
        <w:t xml:space="preserve">7. </w:t>
      </w:r>
      <w:r w:rsidRPr="008C5A66">
        <w:rPr>
          <w:rFonts w:ascii="Trebuchet MS" w:hAnsi="Trebuchet MS"/>
          <w:sz w:val="24"/>
          <w:szCs w:val="24"/>
        </w:rPr>
        <w:t xml:space="preserve"> Ще се зареди </w:t>
      </w:r>
      <w:proofErr w:type="spellStart"/>
      <w:r w:rsidRPr="008C5A66">
        <w:rPr>
          <w:rFonts w:ascii="Trebuchet MS" w:hAnsi="Trebuchet MS"/>
          <w:sz w:val="24"/>
          <w:szCs w:val="24"/>
        </w:rPr>
        <w:t>еЕЕДОП</w:t>
      </w:r>
      <w:proofErr w:type="spellEnd"/>
      <w:r w:rsidRPr="008C5A66">
        <w:rPr>
          <w:rFonts w:ascii="Trebuchet MS" w:hAnsi="Trebuchet MS"/>
          <w:sz w:val="24"/>
          <w:szCs w:val="24"/>
        </w:rPr>
        <w:t>, който може да се попълва онлайн. След като се попълнят всички раздели, на последната страница ще се появи опция „Преглед“, чрез която опция се зарежда попълнения файл и същия може да бъде прегледан;</w:t>
      </w:r>
    </w:p>
    <w:p w14:paraId="26FACC26" w14:textId="77777777" w:rsidR="00264786" w:rsidRPr="008C5A66" w:rsidRDefault="00264786" w:rsidP="001E7CCF">
      <w:pPr>
        <w:pStyle w:val="Bodytext20"/>
        <w:spacing w:before="0" w:line="240" w:lineRule="auto"/>
        <w:ind w:right="4"/>
        <w:rPr>
          <w:rFonts w:ascii="Trebuchet MS" w:hAnsi="Trebuchet MS"/>
          <w:sz w:val="24"/>
          <w:szCs w:val="24"/>
        </w:rPr>
      </w:pPr>
      <w:r w:rsidRPr="008C5A66">
        <w:rPr>
          <w:rFonts w:ascii="Trebuchet MS" w:hAnsi="Trebuchet MS"/>
          <w:sz w:val="24"/>
          <w:szCs w:val="24"/>
        </w:rPr>
        <w:t xml:space="preserve">8. След като зареди целия файл </w:t>
      </w:r>
      <w:proofErr w:type="spellStart"/>
      <w:r w:rsidRPr="008C5A66">
        <w:rPr>
          <w:rFonts w:ascii="Trebuchet MS" w:hAnsi="Trebuchet MS"/>
          <w:sz w:val="24"/>
          <w:szCs w:val="24"/>
        </w:rPr>
        <w:t>еЕЕДОП</w:t>
      </w:r>
      <w:proofErr w:type="spellEnd"/>
      <w:r w:rsidRPr="008C5A66">
        <w:rPr>
          <w:rFonts w:ascii="Trebuchet MS" w:hAnsi="Trebuchet MS"/>
          <w:sz w:val="24"/>
          <w:szCs w:val="24"/>
        </w:rPr>
        <w:t>, в края на документа се появява бутон „Изтегляне като“. Препоръчително е да се съхранят двете опции на файла на компютъра си, за да може да се редактира повторно, ако е необходимо;</w:t>
      </w:r>
    </w:p>
    <w:p w14:paraId="7E768938" w14:textId="77777777" w:rsidR="00264786" w:rsidRPr="008C5A66" w:rsidRDefault="00264786" w:rsidP="001E7CCF">
      <w:pPr>
        <w:pStyle w:val="Bodytext20"/>
        <w:spacing w:before="0" w:line="240" w:lineRule="auto"/>
        <w:ind w:right="4"/>
        <w:rPr>
          <w:rFonts w:ascii="Trebuchet MS" w:hAnsi="Trebuchet MS"/>
          <w:sz w:val="24"/>
          <w:szCs w:val="24"/>
        </w:rPr>
      </w:pPr>
      <w:r w:rsidRPr="008C5A66">
        <w:rPr>
          <w:rStyle w:val="Bodytext275pt"/>
          <w:rFonts w:ascii="Trebuchet MS" w:eastAsia="Verdana" w:hAnsi="Trebuchet MS"/>
          <w:sz w:val="24"/>
          <w:szCs w:val="24"/>
        </w:rPr>
        <w:t>9</w:t>
      </w:r>
      <w:r w:rsidRPr="008C5A66">
        <w:rPr>
          <w:rFonts w:ascii="Trebuchet MS" w:hAnsi="Trebuchet MS"/>
          <w:sz w:val="24"/>
          <w:szCs w:val="24"/>
        </w:rPr>
        <w:t>. Изтегленият *</w:t>
      </w:r>
      <w:proofErr w:type="spellStart"/>
      <w:r w:rsidRPr="008C5A66">
        <w:rPr>
          <w:rFonts w:ascii="Trebuchet MS" w:hAnsi="Trebuchet MS"/>
          <w:sz w:val="24"/>
          <w:szCs w:val="24"/>
        </w:rPr>
        <w:t>рdf</w:t>
      </w:r>
      <w:proofErr w:type="spellEnd"/>
      <w:r w:rsidRPr="008C5A66">
        <w:rPr>
          <w:rFonts w:ascii="Trebuchet MS" w:hAnsi="Trebuchet MS"/>
          <w:sz w:val="24"/>
          <w:szCs w:val="24"/>
        </w:rPr>
        <w:t xml:space="preserve">. файл се подписва електронно от всички задължение лица и се </w:t>
      </w:r>
      <w:r w:rsidRPr="008C5A66">
        <w:rPr>
          <w:rFonts w:ascii="Trebuchet MS" w:hAnsi="Trebuchet MS"/>
          <w:sz w:val="24"/>
          <w:szCs w:val="24"/>
        </w:rPr>
        <w:lastRenderedPageBreak/>
        <w:t>прилага към офертата.</w:t>
      </w:r>
    </w:p>
    <w:p w14:paraId="247B2B1F" w14:textId="77777777" w:rsidR="00264786" w:rsidRPr="008C5A66" w:rsidRDefault="00264786" w:rsidP="001E7CCF">
      <w:pPr>
        <w:pStyle w:val="Bodytext20"/>
        <w:spacing w:before="0" w:line="240" w:lineRule="auto"/>
        <w:ind w:right="4"/>
        <w:rPr>
          <w:rFonts w:ascii="Trebuchet MS" w:hAnsi="Trebuchet MS"/>
          <w:b/>
          <w:sz w:val="24"/>
          <w:szCs w:val="24"/>
        </w:rPr>
      </w:pPr>
      <w:r w:rsidRPr="008C5A66">
        <w:rPr>
          <w:rFonts w:ascii="Trebuchet MS" w:hAnsi="Trebuchet MS"/>
          <w:sz w:val="24"/>
          <w:szCs w:val="24"/>
        </w:rPr>
        <w:t xml:space="preserve">Подписаният ЕЕДОП се представя на оптичен носител. Форматът, в който ще се представи ЕЕДОП, не следва да позволява редакция на неговото съдържание. Друга възможност за предоставяне, е чрез осигурен достъп по електронен път до изготвения и подписан електронно документ. В този случай, същият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 като участникът задължително посочва този интернет адрес в описа на представените документи. Когато ЕЕДОП е попълнен през системата за </w:t>
      </w:r>
      <w:proofErr w:type="spellStart"/>
      <w:r w:rsidRPr="008C5A66">
        <w:rPr>
          <w:rFonts w:ascii="Trebuchet MS" w:hAnsi="Trebuchet MS"/>
          <w:sz w:val="24"/>
          <w:szCs w:val="24"/>
        </w:rPr>
        <w:t>еЕЕДОП</w:t>
      </w:r>
      <w:proofErr w:type="spellEnd"/>
      <w:r w:rsidRPr="008C5A66">
        <w:rPr>
          <w:rFonts w:ascii="Trebuchet MS" w:hAnsi="Trebuchet MS"/>
          <w:sz w:val="24"/>
          <w:szCs w:val="24"/>
        </w:rPr>
        <w:t xml:space="preserve">, при предоставянето му, с електронен подпис следва да бъде подписана версията в </w:t>
      </w:r>
      <w:proofErr w:type="spellStart"/>
      <w:r w:rsidRPr="008C5A66">
        <w:rPr>
          <w:rFonts w:ascii="Trebuchet MS" w:hAnsi="Trebuchet MS"/>
          <w:sz w:val="24"/>
          <w:szCs w:val="24"/>
        </w:rPr>
        <w:t>рdf</w:t>
      </w:r>
      <w:proofErr w:type="spellEnd"/>
      <w:r w:rsidRPr="008C5A66">
        <w:rPr>
          <w:rFonts w:ascii="Trebuchet MS" w:hAnsi="Trebuchet MS"/>
          <w:sz w:val="24"/>
          <w:szCs w:val="24"/>
        </w:rPr>
        <w:t xml:space="preserve"> формат. При представяне на ЕЕДОП от трети лица, обединения, от участници в обединения, подизпълнители, се прилагат горните правила. </w:t>
      </w:r>
      <w:r w:rsidRPr="008C5A66">
        <w:rPr>
          <w:rFonts w:ascii="Trebuchet MS" w:hAnsi="Trebuchet MS"/>
          <w:b/>
          <w:sz w:val="24"/>
          <w:szCs w:val="24"/>
        </w:rPr>
        <w:t>Във всички случаи на представяне на ЕЕДОП, той следва да е само и единствено на електронен носител.</w:t>
      </w:r>
    </w:p>
    <w:p w14:paraId="24320ED1" w14:textId="77777777" w:rsidR="00265535" w:rsidRPr="008C5A66" w:rsidRDefault="00265535" w:rsidP="001E7CCF">
      <w:pPr>
        <w:pStyle w:val="Bodytext20"/>
        <w:spacing w:before="0" w:line="240" w:lineRule="auto"/>
        <w:ind w:right="4"/>
        <w:rPr>
          <w:rFonts w:ascii="Trebuchet MS" w:hAnsi="Trebuchet MS"/>
          <w:b/>
          <w:sz w:val="24"/>
          <w:szCs w:val="24"/>
        </w:rPr>
      </w:pPr>
    </w:p>
    <w:p w14:paraId="2F6F3780" w14:textId="77777777" w:rsidR="002425E6" w:rsidRPr="008C5A66" w:rsidRDefault="002425E6" w:rsidP="001E7CCF">
      <w:pPr>
        <w:ind w:firstLine="708"/>
        <w:jc w:val="both"/>
        <w:rPr>
          <w:rFonts w:ascii="Trebuchet MS" w:eastAsia="MS ??" w:hAnsi="Trebuchet MS"/>
          <w:b/>
        </w:rPr>
      </w:pPr>
      <w:r w:rsidRPr="008C5A66">
        <w:rPr>
          <w:rFonts w:ascii="Trebuchet MS" w:eastAsia="MS ??" w:hAnsi="Trebuchet MS"/>
          <w:b/>
        </w:rPr>
        <w:t>Указания за попълване на ЕЕДОП:</w:t>
      </w:r>
    </w:p>
    <w:p w14:paraId="58B0FF97" w14:textId="77777777" w:rsidR="002425E6" w:rsidRPr="008C5A66" w:rsidRDefault="002425E6" w:rsidP="001E7CCF">
      <w:pPr>
        <w:jc w:val="both"/>
        <w:rPr>
          <w:rFonts w:ascii="Trebuchet MS" w:hAnsi="Trebuchet MS"/>
        </w:rPr>
      </w:pPr>
      <w:r w:rsidRPr="008C5A66">
        <w:rPr>
          <w:rFonts w:ascii="Trebuchet MS" w:eastAsia="MS ??" w:hAnsi="Trebuchet MS"/>
        </w:rPr>
        <w:t>В ЕЕДОП участникът декларира липсата на основанията за отстраняване и съответствие с критериите за подбор.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r w:rsidRPr="008C5A66">
        <w:rPr>
          <w:rFonts w:ascii="Trebuchet MS" w:hAnsi="Trebuchet MS"/>
        </w:rPr>
        <w:t xml:space="preserve"> </w:t>
      </w:r>
    </w:p>
    <w:p w14:paraId="194A38BF" w14:textId="77777777" w:rsidR="002425E6" w:rsidRPr="008C5A66" w:rsidRDefault="002425E6" w:rsidP="001E7CCF">
      <w:pPr>
        <w:jc w:val="both"/>
        <w:rPr>
          <w:rFonts w:ascii="Trebuchet MS" w:hAnsi="Trebuchet MS"/>
        </w:rPr>
      </w:pPr>
    </w:p>
    <w:p w14:paraId="4F6FB8A6" w14:textId="77777777" w:rsidR="002425E6" w:rsidRPr="008C5A66" w:rsidRDefault="002425E6" w:rsidP="001E7CCF">
      <w:pPr>
        <w:jc w:val="both"/>
        <w:rPr>
          <w:rFonts w:ascii="Trebuchet MS" w:eastAsia="MS ??" w:hAnsi="Trebuchet MS"/>
        </w:rPr>
      </w:pPr>
      <w:r w:rsidRPr="008C5A66">
        <w:rPr>
          <w:rFonts w:ascii="Trebuchet MS" w:eastAsia="MS ??" w:hAnsi="Trebuchet MS"/>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r w:rsidR="00182540" w:rsidRPr="008C5A66">
        <w:rPr>
          <w:rFonts w:ascii="Trebuchet MS" w:eastAsia="MS ??" w:hAnsi="Trebuchet MS"/>
        </w:rPr>
        <w:t>.</w:t>
      </w:r>
    </w:p>
    <w:p w14:paraId="0C0B9A2A" w14:textId="77777777" w:rsidR="002425E6" w:rsidRPr="008C5A66" w:rsidRDefault="002425E6" w:rsidP="001E7CCF">
      <w:pPr>
        <w:jc w:val="both"/>
        <w:rPr>
          <w:rFonts w:ascii="Trebuchet MS" w:hAnsi="Trebuchet MS"/>
          <w:b/>
          <w:i/>
        </w:rPr>
      </w:pPr>
    </w:p>
    <w:p w14:paraId="3425F947" w14:textId="77777777" w:rsidR="002425E6" w:rsidRPr="008C5A66" w:rsidRDefault="002425E6" w:rsidP="001E7CCF">
      <w:pPr>
        <w:jc w:val="both"/>
        <w:rPr>
          <w:rFonts w:ascii="Trebuchet MS" w:eastAsia="MS ??" w:hAnsi="Trebuchet MS"/>
        </w:rPr>
      </w:pPr>
      <w:r w:rsidRPr="008C5A66">
        <w:rPr>
          <w:rFonts w:ascii="Trebuchet MS" w:eastAsia="MS ??" w:hAnsi="Trebuchet MS"/>
        </w:rPr>
        <w:t xml:space="preserve">Участниците могат да използват </w:t>
      </w:r>
      <w:proofErr w:type="spellStart"/>
      <w:r w:rsidRPr="008C5A66">
        <w:rPr>
          <w:rFonts w:ascii="Trebuchet MS" w:eastAsia="MS ??" w:hAnsi="Trebuchet MS"/>
        </w:rPr>
        <w:t>въможността</w:t>
      </w:r>
      <w:proofErr w:type="spellEnd"/>
      <w:r w:rsidRPr="008C5A66">
        <w:rPr>
          <w:rFonts w:ascii="Trebuchet MS" w:eastAsia="MS ??" w:hAnsi="Trebuchet MS"/>
        </w:rPr>
        <w:t xml:space="preserve"> по чл. 67, ал. 3 ЗОП, когато е осигурен пряк и неограничен достъп по електронен път до вече изготвен и подписан електронно ЕЕДОП. В тези случаи към документите за подбор вместо ЕЕДОП се представя декларация по образец,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(Приложение 3)</w:t>
      </w:r>
      <w:r w:rsidRPr="008C5A66">
        <w:rPr>
          <w:rFonts w:ascii="Trebuchet MS" w:hAnsi="Trebuchet MS"/>
          <w:i/>
        </w:rPr>
        <w:t xml:space="preserve"> </w:t>
      </w:r>
      <w:r w:rsidRPr="008C5A66">
        <w:rPr>
          <w:rFonts w:ascii="Trebuchet MS" w:eastAsia="MS ??" w:hAnsi="Trebuchet MS"/>
          <w:i/>
        </w:rPr>
        <w:t>(в оригинал)</w:t>
      </w:r>
      <w:r w:rsidRPr="008C5A66">
        <w:rPr>
          <w:rFonts w:ascii="Trebuchet MS" w:hAnsi="Trebuchet MS"/>
        </w:rPr>
        <w:t xml:space="preserve"> </w:t>
      </w:r>
      <w:r w:rsidRPr="008C5A66">
        <w:rPr>
          <w:rFonts w:ascii="Trebuchet MS" w:eastAsia="MS ??" w:hAnsi="Trebuchet MS"/>
        </w:rPr>
        <w:t>(ако е приложимо).</w:t>
      </w:r>
    </w:p>
    <w:p w14:paraId="2FD8DF3A" w14:textId="77777777" w:rsidR="002425E6" w:rsidRPr="008C5A66" w:rsidRDefault="002425E6" w:rsidP="001E7CCF">
      <w:pPr>
        <w:jc w:val="both"/>
        <w:rPr>
          <w:rFonts w:ascii="Trebuchet MS" w:eastAsia="MS ??" w:hAnsi="Trebuchet MS"/>
        </w:rPr>
      </w:pPr>
    </w:p>
    <w:p w14:paraId="2DF88405" w14:textId="77777777" w:rsidR="00EE1588" w:rsidRPr="008C5A66" w:rsidRDefault="00182540" w:rsidP="001E7CCF">
      <w:pPr>
        <w:pStyle w:val="af2"/>
        <w:shd w:val="clear" w:color="auto" w:fill="FFFFFF"/>
        <w:spacing w:before="0" w:beforeAutospacing="0" w:after="0" w:afterAutospacing="0"/>
        <w:jc w:val="both"/>
        <w:rPr>
          <w:rFonts w:ascii="Trebuchet MS" w:hAnsi="Trebuchet MS"/>
          <w:color w:val="222222"/>
        </w:rPr>
      </w:pPr>
      <w:r w:rsidRPr="008C5A66">
        <w:rPr>
          <w:rFonts w:ascii="Trebuchet MS" w:hAnsi="Trebuchet MS"/>
          <w:b/>
          <w:bCs/>
          <w:color w:val="222222"/>
          <w:u w:val="single"/>
        </w:rPr>
        <w:t>Важно! В случай, че за участника не се прилагат Специфични национални основания за изключване, е достатъчно да се посочи опция „НЕ“ в Част III. „Основания за изключване", раздел „Г“ от Единния европейски документ за обществени поръчки  (ЕЕДОП).</w:t>
      </w:r>
    </w:p>
    <w:p w14:paraId="31ED8663" w14:textId="77777777" w:rsidR="00182540" w:rsidRPr="008C5A66" w:rsidRDefault="00182540" w:rsidP="001E7CCF">
      <w:pPr>
        <w:pStyle w:val="af2"/>
        <w:shd w:val="clear" w:color="auto" w:fill="FFFFFF"/>
        <w:spacing w:before="0" w:beforeAutospacing="0" w:after="0" w:afterAutospacing="0"/>
        <w:jc w:val="both"/>
        <w:rPr>
          <w:rFonts w:ascii="Trebuchet MS" w:hAnsi="Trebuchet MS"/>
          <w:color w:val="222222"/>
        </w:rPr>
      </w:pPr>
      <w:r w:rsidRPr="008C5A66">
        <w:rPr>
          <w:rFonts w:ascii="Trebuchet MS" w:hAnsi="Trebuchet MS"/>
          <w:b/>
          <w:bCs/>
          <w:color w:val="222222"/>
          <w:u w:val="single"/>
        </w:rPr>
        <w:lastRenderedPageBreak/>
        <w:t>Специфични национални основания за изключване</w:t>
      </w:r>
      <w:r w:rsidRPr="008C5A66">
        <w:rPr>
          <w:rFonts w:ascii="Trebuchet MS" w:hAnsi="Trebuchet MS"/>
          <w:b/>
          <w:bCs/>
          <w:color w:val="222222"/>
        </w:rPr>
        <w:t>, </w:t>
      </w:r>
      <w:r w:rsidRPr="008C5A66">
        <w:rPr>
          <w:rFonts w:ascii="Trebuchet MS" w:hAnsi="Trebuchet MS"/>
          <w:color w:val="222222"/>
        </w:rPr>
        <w:t>които следва да се декларират в </w:t>
      </w:r>
      <w:r w:rsidRPr="008C5A66">
        <w:rPr>
          <w:rFonts w:ascii="Trebuchet MS" w:hAnsi="Trebuchet MS"/>
          <w:b/>
          <w:color w:val="222222"/>
        </w:rPr>
        <w:t>Част III. "Основания за изключване", раздел „Г“: "СПЕЦИФИЧНИ НАЦИОНАЛНИ ОСНОВАНИЯ ЗА ИЗКЛЮЧВАНЕ“ от Единния европейски документ за обществени поръчки  (ЕЕДОП)</w:t>
      </w:r>
      <w:r w:rsidRPr="008C5A66">
        <w:rPr>
          <w:rFonts w:ascii="Trebuchet MS" w:hAnsi="Trebuchet MS"/>
          <w:color w:val="222222"/>
        </w:rPr>
        <w:t>:</w:t>
      </w:r>
    </w:p>
    <w:p w14:paraId="00496440" w14:textId="77777777" w:rsidR="00182540" w:rsidRPr="008C5A66" w:rsidRDefault="00182540" w:rsidP="001E7CCF">
      <w:pPr>
        <w:pStyle w:val="Bodytext20"/>
        <w:numPr>
          <w:ilvl w:val="0"/>
          <w:numId w:val="27"/>
        </w:numPr>
        <w:shd w:val="clear" w:color="auto" w:fill="auto"/>
        <w:tabs>
          <w:tab w:val="left" w:pos="426"/>
        </w:tabs>
        <w:spacing w:before="0" w:line="240" w:lineRule="auto"/>
        <w:ind w:right="4"/>
        <w:rPr>
          <w:rFonts w:ascii="Trebuchet MS" w:hAnsi="Trebuchet MS"/>
          <w:sz w:val="24"/>
          <w:szCs w:val="24"/>
        </w:rPr>
      </w:pPr>
      <w:r w:rsidRPr="008C5A66">
        <w:rPr>
          <w:rFonts w:ascii="Trebuchet MS" w:hAnsi="Trebuchet MS"/>
          <w:sz w:val="24"/>
          <w:szCs w:val="24"/>
        </w:rPr>
        <w:t>Участникът, следва да декларира липсата или наличието на влязла в сила присъда за престъпление по чл. 108а, чл. 159а - 159г, чл. 172, чл. 192а, чл. 194 - 217, чл. 219 - 252, чл. 253 - 260, чл. 301 - 307, чл. 321, 321а и чл. 352 - 353е от Наказателния кодекс.</w:t>
      </w:r>
    </w:p>
    <w:p w14:paraId="1A97AE63" w14:textId="77777777" w:rsidR="00182540" w:rsidRPr="008C5A66" w:rsidRDefault="00182540" w:rsidP="001E7CCF">
      <w:pPr>
        <w:pStyle w:val="Bodytext20"/>
        <w:tabs>
          <w:tab w:val="left" w:pos="426"/>
        </w:tabs>
        <w:spacing w:before="0" w:line="240" w:lineRule="auto"/>
        <w:ind w:right="4"/>
        <w:rPr>
          <w:rFonts w:ascii="Trebuchet MS" w:hAnsi="Trebuchet MS"/>
          <w:sz w:val="24"/>
          <w:szCs w:val="24"/>
        </w:rPr>
      </w:pPr>
      <w:r w:rsidRPr="008C5A66">
        <w:rPr>
          <w:rFonts w:ascii="Trebuchet MS" w:hAnsi="Trebuchet MS"/>
          <w:b/>
          <w:sz w:val="24"/>
          <w:szCs w:val="24"/>
        </w:rPr>
        <w:t>Б.</w:t>
      </w:r>
      <w:r w:rsidRPr="008C5A66">
        <w:rPr>
          <w:rFonts w:ascii="Trebuchet MS" w:hAnsi="Trebuchet MS"/>
          <w:sz w:val="24"/>
          <w:szCs w:val="24"/>
        </w:rPr>
        <w:t xml:space="preserve"> Участникът </w:t>
      </w:r>
      <w:r w:rsidRPr="008C5A66">
        <w:rPr>
          <w:rFonts w:ascii="Trebuchet MS" w:hAnsi="Trebuchet MS"/>
          <w:b/>
          <w:sz w:val="24"/>
          <w:szCs w:val="24"/>
        </w:rPr>
        <w:t>(единствено и само той)</w:t>
      </w:r>
      <w:r w:rsidRPr="008C5A66">
        <w:rPr>
          <w:rFonts w:ascii="Trebuchet MS" w:hAnsi="Trebuchet MS"/>
          <w:sz w:val="24"/>
          <w:szCs w:val="24"/>
        </w:rPr>
        <w:t>, не следва да е свързано лице с други участници в настоящата процедура, съгласно чл. 101, ал. 11 ЗОП.</w:t>
      </w:r>
    </w:p>
    <w:p w14:paraId="4809DC37" w14:textId="77777777" w:rsidR="00182540" w:rsidRPr="008C5A66" w:rsidRDefault="00182540" w:rsidP="001E7CCF">
      <w:pPr>
        <w:pStyle w:val="Bodytext20"/>
        <w:numPr>
          <w:ilvl w:val="0"/>
          <w:numId w:val="27"/>
        </w:numPr>
        <w:shd w:val="clear" w:color="auto" w:fill="auto"/>
        <w:tabs>
          <w:tab w:val="left" w:pos="426"/>
        </w:tabs>
        <w:spacing w:before="0" w:line="240" w:lineRule="auto"/>
        <w:ind w:right="4"/>
        <w:rPr>
          <w:rFonts w:ascii="Trebuchet MS" w:hAnsi="Trebuchet MS"/>
          <w:sz w:val="24"/>
          <w:szCs w:val="24"/>
        </w:rPr>
      </w:pPr>
      <w:r w:rsidRPr="008C5A66">
        <w:rPr>
          <w:rFonts w:ascii="Trebuchet MS" w:hAnsi="Trebuchet MS"/>
          <w:sz w:val="24"/>
          <w:szCs w:val="24"/>
        </w:rPr>
        <w:t>За участник</w:t>
      </w:r>
      <w:r w:rsidR="00EC1C71" w:rsidRPr="008C5A66">
        <w:rPr>
          <w:rFonts w:ascii="Trebuchet MS" w:hAnsi="Trebuchet MS"/>
          <w:sz w:val="24"/>
          <w:szCs w:val="24"/>
        </w:rPr>
        <w:t>а</w:t>
      </w:r>
      <w:r w:rsidRPr="008C5A66">
        <w:rPr>
          <w:rFonts w:ascii="Trebuchet MS" w:hAnsi="Trebuchet MS"/>
          <w:sz w:val="24"/>
          <w:szCs w:val="24"/>
        </w:rPr>
        <w:t xml:space="preserve"> не следва да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 или аналогични задължения, установени с акт на компетентен орган, съгласно законодателството на държавата, в която участникът е установен;</w:t>
      </w:r>
    </w:p>
    <w:p w14:paraId="3D52006E" w14:textId="77777777" w:rsidR="00182540" w:rsidRPr="008C5A66" w:rsidRDefault="00182540" w:rsidP="001E7CCF">
      <w:pPr>
        <w:pStyle w:val="Bodytext20"/>
        <w:tabs>
          <w:tab w:val="left" w:pos="426"/>
        </w:tabs>
        <w:spacing w:before="0" w:line="240" w:lineRule="auto"/>
        <w:ind w:right="4"/>
        <w:rPr>
          <w:rFonts w:ascii="Trebuchet MS" w:hAnsi="Trebuchet MS"/>
          <w:sz w:val="24"/>
          <w:szCs w:val="24"/>
        </w:rPr>
      </w:pPr>
      <w:r w:rsidRPr="008C5A66">
        <w:rPr>
          <w:rFonts w:ascii="Trebuchet MS" w:hAnsi="Trebuchet MS"/>
          <w:b/>
          <w:sz w:val="24"/>
          <w:szCs w:val="24"/>
        </w:rPr>
        <w:t>Г.</w:t>
      </w:r>
      <w:r w:rsidRPr="008C5A66">
        <w:rPr>
          <w:rFonts w:ascii="Trebuchet MS" w:hAnsi="Trebuchet MS"/>
          <w:sz w:val="24"/>
          <w:szCs w:val="24"/>
        </w:rPr>
        <w:t xml:space="preserve"> За участника не следва да са налице обстоятелствата по чл. 69 от Закона за противодействие на корупцията и за отнемане на незаконно придобитото имущество.</w:t>
      </w:r>
    </w:p>
    <w:p w14:paraId="0DE74ED6" w14:textId="77777777" w:rsidR="00182540" w:rsidRPr="008C5A66" w:rsidRDefault="00182540" w:rsidP="001E7CCF">
      <w:pPr>
        <w:pStyle w:val="Bodytext20"/>
        <w:tabs>
          <w:tab w:val="left" w:pos="426"/>
        </w:tabs>
        <w:spacing w:before="0" w:line="240" w:lineRule="auto"/>
        <w:ind w:right="4"/>
        <w:rPr>
          <w:rFonts w:ascii="Trebuchet MS" w:hAnsi="Trebuchet MS"/>
          <w:sz w:val="24"/>
          <w:szCs w:val="24"/>
        </w:rPr>
      </w:pPr>
      <w:r w:rsidRPr="008C5A66">
        <w:rPr>
          <w:rFonts w:ascii="Trebuchet MS" w:hAnsi="Trebuchet MS"/>
          <w:b/>
          <w:sz w:val="24"/>
          <w:szCs w:val="24"/>
        </w:rPr>
        <w:t>Д.</w:t>
      </w:r>
      <w:r w:rsidRPr="008C5A66">
        <w:rPr>
          <w:rFonts w:ascii="Trebuchet MS" w:hAnsi="Trebuchet MS"/>
          <w:sz w:val="24"/>
          <w:szCs w:val="24"/>
        </w:rPr>
        <w:t xml:space="preserve"> Участникът следва да отговоря на изискванията на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14:paraId="7DC8172B" w14:textId="77777777" w:rsidR="00182540" w:rsidRPr="008C5A66" w:rsidRDefault="00182540" w:rsidP="001E7CCF">
      <w:pPr>
        <w:pStyle w:val="Bodytext60"/>
        <w:shd w:val="clear" w:color="auto" w:fill="auto"/>
        <w:spacing w:line="240" w:lineRule="auto"/>
        <w:ind w:right="4" w:firstLine="0"/>
        <w:rPr>
          <w:rFonts w:ascii="Trebuchet MS" w:hAnsi="Trebuchet MS"/>
          <w:sz w:val="24"/>
          <w:szCs w:val="24"/>
        </w:rPr>
      </w:pPr>
      <w:r w:rsidRPr="008C5A66">
        <w:rPr>
          <w:rFonts w:ascii="Trebuchet MS" w:hAnsi="Trebuchet MS"/>
          <w:sz w:val="24"/>
          <w:szCs w:val="24"/>
        </w:rPr>
        <w:t>(Заб. Съгласно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описаните хипотези при които не се прилага забраната на чл. 3 и чл. За от закона са следните:</w:t>
      </w:r>
    </w:p>
    <w:p w14:paraId="002DCC01" w14:textId="77777777" w:rsidR="00182540" w:rsidRPr="008C5A66" w:rsidRDefault="00182540" w:rsidP="001E7CCF">
      <w:pPr>
        <w:pStyle w:val="Bodytext60"/>
        <w:numPr>
          <w:ilvl w:val="0"/>
          <w:numId w:val="28"/>
        </w:numPr>
        <w:shd w:val="clear" w:color="auto" w:fill="auto"/>
        <w:tabs>
          <w:tab w:val="left" w:pos="767"/>
        </w:tabs>
        <w:spacing w:line="240" w:lineRule="auto"/>
        <w:ind w:right="4" w:firstLine="0"/>
        <w:rPr>
          <w:rFonts w:ascii="Trebuchet MS" w:hAnsi="Trebuchet MS"/>
          <w:sz w:val="24"/>
          <w:szCs w:val="24"/>
        </w:rPr>
      </w:pPr>
      <w:r w:rsidRPr="008C5A66">
        <w:rPr>
          <w:rFonts w:ascii="Trebuchet MS" w:hAnsi="Trebuchet MS"/>
          <w:sz w:val="24"/>
          <w:szCs w:val="24"/>
        </w:rPr>
        <w:t>(изм.</w:t>
      </w:r>
      <w:r w:rsidRPr="008C5A66">
        <w:rPr>
          <w:rStyle w:val="Bodytext6Spacing1pt"/>
          <w:rFonts w:ascii="Trebuchet MS" w:hAnsi="Trebuchet MS"/>
        </w:rPr>
        <w:t>-ДВ,</w:t>
      </w:r>
      <w:r w:rsidRPr="008C5A66">
        <w:rPr>
          <w:rFonts w:ascii="Trebuchet MS" w:hAnsi="Trebuchet MS"/>
          <w:sz w:val="24"/>
          <w:szCs w:val="24"/>
        </w:rPr>
        <w:t xml:space="preserve"> бр. 48 от 2016 г., в сила от 01.07.2016 г.)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ши многостранна система за търговия в държава - членка на Европейския съюз, ши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w:t>
      </w:r>
      <w:proofErr w:type="spellStart"/>
      <w:r w:rsidRPr="008C5A66">
        <w:rPr>
          <w:rFonts w:ascii="Trebuchet MS" w:hAnsi="Trebuchet MS"/>
          <w:sz w:val="24"/>
          <w:szCs w:val="24"/>
        </w:rPr>
        <w:t>емитентите</w:t>
      </w:r>
      <w:proofErr w:type="spellEnd"/>
      <w:r w:rsidRPr="008C5A66">
        <w:rPr>
          <w:rFonts w:ascii="Trebuchet MS" w:hAnsi="Trebuchet MS"/>
          <w:sz w:val="24"/>
          <w:szCs w:val="24"/>
        </w:rPr>
        <w:t xml:space="preserve">, чиито ценни книжа са допуснати за търгуване на регулиран пазар или на многостранна система </w:t>
      </w:r>
      <w:r w:rsidRPr="008C5A66">
        <w:rPr>
          <w:rFonts w:ascii="Trebuchet MS" w:hAnsi="Trebuchet MS"/>
          <w:sz w:val="24"/>
          <w:szCs w:val="24"/>
        </w:rPr>
        <w:lastRenderedPageBreak/>
        <w:t>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14:paraId="77F7EDBE" w14:textId="77777777" w:rsidR="00182540" w:rsidRPr="008C5A66" w:rsidRDefault="00182540" w:rsidP="001E7CCF">
      <w:pPr>
        <w:pStyle w:val="Bodytext60"/>
        <w:numPr>
          <w:ilvl w:val="0"/>
          <w:numId w:val="28"/>
        </w:numPr>
        <w:shd w:val="clear" w:color="auto" w:fill="auto"/>
        <w:tabs>
          <w:tab w:val="left" w:pos="748"/>
        </w:tabs>
        <w:spacing w:line="240" w:lineRule="auto"/>
        <w:ind w:right="4" w:firstLine="0"/>
        <w:rPr>
          <w:rFonts w:ascii="Trebuchet MS" w:hAnsi="Trebuchet MS"/>
          <w:sz w:val="24"/>
          <w:szCs w:val="24"/>
        </w:rPr>
      </w:pPr>
      <w:r w:rsidRPr="008C5A66">
        <w:rPr>
          <w:rFonts w:ascii="Trebuchet MS" w:hAnsi="Trebuchet MS"/>
          <w:sz w:val="24"/>
          <w:szCs w:val="24"/>
        </w:rPr>
        <w:t xml:space="preserve">(доп. - ДВ, бр. 48 от 2016 г., в </w:t>
      </w:r>
      <w:proofErr w:type="spellStart"/>
      <w:r w:rsidRPr="008C5A66">
        <w:rPr>
          <w:rFonts w:ascii="Trebuchet MS" w:hAnsi="Trebuchet MS"/>
          <w:sz w:val="24"/>
          <w:szCs w:val="24"/>
        </w:rPr>
        <w:t>сша</w:t>
      </w:r>
      <w:proofErr w:type="spellEnd"/>
      <w:r w:rsidRPr="008C5A66">
        <w:rPr>
          <w:rFonts w:ascii="Trebuchet MS" w:hAnsi="Trebuchet MS"/>
          <w:sz w:val="24"/>
          <w:szCs w:val="24"/>
        </w:rPr>
        <w:t xml:space="preserve"> от 01.07.2016 г.)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ши влязло в сила споразумение за обмен на информация, и неговите действителни собственици - физически лица, са вписани в регистъра по чл. 6;</w:t>
      </w:r>
    </w:p>
    <w:p w14:paraId="7D6898BE" w14:textId="77777777" w:rsidR="00182540" w:rsidRPr="008C5A66" w:rsidRDefault="00182540" w:rsidP="001E7CCF">
      <w:pPr>
        <w:pStyle w:val="Bodytext60"/>
        <w:numPr>
          <w:ilvl w:val="0"/>
          <w:numId w:val="28"/>
        </w:numPr>
        <w:shd w:val="clear" w:color="auto" w:fill="auto"/>
        <w:tabs>
          <w:tab w:val="left" w:pos="729"/>
        </w:tabs>
        <w:spacing w:line="240" w:lineRule="auto"/>
        <w:ind w:right="4" w:firstLine="0"/>
        <w:rPr>
          <w:rFonts w:ascii="Trebuchet MS" w:hAnsi="Trebuchet MS"/>
          <w:sz w:val="24"/>
          <w:szCs w:val="24"/>
        </w:rPr>
      </w:pPr>
      <w:r w:rsidRPr="008C5A66">
        <w:rPr>
          <w:rFonts w:ascii="Trebuchet MS" w:hAnsi="Trebuchet MS"/>
          <w:sz w:val="24"/>
          <w:szCs w:val="24"/>
        </w:rPr>
        <w:t>(изм. и доп. - ДВ, бр. 48 от 2016 г., в сила от 01.07.2016 г.)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14:paraId="30B8AFE1" w14:textId="77777777" w:rsidR="00182540" w:rsidRPr="008C5A66" w:rsidRDefault="00182540" w:rsidP="001E7CCF">
      <w:pPr>
        <w:pStyle w:val="Bodytext60"/>
        <w:numPr>
          <w:ilvl w:val="0"/>
          <w:numId w:val="28"/>
        </w:numPr>
        <w:shd w:val="clear" w:color="auto" w:fill="auto"/>
        <w:tabs>
          <w:tab w:val="left" w:pos="718"/>
        </w:tabs>
        <w:spacing w:line="240" w:lineRule="auto"/>
        <w:ind w:right="4" w:firstLine="0"/>
        <w:rPr>
          <w:rFonts w:ascii="Trebuchet MS" w:hAnsi="Trebuchet MS"/>
          <w:sz w:val="24"/>
          <w:szCs w:val="24"/>
        </w:rPr>
      </w:pPr>
      <w:r w:rsidRPr="008C5A66">
        <w:rPr>
          <w:rFonts w:ascii="Trebuchet MS" w:hAnsi="Trebuchet MS"/>
          <w:sz w:val="24"/>
          <w:szCs w:val="24"/>
        </w:rPr>
        <w:t>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r w:rsidR="008236C4" w:rsidRPr="008C5A66">
        <w:rPr>
          <w:rFonts w:ascii="Trebuchet MS" w:hAnsi="Trebuchet MS"/>
          <w:sz w:val="24"/>
          <w:szCs w:val="24"/>
        </w:rPr>
        <w:t xml:space="preserve"> и за обявяване на разпространителите и доставчиците на медийни услуги</w:t>
      </w:r>
      <w:r w:rsidRPr="008C5A66">
        <w:rPr>
          <w:rFonts w:ascii="Trebuchet MS" w:hAnsi="Trebuchet MS"/>
          <w:sz w:val="24"/>
          <w:szCs w:val="24"/>
        </w:rPr>
        <w:t>;</w:t>
      </w:r>
    </w:p>
    <w:p w14:paraId="38401225" w14:textId="77777777" w:rsidR="00182540" w:rsidRPr="008C5A66" w:rsidRDefault="00182540" w:rsidP="001E7CCF">
      <w:pPr>
        <w:pStyle w:val="Bodytext60"/>
        <w:numPr>
          <w:ilvl w:val="0"/>
          <w:numId w:val="28"/>
        </w:numPr>
        <w:shd w:val="clear" w:color="auto" w:fill="auto"/>
        <w:tabs>
          <w:tab w:val="left" w:pos="718"/>
        </w:tabs>
        <w:spacing w:line="240" w:lineRule="auto"/>
        <w:ind w:right="4" w:firstLine="0"/>
        <w:rPr>
          <w:rFonts w:ascii="Trebuchet MS" w:hAnsi="Trebuchet MS"/>
          <w:sz w:val="24"/>
          <w:szCs w:val="24"/>
        </w:rPr>
      </w:pPr>
      <w:r w:rsidRPr="008C5A66">
        <w:rPr>
          <w:rFonts w:ascii="Trebuchet MS" w:hAnsi="Trebuchet MS"/>
          <w:sz w:val="24"/>
          <w:szCs w:val="24"/>
        </w:rPr>
        <w:t xml:space="preserve">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 за дейностите, за които се прилага споразумението;</w:t>
      </w:r>
    </w:p>
    <w:p w14:paraId="0D04F341" w14:textId="77777777" w:rsidR="00182540" w:rsidRPr="008C5A66" w:rsidRDefault="00182540" w:rsidP="001E7CCF">
      <w:pPr>
        <w:pStyle w:val="Bodytext60"/>
        <w:numPr>
          <w:ilvl w:val="0"/>
          <w:numId w:val="28"/>
        </w:numPr>
        <w:shd w:val="clear" w:color="auto" w:fill="auto"/>
        <w:tabs>
          <w:tab w:val="left" w:pos="718"/>
        </w:tabs>
        <w:spacing w:line="240" w:lineRule="auto"/>
        <w:ind w:right="4" w:firstLine="0"/>
        <w:rPr>
          <w:rFonts w:ascii="Trebuchet MS" w:hAnsi="Trebuchet MS"/>
          <w:sz w:val="24"/>
          <w:szCs w:val="24"/>
        </w:rPr>
      </w:pPr>
      <w:r w:rsidRPr="008C5A66">
        <w:rPr>
          <w:rFonts w:ascii="Trebuchet MS" w:hAnsi="Trebuchet MS"/>
          <w:sz w:val="24"/>
          <w:szCs w:val="24"/>
        </w:rPr>
        <w:t>(нова - ДВ, бр. 48 от 2016 г., в сила от 01.07.2016 г.) дружеството, регистрирано в юрисдикция с преференциален данъчен режим, е местно лице за данъчни цели на отвъдморска страна или територия съгласно Решение на Съвета 2013/755/ЕС от 25 ноември 2013 г. за асоцииране на отвъдморските страни и територии към Европейския съюз ("Решение за отвъдморско асоцииране") (ОВ, Ь 344/1 от 19 декември 2013 г.) и неговите действителни собственици - физически лица, са вписани в регистъра по чл. 6 - за дейностите, за които се прилага решението;</w:t>
      </w:r>
    </w:p>
    <w:p w14:paraId="11F4C7FA" w14:textId="77777777" w:rsidR="00182540" w:rsidRPr="008C5A66" w:rsidRDefault="00182540" w:rsidP="001E7CCF">
      <w:pPr>
        <w:pStyle w:val="Bodytext60"/>
        <w:numPr>
          <w:ilvl w:val="0"/>
          <w:numId w:val="28"/>
        </w:numPr>
        <w:shd w:val="clear" w:color="auto" w:fill="auto"/>
        <w:tabs>
          <w:tab w:val="left" w:pos="737"/>
        </w:tabs>
        <w:spacing w:line="240" w:lineRule="auto"/>
        <w:ind w:right="4" w:firstLine="0"/>
        <w:rPr>
          <w:rFonts w:ascii="Trebuchet MS" w:hAnsi="Trebuchet MS"/>
          <w:sz w:val="24"/>
          <w:szCs w:val="24"/>
        </w:rPr>
      </w:pPr>
      <w:r w:rsidRPr="008C5A66">
        <w:rPr>
          <w:rFonts w:ascii="Trebuchet MS" w:hAnsi="Trebuchet MS"/>
          <w:sz w:val="24"/>
          <w:szCs w:val="24"/>
        </w:rPr>
        <w:lastRenderedPageBreak/>
        <w:t>(нова - ДВ, бр. 48 от 2016 г., в сила от 01.07.2016 г.)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w:t>
      </w:r>
    </w:p>
    <w:p w14:paraId="76A8809B" w14:textId="77777777" w:rsidR="00182540" w:rsidRPr="008C5A66" w:rsidRDefault="00182540" w:rsidP="001E7CCF">
      <w:pPr>
        <w:pStyle w:val="Bodytext60"/>
        <w:numPr>
          <w:ilvl w:val="0"/>
          <w:numId w:val="28"/>
        </w:numPr>
        <w:shd w:val="clear" w:color="auto" w:fill="auto"/>
        <w:tabs>
          <w:tab w:val="left" w:pos="722"/>
        </w:tabs>
        <w:spacing w:line="240" w:lineRule="auto"/>
        <w:ind w:right="6" w:firstLine="0"/>
        <w:rPr>
          <w:rFonts w:ascii="Trebuchet MS" w:hAnsi="Trebuchet MS"/>
          <w:sz w:val="24"/>
          <w:szCs w:val="24"/>
        </w:rPr>
      </w:pPr>
      <w:r w:rsidRPr="008C5A66">
        <w:rPr>
          <w:rFonts w:ascii="Trebuchet MS" w:hAnsi="Trebuchet MS"/>
          <w:sz w:val="24"/>
          <w:szCs w:val="24"/>
        </w:rPr>
        <w:t>(нова - ДВ, бр. 48 от 2016 г., в сила от 01.07.2016 г.)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w:t>
      </w:r>
    </w:p>
    <w:p w14:paraId="395AC2C1" w14:textId="77777777" w:rsidR="002425E6" w:rsidRPr="008C5A66" w:rsidRDefault="002425E6" w:rsidP="001E7CCF">
      <w:pPr>
        <w:jc w:val="both"/>
        <w:rPr>
          <w:rFonts w:ascii="Trebuchet MS" w:eastAsia="MS ??" w:hAnsi="Trebuchet MS"/>
          <w:i/>
        </w:rPr>
      </w:pPr>
    </w:p>
    <w:p w14:paraId="69EE371C" w14:textId="77777777" w:rsidR="002425E6" w:rsidRPr="008C5A66" w:rsidRDefault="002425E6" w:rsidP="001E7CCF">
      <w:pPr>
        <w:jc w:val="both"/>
        <w:rPr>
          <w:rFonts w:ascii="Trebuchet MS" w:eastAsia="MS ??" w:hAnsi="Trebuchet MS"/>
        </w:rPr>
      </w:pPr>
      <w:r w:rsidRPr="008C5A66">
        <w:rPr>
          <w:rFonts w:ascii="Trebuchet MS" w:eastAsia="MS ??" w:hAnsi="Trebuchet MS"/>
        </w:rPr>
        <w:t>Участниците са длъжни да попълнят част ІV – раздел А - само по отношение на изискуемите от Възложителя данни по повод годността за осъществяване на дейността, раздел В - само по отношение на изискуемите от Възложителя данни във връзка с критериите за подбор за технически и професионални способности по настоящата документация и раздел Г – само по отношение на изискуемите от Възложителя данни във връзка с притежавани сертификати за качес</w:t>
      </w:r>
      <w:r w:rsidR="005356A5" w:rsidRPr="008C5A66">
        <w:rPr>
          <w:rFonts w:ascii="Trebuchet MS" w:eastAsia="MS ??" w:hAnsi="Trebuchet MS"/>
        </w:rPr>
        <w:t>тво по настоящата документация.</w:t>
      </w:r>
    </w:p>
    <w:p w14:paraId="72C51492" w14:textId="77777777" w:rsidR="002425E6" w:rsidRPr="008C5A66" w:rsidRDefault="002425E6" w:rsidP="001E7CCF">
      <w:pPr>
        <w:jc w:val="both"/>
        <w:rPr>
          <w:rFonts w:ascii="Trebuchet MS" w:eastAsia="MS ??" w:hAnsi="Trebuchet MS"/>
        </w:rPr>
      </w:pPr>
    </w:p>
    <w:p w14:paraId="0DB3185B" w14:textId="77777777" w:rsidR="002425E6" w:rsidRPr="008C5A66" w:rsidRDefault="002425E6" w:rsidP="001E7CCF">
      <w:pPr>
        <w:jc w:val="both"/>
        <w:rPr>
          <w:rFonts w:ascii="Trebuchet MS" w:eastAsia="MS ??" w:hAnsi="Trebuchet MS"/>
        </w:rPr>
      </w:pPr>
      <w:r w:rsidRPr="008C5A66">
        <w:rPr>
          <w:rFonts w:ascii="Trebuchet MS" w:eastAsia="MS ??" w:hAnsi="Trebuchet MS"/>
        </w:rPr>
        <w:t>Участниците са длъжни да подпишат документа, като съобразят декларациите инкорпорирани в него, както и че при предоставяне на неверни данни носят наказателна отговорност съгласно Наказателния кодекс на Република България</w:t>
      </w:r>
      <w:r w:rsidR="005356A5" w:rsidRPr="008C5A66">
        <w:rPr>
          <w:rFonts w:ascii="Trebuchet MS" w:eastAsia="MS ??" w:hAnsi="Trebuchet MS"/>
        </w:rPr>
        <w:t>.</w:t>
      </w:r>
      <w:r w:rsidRPr="008C5A66">
        <w:rPr>
          <w:rFonts w:ascii="Trebuchet MS" w:eastAsia="MS ??" w:hAnsi="Trebuchet MS"/>
        </w:rPr>
        <w:t xml:space="preserve"> </w:t>
      </w:r>
    </w:p>
    <w:p w14:paraId="2ABA2384" w14:textId="77777777" w:rsidR="002425E6" w:rsidRPr="008C5A66" w:rsidRDefault="002425E6" w:rsidP="001E7CCF">
      <w:pPr>
        <w:jc w:val="both"/>
        <w:rPr>
          <w:rFonts w:ascii="Trebuchet MS" w:eastAsia="MS ??" w:hAnsi="Trebuchet MS"/>
        </w:rPr>
      </w:pPr>
    </w:p>
    <w:p w14:paraId="41F14B3B" w14:textId="77777777" w:rsidR="002425E6" w:rsidRPr="008C5A66" w:rsidRDefault="002425E6" w:rsidP="001E7CCF">
      <w:pPr>
        <w:jc w:val="both"/>
        <w:rPr>
          <w:rFonts w:ascii="Trebuchet MS" w:eastAsia="MS ??" w:hAnsi="Trebuchet MS"/>
        </w:rPr>
      </w:pPr>
      <w:r w:rsidRPr="008C5A66">
        <w:rPr>
          <w:rFonts w:ascii="Trebuchet MS" w:eastAsia="MS ??" w:hAnsi="Trebuchet MS"/>
        </w:rPr>
        <w:t xml:space="preserve">Подизпълнителите, в случай че участникът е декларирал, че ще използва такива са длъжни да представят подписан ЕЕДОП, в който са попълнени част ІІ, раздел А и Б, част ІІІ, раздела А, Б, В и Г, както и част ІV в </w:t>
      </w:r>
      <w:proofErr w:type="spellStart"/>
      <w:r w:rsidRPr="008C5A66">
        <w:rPr>
          <w:rFonts w:ascii="Trebuchet MS" w:eastAsia="MS ??" w:hAnsi="Trebuchet MS"/>
        </w:rPr>
        <w:t>относимите</w:t>
      </w:r>
      <w:proofErr w:type="spellEnd"/>
      <w:r w:rsidRPr="008C5A66">
        <w:rPr>
          <w:rFonts w:ascii="Trebuchet MS" w:eastAsia="MS ??" w:hAnsi="Trebuchet MS"/>
        </w:rPr>
        <w:t xml:space="preserve"> части, с оглед доказване за тяхното съответствие с критериите за подбор съобразно вида и дела на тяхното участие.</w:t>
      </w:r>
    </w:p>
    <w:p w14:paraId="60DFECD3" w14:textId="77777777" w:rsidR="002425E6" w:rsidRPr="008C5A66" w:rsidRDefault="002425E6" w:rsidP="001E7CCF">
      <w:pPr>
        <w:jc w:val="both"/>
        <w:rPr>
          <w:rFonts w:ascii="Trebuchet MS" w:eastAsia="MS ??" w:hAnsi="Trebuchet MS"/>
        </w:rPr>
      </w:pPr>
    </w:p>
    <w:p w14:paraId="098D450E" w14:textId="77777777" w:rsidR="002425E6" w:rsidRPr="008C5A66" w:rsidRDefault="002425E6" w:rsidP="001E7CCF">
      <w:pPr>
        <w:jc w:val="both"/>
        <w:rPr>
          <w:rFonts w:ascii="Trebuchet MS" w:eastAsia="MS ??" w:hAnsi="Trebuchet MS"/>
        </w:rPr>
      </w:pPr>
      <w:r w:rsidRPr="008C5A66">
        <w:rPr>
          <w:rFonts w:ascii="Trebuchet MS" w:eastAsia="MS ??" w:hAnsi="Trebuchet MS"/>
        </w:rPr>
        <w:t>Третите лица, в случай че участник е декларирал, че ще използва капацитета им, са длъжни да представят подписан ЕЕДОП, в който са попълнени раздели А и Б от част ІІ и от част III</w:t>
      </w:r>
      <w:r w:rsidRPr="008C5A66">
        <w:rPr>
          <w:rFonts w:ascii="Trebuchet MS" w:hAnsi="Trebuchet MS"/>
        </w:rPr>
        <w:t xml:space="preserve"> </w:t>
      </w:r>
      <w:r w:rsidRPr="008C5A66">
        <w:rPr>
          <w:rFonts w:ascii="Trebuchet MS" w:eastAsia="MS ??" w:hAnsi="Trebuchet MS"/>
        </w:rPr>
        <w:t xml:space="preserve">раздела А, Б, В и Г, както и част ІV в </w:t>
      </w:r>
      <w:proofErr w:type="spellStart"/>
      <w:r w:rsidRPr="008C5A66">
        <w:rPr>
          <w:rFonts w:ascii="Trebuchet MS" w:eastAsia="MS ??" w:hAnsi="Trebuchet MS"/>
        </w:rPr>
        <w:t>относимите</w:t>
      </w:r>
      <w:proofErr w:type="spellEnd"/>
      <w:r w:rsidRPr="008C5A66">
        <w:rPr>
          <w:rFonts w:ascii="Trebuchet MS" w:eastAsia="MS ??" w:hAnsi="Trebuchet MS"/>
        </w:rPr>
        <w:t xml:space="preserve"> части, с оглед доказване за тяхното съответствие с критериите за подбор, за доказването на които участникът се позовава на техния капацитет.</w:t>
      </w:r>
    </w:p>
    <w:p w14:paraId="0B9EDADE" w14:textId="77777777" w:rsidR="002425E6" w:rsidRPr="008C5A66" w:rsidRDefault="002425E6" w:rsidP="001E7CCF">
      <w:pPr>
        <w:jc w:val="both"/>
        <w:rPr>
          <w:rFonts w:ascii="Trebuchet MS" w:eastAsia="MS ??" w:hAnsi="Trebuchet MS"/>
        </w:rPr>
      </w:pPr>
    </w:p>
    <w:p w14:paraId="683F33A3" w14:textId="77777777" w:rsidR="002425E6" w:rsidRPr="008C5A66" w:rsidRDefault="002425E6" w:rsidP="001E7CCF">
      <w:pPr>
        <w:jc w:val="both"/>
        <w:rPr>
          <w:rFonts w:ascii="Trebuchet MS" w:eastAsia="MS ??" w:hAnsi="Trebuchet MS"/>
        </w:rPr>
      </w:pPr>
      <w:r w:rsidRPr="008C5A66">
        <w:rPr>
          <w:rFonts w:ascii="Trebuchet MS" w:eastAsia="MS ??" w:hAnsi="Trebuchet MS"/>
        </w:rPr>
        <w:lastRenderedPageBreak/>
        <w:t xml:space="preserve">В случай, че участник, подизпълнител или трето лице, чийто капацитет ще се използва, желае да използва ЕЕДОП, който вече е бил използван при предходна процедура за обществена поръчка, до който е </w:t>
      </w:r>
      <w:proofErr w:type="spellStart"/>
      <w:r w:rsidRPr="008C5A66">
        <w:rPr>
          <w:rFonts w:ascii="Trebuchet MS" w:eastAsia="MS ??" w:hAnsi="Trebuchet MS"/>
        </w:rPr>
        <w:t>е</w:t>
      </w:r>
      <w:proofErr w:type="spellEnd"/>
      <w:r w:rsidRPr="008C5A66">
        <w:rPr>
          <w:rFonts w:ascii="Trebuchet MS" w:eastAsia="MS ??" w:hAnsi="Trebuchet MS"/>
        </w:rPr>
        <w:t xml:space="preserve"> осигурен пряк и неограничен достъп по електронен път, попълва декларация по Образец 3 към настоящата процедура.</w:t>
      </w:r>
    </w:p>
    <w:p w14:paraId="5BACEEDF" w14:textId="77777777" w:rsidR="002425E6" w:rsidRPr="008C5A66" w:rsidRDefault="002425E6" w:rsidP="001E7CCF">
      <w:pPr>
        <w:jc w:val="both"/>
        <w:rPr>
          <w:rFonts w:ascii="Trebuchet MS" w:hAnsi="Trebuchet MS"/>
        </w:rPr>
      </w:pPr>
    </w:p>
    <w:p w14:paraId="1454C81E" w14:textId="77777777" w:rsidR="004B5F19" w:rsidRPr="008C5A66" w:rsidRDefault="002425E6" w:rsidP="001E7CCF">
      <w:pPr>
        <w:jc w:val="both"/>
        <w:rPr>
          <w:rFonts w:ascii="Trebuchet MS" w:hAnsi="Trebuchet MS"/>
        </w:rPr>
      </w:pPr>
      <w:r w:rsidRPr="008C5A66">
        <w:rPr>
          <w:rFonts w:ascii="Trebuchet MS" w:hAnsi="Trebuchet MS"/>
        </w:rPr>
        <w:t>б)</w:t>
      </w:r>
      <w:r w:rsidR="00AF2750" w:rsidRPr="008C5A66">
        <w:rPr>
          <w:rFonts w:ascii="Trebuchet MS" w:hAnsi="Trebuchet MS"/>
        </w:rPr>
        <w:t>.</w:t>
      </w:r>
      <w:r w:rsidR="004B5F19" w:rsidRPr="008C5A66">
        <w:rPr>
          <w:rFonts w:ascii="Trebuchet MS" w:hAnsi="Trebuchet MS"/>
        </w:rPr>
        <w:t xml:space="preserve"> Декларация за актуалност на данните в публикуван Единен европейски документ за обществени поръчки (ЕЕДОП) – Приложение № 3 (ако е приложимо);</w:t>
      </w:r>
      <w:r w:rsidR="00AF2750" w:rsidRPr="008C5A66">
        <w:rPr>
          <w:rFonts w:ascii="Trebuchet MS" w:hAnsi="Trebuchet MS"/>
        </w:rPr>
        <w:t xml:space="preserve"> </w:t>
      </w:r>
    </w:p>
    <w:p w14:paraId="138DD7FB" w14:textId="77777777" w:rsidR="00303947" w:rsidRPr="008C5A66" w:rsidRDefault="004B5F19" w:rsidP="001E7CCF">
      <w:pPr>
        <w:jc w:val="both"/>
        <w:rPr>
          <w:rFonts w:ascii="Trebuchet MS" w:hAnsi="Trebuchet MS"/>
        </w:rPr>
      </w:pPr>
      <w:r w:rsidRPr="008C5A66">
        <w:rPr>
          <w:rFonts w:ascii="Trebuchet MS" w:hAnsi="Trebuchet MS"/>
        </w:rPr>
        <w:t xml:space="preserve">в). </w:t>
      </w:r>
      <w:r w:rsidR="00AF2750" w:rsidRPr="008C5A66">
        <w:rPr>
          <w:rFonts w:ascii="Trebuchet MS" w:hAnsi="Trebuchet MS"/>
        </w:rPr>
        <w:t>Д</w:t>
      </w:r>
      <w:r w:rsidR="00303947" w:rsidRPr="008C5A66">
        <w:rPr>
          <w:rFonts w:ascii="Trebuchet MS" w:hAnsi="Trebuchet MS"/>
        </w:rPr>
        <w:t>окументи за доказване на предприетите мерки за надеждност, когато е приложимо;</w:t>
      </w:r>
    </w:p>
    <w:p w14:paraId="43A36AAF" w14:textId="77777777" w:rsidR="00303947" w:rsidRPr="008C5A66" w:rsidRDefault="004B5F19" w:rsidP="001E7CCF">
      <w:pPr>
        <w:jc w:val="both"/>
        <w:rPr>
          <w:rFonts w:ascii="Trebuchet MS" w:hAnsi="Trebuchet MS"/>
        </w:rPr>
      </w:pPr>
      <w:r w:rsidRPr="008C5A66">
        <w:rPr>
          <w:rFonts w:ascii="Trebuchet MS" w:hAnsi="Trebuchet MS"/>
        </w:rPr>
        <w:t>г</w:t>
      </w:r>
      <w:r w:rsidR="00303947" w:rsidRPr="008C5A66">
        <w:rPr>
          <w:rFonts w:ascii="Trebuchet MS" w:hAnsi="Trebuchet MS"/>
        </w:rPr>
        <w:t>)</w:t>
      </w:r>
      <w:r w:rsidR="00AF2750" w:rsidRPr="008C5A66">
        <w:rPr>
          <w:rFonts w:ascii="Trebuchet MS" w:hAnsi="Trebuchet MS"/>
        </w:rPr>
        <w:t>.</w:t>
      </w:r>
      <w:r w:rsidR="00303947" w:rsidRPr="008C5A66">
        <w:rPr>
          <w:rFonts w:ascii="Trebuchet MS" w:hAnsi="Trebuchet MS"/>
        </w:rPr>
        <w:t xml:space="preserve"> </w:t>
      </w:r>
      <w:r w:rsidR="00303947" w:rsidRPr="008C5A66">
        <w:rPr>
          <w:rFonts w:ascii="Trebuchet MS" w:hAnsi="Trebuchet MS"/>
          <w:bCs/>
        </w:rPr>
        <w:t>Договор</w:t>
      </w:r>
      <w:r w:rsidRPr="008C5A66">
        <w:rPr>
          <w:rFonts w:ascii="Trebuchet MS" w:hAnsi="Trebuchet MS"/>
          <w:bCs/>
        </w:rPr>
        <w:t>/Документ</w:t>
      </w:r>
      <w:r w:rsidR="00303947" w:rsidRPr="008C5A66">
        <w:rPr>
          <w:rFonts w:ascii="Trebuchet MS" w:hAnsi="Trebuchet MS"/>
          <w:bCs/>
        </w:rPr>
        <w:t xml:space="preserve"> за създаване на обединение в съответствие с изискванията на чл. 37, ал. 4 ППЗОП и изискванията на Възложителя </w:t>
      </w:r>
      <w:r w:rsidR="00303947" w:rsidRPr="008C5A66">
        <w:rPr>
          <w:rFonts w:ascii="Trebuchet MS" w:hAnsi="Trebuchet MS"/>
          <w:bCs/>
          <w:i/>
        </w:rPr>
        <w:t xml:space="preserve">(заверено копие), </w:t>
      </w:r>
      <w:r w:rsidR="00303947" w:rsidRPr="008C5A66">
        <w:rPr>
          <w:rFonts w:ascii="Trebuchet MS" w:hAnsi="Trebuchet MS"/>
          <w:bCs/>
        </w:rPr>
        <w:t>когато е приложимо.</w:t>
      </w:r>
    </w:p>
    <w:p w14:paraId="6F40A5BF" w14:textId="77777777" w:rsidR="002425E6" w:rsidRPr="008C5A66" w:rsidRDefault="002425E6" w:rsidP="001E7CCF">
      <w:pPr>
        <w:jc w:val="both"/>
        <w:rPr>
          <w:rFonts w:ascii="Trebuchet MS" w:hAnsi="Trebuchet MS"/>
        </w:rPr>
      </w:pPr>
    </w:p>
    <w:p w14:paraId="1E2378FD" w14:textId="77777777" w:rsidR="002425E6" w:rsidRPr="008C5A66" w:rsidRDefault="004B5F19" w:rsidP="001E7CCF">
      <w:pPr>
        <w:jc w:val="both"/>
        <w:rPr>
          <w:rFonts w:ascii="Trebuchet MS" w:hAnsi="Trebuchet MS"/>
        </w:rPr>
      </w:pPr>
      <w:r w:rsidRPr="008C5A66">
        <w:rPr>
          <w:rFonts w:ascii="Trebuchet MS" w:hAnsi="Trebuchet MS"/>
          <w:b/>
          <w:lang w:eastAsia="ko-KR"/>
        </w:rPr>
        <w:t>4</w:t>
      </w:r>
      <w:r w:rsidR="002425E6" w:rsidRPr="008C5A66">
        <w:rPr>
          <w:rFonts w:ascii="Trebuchet MS" w:hAnsi="Trebuchet MS"/>
          <w:b/>
        </w:rPr>
        <w:t>.</w:t>
      </w:r>
      <w:r w:rsidR="002425E6" w:rsidRPr="008C5A66">
        <w:rPr>
          <w:rFonts w:ascii="Trebuchet MS" w:hAnsi="Trebuchet MS"/>
        </w:rPr>
        <w:t xml:space="preserve"> Когато за участника, </w:t>
      </w:r>
      <w:proofErr w:type="spellStart"/>
      <w:r w:rsidR="002425E6" w:rsidRPr="008C5A66">
        <w:rPr>
          <w:rFonts w:ascii="Trebuchet MS" w:hAnsi="Trebuchet MS"/>
        </w:rPr>
        <w:t>подзипълнител</w:t>
      </w:r>
      <w:proofErr w:type="spellEnd"/>
      <w:r w:rsidR="002425E6" w:rsidRPr="008C5A66">
        <w:rPr>
          <w:rFonts w:ascii="Trebuchet MS" w:hAnsi="Trebuchet MS"/>
        </w:rPr>
        <w:t xml:space="preserve">, е налице някое от основанията по чл. 54, ал. 1 ЗОП или посочените от възложителя основания по чл. 55, ал. 1 ЗОП и преди подаване на офертата той е предприел мерки за доказване на надеждност по чл. 56 ЗОП тези мерки се описват в ЕЕДОП </w:t>
      </w:r>
      <w:r w:rsidRPr="008C5A66">
        <w:rPr>
          <w:rFonts w:ascii="Trebuchet MS" w:hAnsi="Trebuchet MS"/>
          <w:b/>
          <w:u w:val="single"/>
        </w:rPr>
        <w:t>и към него се представят доказателства за тези мерки</w:t>
      </w:r>
      <w:r w:rsidR="002425E6" w:rsidRPr="008C5A66">
        <w:rPr>
          <w:rFonts w:ascii="Trebuchet MS" w:hAnsi="Trebuchet MS"/>
        </w:rPr>
        <w:t>.</w:t>
      </w:r>
    </w:p>
    <w:p w14:paraId="51E54B44" w14:textId="77777777" w:rsidR="002425E6" w:rsidRPr="008C5A66" w:rsidRDefault="002425E6" w:rsidP="001E7CCF">
      <w:pPr>
        <w:jc w:val="both"/>
        <w:rPr>
          <w:rFonts w:ascii="Trebuchet MS" w:hAnsi="Trebuchet MS"/>
        </w:rPr>
      </w:pPr>
    </w:p>
    <w:p w14:paraId="648542DF" w14:textId="77777777" w:rsidR="002425E6" w:rsidRPr="008C5A66" w:rsidRDefault="002425E6" w:rsidP="001E7CCF">
      <w:pPr>
        <w:jc w:val="both"/>
        <w:rPr>
          <w:rFonts w:ascii="Trebuchet MS" w:hAnsi="Trebuchet MS"/>
        </w:rPr>
      </w:pPr>
      <w:r w:rsidRPr="008C5A66">
        <w:rPr>
          <w:rFonts w:ascii="Trebuchet MS" w:hAnsi="Trebuchet MS"/>
        </w:rPr>
        <w:t xml:space="preserve">Тези доказателства, следва да са свързани с доказване на предвидените в чл. 56 ЗОП обстоятелства, а именно, че участникът: </w:t>
      </w:r>
    </w:p>
    <w:p w14:paraId="676356AD" w14:textId="77777777" w:rsidR="002425E6" w:rsidRPr="008C5A66" w:rsidRDefault="002425E6" w:rsidP="001E7CCF">
      <w:pPr>
        <w:ind w:firstLine="990"/>
        <w:jc w:val="both"/>
        <w:rPr>
          <w:rFonts w:ascii="Trebuchet MS" w:hAnsi="Trebuchet MS"/>
          <w:lang w:eastAsia="bg-BG"/>
        </w:rPr>
      </w:pPr>
      <w:r w:rsidRPr="008C5A66">
        <w:rPr>
          <w:rFonts w:ascii="Trebuchet MS" w:hAnsi="Trebuchet MS"/>
          <w:lang w:eastAsia="bg-BG"/>
        </w:rPr>
        <w:t>1. е погасил задълженията си по</w:t>
      </w:r>
      <w:r w:rsidRPr="008C5A66">
        <w:rPr>
          <w:rFonts w:ascii="Trebuchet MS" w:eastAsia="MS ??" w:hAnsi="Trebuchet MS"/>
          <w:lang w:eastAsia="bg-BG"/>
        </w:rPr>
        <w:t> </w:t>
      </w:r>
      <w:hyperlink r:id="rId9" w:anchor="p28982763" w:tgtFrame="_blank" w:history="1">
        <w:r w:rsidRPr="008C5A66">
          <w:rPr>
            <w:rFonts w:ascii="Trebuchet MS" w:hAnsi="Trebuchet MS"/>
            <w:u w:val="single"/>
            <w:lang w:eastAsia="bg-BG"/>
          </w:rPr>
          <w:t>чл. 54, ал. 1, т. 3</w:t>
        </w:r>
      </w:hyperlink>
      <w:r w:rsidRPr="008C5A66">
        <w:rPr>
          <w:rFonts w:ascii="Trebuchet MS" w:hAnsi="Trebuchet MS"/>
          <w:u w:val="single"/>
          <w:lang w:eastAsia="bg-BG"/>
        </w:rPr>
        <w:t xml:space="preserve"> ЗОП</w:t>
      </w:r>
      <w:r w:rsidRPr="008C5A66">
        <w:rPr>
          <w:rFonts w:ascii="Trebuchet MS" w:hAnsi="Trebuchet MS"/>
          <w:lang w:eastAsia="bg-BG"/>
        </w:rPr>
        <w:t>, включително начислените лихви и/или глоби или че те са разсрочени, отсрочени или обезпечени;</w:t>
      </w:r>
    </w:p>
    <w:p w14:paraId="690119BD" w14:textId="77777777" w:rsidR="002425E6" w:rsidRPr="008C5A66" w:rsidRDefault="002425E6" w:rsidP="001E7CCF">
      <w:pPr>
        <w:ind w:firstLine="990"/>
        <w:jc w:val="both"/>
        <w:rPr>
          <w:rFonts w:ascii="Trebuchet MS" w:hAnsi="Trebuchet MS"/>
          <w:lang w:eastAsia="bg-BG"/>
        </w:rPr>
      </w:pPr>
      <w:r w:rsidRPr="008C5A66">
        <w:rPr>
          <w:rFonts w:ascii="Trebuchet MS" w:hAnsi="Trebuchet MS"/>
          <w:lang w:eastAsia="bg-BG"/>
        </w:rPr>
        <w:t>2.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14:paraId="6A456144" w14:textId="77777777" w:rsidR="002425E6" w:rsidRPr="008C5A66" w:rsidRDefault="002425E6" w:rsidP="001E7CCF">
      <w:pPr>
        <w:ind w:firstLine="990"/>
        <w:jc w:val="both"/>
        <w:rPr>
          <w:rFonts w:ascii="Trebuchet MS" w:hAnsi="Trebuchet MS"/>
          <w:lang w:eastAsia="bg-BG"/>
        </w:rPr>
      </w:pPr>
      <w:r w:rsidRPr="008C5A66">
        <w:rPr>
          <w:rFonts w:ascii="Trebuchet MS" w:hAnsi="Trebuchet MS"/>
          <w:lang w:eastAsia="bg-BG"/>
        </w:rPr>
        <w:t>3.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02B16657" w14:textId="77777777" w:rsidR="0045497F" w:rsidRPr="008C5A66" w:rsidRDefault="0045497F" w:rsidP="001E7CCF">
      <w:pPr>
        <w:ind w:firstLine="990"/>
        <w:jc w:val="both"/>
        <w:rPr>
          <w:rFonts w:ascii="Trebuchet MS" w:hAnsi="Trebuchet MS"/>
          <w:lang w:eastAsia="bg-BG"/>
        </w:rPr>
      </w:pPr>
      <w:r w:rsidRPr="008C5A66">
        <w:rPr>
          <w:rFonts w:ascii="Trebuchet MS" w:hAnsi="Trebuchet MS"/>
          <w:lang w:eastAsia="bg-BG"/>
        </w:rPr>
        <w:t xml:space="preserve">4. е платил изцяло дължимото вземане по чл. 128, чл. 228, ал. 3 или чл. 245 КТ. </w:t>
      </w:r>
    </w:p>
    <w:p w14:paraId="6AAFDC03" w14:textId="77777777" w:rsidR="002425E6" w:rsidRPr="008C5A66" w:rsidRDefault="002425E6" w:rsidP="001E7CCF">
      <w:pPr>
        <w:jc w:val="both"/>
        <w:rPr>
          <w:rFonts w:ascii="Trebuchet MS" w:hAnsi="Trebuchet MS"/>
        </w:rPr>
      </w:pPr>
    </w:p>
    <w:p w14:paraId="77985913" w14:textId="77777777" w:rsidR="002425E6" w:rsidRPr="008C5A66" w:rsidRDefault="002425E6" w:rsidP="001E7CCF">
      <w:pPr>
        <w:jc w:val="both"/>
        <w:rPr>
          <w:rFonts w:ascii="Trebuchet MS" w:hAnsi="Trebuchet MS"/>
        </w:rPr>
      </w:pPr>
      <w:r w:rsidRPr="008C5A66">
        <w:rPr>
          <w:rFonts w:ascii="Trebuchet MS" w:hAnsi="Trebuchet MS"/>
        </w:rPr>
        <w:t xml:space="preserve">Документи за доказване на предприетите мерки за надеждност, когато е приложимо. </w:t>
      </w:r>
    </w:p>
    <w:p w14:paraId="2A9E13A8" w14:textId="77777777" w:rsidR="002425E6" w:rsidRPr="008C5A66" w:rsidRDefault="002425E6" w:rsidP="001E7CCF">
      <w:pPr>
        <w:numPr>
          <w:ilvl w:val="0"/>
          <w:numId w:val="9"/>
        </w:numPr>
        <w:jc w:val="both"/>
        <w:textAlignment w:val="top"/>
        <w:rPr>
          <w:rFonts w:ascii="Trebuchet MS" w:hAnsi="Trebuchet MS"/>
        </w:rPr>
      </w:pPr>
      <w:r w:rsidRPr="008C5A66">
        <w:rPr>
          <w:rFonts w:ascii="Trebuchet MS" w:hAnsi="Trebuchet MS"/>
        </w:rPr>
        <w:t xml:space="preserve">по отношение на обстоятелството по </w:t>
      </w:r>
      <w:hyperlink r:id="rId10" w:tgtFrame="_self" w:history="1">
        <w:r w:rsidRPr="008C5A66">
          <w:rPr>
            <w:rFonts w:ascii="Trebuchet MS" w:hAnsi="Trebuchet MS"/>
            <w:bCs/>
            <w:u w:val="single"/>
          </w:rPr>
          <w:t>чл. 56, ал. 1, т. 1 и 2 ЗОП</w:t>
        </w:r>
      </w:hyperlink>
      <w:r w:rsidRPr="008C5A66">
        <w:rPr>
          <w:rFonts w:ascii="Trebuchet MS" w:hAnsi="Trebuchet MS"/>
        </w:rPr>
        <w:t xml:space="preserve">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D64E149" w14:textId="77777777" w:rsidR="002425E6" w:rsidRPr="008C5A66" w:rsidRDefault="002425E6" w:rsidP="001E7CCF">
      <w:pPr>
        <w:numPr>
          <w:ilvl w:val="0"/>
          <w:numId w:val="9"/>
        </w:numPr>
        <w:jc w:val="both"/>
        <w:textAlignment w:val="top"/>
        <w:rPr>
          <w:rFonts w:ascii="Trebuchet MS" w:hAnsi="Trebuchet MS"/>
        </w:rPr>
      </w:pPr>
      <w:r w:rsidRPr="008C5A66">
        <w:rPr>
          <w:rFonts w:ascii="Trebuchet MS" w:hAnsi="Trebuchet MS"/>
        </w:rPr>
        <w:lastRenderedPageBreak/>
        <w:t xml:space="preserve">по отношение на обстоятелството по </w:t>
      </w:r>
      <w:hyperlink r:id="rId11" w:tgtFrame="_self" w:history="1">
        <w:r w:rsidRPr="008C5A66">
          <w:rPr>
            <w:rFonts w:ascii="Trebuchet MS" w:hAnsi="Trebuchet MS"/>
            <w:bCs/>
            <w:u w:val="single"/>
          </w:rPr>
          <w:t>чл. 56, ал. 1, т. 3 ЗОП</w:t>
        </w:r>
      </w:hyperlink>
      <w:r w:rsidRPr="008C5A66">
        <w:rPr>
          <w:rFonts w:ascii="Trebuchet MS" w:hAnsi="Trebuchet MS"/>
        </w:rPr>
        <w:t xml:space="preserve"> - документ от съответния компетентен орган за потвърждение на описаните обстоятелства.</w:t>
      </w:r>
    </w:p>
    <w:p w14:paraId="72236B68" w14:textId="77777777" w:rsidR="00A30981" w:rsidRPr="008C5A66" w:rsidRDefault="00A30981" w:rsidP="001E7CCF">
      <w:pPr>
        <w:jc w:val="both"/>
        <w:rPr>
          <w:rFonts w:ascii="Trebuchet MS" w:hAnsi="Trebuchet MS"/>
        </w:rPr>
      </w:pPr>
    </w:p>
    <w:p w14:paraId="53DC7655" w14:textId="77777777" w:rsidR="0045497F" w:rsidRPr="008C5A66" w:rsidRDefault="0045497F" w:rsidP="001E7CCF">
      <w:pPr>
        <w:jc w:val="both"/>
        <w:rPr>
          <w:rFonts w:ascii="Trebuchet MS" w:hAnsi="Trebuchet MS"/>
          <w:b/>
          <w:u w:val="single"/>
        </w:rPr>
      </w:pPr>
      <w:r w:rsidRPr="008C5A66">
        <w:rPr>
          <w:rFonts w:ascii="Trebuchet MS" w:hAnsi="Trebuchet MS"/>
          <w:b/>
          <w:u w:val="single"/>
        </w:rPr>
        <w:t xml:space="preserve">Документите  се представят и на електронен носител. Изготвените и </w:t>
      </w:r>
      <w:proofErr w:type="spellStart"/>
      <w:r w:rsidRPr="008C5A66">
        <w:rPr>
          <w:rFonts w:ascii="Trebuchet MS" w:hAnsi="Trebuchet MS"/>
          <w:b/>
          <w:u w:val="single"/>
        </w:rPr>
        <w:t>комплектовани</w:t>
      </w:r>
      <w:proofErr w:type="spellEnd"/>
      <w:r w:rsidRPr="008C5A66">
        <w:rPr>
          <w:rFonts w:ascii="Trebuchet MS" w:hAnsi="Trebuchet MS"/>
          <w:b/>
          <w:u w:val="single"/>
        </w:rPr>
        <w:t xml:space="preserve"> документи (с изключение на електронния/електронните ЕЕДОП/ЕЕДОПИ) – номерирани, подписани и подпечатани, се сканират и обединяват от участника в един общ файл (</w:t>
      </w:r>
      <w:proofErr w:type="spellStart"/>
      <w:r w:rsidRPr="008C5A66">
        <w:rPr>
          <w:rFonts w:ascii="Trebuchet MS" w:hAnsi="Trebuchet MS"/>
          <w:b/>
          <w:u w:val="single"/>
        </w:rPr>
        <w:t>pdf</w:t>
      </w:r>
      <w:proofErr w:type="spellEnd"/>
      <w:r w:rsidRPr="008C5A66">
        <w:rPr>
          <w:rFonts w:ascii="Trebuchet MS" w:hAnsi="Trebuchet MS"/>
          <w:b/>
          <w:u w:val="single"/>
        </w:rPr>
        <w:t>* формат). Файлът се записва на електронен носител, който се поставя, където се съдържа и хартиеният еквивалент на съответните документи.</w:t>
      </w:r>
    </w:p>
    <w:p w14:paraId="4BB476F7" w14:textId="77777777" w:rsidR="0045497F" w:rsidRPr="008C5A66" w:rsidRDefault="0045497F" w:rsidP="008943B6">
      <w:pPr>
        <w:spacing w:line="360" w:lineRule="auto"/>
        <w:jc w:val="both"/>
        <w:rPr>
          <w:rFonts w:ascii="Trebuchet MS" w:hAnsi="Trebuchet MS"/>
          <w:b/>
        </w:rPr>
      </w:pPr>
    </w:p>
    <w:p w14:paraId="6544C4A2" w14:textId="77777777" w:rsidR="00B56ECA" w:rsidRPr="008C5A66" w:rsidRDefault="00A55D40" w:rsidP="005D1C63">
      <w:pPr>
        <w:jc w:val="both"/>
        <w:rPr>
          <w:rFonts w:ascii="Trebuchet MS" w:hAnsi="Trebuchet MS"/>
          <w:u w:val="single"/>
        </w:rPr>
      </w:pPr>
      <w:r w:rsidRPr="008C5A66">
        <w:rPr>
          <w:rFonts w:ascii="Trebuchet MS" w:hAnsi="Trebuchet MS"/>
          <w:b/>
          <w:u w:val="single"/>
        </w:rPr>
        <w:t>І</w:t>
      </w:r>
      <w:r w:rsidRPr="008C5A66">
        <w:rPr>
          <w:rFonts w:ascii="Trebuchet MS" w:hAnsi="Trebuchet MS"/>
          <w:b/>
          <w:u w:val="single"/>
          <w:lang w:val="en-US"/>
        </w:rPr>
        <w:t>I</w:t>
      </w:r>
      <w:r w:rsidRPr="008C5A66">
        <w:rPr>
          <w:rFonts w:ascii="Trebuchet MS" w:hAnsi="Trebuchet MS"/>
          <w:b/>
          <w:u w:val="single"/>
        </w:rPr>
        <w:t xml:space="preserve">І. (1) </w:t>
      </w:r>
      <w:r w:rsidR="00B56ECA" w:rsidRPr="008C5A66">
        <w:rPr>
          <w:rFonts w:ascii="Trebuchet MS" w:hAnsi="Trebuchet MS"/>
          <w:u w:val="single"/>
        </w:rPr>
        <w:t>При изготвянето на техническото предложение участниците следва да се съобразят с изискванията на Възложителя, а именно:</w:t>
      </w:r>
    </w:p>
    <w:p w14:paraId="1A387211" w14:textId="77777777" w:rsidR="00A55D40" w:rsidRPr="008C5A66" w:rsidRDefault="00B56ECA" w:rsidP="005D1C63">
      <w:pPr>
        <w:jc w:val="both"/>
        <w:rPr>
          <w:rFonts w:ascii="Trebuchet MS" w:hAnsi="Trebuchet MS"/>
          <w:b/>
          <w:u w:val="single"/>
        </w:rPr>
      </w:pPr>
      <w:r w:rsidRPr="008C5A66">
        <w:rPr>
          <w:rFonts w:ascii="Trebuchet MS" w:hAnsi="Trebuchet MS"/>
          <w:b/>
          <w:u w:val="single"/>
        </w:rPr>
        <w:t>При изготвяне на „Техническото предложение”,  участниците следва да предложат:</w:t>
      </w:r>
    </w:p>
    <w:p w14:paraId="027CA948" w14:textId="77777777" w:rsidR="006D74F1" w:rsidRPr="008C5A66" w:rsidRDefault="00B56ECA" w:rsidP="005D1C63">
      <w:pPr>
        <w:jc w:val="both"/>
        <w:rPr>
          <w:rFonts w:ascii="Trebuchet MS" w:hAnsi="Trebuchet MS"/>
        </w:rPr>
      </w:pPr>
      <w:r w:rsidRPr="008C5A66">
        <w:rPr>
          <w:rFonts w:ascii="Trebuchet MS" w:hAnsi="Trebuchet MS"/>
        </w:rPr>
        <w:t xml:space="preserve">1. </w:t>
      </w:r>
      <w:r w:rsidR="00DB5CA3" w:rsidRPr="008C5A66">
        <w:rPr>
          <w:rFonts w:ascii="Trebuchet MS" w:hAnsi="Trebuchet MS"/>
          <w:lang w:val="en-US"/>
        </w:rPr>
        <w:t>T</w:t>
      </w:r>
      <w:proofErr w:type="spellStart"/>
      <w:r w:rsidR="006D74F1" w:rsidRPr="008C5A66">
        <w:rPr>
          <w:rFonts w:ascii="Trebuchet MS" w:hAnsi="Trebuchet MS"/>
        </w:rPr>
        <w:t>ехническо</w:t>
      </w:r>
      <w:proofErr w:type="spellEnd"/>
      <w:r w:rsidR="006D74F1" w:rsidRPr="008C5A66">
        <w:rPr>
          <w:rFonts w:ascii="Trebuchet MS" w:hAnsi="Trebuchet MS"/>
        </w:rPr>
        <w:t xml:space="preserve"> предложение на участника за изпълнение на поръчката в съответствие с техническите спецификации и изискванията на настоящата документация. Участникът описва в свободен текст предложението си за качественото изпълнение на предмета на поръчката, посочва конкретн</w:t>
      </w:r>
      <w:r w:rsidR="00DB5CA3" w:rsidRPr="008C5A66">
        <w:rPr>
          <w:rFonts w:ascii="Trebuchet MS" w:hAnsi="Trebuchet MS"/>
        </w:rPr>
        <w:t xml:space="preserve">ото си предложение относно </w:t>
      </w:r>
      <w:proofErr w:type="spellStart"/>
      <w:r w:rsidR="00DB5CA3" w:rsidRPr="008C5A66">
        <w:rPr>
          <w:rFonts w:ascii="Trebuchet MS" w:hAnsi="Trebuchet MS"/>
        </w:rPr>
        <w:t>изчерпетелно</w:t>
      </w:r>
      <w:proofErr w:type="spellEnd"/>
      <w:r w:rsidR="00DB5CA3" w:rsidRPr="008C5A66">
        <w:rPr>
          <w:rFonts w:ascii="Trebuchet MS" w:hAnsi="Trebuchet MS"/>
        </w:rPr>
        <w:t xml:space="preserve"> идентифицираните от Възложителя в спецификациите дейности</w:t>
      </w:r>
      <w:r w:rsidR="006D74F1" w:rsidRPr="008C5A66">
        <w:rPr>
          <w:rFonts w:ascii="Trebuchet MS" w:hAnsi="Trebuchet MS"/>
        </w:rPr>
        <w:t>, както и изпълнението на всички останали изисквания на Възложителя, в т.ч. изискуема информация, включващо:</w:t>
      </w:r>
    </w:p>
    <w:p w14:paraId="0376DDFE" w14:textId="77777777" w:rsidR="00F36732" w:rsidRPr="008C5A66" w:rsidRDefault="00FC3BE4" w:rsidP="005D1C63">
      <w:pPr>
        <w:tabs>
          <w:tab w:val="left" w:pos="0"/>
        </w:tabs>
        <w:jc w:val="both"/>
        <w:rPr>
          <w:rFonts w:ascii="Trebuchet MS" w:hAnsi="Trebuchet MS"/>
        </w:rPr>
      </w:pPr>
      <w:r w:rsidRPr="008C5A66">
        <w:rPr>
          <w:rFonts w:ascii="Trebuchet MS" w:hAnsi="Trebuchet MS"/>
          <w:b/>
        </w:rPr>
        <w:t>1</w:t>
      </w:r>
      <w:r w:rsidR="006D74F1" w:rsidRPr="008C5A66">
        <w:rPr>
          <w:rFonts w:ascii="Trebuchet MS" w:hAnsi="Trebuchet MS"/>
          <w:b/>
        </w:rPr>
        <w:t>.</w:t>
      </w:r>
      <w:proofErr w:type="spellStart"/>
      <w:r w:rsidR="006D74F1" w:rsidRPr="008C5A66">
        <w:rPr>
          <w:rFonts w:ascii="Trebuchet MS" w:hAnsi="Trebuchet MS"/>
          <w:b/>
        </w:rPr>
        <w:t>1</w:t>
      </w:r>
      <w:proofErr w:type="spellEnd"/>
      <w:r w:rsidR="006D74F1" w:rsidRPr="008C5A66">
        <w:rPr>
          <w:rFonts w:ascii="Trebuchet MS" w:hAnsi="Trebuchet MS"/>
          <w:b/>
        </w:rPr>
        <w:t>.</w:t>
      </w:r>
      <w:r w:rsidR="006D74F1" w:rsidRPr="008C5A66">
        <w:rPr>
          <w:rFonts w:ascii="Trebuchet MS" w:hAnsi="Trebuchet MS"/>
        </w:rPr>
        <w:t xml:space="preserve"> </w:t>
      </w:r>
      <w:r w:rsidR="00270480" w:rsidRPr="008C5A66">
        <w:rPr>
          <w:rFonts w:ascii="Trebuchet MS" w:hAnsi="Trebuchet MS"/>
          <w:b/>
        </w:rPr>
        <w:t>Предложение за изпълнение на</w:t>
      </w:r>
      <w:r w:rsidRPr="008C5A66">
        <w:rPr>
          <w:rFonts w:ascii="Trebuchet MS" w:hAnsi="Trebuchet MS"/>
          <w:b/>
        </w:rPr>
        <w:t xml:space="preserve"> предмета на </w:t>
      </w:r>
      <w:r w:rsidR="00270480" w:rsidRPr="008C5A66">
        <w:rPr>
          <w:rFonts w:ascii="Trebuchet MS" w:hAnsi="Trebuchet MS"/>
          <w:b/>
        </w:rPr>
        <w:t>поръчката в съответствие с техническите спецификации и изискванията на възложителя</w:t>
      </w:r>
      <w:r w:rsidR="00200B88" w:rsidRPr="008C5A66">
        <w:rPr>
          <w:rFonts w:ascii="Trebuchet MS" w:hAnsi="Trebuchet MS"/>
          <w:b/>
        </w:rPr>
        <w:t xml:space="preserve"> </w:t>
      </w:r>
      <w:r w:rsidR="008F4DE5" w:rsidRPr="008C5A66">
        <w:rPr>
          <w:rFonts w:ascii="Trebuchet MS" w:hAnsi="Trebuchet MS"/>
          <w:b/>
        </w:rPr>
        <w:t>–</w:t>
      </w:r>
      <w:r w:rsidR="00200B88" w:rsidRPr="008C5A66">
        <w:rPr>
          <w:rFonts w:ascii="Trebuchet MS" w:hAnsi="Trebuchet MS"/>
          <w:b/>
        </w:rPr>
        <w:t xml:space="preserve"> Приложение</w:t>
      </w:r>
      <w:r w:rsidR="008F4DE5" w:rsidRPr="008C5A66">
        <w:rPr>
          <w:rFonts w:ascii="Trebuchet MS" w:hAnsi="Trebuchet MS"/>
          <w:b/>
        </w:rPr>
        <w:t xml:space="preserve"> №</w:t>
      </w:r>
      <w:r w:rsidR="00200B88" w:rsidRPr="008C5A66">
        <w:rPr>
          <w:rFonts w:ascii="Trebuchet MS" w:hAnsi="Trebuchet MS"/>
          <w:b/>
        </w:rPr>
        <w:t xml:space="preserve"> </w:t>
      </w:r>
      <w:r w:rsidR="00B7689F" w:rsidRPr="008C5A66">
        <w:rPr>
          <w:rFonts w:ascii="Trebuchet MS" w:hAnsi="Trebuchet MS"/>
          <w:b/>
        </w:rPr>
        <w:t>1</w:t>
      </w:r>
      <w:r w:rsidR="00AE05AC" w:rsidRPr="008C5A66">
        <w:rPr>
          <w:rFonts w:ascii="Trebuchet MS" w:hAnsi="Trebuchet MS"/>
          <w:b/>
        </w:rPr>
        <w:t>:</w:t>
      </w:r>
      <w:r w:rsidR="001A14BC" w:rsidRPr="008C5A66">
        <w:rPr>
          <w:rFonts w:ascii="Trebuchet MS" w:hAnsi="Trebuchet MS"/>
        </w:rPr>
        <w:t xml:space="preserve"> </w:t>
      </w:r>
    </w:p>
    <w:p w14:paraId="022EFA8C" w14:textId="77777777" w:rsidR="00E13939" w:rsidRPr="008C5A66" w:rsidRDefault="00F36732" w:rsidP="005D1C63">
      <w:pPr>
        <w:jc w:val="both"/>
        <w:rPr>
          <w:rFonts w:ascii="Trebuchet MS" w:hAnsi="Trebuchet MS"/>
        </w:rPr>
      </w:pPr>
      <w:r w:rsidRPr="008C5A66">
        <w:rPr>
          <w:rFonts w:ascii="Trebuchet MS" w:hAnsi="Trebuchet MS"/>
        </w:rPr>
        <w:t>В</w:t>
      </w:r>
      <w:r w:rsidR="00FC3BE4" w:rsidRPr="008C5A66">
        <w:rPr>
          <w:rFonts w:ascii="Trebuchet MS" w:hAnsi="Trebuchet MS"/>
        </w:rPr>
        <w:t xml:space="preserve"> тази част от техническото предложение всеки участник задължително следва да представи предложението си относно подготовката и изпълнението на изчерпателно идентифицираните от Възложителя в техническите спецификации от настоящата документация. В тази част от офертата всеки участник задължително следва да представи предложението си относно осъществяването на вътрешен контрол във връзка с осигуряване на законосъобразност и качество при изпълнението на настоящата обществена поръчка. На последно място в тази част офертата следва да съдържа конкретното предложение на всеки участник относно осъществяването на комуникация с Възложителя</w:t>
      </w:r>
      <w:r w:rsidR="001A4BB7" w:rsidRPr="008C5A66">
        <w:rPr>
          <w:rFonts w:ascii="Trebuchet MS" w:hAnsi="Trebuchet MS"/>
        </w:rPr>
        <w:t xml:space="preserve"> и неговите представители</w:t>
      </w:r>
      <w:r w:rsidR="00FC3BE4" w:rsidRPr="008C5A66">
        <w:rPr>
          <w:rFonts w:ascii="Trebuchet MS" w:hAnsi="Trebuchet MS"/>
        </w:rPr>
        <w:t xml:space="preserve"> във връзка с</w:t>
      </w:r>
      <w:r w:rsidR="00E13939" w:rsidRPr="008C5A66">
        <w:rPr>
          <w:rFonts w:ascii="Trebuchet MS" w:hAnsi="Trebuchet MS"/>
        </w:rPr>
        <w:t xml:space="preserve"> изпълнението на настоящата обществена поръчка.</w:t>
      </w:r>
    </w:p>
    <w:p w14:paraId="5F4E89D7" w14:textId="77777777" w:rsidR="00E13939" w:rsidRPr="008C5A66" w:rsidRDefault="00E13939" w:rsidP="00E13939">
      <w:pPr>
        <w:tabs>
          <w:tab w:val="left" w:pos="0"/>
        </w:tabs>
        <w:jc w:val="both"/>
        <w:rPr>
          <w:rFonts w:ascii="Trebuchet MS" w:hAnsi="Trebuchet MS"/>
        </w:rPr>
      </w:pPr>
      <w:r w:rsidRPr="008C5A66">
        <w:rPr>
          <w:rFonts w:ascii="Trebuchet MS" w:hAnsi="Trebuchet MS"/>
          <w:b/>
        </w:rPr>
        <w:t>1.2.</w:t>
      </w:r>
      <w:r w:rsidRPr="008C5A66">
        <w:rPr>
          <w:rFonts w:ascii="Trebuchet MS" w:hAnsi="Trebuchet MS"/>
        </w:rPr>
        <w:t xml:space="preserve"> </w:t>
      </w:r>
      <w:r w:rsidRPr="008C5A66">
        <w:rPr>
          <w:rFonts w:ascii="Trebuchet MS" w:hAnsi="Trebuchet MS"/>
          <w:b/>
        </w:rPr>
        <w:t>Предложение относно организацията на работата - Приложение № 2</w:t>
      </w:r>
      <w:r w:rsidR="00AE05AC" w:rsidRPr="008C5A66">
        <w:rPr>
          <w:rFonts w:ascii="Trebuchet MS" w:hAnsi="Trebuchet MS"/>
          <w:b/>
        </w:rPr>
        <w:t>:</w:t>
      </w:r>
      <w:r w:rsidRPr="008C5A66">
        <w:rPr>
          <w:rFonts w:ascii="Trebuchet MS" w:hAnsi="Trebuchet MS"/>
        </w:rPr>
        <w:t xml:space="preserve"> </w:t>
      </w:r>
    </w:p>
    <w:p w14:paraId="630AE882" w14:textId="77777777" w:rsidR="00F36732" w:rsidRPr="008C5A66" w:rsidRDefault="00E13939" w:rsidP="00E13939">
      <w:pPr>
        <w:jc w:val="both"/>
        <w:rPr>
          <w:rFonts w:ascii="Trebuchet MS" w:hAnsi="Trebuchet MS"/>
        </w:rPr>
      </w:pPr>
      <w:r w:rsidRPr="008C5A66">
        <w:rPr>
          <w:rFonts w:ascii="Trebuchet MS" w:hAnsi="Trebuchet MS"/>
        </w:rPr>
        <w:t>В тази част от техническото предложение всеки участник задължително следва да представи предложението си относно плана си за организация на работата (изпълнението на идентифицираните от Възложителя дейнос</w:t>
      </w:r>
      <w:r w:rsidR="00FA3660" w:rsidRPr="008C5A66">
        <w:rPr>
          <w:rFonts w:ascii="Trebuchet MS" w:hAnsi="Trebuchet MS"/>
        </w:rPr>
        <w:t xml:space="preserve">ти) от страна на </w:t>
      </w:r>
      <w:r w:rsidR="00FA3660" w:rsidRPr="008C5A66">
        <w:rPr>
          <w:rFonts w:ascii="Trebuchet MS" w:hAnsi="Trebuchet MS"/>
        </w:rPr>
        <w:lastRenderedPageBreak/>
        <w:t>изискуемите сп</w:t>
      </w:r>
      <w:r w:rsidRPr="008C5A66">
        <w:rPr>
          <w:rFonts w:ascii="Trebuchet MS" w:hAnsi="Trebuchet MS"/>
        </w:rPr>
        <w:t>оред методиката за оценка четири експерта. В тази част всеки участник задължително следва да представи собствената си организационна способност като евентуален бъдещ изпълнител на настоящата обществена поръчка</w:t>
      </w:r>
      <w:r w:rsidR="00AE05AC" w:rsidRPr="008C5A66">
        <w:rPr>
          <w:rFonts w:ascii="Trebuchet MS" w:hAnsi="Trebuchet MS"/>
        </w:rPr>
        <w:t>, а именно как предлага да организира в необходимата последователност изпълнението на идентифицираните от Възложителя дейности чрез изискуемите и предлагани четири експерта.</w:t>
      </w:r>
      <w:r w:rsidRPr="008C5A66">
        <w:rPr>
          <w:rFonts w:ascii="Trebuchet MS" w:hAnsi="Trebuchet MS"/>
          <w:b/>
        </w:rPr>
        <w:t xml:space="preserve"> </w:t>
      </w:r>
      <w:r w:rsidR="00FC3BE4" w:rsidRPr="008C5A66">
        <w:rPr>
          <w:rFonts w:ascii="Trebuchet MS" w:hAnsi="Trebuchet MS"/>
        </w:rPr>
        <w:t xml:space="preserve">  </w:t>
      </w:r>
    </w:p>
    <w:p w14:paraId="3486A04A" w14:textId="77777777" w:rsidR="00B7689F" w:rsidRPr="008C5A66" w:rsidRDefault="00B7689F" w:rsidP="00AE05AC">
      <w:pPr>
        <w:jc w:val="both"/>
        <w:rPr>
          <w:rFonts w:ascii="Trebuchet MS" w:hAnsi="Trebuchet MS"/>
          <w:b/>
          <w:i/>
        </w:rPr>
      </w:pPr>
      <w:r w:rsidRPr="008C5A66">
        <w:rPr>
          <w:rFonts w:ascii="Trebuchet MS" w:hAnsi="Trebuchet MS"/>
          <w:b/>
          <w:i/>
        </w:rPr>
        <w:t xml:space="preserve">Няма да бъдат оценявани предложения и </w:t>
      </w:r>
      <w:r w:rsidRPr="008C5A66">
        <w:rPr>
          <w:rFonts w:ascii="Trebuchet MS" w:hAnsi="Trebuchet MS"/>
          <w:b/>
          <w:i/>
          <w:u w:val="single"/>
        </w:rPr>
        <w:t>следва да бъдат предложени за отстраняване</w:t>
      </w:r>
      <w:r w:rsidRPr="008C5A66">
        <w:rPr>
          <w:rFonts w:ascii="Trebuchet MS" w:hAnsi="Trebuchet MS"/>
          <w:b/>
          <w:i/>
        </w:rPr>
        <w:t xml:space="preserve"> в случаите, в които</w:t>
      </w:r>
      <w:r w:rsidR="00AE05AC" w:rsidRPr="008C5A66">
        <w:rPr>
          <w:rFonts w:ascii="Trebuchet MS" w:hAnsi="Trebuchet MS"/>
          <w:b/>
          <w:i/>
        </w:rPr>
        <w:t xml:space="preserve"> липсва предложение, посочено по-горе като част от първото и/или второто приложения и/или липсва част от него, според посочените по-горе изисквания на Възложителя за съдържанието на двете приложения - Приложение № 1 и Приложение № 1</w:t>
      </w:r>
      <w:r w:rsidR="00D2184F" w:rsidRPr="008C5A66">
        <w:rPr>
          <w:rFonts w:ascii="Trebuchet MS" w:hAnsi="Trebuchet MS"/>
          <w:b/>
          <w:i/>
        </w:rPr>
        <w:t>.</w:t>
      </w:r>
    </w:p>
    <w:p w14:paraId="2BC0014A" w14:textId="77777777" w:rsidR="00BF494F" w:rsidRPr="008C5A66" w:rsidRDefault="00BF494F" w:rsidP="005D1C63">
      <w:pPr>
        <w:jc w:val="both"/>
        <w:rPr>
          <w:rFonts w:ascii="Trebuchet MS" w:hAnsi="Trebuchet MS"/>
          <w:lang w:eastAsia="bg-BG"/>
        </w:rPr>
      </w:pPr>
      <w:r w:rsidRPr="008C5A66">
        <w:rPr>
          <w:rFonts w:ascii="Trebuchet MS" w:eastAsia="MS ??" w:hAnsi="Trebuchet MS"/>
          <w:b/>
          <w:caps/>
        </w:rPr>
        <w:t xml:space="preserve">(2) </w:t>
      </w:r>
      <w:r w:rsidRPr="008C5A66">
        <w:rPr>
          <w:rFonts w:ascii="Trebuchet MS" w:hAnsi="Trebuchet MS"/>
        </w:rPr>
        <w:t>Отделните</w:t>
      </w:r>
      <w:r w:rsidR="00AE05AC" w:rsidRPr="008C5A66">
        <w:rPr>
          <w:rFonts w:ascii="Trebuchet MS" w:hAnsi="Trebuchet MS"/>
        </w:rPr>
        <w:t xml:space="preserve"> две</w:t>
      </w:r>
      <w:r w:rsidRPr="008C5A66">
        <w:rPr>
          <w:rFonts w:ascii="Trebuchet MS" w:hAnsi="Trebuchet MS"/>
        </w:rPr>
        <w:t xml:space="preserve"> приложения</w:t>
      </w:r>
      <w:r w:rsidR="00AE05AC" w:rsidRPr="008C5A66">
        <w:rPr>
          <w:rFonts w:ascii="Trebuchet MS" w:hAnsi="Trebuchet MS"/>
        </w:rPr>
        <w:t xml:space="preserve"> (</w:t>
      </w:r>
      <w:r w:rsidR="00AE05AC" w:rsidRPr="008C5A66">
        <w:rPr>
          <w:rFonts w:ascii="Trebuchet MS" w:hAnsi="Trebuchet MS"/>
          <w:b/>
        </w:rPr>
        <w:t xml:space="preserve">Предложение за изпълнение на предмета на поръчката в съответствие с техническите спецификации и изискванията на възложителя – Приложение № 1 и Предложение относно организацията на работата - Приложение № 2) </w:t>
      </w:r>
      <w:r w:rsidRPr="008C5A66">
        <w:rPr>
          <w:rFonts w:ascii="Trebuchet MS" w:hAnsi="Trebuchet MS"/>
        </w:rPr>
        <w:t xml:space="preserve">към техническото предложение се изготвят </w:t>
      </w:r>
      <w:r w:rsidR="00AE05AC" w:rsidRPr="008C5A66">
        <w:rPr>
          <w:rFonts w:ascii="Trebuchet MS" w:hAnsi="Trebuchet MS"/>
        </w:rPr>
        <w:t>съобразно изискванията по ал. 1 и</w:t>
      </w:r>
      <w:r w:rsidRPr="008C5A66">
        <w:rPr>
          <w:rFonts w:ascii="Trebuchet MS" w:hAnsi="Trebuchet MS"/>
        </w:rPr>
        <w:t xml:space="preserve"> п</w:t>
      </w:r>
      <w:r w:rsidR="00AF3E99" w:rsidRPr="008C5A66">
        <w:rPr>
          <w:rFonts w:ascii="Trebuchet MS" w:hAnsi="Trebuchet MS"/>
        </w:rPr>
        <w:t>редварително обявените условия з</w:t>
      </w:r>
      <w:r w:rsidRPr="008C5A66">
        <w:rPr>
          <w:rFonts w:ascii="Trebuchet MS" w:hAnsi="Trebuchet MS"/>
        </w:rPr>
        <w:t>а</w:t>
      </w:r>
      <w:r w:rsidR="00AF3E99" w:rsidRPr="008C5A66">
        <w:rPr>
          <w:rFonts w:ascii="Trebuchet MS" w:hAnsi="Trebuchet MS"/>
        </w:rPr>
        <w:t xml:space="preserve"> изпълнение на</w:t>
      </w:r>
      <w:r w:rsidRPr="008C5A66">
        <w:rPr>
          <w:rFonts w:ascii="Trebuchet MS" w:hAnsi="Trebuchet MS"/>
        </w:rPr>
        <w:t xml:space="preserve"> поръчката/изискванията, посочени в </w:t>
      </w:r>
      <w:r w:rsidR="00AE05AC" w:rsidRPr="008C5A66">
        <w:rPr>
          <w:rFonts w:ascii="Trebuchet MS" w:hAnsi="Trebuchet MS"/>
        </w:rPr>
        <w:t>т</w:t>
      </w:r>
      <w:r w:rsidRPr="008C5A66">
        <w:rPr>
          <w:rFonts w:ascii="Trebuchet MS" w:hAnsi="Trebuchet MS"/>
        </w:rPr>
        <w:t>ехническите спецификации.</w:t>
      </w:r>
      <w:r w:rsidRPr="008C5A66">
        <w:rPr>
          <w:rFonts w:ascii="Trebuchet MS" w:eastAsia="MS ??" w:hAnsi="Trebuchet MS"/>
          <w:lang w:eastAsia="bg-BG"/>
        </w:rPr>
        <w:t xml:space="preserve"> Техническото предложение следва да е изготвено </w:t>
      </w:r>
      <w:r w:rsidRPr="008C5A66">
        <w:rPr>
          <w:rFonts w:ascii="Trebuchet MS" w:hAnsi="Trebuchet MS"/>
          <w:lang w:eastAsia="bg-BG"/>
        </w:rPr>
        <w:t>в съответствие с техническите спецификации и изискванията на възложителя. Участникът описва в свободен текст предложението си за качественото изпълнение на предмета на поръчката,</w:t>
      </w:r>
      <w:r w:rsidR="00881B0A" w:rsidRPr="008C5A66">
        <w:rPr>
          <w:rFonts w:ascii="Trebuchet MS" w:hAnsi="Trebuchet MS"/>
          <w:lang w:eastAsia="bg-BG"/>
        </w:rPr>
        <w:t xml:space="preserve"> но съобразено с посочените</w:t>
      </w:r>
      <w:r w:rsidR="00AE05AC" w:rsidRPr="008C5A66">
        <w:rPr>
          <w:rFonts w:ascii="Trebuchet MS" w:hAnsi="Trebuchet MS"/>
          <w:lang w:eastAsia="bg-BG"/>
        </w:rPr>
        <w:t xml:space="preserve"> по-горе</w:t>
      </w:r>
      <w:r w:rsidR="00881B0A" w:rsidRPr="008C5A66">
        <w:rPr>
          <w:rFonts w:ascii="Trebuchet MS" w:hAnsi="Trebuchet MS"/>
          <w:lang w:eastAsia="bg-BG"/>
        </w:rPr>
        <w:t xml:space="preserve"> изисквания за това,</w:t>
      </w:r>
      <w:r w:rsidRPr="008C5A66">
        <w:rPr>
          <w:rFonts w:ascii="Trebuchet MS" w:hAnsi="Trebuchet MS"/>
          <w:lang w:eastAsia="bg-BG"/>
        </w:rPr>
        <w:t xml:space="preserve"> както и изпълнението на всички останали изисквания на Възложителя, в т.ч. изискуема информация</w:t>
      </w:r>
      <w:r w:rsidR="00AF3E99" w:rsidRPr="008C5A66">
        <w:rPr>
          <w:rFonts w:ascii="Trebuchet MS" w:hAnsi="Trebuchet MS"/>
          <w:lang w:eastAsia="bg-BG"/>
        </w:rPr>
        <w:t xml:space="preserve"> съгласно разписаните в настоящата документация изисквания</w:t>
      </w:r>
      <w:r w:rsidRPr="008C5A66">
        <w:rPr>
          <w:rFonts w:ascii="Trebuchet MS" w:hAnsi="Trebuchet MS"/>
          <w:lang w:eastAsia="bg-BG"/>
        </w:rPr>
        <w:t>.</w:t>
      </w:r>
    </w:p>
    <w:p w14:paraId="7FFE3584" w14:textId="77777777" w:rsidR="00265535" w:rsidRPr="008C5A66" w:rsidRDefault="00BF494F" w:rsidP="005D1C63">
      <w:pPr>
        <w:jc w:val="both"/>
        <w:rPr>
          <w:rFonts w:ascii="Trebuchet MS" w:hAnsi="Trebuchet MS"/>
        </w:rPr>
      </w:pPr>
      <w:r w:rsidRPr="008C5A66">
        <w:rPr>
          <w:rFonts w:ascii="Trebuchet MS" w:hAnsi="Trebuchet MS"/>
          <w:b/>
        </w:rPr>
        <w:t xml:space="preserve">(3) </w:t>
      </w:r>
      <w:r w:rsidRPr="008C5A66">
        <w:rPr>
          <w:rFonts w:ascii="Trebuchet MS" w:hAnsi="Trebuchet MS"/>
        </w:rPr>
        <w:t>Ако техническото предложение не отговаря на изискванията посочени в ал. 1 и ал. 2, техническите спецификации,</w:t>
      </w:r>
      <w:r w:rsidR="006D4EF1" w:rsidRPr="008C5A66">
        <w:rPr>
          <w:rFonts w:ascii="Trebuchet MS" w:hAnsi="Trebuchet MS"/>
        </w:rPr>
        <w:t xml:space="preserve"> </w:t>
      </w:r>
      <w:r w:rsidRPr="008C5A66">
        <w:rPr>
          <w:rFonts w:ascii="Trebuchet MS" w:hAnsi="Trebuchet MS"/>
        </w:rPr>
        <w:t>норма</w:t>
      </w:r>
      <w:r w:rsidR="00AF3E99" w:rsidRPr="008C5A66">
        <w:rPr>
          <w:rFonts w:ascii="Trebuchet MS" w:hAnsi="Trebuchet MS"/>
        </w:rPr>
        <w:t>тивните уредби и указанията на в</w:t>
      </w:r>
      <w:r w:rsidRPr="008C5A66">
        <w:rPr>
          <w:rFonts w:ascii="Trebuchet MS" w:hAnsi="Trebuchet MS"/>
        </w:rPr>
        <w:t>ъзложителя в на</w:t>
      </w:r>
      <w:r w:rsidR="006F381B" w:rsidRPr="008C5A66">
        <w:rPr>
          <w:rFonts w:ascii="Trebuchet MS" w:hAnsi="Trebuchet MS"/>
        </w:rPr>
        <w:t>стоящата документация, участникът</w:t>
      </w:r>
      <w:r w:rsidRPr="008C5A66">
        <w:rPr>
          <w:rFonts w:ascii="Trebuchet MS" w:hAnsi="Trebuchet MS"/>
        </w:rPr>
        <w:t xml:space="preserve"> ще бъде отстранен от участие. </w:t>
      </w:r>
    </w:p>
    <w:p w14:paraId="56580DA6" w14:textId="77777777" w:rsidR="00C3289E" w:rsidRPr="008C5A66" w:rsidRDefault="00C3289E" w:rsidP="005D1C63">
      <w:pPr>
        <w:jc w:val="both"/>
        <w:rPr>
          <w:rFonts w:ascii="Trebuchet MS" w:hAnsi="Trebuchet MS"/>
        </w:rPr>
      </w:pPr>
      <w:r w:rsidRPr="008C5A66">
        <w:rPr>
          <w:rFonts w:ascii="Trebuchet MS" w:hAnsi="Trebuchet MS"/>
          <w:b/>
        </w:rPr>
        <w:t xml:space="preserve">(4) </w:t>
      </w:r>
      <w:r w:rsidRPr="008C5A66">
        <w:rPr>
          <w:rFonts w:ascii="Trebuchet MS" w:hAnsi="Trebuchet MS"/>
        </w:rPr>
        <w:t xml:space="preserve">При изготвянето на ценовото предложение </w:t>
      </w:r>
      <w:proofErr w:type="spellStart"/>
      <w:r w:rsidRPr="008C5A66">
        <w:rPr>
          <w:rFonts w:ascii="Trebuchet MS" w:hAnsi="Trebuchet MS"/>
        </w:rPr>
        <w:t>участните</w:t>
      </w:r>
      <w:proofErr w:type="spellEnd"/>
      <w:r w:rsidRPr="008C5A66">
        <w:rPr>
          <w:rFonts w:ascii="Trebuchet MS" w:hAnsi="Trebuchet MS"/>
        </w:rPr>
        <w:t xml:space="preserve"> следва да се съобразят с максимално </w:t>
      </w:r>
      <w:r w:rsidRPr="008C5A66">
        <w:rPr>
          <w:rFonts w:ascii="Trebuchet MS" w:hAnsi="Trebuchet MS"/>
          <w:lang w:eastAsia="bg-BG"/>
        </w:rPr>
        <w:t>ра</w:t>
      </w:r>
      <w:r w:rsidR="00DA494F" w:rsidRPr="008C5A66">
        <w:rPr>
          <w:rFonts w:ascii="Trebuchet MS" w:hAnsi="Trebuchet MS"/>
          <w:lang w:eastAsia="bg-BG"/>
        </w:rPr>
        <w:t>зполагаемия финансов ресурс на в</w:t>
      </w:r>
      <w:r w:rsidRPr="008C5A66">
        <w:rPr>
          <w:rFonts w:ascii="Trebuchet MS" w:hAnsi="Trebuchet MS"/>
          <w:lang w:eastAsia="bg-BG"/>
        </w:rPr>
        <w:t xml:space="preserve">ъзложителя за изпълнение на предмета на настоящата поръчка в размер на обявената прогнозна стойност без ДДС. </w:t>
      </w:r>
      <w:r w:rsidRPr="008C5A66">
        <w:rPr>
          <w:rFonts w:ascii="Trebuchet MS" w:hAnsi="Trebuchet MS"/>
        </w:rPr>
        <w:t xml:space="preserve">Оферти на участниците, които надхвърлят обявения финансов ресурс за </w:t>
      </w:r>
      <w:r w:rsidR="0052385A" w:rsidRPr="008C5A66">
        <w:rPr>
          <w:rFonts w:ascii="Trebuchet MS" w:hAnsi="Trebuchet MS"/>
        </w:rPr>
        <w:t>настоящата поръчка</w:t>
      </w:r>
      <w:r w:rsidRPr="008C5A66">
        <w:rPr>
          <w:rFonts w:ascii="Trebuchet MS" w:hAnsi="Trebuchet MS"/>
        </w:rPr>
        <w:t xml:space="preserve"> ще бъдат отстранени като неотговарящи на предварително обявените от условия </w:t>
      </w:r>
      <w:r w:rsidR="004A77DD" w:rsidRPr="008C5A66">
        <w:rPr>
          <w:rFonts w:ascii="Trebuchet MS" w:hAnsi="Trebuchet MS"/>
        </w:rPr>
        <w:t>з</w:t>
      </w:r>
      <w:r w:rsidRPr="008C5A66">
        <w:rPr>
          <w:rFonts w:ascii="Trebuchet MS" w:hAnsi="Trebuchet MS"/>
        </w:rPr>
        <w:t>а</w:t>
      </w:r>
      <w:r w:rsidR="004A77DD" w:rsidRPr="008C5A66">
        <w:rPr>
          <w:rFonts w:ascii="Trebuchet MS" w:hAnsi="Trebuchet MS"/>
        </w:rPr>
        <w:t xml:space="preserve"> изпълнение на</w:t>
      </w:r>
      <w:r w:rsidRPr="008C5A66">
        <w:rPr>
          <w:rFonts w:ascii="Trebuchet MS" w:hAnsi="Trebuchet MS"/>
        </w:rPr>
        <w:t xml:space="preserve"> поръчката. </w:t>
      </w:r>
    </w:p>
    <w:p w14:paraId="0B108D86" w14:textId="77777777" w:rsidR="00C3289E" w:rsidRPr="008C5A66" w:rsidRDefault="00C3289E" w:rsidP="005D1C63">
      <w:pPr>
        <w:jc w:val="both"/>
        <w:rPr>
          <w:rFonts w:ascii="Trebuchet MS" w:hAnsi="Trebuchet MS"/>
        </w:rPr>
      </w:pPr>
      <w:r w:rsidRPr="008C5A66">
        <w:rPr>
          <w:rFonts w:ascii="Trebuchet MS" w:hAnsi="Trebuchet MS"/>
        </w:rPr>
        <w:t>Всички суми в ценово предложение следва да бъдат изписани и изчислени до втория знак след десетичната запетая.</w:t>
      </w:r>
    </w:p>
    <w:p w14:paraId="1511F698" w14:textId="77777777" w:rsidR="00C3289E" w:rsidRPr="008C5A66" w:rsidRDefault="00C3289E" w:rsidP="005D1C63">
      <w:pPr>
        <w:jc w:val="both"/>
        <w:rPr>
          <w:rFonts w:ascii="Trebuchet MS" w:hAnsi="Trebuchet MS"/>
        </w:rPr>
      </w:pPr>
      <w:r w:rsidRPr="008C5A66">
        <w:rPr>
          <w:rFonts w:ascii="Trebuchet MS" w:hAnsi="Trebuchet MS"/>
          <w:b/>
        </w:rPr>
        <w:t>(5)</w:t>
      </w:r>
      <w:r w:rsidRPr="008C5A66">
        <w:rPr>
          <w:rFonts w:ascii="Trebuchet MS" w:hAnsi="Trebuchet MS"/>
        </w:rPr>
        <w:t xml:space="preserve"> Участникът следва да предложи обща цена за изпълнение, която да включва цена за изпълнение на поръчката.</w:t>
      </w:r>
    </w:p>
    <w:p w14:paraId="6D2DDF70" w14:textId="77777777" w:rsidR="00C3289E" w:rsidRPr="008C5A66" w:rsidRDefault="00C3289E" w:rsidP="005D1C63">
      <w:pPr>
        <w:jc w:val="both"/>
        <w:rPr>
          <w:rFonts w:ascii="Trebuchet MS" w:eastAsia="Courier New" w:hAnsi="Trebuchet MS"/>
          <w:b/>
          <w:u w:val="single"/>
          <w:lang w:eastAsia="bg-BG"/>
        </w:rPr>
      </w:pPr>
      <w:r w:rsidRPr="008C5A66">
        <w:rPr>
          <w:rFonts w:ascii="Trebuchet MS" w:eastAsia="Courier New" w:hAnsi="Trebuchet MS"/>
          <w:b/>
          <w:lang w:eastAsia="bg-BG"/>
        </w:rPr>
        <w:lastRenderedPageBreak/>
        <w:t>(6)</w:t>
      </w:r>
      <w:r w:rsidRPr="008C5A66">
        <w:rPr>
          <w:rFonts w:ascii="Trebuchet MS" w:eastAsia="Courier New" w:hAnsi="Trebuchet MS"/>
          <w:lang w:eastAsia="bg-BG"/>
        </w:rPr>
        <w:t xml:space="preserve"> Участникът е единствено отговорен за евентуално допуснати грешки или пропуски в изчисленията на предложените от него цени. </w:t>
      </w:r>
      <w:r w:rsidRPr="008C5A66">
        <w:rPr>
          <w:rFonts w:ascii="Trebuchet MS" w:eastAsia="Courier New" w:hAnsi="Trebuchet MS"/>
          <w:b/>
          <w:u w:val="single"/>
          <w:lang w:eastAsia="bg-BG"/>
        </w:rPr>
        <w:t>При констатиране технически грешки, включителн</w:t>
      </w:r>
      <w:r w:rsidR="004A77DD" w:rsidRPr="008C5A66">
        <w:rPr>
          <w:rFonts w:ascii="Trebuchet MS" w:eastAsia="Courier New" w:hAnsi="Trebuchet MS"/>
          <w:b/>
          <w:u w:val="single"/>
          <w:lang w:eastAsia="bg-BG"/>
        </w:rPr>
        <w:t xml:space="preserve">о и </w:t>
      </w:r>
      <w:proofErr w:type="spellStart"/>
      <w:r w:rsidR="004A77DD" w:rsidRPr="008C5A66">
        <w:rPr>
          <w:rFonts w:ascii="Trebuchet MS" w:eastAsia="Courier New" w:hAnsi="Trebuchet MS"/>
          <w:b/>
          <w:u w:val="single"/>
          <w:lang w:eastAsia="bg-BG"/>
        </w:rPr>
        <w:t>аритмитични</w:t>
      </w:r>
      <w:proofErr w:type="spellEnd"/>
      <w:r w:rsidR="004A77DD" w:rsidRPr="008C5A66">
        <w:rPr>
          <w:rFonts w:ascii="Trebuchet MS" w:eastAsia="Courier New" w:hAnsi="Trebuchet MS"/>
          <w:b/>
          <w:u w:val="single"/>
          <w:lang w:eastAsia="bg-BG"/>
        </w:rPr>
        <w:t xml:space="preserve"> такива участникът</w:t>
      </w:r>
      <w:r w:rsidRPr="008C5A66">
        <w:rPr>
          <w:rFonts w:ascii="Trebuchet MS" w:eastAsia="Courier New" w:hAnsi="Trebuchet MS"/>
          <w:b/>
          <w:u w:val="single"/>
          <w:lang w:eastAsia="bg-BG"/>
        </w:rPr>
        <w:t xml:space="preserve"> се отстранява от участие.</w:t>
      </w:r>
      <w:r w:rsidR="005D1C63" w:rsidRPr="008C5A66">
        <w:rPr>
          <w:rFonts w:ascii="Trebuchet MS" w:eastAsia="Courier New" w:hAnsi="Trebuchet MS"/>
          <w:b/>
          <w:u w:val="single"/>
          <w:lang w:eastAsia="bg-BG"/>
        </w:rPr>
        <w:t xml:space="preserve"> </w:t>
      </w:r>
    </w:p>
    <w:p w14:paraId="13E1AAB3" w14:textId="77777777" w:rsidR="00531589" w:rsidRPr="008C5A66" w:rsidRDefault="00531589" w:rsidP="005D1C63">
      <w:pPr>
        <w:pStyle w:val="Bodytext20"/>
        <w:spacing w:before="0" w:line="240" w:lineRule="auto"/>
        <w:ind w:right="4"/>
        <w:rPr>
          <w:rFonts w:ascii="Trebuchet MS" w:hAnsi="Trebuchet MS"/>
          <w:sz w:val="24"/>
          <w:szCs w:val="24"/>
        </w:rPr>
      </w:pPr>
      <w:r w:rsidRPr="008C5A66">
        <w:rPr>
          <w:rFonts w:ascii="Trebuchet MS" w:hAnsi="Trebuchet MS"/>
          <w:sz w:val="24"/>
          <w:szCs w:val="24"/>
        </w:rPr>
        <w:t>Информация за задълженията, свързани с данъци и осигуровки, опазване на околната среда, закрила на заетостта и условията на труд:</w:t>
      </w:r>
    </w:p>
    <w:p w14:paraId="535E54CA" w14:textId="77777777" w:rsidR="00531589" w:rsidRPr="008C5A66" w:rsidRDefault="00531589" w:rsidP="005D1C63">
      <w:pPr>
        <w:pStyle w:val="Bodytext20"/>
        <w:spacing w:before="0" w:line="240" w:lineRule="auto"/>
        <w:ind w:right="4"/>
        <w:rPr>
          <w:rFonts w:ascii="Trebuchet MS" w:hAnsi="Trebuchet MS"/>
          <w:sz w:val="24"/>
          <w:szCs w:val="24"/>
        </w:rPr>
      </w:pPr>
      <w:r w:rsidRPr="008C5A66">
        <w:rPr>
          <w:rFonts w:ascii="Trebuchet MS" w:hAnsi="Trebuchet MS"/>
          <w:sz w:val="24"/>
          <w:szCs w:val="24"/>
        </w:rPr>
        <w:t xml:space="preserve">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w:t>
      </w:r>
      <w:proofErr w:type="spellStart"/>
      <w:r w:rsidRPr="008C5A66">
        <w:rPr>
          <w:rFonts w:ascii="Trebuchet MS" w:hAnsi="Trebuchet MS"/>
          <w:sz w:val="24"/>
          <w:szCs w:val="24"/>
        </w:rPr>
        <w:t>относими</w:t>
      </w:r>
      <w:proofErr w:type="spellEnd"/>
      <w:r w:rsidRPr="008C5A66">
        <w:rPr>
          <w:rFonts w:ascii="Trebuchet MS" w:hAnsi="Trebuchet MS"/>
          <w:sz w:val="24"/>
          <w:szCs w:val="24"/>
        </w:rPr>
        <w:t xml:space="preserve"> към предмета на поръчката, както следва:</w:t>
      </w:r>
    </w:p>
    <w:p w14:paraId="64E7B953" w14:textId="77777777" w:rsidR="00531589" w:rsidRPr="008C5A66" w:rsidRDefault="00531589" w:rsidP="005D1C63">
      <w:pPr>
        <w:pStyle w:val="Bodytext20"/>
        <w:spacing w:before="0" w:line="240" w:lineRule="auto"/>
        <w:ind w:left="403"/>
        <w:rPr>
          <w:rFonts w:ascii="Trebuchet MS" w:hAnsi="Trebuchet MS"/>
          <w:b/>
          <w:sz w:val="24"/>
          <w:szCs w:val="24"/>
        </w:rPr>
      </w:pPr>
      <w:r w:rsidRPr="008C5A66">
        <w:rPr>
          <w:rFonts w:ascii="Trebuchet MS" w:hAnsi="Trebuchet MS"/>
          <w:b/>
          <w:sz w:val="24"/>
          <w:szCs w:val="24"/>
        </w:rPr>
        <w:t>Относно задълженията, свързани с данъци и осигуровки:</w:t>
      </w:r>
    </w:p>
    <w:p w14:paraId="28BD8D3B" w14:textId="77777777" w:rsidR="00531589" w:rsidRPr="008C5A66" w:rsidRDefault="00681C42" w:rsidP="005D1C63">
      <w:pPr>
        <w:pStyle w:val="Bodytext20"/>
        <w:spacing w:before="0" w:line="240" w:lineRule="auto"/>
        <w:ind w:left="403"/>
        <w:rPr>
          <w:rFonts w:ascii="Trebuchet MS" w:hAnsi="Trebuchet MS"/>
          <w:sz w:val="24"/>
          <w:szCs w:val="24"/>
        </w:rPr>
      </w:pPr>
      <w:r w:rsidRPr="008C5A66">
        <w:rPr>
          <w:rFonts w:ascii="Trebuchet MS" w:hAnsi="Trebuchet MS"/>
          <w:sz w:val="24"/>
          <w:szCs w:val="24"/>
        </w:rPr>
        <w:t xml:space="preserve">Национална агенция по приходите - </w:t>
      </w:r>
      <w:r w:rsidR="00531589" w:rsidRPr="008C5A66">
        <w:rPr>
          <w:rFonts w:ascii="Trebuchet MS" w:hAnsi="Trebuchet MS"/>
          <w:sz w:val="24"/>
          <w:szCs w:val="24"/>
        </w:rPr>
        <w:t xml:space="preserve">Информационен телефон на НАП - 0700 18 700; интернет адрес: </w:t>
      </w:r>
      <w:proofErr w:type="spellStart"/>
      <w:r w:rsidR="00531589" w:rsidRPr="008C5A66">
        <w:rPr>
          <w:rFonts w:ascii="Trebuchet MS" w:hAnsi="Trebuchet MS"/>
          <w:sz w:val="24"/>
          <w:szCs w:val="24"/>
        </w:rPr>
        <w:t>www</w:t>
      </w:r>
      <w:proofErr w:type="spellEnd"/>
      <w:r w:rsidR="00531589" w:rsidRPr="008C5A66">
        <w:rPr>
          <w:rFonts w:ascii="Trebuchet MS" w:hAnsi="Trebuchet MS"/>
          <w:sz w:val="24"/>
          <w:szCs w:val="24"/>
        </w:rPr>
        <w:t>.</w:t>
      </w:r>
      <w:proofErr w:type="spellStart"/>
      <w:r w:rsidR="00531589" w:rsidRPr="008C5A66">
        <w:rPr>
          <w:rFonts w:ascii="Trebuchet MS" w:hAnsi="Trebuchet MS"/>
          <w:sz w:val="24"/>
          <w:szCs w:val="24"/>
        </w:rPr>
        <w:t>nap</w:t>
      </w:r>
      <w:proofErr w:type="spellEnd"/>
      <w:r w:rsidR="00531589" w:rsidRPr="008C5A66">
        <w:rPr>
          <w:rFonts w:ascii="Trebuchet MS" w:hAnsi="Trebuchet MS"/>
          <w:sz w:val="24"/>
          <w:szCs w:val="24"/>
        </w:rPr>
        <w:t>.</w:t>
      </w:r>
      <w:proofErr w:type="spellStart"/>
      <w:r w:rsidR="00531589" w:rsidRPr="008C5A66">
        <w:rPr>
          <w:rFonts w:ascii="Trebuchet MS" w:hAnsi="Trebuchet MS"/>
          <w:sz w:val="24"/>
          <w:szCs w:val="24"/>
        </w:rPr>
        <w:t>bg</w:t>
      </w:r>
      <w:proofErr w:type="spellEnd"/>
      <w:r w:rsidRPr="008C5A66">
        <w:rPr>
          <w:rFonts w:ascii="Trebuchet MS" w:hAnsi="Trebuchet MS"/>
          <w:sz w:val="24"/>
          <w:szCs w:val="24"/>
        </w:rPr>
        <w:t>.</w:t>
      </w:r>
    </w:p>
    <w:p w14:paraId="0ADFCF60" w14:textId="77777777" w:rsidR="00531589" w:rsidRPr="008C5A66" w:rsidRDefault="00531589" w:rsidP="005D1C63">
      <w:pPr>
        <w:pStyle w:val="Bodytext20"/>
        <w:spacing w:before="0" w:line="240" w:lineRule="auto"/>
        <w:ind w:left="403"/>
        <w:rPr>
          <w:rFonts w:ascii="Trebuchet MS" w:hAnsi="Trebuchet MS"/>
          <w:b/>
          <w:sz w:val="24"/>
          <w:szCs w:val="24"/>
        </w:rPr>
      </w:pPr>
      <w:r w:rsidRPr="008C5A66">
        <w:rPr>
          <w:rFonts w:ascii="Trebuchet MS" w:hAnsi="Trebuchet MS"/>
          <w:b/>
          <w:sz w:val="24"/>
          <w:szCs w:val="24"/>
        </w:rPr>
        <w:t>Относно задълженията, опазване на околната среда:</w:t>
      </w:r>
    </w:p>
    <w:p w14:paraId="47235F88" w14:textId="77777777" w:rsidR="00531589" w:rsidRPr="008C5A66" w:rsidRDefault="00531589" w:rsidP="005D1C63">
      <w:pPr>
        <w:pStyle w:val="Bodytext20"/>
        <w:spacing w:before="0" w:line="240" w:lineRule="auto"/>
        <w:ind w:left="403"/>
        <w:rPr>
          <w:rFonts w:ascii="Trebuchet MS" w:hAnsi="Trebuchet MS"/>
          <w:sz w:val="24"/>
          <w:szCs w:val="24"/>
        </w:rPr>
      </w:pPr>
      <w:r w:rsidRPr="008C5A66">
        <w:rPr>
          <w:rFonts w:ascii="Trebuchet MS" w:hAnsi="Trebuchet MS"/>
          <w:sz w:val="24"/>
          <w:szCs w:val="24"/>
        </w:rPr>
        <w:t>Министерство на околната среда и водите</w:t>
      </w:r>
      <w:r w:rsidR="00681C42" w:rsidRPr="008C5A66">
        <w:rPr>
          <w:rFonts w:ascii="Trebuchet MS" w:hAnsi="Trebuchet MS"/>
          <w:sz w:val="24"/>
          <w:szCs w:val="24"/>
        </w:rPr>
        <w:t xml:space="preserve"> - </w:t>
      </w:r>
      <w:r w:rsidRPr="008C5A66">
        <w:rPr>
          <w:rFonts w:ascii="Trebuchet MS" w:hAnsi="Trebuchet MS"/>
          <w:sz w:val="24"/>
          <w:szCs w:val="24"/>
        </w:rPr>
        <w:t>Информационен център на М</w:t>
      </w:r>
      <w:r w:rsidR="00681C42" w:rsidRPr="008C5A66">
        <w:rPr>
          <w:rFonts w:ascii="Trebuchet MS" w:hAnsi="Trebuchet MS"/>
          <w:sz w:val="24"/>
          <w:szCs w:val="24"/>
        </w:rPr>
        <w:t xml:space="preserve">ОСВ </w:t>
      </w:r>
      <w:r w:rsidRPr="008C5A66">
        <w:rPr>
          <w:rFonts w:ascii="Trebuchet MS" w:hAnsi="Trebuchet MS"/>
          <w:sz w:val="24"/>
          <w:szCs w:val="24"/>
        </w:rPr>
        <w:t>работи за посетители всеки работен ден от 14 до 17 ч.</w:t>
      </w:r>
      <w:r w:rsidR="00681C42" w:rsidRPr="008C5A66">
        <w:rPr>
          <w:rFonts w:ascii="Trebuchet MS" w:hAnsi="Trebuchet MS"/>
          <w:sz w:val="24"/>
          <w:szCs w:val="24"/>
        </w:rPr>
        <w:t xml:space="preserve"> </w:t>
      </w:r>
      <w:r w:rsidRPr="008C5A66">
        <w:rPr>
          <w:rFonts w:ascii="Trebuchet MS" w:hAnsi="Trebuchet MS"/>
          <w:sz w:val="24"/>
          <w:szCs w:val="24"/>
        </w:rPr>
        <w:t xml:space="preserve">София 1000, ул. „У. </w:t>
      </w:r>
      <w:proofErr w:type="spellStart"/>
      <w:r w:rsidRPr="008C5A66">
        <w:rPr>
          <w:rFonts w:ascii="Trebuchet MS" w:hAnsi="Trebuchet MS"/>
          <w:sz w:val="24"/>
          <w:szCs w:val="24"/>
        </w:rPr>
        <w:t>Гладстон</w:t>
      </w:r>
      <w:proofErr w:type="spellEnd"/>
      <w:r w:rsidRPr="008C5A66">
        <w:rPr>
          <w:rFonts w:ascii="Trebuchet MS" w:hAnsi="Trebuchet MS"/>
          <w:sz w:val="24"/>
          <w:szCs w:val="24"/>
        </w:rPr>
        <w:t>“ № 67, телефон: 02/ 940 6331</w:t>
      </w:r>
      <w:r w:rsidR="00681C42" w:rsidRPr="008C5A66">
        <w:rPr>
          <w:rFonts w:ascii="Trebuchet MS" w:hAnsi="Trebuchet MS"/>
          <w:sz w:val="24"/>
          <w:szCs w:val="24"/>
        </w:rPr>
        <w:t>.</w:t>
      </w:r>
      <w:r w:rsidRPr="008C5A66">
        <w:rPr>
          <w:rFonts w:ascii="Trebuchet MS" w:hAnsi="Trebuchet MS"/>
          <w:sz w:val="24"/>
          <w:szCs w:val="24"/>
        </w:rPr>
        <w:t xml:space="preserve"> Интернет адрес:</w:t>
      </w:r>
      <w:r w:rsidR="00990C2E" w:rsidRPr="008C5A66">
        <w:rPr>
          <w:rFonts w:ascii="Trebuchet MS" w:hAnsi="Trebuchet MS"/>
          <w:sz w:val="24"/>
          <w:szCs w:val="24"/>
        </w:rPr>
        <w:t xml:space="preserve"> </w:t>
      </w:r>
      <w:r w:rsidRPr="008C5A66">
        <w:rPr>
          <w:rFonts w:ascii="Trebuchet MS" w:hAnsi="Trebuchet MS"/>
          <w:sz w:val="24"/>
          <w:szCs w:val="24"/>
        </w:rPr>
        <w:t>https://www.moew.government.bg/</w:t>
      </w:r>
      <w:r w:rsidR="00681C42" w:rsidRPr="008C5A66">
        <w:rPr>
          <w:rFonts w:ascii="Trebuchet MS" w:hAnsi="Trebuchet MS"/>
          <w:sz w:val="24"/>
          <w:szCs w:val="24"/>
        </w:rPr>
        <w:t>.</w:t>
      </w:r>
    </w:p>
    <w:p w14:paraId="3314AD16" w14:textId="77777777" w:rsidR="00531589" w:rsidRPr="008C5A66" w:rsidRDefault="00531589" w:rsidP="005D1C63">
      <w:pPr>
        <w:pStyle w:val="Bodytext20"/>
        <w:spacing w:before="0" w:line="240" w:lineRule="auto"/>
        <w:ind w:left="403"/>
        <w:rPr>
          <w:rFonts w:ascii="Trebuchet MS" w:hAnsi="Trebuchet MS"/>
          <w:b/>
          <w:sz w:val="24"/>
          <w:szCs w:val="24"/>
        </w:rPr>
      </w:pPr>
      <w:r w:rsidRPr="008C5A66">
        <w:rPr>
          <w:rFonts w:ascii="Trebuchet MS" w:hAnsi="Trebuchet MS"/>
          <w:b/>
          <w:sz w:val="24"/>
          <w:szCs w:val="24"/>
        </w:rPr>
        <w:t>Относно задълженията, закрила на заетостта и условията на труд:</w:t>
      </w:r>
    </w:p>
    <w:p w14:paraId="3B41062D" w14:textId="77777777" w:rsidR="00531589" w:rsidRPr="008C5A66" w:rsidRDefault="00531589" w:rsidP="005D1C63">
      <w:pPr>
        <w:pStyle w:val="Bodytext20"/>
        <w:spacing w:before="0" w:line="240" w:lineRule="auto"/>
        <w:ind w:left="403"/>
        <w:rPr>
          <w:rFonts w:ascii="Trebuchet MS" w:hAnsi="Trebuchet MS"/>
          <w:sz w:val="24"/>
          <w:szCs w:val="24"/>
        </w:rPr>
      </w:pPr>
      <w:r w:rsidRPr="008C5A66">
        <w:rPr>
          <w:rFonts w:ascii="Trebuchet MS" w:hAnsi="Trebuchet MS"/>
          <w:sz w:val="24"/>
          <w:szCs w:val="24"/>
        </w:rPr>
        <w:t>Министерство на труда и соц</w:t>
      </w:r>
      <w:r w:rsidR="00681C42" w:rsidRPr="008C5A66">
        <w:rPr>
          <w:rFonts w:ascii="Trebuchet MS" w:hAnsi="Trebuchet MS"/>
          <w:sz w:val="24"/>
          <w:szCs w:val="24"/>
        </w:rPr>
        <w:t xml:space="preserve">иалната политика - </w:t>
      </w:r>
      <w:r w:rsidRPr="008C5A66">
        <w:rPr>
          <w:rFonts w:ascii="Trebuchet MS" w:hAnsi="Trebuchet MS"/>
          <w:sz w:val="24"/>
          <w:szCs w:val="24"/>
        </w:rPr>
        <w:t xml:space="preserve">Интернет адрес: </w:t>
      </w:r>
      <w:hyperlink r:id="rId12" w:history="1">
        <w:r w:rsidR="00681C42" w:rsidRPr="008C5A66">
          <w:rPr>
            <w:rStyle w:val="a8"/>
            <w:rFonts w:ascii="Trebuchet MS" w:hAnsi="Trebuchet MS"/>
            <w:sz w:val="24"/>
            <w:szCs w:val="24"/>
          </w:rPr>
          <w:t>https://www.mlsp.government.bg/</w:t>
        </w:r>
      </w:hyperlink>
      <w:r w:rsidR="00681C42" w:rsidRPr="008C5A66">
        <w:rPr>
          <w:rFonts w:ascii="Trebuchet MS" w:hAnsi="Trebuchet MS"/>
          <w:sz w:val="24"/>
          <w:szCs w:val="24"/>
        </w:rPr>
        <w:t xml:space="preserve">, </w:t>
      </w:r>
      <w:r w:rsidRPr="008C5A66">
        <w:rPr>
          <w:rFonts w:ascii="Trebuchet MS" w:hAnsi="Trebuchet MS"/>
          <w:sz w:val="24"/>
          <w:szCs w:val="24"/>
        </w:rPr>
        <w:t>София 1051, ул. „Триадица“ №</w:t>
      </w:r>
      <w:r w:rsidR="00681C42" w:rsidRPr="008C5A66">
        <w:rPr>
          <w:rFonts w:ascii="Trebuchet MS" w:hAnsi="Trebuchet MS"/>
          <w:sz w:val="24"/>
          <w:szCs w:val="24"/>
        </w:rPr>
        <w:t xml:space="preserve"> </w:t>
      </w:r>
      <w:r w:rsidRPr="008C5A66">
        <w:rPr>
          <w:rFonts w:ascii="Trebuchet MS" w:hAnsi="Trebuchet MS"/>
          <w:sz w:val="24"/>
          <w:szCs w:val="24"/>
        </w:rPr>
        <w:t>2, телефон: 02/8119 443</w:t>
      </w:r>
      <w:r w:rsidR="00681C42" w:rsidRPr="008C5A66">
        <w:rPr>
          <w:rFonts w:ascii="Trebuchet MS" w:hAnsi="Trebuchet MS"/>
          <w:sz w:val="24"/>
          <w:szCs w:val="24"/>
        </w:rPr>
        <w:t xml:space="preserve"> и ИА „ГИТ”.</w:t>
      </w:r>
    </w:p>
    <w:p w14:paraId="4896B660" w14:textId="77777777" w:rsidR="00265535" w:rsidRPr="008C5A66" w:rsidRDefault="00265535">
      <w:pPr>
        <w:rPr>
          <w:rFonts w:ascii="Trebuchet MS" w:eastAsia="MS ??" w:hAnsi="Trebuchet MS"/>
          <w:b/>
          <w:caps/>
        </w:rPr>
      </w:pPr>
    </w:p>
    <w:p w14:paraId="58DF6C65" w14:textId="77777777" w:rsidR="00265535" w:rsidRPr="008C5A66" w:rsidRDefault="00265535" w:rsidP="00265535">
      <w:pPr>
        <w:jc w:val="both"/>
        <w:rPr>
          <w:rFonts w:ascii="Trebuchet MS" w:eastAsia="MS ??" w:hAnsi="Trebuchet MS"/>
          <w:b/>
          <w:caps/>
        </w:rPr>
      </w:pPr>
      <w:r w:rsidRPr="008C5A66">
        <w:rPr>
          <w:rFonts w:ascii="Trebuchet MS" w:eastAsia="MS ??" w:hAnsi="Trebuchet MS"/>
          <w:b/>
          <w:caps/>
        </w:rPr>
        <w:t>РАЗДЕЛ V. Представяне на офертата</w:t>
      </w:r>
    </w:p>
    <w:p w14:paraId="0E4E51A2" w14:textId="77777777" w:rsidR="00265535" w:rsidRPr="008C5A66" w:rsidRDefault="00265535" w:rsidP="00265535">
      <w:pPr>
        <w:jc w:val="both"/>
        <w:rPr>
          <w:rFonts w:ascii="Trebuchet MS" w:eastAsia="MS ??" w:hAnsi="Trebuchet MS"/>
        </w:rPr>
      </w:pPr>
      <w:r w:rsidRPr="008C5A66">
        <w:rPr>
          <w:rFonts w:ascii="Trebuchet MS" w:eastAsia="MS ??" w:hAnsi="Trebuchet MS"/>
        </w:rPr>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w:t>
      </w:r>
    </w:p>
    <w:p w14:paraId="6D9E7FC0" w14:textId="77777777" w:rsidR="00265535" w:rsidRPr="008C5A66" w:rsidRDefault="00265535" w:rsidP="00265535">
      <w:pPr>
        <w:jc w:val="both"/>
        <w:rPr>
          <w:rFonts w:ascii="Trebuchet MS" w:eastAsia="MS ??" w:hAnsi="Trebuchet MS"/>
        </w:rPr>
      </w:pPr>
    </w:p>
    <w:p w14:paraId="7497E906" w14:textId="77777777" w:rsidR="00265535" w:rsidRPr="008C5A66" w:rsidRDefault="00265535" w:rsidP="00265535">
      <w:pPr>
        <w:jc w:val="both"/>
        <w:rPr>
          <w:rFonts w:ascii="Trebuchet MS" w:eastAsia="MS ??" w:hAnsi="Trebuchet MS"/>
        </w:rPr>
      </w:pPr>
      <w:r w:rsidRPr="008C5A66">
        <w:rPr>
          <w:rFonts w:ascii="Trebuchet MS" w:eastAsia="MS ??" w:hAnsi="Trebuchet MS"/>
        </w:rPr>
        <w:t>Документите се представят в запечатана непрозрачна опаковка (*опаковката е свободно избираема). Участникът трябва да представи своята оферта заедно с всички изискуеми от Възложителя документи, на адрес: гр. Велико Търново, Община Велико Търново, пл. „Майка България” № 2. Върху опаковката се посочват:</w:t>
      </w:r>
    </w:p>
    <w:tbl>
      <w:tblPr>
        <w:tblpPr w:leftFromText="141" w:rightFromText="141" w:vertAnchor="text" w:horzAnchor="margin" w:tblpX="392"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9"/>
      </w:tblGrid>
      <w:tr w:rsidR="00265535" w:rsidRPr="008C5A66" w14:paraId="51A4E8CF" w14:textId="77777777" w:rsidTr="001A4BB7">
        <w:trPr>
          <w:trHeight w:val="890"/>
        </w:trPr>
        <w:tc>
          <w:tcPr>
            <w:tcW w:w="9459" w:type="dxa"/>
            <w:shd w:val="clear" w:color="auto" w:fill="auto"/>
          </w:tcPr>
          <w:p w14:paraId="02D38A30" w14:textId="77777777" w:rsidR="00265535" w:rsidRPr="008C5A66" w:rsidRDefault="00265535" w:rsidP="00265535">
            <w:pPr>
              <w:autoSpaceDE w:val="0"/>
              <w:autoSpaceDN w:val="0"/>
              <w:adjustRightInd w:val="0"/>
              <w:rPr>
                <w:rFonts w:ascii="Trebuchet MS" w:hAnsi="Trebuchet MS"/>
                <w:b/>
                <w:bCs/>
              </w:rPr>
            </w:pPr>
            <w:r w:rsidRPr="008C5A66">
              <w:rPr>
                <w:rFonts w:ascii="Trebuchet MS" w:hAnsi="Trebuchet MS"/>
                <w:b/>
                <w:bCs/>
              </w:rPr>
              <w:t>ДО</w:t>
            </w:r>
          </w:p>
          <w:p w14:paraId="0869026C" w14:textId="77777777" w:rsidR="00265535" w:rsidRPr="008C5A66" w:rsidRDefault="00265535" w:rsidP="00265535">
            <w:pPr>
              <w:autoSpaceDE w:val="0"/>
              <w:autoSpaceDN w:val="0"/>
              <w:adjustRightInd w:val="0"/>
              <w:rPr>
                <w:rFonts w:ascii="Trebuchet MS" w:hAnsi="Trebuchet MS"/>
                <w:b/>
                <w:bCs/>
              </w:rPr>
            </w:pPr>
            <w:r w:rsidRPr="008C5A66">
              <w:rPr>
                <w:rFonts w:ascii="Trebuchet MS" w:hAnsi="Trebuchet MS"/>
                <w:b/>
                <w:bCs/>
              </w:rPr>
              <w:t>Община Велико Търново,</w:t>
            </w:r>
          </w:p>
          <w:p w14:paraId="3F8E9871" w14:textId="77777777" w:rsidR="00265535" w:rsidRPr="008C5A66" w:rsidRDefault="00265535" w:rsidP="00265535">
            <w:pPr>
              <w:autoSpaceDE w:val="0"/>
              <w:autoSpaceDN w:val="0"/>
              <w:adjustRightInd w:val="0"/>
              <w:rPr>
                <w:rFonts w:ascii="Trebuchet MS" w:hAnsi="Trebuchet MS"/>
                <w:b/>
                <w:bCs/>
              </w:rPr>
            </w:pPr>
            <w:r w:rsidRPr="008C5A66">
              <w:rPr>
                <w:rFonts w:ascii="Trebuchet MS" w:hAnsi="Trebuchet MS"/>
                <w:b/>
                <w:bCs/>
              </w:rPr>
              <w:t xml:space="preserve">адрес: гр. Велико Търново, </w:t>
            </w:r>
          </w:p>
          <w:p w14:paraId="5C7B0227" w14:textId="77777777" w:rsidR="00265535" w:rsidRPr="008C5A66" w:rsidRDefault="00265535" w:rsidP="00265535">
            <w:pPr>
              <w:autoSpaceDE w:val="0"/>
              <w:autoSpaceDN w:val="0"/>
              <w:adjustRightInd w:val="0"/>
              <w:rPr>
                <w:rFonts w:ascii="Trebuchet MS" w:hAnsi="Trebuchet MS"/>
                <w:b/>
                <w:bCs/>
              </w:rPr>
            </w:pPr>
            <w:r w:rsidRPr="008C5A66">
              <w:rPr>
                <w:rFonts w:ascii="Trebuchet MS" w:hAnsi="Trebuchet MS"/>
                <w:b/>
                <w:bCs/>
              </w:rPr>
              <w:t>пл. „Майка България” № 2</w:t>
            </w:r>
          </w:p>
          <w:p w14:paraId="760E7E49" w14:textId="77777777" w:rsidR="00265535" w:rsidRPr="008C5A66" w:rsidRDefault="00265535" w:rsidP="00265535">
            <w:pPr>
              <w:autoSpaceDE w:val="0"/>
              <w:autoSpaceDN w:val="0"/>
              <w:adjustRightInd w:val="0"/>
              <w:rPr>
                <w:rFonts w:ascii="Trebuchet MS" w:hAnsi="Trebuchet MS"/>
                <w:b/>
                <w:bCs/>
              </w:rPr>
            </w:pPr>
            <w:r w:rsidRPr="008C5A66">
              <w:rPr>
                <w:rFonts w:ascii="Trebuchet MS" w:hAnsi="Trebuchet MS"/>
                <w:b/>
                <w:bCs/>
              </w:rPr>
              <w:t>деловодство</w:t>
            </w:r>
          </w:p>
          <w:p w14:paraId="250FBAD8" w14:textId="77777777" w:rsidR="00265535" w:rsidRPr="008C5A66" w:rsidRDefault="00265535" w:rsidP="00265535">
            <w:pPr>
              <w:autoSpaceDE w:val="0"/>
              <w:autoSpaceDN w:val="0"/>
              <w:adjustRightInd w:val="0"/>
              <w:jc w:val="center"/>
              <w:rPr>
                <w:rFonts w:ascii="Trebuchet MS" w:hAnsi="Trebuchet MS"/>
                <w:b/>
                <w:bCs/>
              </w:rPr>
            </w:pPr>
            <w:r w:rsidRPr="008C5A66">
              <w:rPr>
                <w:rFonts w:ascii="Trebuchet MS" w:hAnsi="Trebuchet MS"/>
                <w:b/>
                <w:bCs/>
              </w:rPr>
              <w:t>О Ф Е Р Т А</w:t>
            </w:r>
          </w:p>
          <w:p w14:paraId="677FC1EA" w14:textId="77777777" w:rsidR="00265535" w:rsidRPr="008C5A66" w:rsidRDefault="00265535" w:rsidP="00265535">
            <w:pPr>
              <w:jc w:val="center"/>
              <w:rPr>
                <w:rFonts w:ascii="Trebuchet MS" w:hAnsi="Trebuchet MS"/>
                <w:b/>
              </w:rPr>
            </w:pPr>
            <w:r w:rsidRPr="008C5A66">
              <w:rPr>
                <w:rFonts w:ascii="Trebuchet MS" w:hAnsi="Trebuchet MS"/>
                <w:b/>
                <w:bCs/>
              </w:rPr>
              <w:t xml:space="preserve">за участие в </w:t>
            </w:r>
            <w:r w:rsidRPr="008C5A66">
              <w:rPr>
                <w:rFonts w:ascii="Trebuchet MS" w:hAnsi="Trebuchet MS"/>
                <w:b/>
              </w:rPr>
              <w:t>процедура по чл. 18, ал. 1, т. 12 ЗОП – публично състезание</w:t>
            </w:r>
            <w:r w:rsidRPr="008C5A66">
              <w:rPr>
                <w:rFonts w:ascii="Trebuchet MS" w:hAnsi="Trebuchet MS"/>
                <w:b/>
                <w:bCs/>
              </w:rPr>
              <w:t xml:space="preserve"> за </w:t>
            </w:r>
            <w:r w:rsidRPr="008C5A66">
              <w:rPr>
                <w:rFonts w:ascii="Trebuchet MS" w:hAnsi="Trebuchet MS"/>
                <w:b/>
                <w:bCs/>
              </w:rPr>
              <w:lastRenderedPageBreak/>
              <w:t xml:space="preserve">възлагане на обществена поръчка с предмет: Подготовка на документации за възлагане на всички обществени поръчки, предвидени за водещия партньор и за другия български </w:t>
            </w:r>
            <w:proofErr w:type="spellStart"/>
            <w:r w:rsidRPr="008C5A66">
              <w:rPr>
                <w:rFonts w:ascii="Trebuchet MS" w:hAnsi="Trebuchet MS"/>
                <w:b/>
                <w:bCs/>
              </w:rPr>
              <w:t>партньр</w:t>
            </w:r>
            <w:proofErr w:type="spellEnd"/>
            <w:r w:rsidRPr="008C5A66">
              <w:rPr>
                <w:rFonts w:ascii="Trebuchet MS" w:hAnsi="Trebuchet MS"/>
                <w:b/>
                <w:bCs/>
              </w:rPr>
              <w:t xml:space="preserve"> по проект "</w:t>
            </w:r>
            <w:proofErr w:type="spellStart"/>
            <w:r w:rsidRPr="008C5A66">
              <w:rPr>
                <w:rFonts w:ascii="Trebuchet MS" w:hAnsi="Trebuchet MS"/>
                <w:b/>
                <w:bCs/>
              </w:rPr>
              <w:t>Better</w:t>
            </w:r>
            <w:proofErr w:type="spellEnd"/>
            <w:r w:rsidRPr="008C5A66">
              <w:rPr>
                <w:rFonts w:ascii="Trebuchet MS" w:hAnsi="Trebuchet MS"/>
                <w:b/>
                <w:bCs/>
              </w:rPr>
              <w:t xml:space="preserve"> </w:t>
            </w:r>
            <w:proofErr w:type="spellStart"/>
            <w:r w:rsidRPr="008C5A66">
              <w:rPr>
                <w:rFonts w:ascii="Trebuchet MS" w:hAnsi="Trebuchet MS"/>
                <w:b/>
                <w:bCs/>
              </w:rPr>
              <w:t>connected</w:t>
            </w:r>
            <w:proofErr w:type="spellEnd"/>
            <w:r w:rsidRPr="008C5A66">
              <w:rPr>
                <w:rFonts w:ascii="Trebuchet MS" w:hAnsi="Trebuchet MS"/>
                <w:b/>
                <w:bCs/>
              </w:rPr>
              <w:t xml:space="preserve"> </w:t>
            </w:r>
            <w:proofErr w:type="spellStart"/>
            <w:r w:rsidRPr="008C5A66">
              <w:rPr>
                <w:rFonts w:ascii="Trebuchet MS" w:hAnsi="Trebuchet MS"/>
                <w:b/>
                <w:bCs/>
              </w:rPr>
              <w:t>secondary</w:t>
            </w:r>
            <w:proofErr w:type="spellEnd"/>
            <w:r w:rsidRPr="008C5A66">
              <w:rPr>
                <w:rFonts w:ascii="Trebuchet MS" w:hAnsi="Trebuchet MS"/>
                <w:b/>
                <w:bCs/>
              </w:rPr>
              <w:t xml:space="preserve"> </w:t>
            </w:r>
            <w:proofErr w:type="spellStart"/>
            <w:r w:rsidRPr="008C5A66">
              <w:rPr>
                <w:rFonts w:ascii="Trebuchet MS" w:hAnsi="Trebuchet MS"/>
                <w:b/>
                <w:bCs/>
              </w:rPr>
              <w:t>and</w:t>
            </w:r>
            <w:proofErr w:type="spellEnd"/>
            <w:r w:rsidRPr="008C5A66">
              <w:rPr>
                <w:rFonts w:ascii="Trebuchet MS" w:hAnsi="Trebuchet MS"/>
                <w:b/>
                <w:bCs/>
              </w:rPr>
              <w:t xml:space="preserve"> </w:t>
            </w:r>
            <w:proofErr w:type="spellStart"/>
            <w:r w:rsidRPr="008C5A66">
              <w:rPr>
                <w:rFonts w:ascii="Trebuchet MS" w:hAnsi="Trebuchet MS"/>
                <w:b/>
                <w:bCs/>
              </w:rPr>
              <w:t>tertiary</w:t>
            </w:r>
            <w:proofErr w:type="spellEnd"/>
            <w:r w:rsidRPr="008C5A66">
              <w:rPr>
                <w:rFonts w:ascii="Trebuchet MS" w:hAnsi="Trebuchet MS"/>
                <w:b/>
                <w:bCs/>
              </w:rPr>
              <w:t xml:space="preserve"> </w:t>
            </w:r>
            <w:proofErr w:type="spellStart"/>
            <w:r w:rsidRPr="008C5A66">
              <w:rPr>
                <w:rFonts w:ascii="Trebuchet MS" w:hAnsi="Trebuchet MS"/>
                <w:b/>
                <w:bCs/>
              </w:rPr>
              <w:t>nodes</w:t>
            </w:r>
            <w:proofErr w:type="spellEnd"/>
            <w:r w:rsidRPr="008C5A66">
              <w:rPr>
                <w:rFonts w:ascii="Trebuchet MS" w:hAnsi="Trebuchet MS"/>
                <w:b/>
                <w:bCs/>
              </w:rPr>
              <w:t xml:space="preserve"> to TEN-T </w:t>
            </w:r>
            <w:proofErr w:type="spellStart"/>
            <w:r w:rsidRPr="008C5A66">
              <w:rPr>
                <w:rFonts w:ascii="Trebuchet MS" w:hAnsi="Trebuchet MS"/>
                <w:b/>
                <w:bCs/>
              </w:rPr>
              <w:t>core</w:t>
            </w:r>
            <w:proofErr w:type="spellEnd"/>
            <w:r w:rsidRPr="008C5A66">
              <w:rPr>
                <w:rFonts w:ascii="Trebuchet MS" w:hAnsi="Trebuchet MS"/>
                <w:b/>
                <w:bCs/>
              </w:rPr>
              <w:t xml:space="preserve"> </w:t>
            </w:r>
            <w:proofErr w:type="spellStart"/>
            <w:r w:rsidRPr="008C5A66">
              <w:rPr>
                <w:rFonts w:ascii="Trebuchet MS" w:hAnsi="Trebuchet MS"/>
                <w:b/>
                <w:bCs/>
              </w:rPr>
              <w:t>and</w:t>
            </w:r>
            <w:proofErr w:type="spellEnd"/>
            <w:r w:rsidRPr="008C5A66">
              <w:rPr>
                <w:rFonts w:ascii="Trebuchet MS" w:hAnsi="Trebuchet MS"/>
                <w:b/>
                <w:bCs/>
              </w:rPr>
              <w:t xml:space="preserve"> </w:t>
            </w:r>
            <w:proofErr w:type="spellStart"/>
            <w:r w:rsidRPr="008C5A66">
              <w:rPr>
                <w:rFonts w:ascii="Trebuchet MS" w:hAnsi="Trebuchet MS"/>
                <w:b/>
                <w:bCs/>
              </w:rPr>
              <w:t>comprehensive</w:t>
            </w:r>
            <w:proofErr w:type="spellEnd"/>
            <w:r w:rsidRPr="008C5A66">
              <w:rPr>
                <w:rFonts w:ascii="Trebuchet MS" w:hAnsi="Trebuchet MS"/>
                <w:b/>
                <w:bCs/>
              </w:rPr>
              <w:t xml:space="preserve"> </w:t>
            </w:r>
            <w:proofErr w:type="spellStart"/>
            <w:r w:rsidRPr="008C5A66">
              <w:rPr>
                <w:rFonts w:ascii="Trebuchet MS" w:hAnsi="Trebuchet MS"/>
                <w:b/>
                <w:bCs/>
              </w:rPr>
              <w:t>network</w:t>
            </w:r>
            <w:proofErr w:type="spellEnd"/>
            <w:r w:rsidRPr="008C5A66">
              <w:rPr>
                <w:rFonts w:ascii="Trebuchet MS" w:hAnsi="Trebuchet MS"/>
                <w:b/>
                <w:bCs/>
              </w:rPr>
              <w:t xml:space="preserve"> </w:t>
            </w:r>
            <w:proofErr w:type="spellStart"/>
            <w:r w:rsidRPr="008C5A66">
              <w:rPr>
                <w:rFonts w:ascii="Trebuchet MS" w:hAnsi="Trebuchet MS"/>
                <w:b/>
                <w:bCs/>
              </w:rPr>
              <w:t>through</w:t>
            </w:r>
            <w:proofErr w:type="spellEnd"/>
            <w:r w:rsidRPr="008C5A66">
              <w:rPr>
                <w:rFonts w:ascii="Trebuchet MS" w:hAnsi="Trebuchet MS"/>
                <w:b/>
                <w:bCs/>
              </w:rPr>
              <w:t xml:space="preserve"> </w:t>
            </w:r>
            <w:proofErr w:type="spellStart"/>
            <w:r w:rsidRPr="008C5A66">
              <w:rPr>
                <w:rFonts w:ascii="Trebuchet MS" w:hAnsi="Trebuchet MS"/>
                <w:b/>
                <w:bCs/>
              </w:rPr>
              <w:t>joint</w:t>
            </w:r>
            <w:proofErr w:type="spellEnd"/>
            <w:r w:rsidRPr="008C5A66">
              <w:rPr>
                <w:rFonts w:ascii="Trebuchet MS" w:hAnsi="Trebuchet MS"/>
                <w:b/>
                <w:bCs/>
              </w:rPr>
              <w:t xml:space="preserve"> CBC </w:t>
            </w:r>
            <w:proofErr w:type="spellStart"/>
            <w:r w:rsidRPr="008C5A66">
              <w:rPr>
                <w:rFonts w:ascii="Trebuchet MS" w:hAnsi="Trebuchet MS"/>
                <w:b/>
                <w:bCs/>
              </w:rPr>
              <w:t>measures''</w:t>
            </w:r>
            <w:proofErr w:type="spellEnd"/>
            <w:r w:rsidRPr="008C5A66">
              <w:rPr>
                <w:rFonts w:ascii="Trebuchet MS" w:hAnsi="Trebuchet MS"/>
                <w:b/>
                <w:bCs/>
              </w:rPr>
              <w:t>, както и предоставяне на съпътстващите дейности, вкл. процесуално представителство</w:t>
            </w:r>
            <w:r w:rsidRPr="008C5A66">
              <w:rPr>
                <w:rFonts w:ascii="Trebuchet MS" w:hAnsi="Trebuchet MS"/>
              </w:rPr>
              <w:t xml:space="preserve"> </w:t>
            </w:r>
          </w:p>
          <w:p w14:paraId="2B3F18DB" w14:textId="77777777" w:rsidR="00265535" w:rsidRPr="008C5A66" w:rsidRDefault="00265535" w:rsidP="00265535">
            <w:pPr>
              <w:jc w:val="center"/>
              <w:rPr>
                <w:rFonts w:ascii="Trebuchet MS" w:hAnsi="Trebuchet MS"/>
                <w:b/>
              </w:rPr>
            </w:pPr>
          </w:p>
          <w:p w14:paraId="2EA96426" w14:textId="77777777" w:rsidR="00265535" w:rsidRPr="008C5A66" w:rsidRDefault="00265535" w:rsidP="00265535">
            <w:pPr>
              <w:jc w:val="center"/>
              <w:rPr>
                <w:rFonts w:ascii="Trebuchet MS" w:hAnsi="Trebuchet MS"/>
                <w:b/>
                <w:bCs/>
              </w:rPr>
            </w:pPr>
            <w:r w:rsidRPr="008C5A66">
              <w:rPr>
                <w:rFonts w:ascii="Trebuchet MS" w:hAnsi="Trebuchet MS"/>
                <w:b/>
                <w:bCs/>
              </w:rPr>
              <w:t xml:space="preserve">наименованието на участника, </w:t>
            </w:r>
          </w:p>
          <w:p w14:paraId="3373D06F" w14:textId="77777777" w:rsidR="00265535" w:rsidRPr="008C5A66" w:rsidRDefault="00265535" w:rsidP="00265535">
            <w:pPr>
              <w:jc w:val="center"/>
              <w:rPr>
                <w:rFonts w:ascii="Trebuchet MS" w:hAnsi="Trebuchet MS"/>
                <w:b/>
                <w:bCs/>
              </w:rPr>
            </w:pPr>
            <w:r w:rsidRPr="008C5A66">
              <w:rPr>
                <w:rFonts w:ascii="Trebuchet MS" w:hAnsi="Trebuchet MS"/>
                <w:b/>
                <w:bCs/>
              </w:rPr>
              <w:t xml:space="preserve">включително участниците в обединението (когато е приложимо), </w:t>
            </w:r>
          </w:p>
          <w:p w14:paraId="7D1008DD" w14:textId="77777777" w:rsidR="00265535" w:rsidRPr="008C5A66" w:rsidRDefault="00265535" w:rsidP="00265535">
            <w:pPr>
              <w:jc w:val="center"/>
              <w:rPr>
                <w:rFonts w:ascii="Trebuchet MS" w:hAnsi="Trebuchet MS"/>
                <w:b/>
                <w:bCs/>
              </w:rPr>
            </w:pPr>
            <w:r w:rsidRPr="008C5A66">
              <w:rPr>
                <w:rFonts w:ascii="Trebuchet MS" w:hAnsi="Trebuchet MS"/>
                <w:b/>
                <w:bCs/>
              </w:rPr>
              <w:t xml:space="preserve">адрес за кореспонденция, телефон и </w:t>
            </w:r>
          </w:p>
          <w:p w14:paraId="6B30FE9E" w14:textId="77777777" w:rsidR="00265535" w:rsidRPr="008C5A66" w:rsidRDefault="00265535" w:rsidP="00265535">
            <w:pPr>
              <w:jc w:val="center"/>
              <w:rPr>
                <w:rFonts w:ascii="Trebuchet MS" w:hAnsi="Trebuchet MS"/>
                <w:b/>
                <w:bCs/>
              </w:rPr>
            </w:pPr>
            <w:r w:rsidRPr="008C5A66">
              <w:rPr>
                <w:rFonts w:ascii="Trebuchet MS" w:hAnsi="Trebuchet MS"/>
                <w:b/>
                <w:bCs/>
              </w:rPr>
              <w:t>по възможност – факс и електронен адрес</w:t>
            </w:r>
          </w:p>
        </w:tc>
      </w:tr>
    </w:tbl>
    <w:p w14:paraId="3E843F51" w14:textId="77777777" w:rsidR="00265535" w:rsidRPr="008C5A66" w:rsidRDefault="00265535" w:rsidP="00265535">
      <w:pPr>
        <w:ind w:left="720"/>
        <w:rPr>
          <w:rFonts w:ascii="Trebuchet MS" w:eastAsia="MS ??" w:hAnsi="Trebuchet MS"/>
        </w:rPr>
      </w:pPr>
    </w:p>
    <w:p w14:paraId="727DD266"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В непрозрачната запечатана опаковка са включени документите описани в раздел IV, </w:t>
      </w:r>
      <w:proofErr w:type="spellStart"/>
      <w:r w:rsidRPr="008C5A66">
        <w:rPr>
          <w:rFonts w:ascii="Trebuchet MS" w:eastAsia="MS ??" w:hAnsi="Trebuchet MS"/>
        </w:rPr>
        <w:t>подраздел</w:t>
      </w:r>
      <w:proofErr w:type="spellEnd"/>
      <w:r w:rsidRPr="008C5A66">
        <w:rPr>
          <w:rFonts w:ascii="Trebuchet MS" w:eastAsia="MS ??" w:hAnsi="Trebuchet MS"/>
        </w:rPr>
        <w:t xml:space="preserve"> І, т. 1 и </w:t>
      </w:r>
      <w:proofErr w:type="spellStart"/>
      <w:r w:rsidRPr="008C5A66">
        <w:rPr>
          <w:rFonts w:ascii="Trebuchet MS" w:eastAsia="MS ??" w:hAnsi="Trebuchet MS"/>
        </w:rPr>
        <w:t>подраздел</w:t>
      </w:r>
      <w:proofErr w:type="spellEnd"/>
      <w:r w:rsidRPr="008C5A66">
        <w:rPr>
          <w:rFonts w:ascii="Trebuchet MS" w:eastAsia="MS ??" w:hAnsi="Trebuchet MS"/>
        </w:rPr>
        <w:t xml:space="preserve"> ІІ, както и отделен запечатан непрозрачен плик с надпис "Предлагани ценови параметри", който съдържа ценовото предложение на участника по раздел IV, </w:t>
      </w:r>
      <w:proofErr w:type="spellStart"/>
      <w:r w:rsidRPr="008C5A66">
        <w:rPr>
          <w:rFonts w:ascii="Trebuchet MS" w:eastAsia="MS ??" w:hAnsi="Trebuchet MS"/>
        </w:rPr>
        <w:t>подраздел</w:t>
      </w:r>
      <w:proofErr w:type="spellEnd"/>
      <w:r w:rsidRPr="008C5A66">
        <w:rPr>
          <w:rFonts w:ascii="Trebuchet MS" w:eastAsia="MS ??" w:hAnsi="Trebuchet MS"/>
        </w:rPr>
        <w:t xml:space="preserve"> І, т. 2.</w:t>
      </w:r>
    </w:p>
    <w:p w14:paraId="5FFD9A4C" w14:textId="77777777" w:rsidR="00265535" w:rsidRPr="008C5A66" w:rsidRDefault="00265535" w:rsidP="00265535">
      <w:pPr>
        <w:jc w:val="both"/>
        <w:rPr>
          <w:rFonts w:ascii="Trebuchet MS" w:eastAsia="MS ??" w:hAnsi="Trebuchet MS"/>
        </w:rPr>
      </w:pPr>
    </w:p>
    <w:p w14:paraId="1F155092" w14:textId="77777777" w:rsidR="00265535" w:rsidRPr="008C5A66" w:rsidRDefault="00265535" w:rsidP="00265535">
      <w:pPr>
        <w:jc w:val="both"/>
        <w:rPr>
          <w:rFonts w:ascii="Trebuchet MS" w:eastAsia="MS ??" w:hAnsi="Trebuchet MS"/>
        </w:rPr>
      </w:pPr>
      <w:r w:rsidRPr="008C5A66">
        <w:rPr>
          <w:rFonts w:ascii="Trebuchet MS" w:eastAsia="MS ??" w:hAnsi="Trebuchet MS"/>
        </w:rPr>
        <w:t>При изготвяне на офертата всеки участник трябва да се придържа точно към обявените от възложителя условия.</w:t>
      </w:r>
    </w:p>
    <w:p w14:paraId="0FC0A74A" w14:textId="77777777" w:rsidR="00265535" w:rsidRPr="008C5A66" w:rsidRDefault="00265535" w:rsidP="00265535">
      <w:pPr>
        <w:tabs>
          <w:tab w:val="left" w:pos="720"/>
        </w:tabs>
        <w:jc w:val="both"/>
        <w:rPr>
          <w:rFonts w:ascii="Trebuchet MS" w:hAnsi="Trebuchet MS"/>
          <w:b/>
          <w:highlight w:val="green"/>
        </w:rPr>
      </w:pPr>
    </w:p>
    <w:p w14:paraId="6CDE88D6" w14:textId="77777777" w:rsidR="00265535" w:rsidRPr="008C5A66" w:rsidRDefault="00265535" w:rsidP="00265535">
      <w:pPr>
        <w:jc w:val="both"/>
        <w:rPr>
          <w:rFonts w:ascii="Trebuchet MS" w:eastAsia="MS ??" w:hAnsi="Trebuchet MS"/>
        </w:rPr>
      </w:pPr>
      <w:r w:rsidRPr="008C5A66">
        <w:rPr>
          <w:rFonts w:ascii="Trebuchet MS" w:eastAsia="MS ??" w:hAnsi="Trebuchet MS"/>
        </w:rPr>
        <w:t>Забележка: Представянето на оферта за участие в настоящата процедура, задължава участника да приеме напълно всички изисквания и условия, посочени в тази документация, при спазване на ЗОП. Поставянето на различни от тези условия и изисквания от страна на участника не ангажира по никакъв начин Възложителя.</w:t>
      </w:r>
    </w:p>
    <w:p w14:paraId="30347A78" w14:textId="77777777" w:rsidR="00265535" w:rsidRPr="008C5A66" w:rsidRDefault="00265535" w:rsidP="00265535">
      <w:pPr>
        <w:jc w:val="both"/>
        <w:rPr>
          <w:rFonts w:ascii="Trebuchet MS" w:eastAsia="MS ??" w:hAnsi="Trebuchet MS"/>
          <w:caps/>
        </w:rPr>
      </w:pPr>
    </w:p>
    <w:p w14:paraId="684B29D4" w14:textId="77777777" w:rsidR="00265535" w:rsidRPr="008C5A66" w:rsidRDefault="00265535" w:rsidP="00265535">
      <w:pPr>
        <w:jc w:val="both"/>
        <w:rPr>
          <w:rFonts w:ascii="Trebuchet MS" w:eastAsia="MS ??" w:hAnsi="Trebuchet MS"/>
          <w:b/>
          <w:caps/>
        </w:rPr>
      </w:pPr>
      <w:r w:rsidRPr="008C5A66">
        <w:rPr>
          <w:rFonts w:ascii="Trebuchet MS" w:eastAsia="MS ??" w:hAnsi="Trebuchet MS"/>
          <w:b/>
          <w:caps/>
        </w:rPr>
        <w:t>РАЗДЕЛ VI. Срок за предаване на офертата</w:t>
      </w:r>
    </w:p>
    <w:p w14:paraId="26909ADC" w14:textId="77777777" w:rsidR="00265535" w:rsidRPr="008C5A66" w:rsidRDefault="00265535" w:rsidP="00265535">
      <w:pPr>
        <w:jc w:val="both"/>
        <w:rPr>
          <w:rFonts w:ascii="Trebuchet MS" w:eastAsia="MS ??" w:hAnsi="Trebuchet MS"/>
        </w:rPr>
      </w:pPr>
      <w:r w:rsidRPr="008C5A66">
        <w:rPr>
          <w:rFonts w:ascii="Trebuchet MS" w:eastAsia="MS ??" w:hAnsi="Trebuchet MS"/>
        </w:rPr>
        <w:t>1. Офертите трябва да бъдат получени от ВЪЗЛОЖИТЕЛЯ на адреса и в срока, посочени в обявлението за настоящата обществена поръчка.</w:t>
      </w:r>
    </w:p>
    <w:p w14:paraId="1491B288" w14:textId="77777777" w:rsidR="00265535" w:rsidRPr="008C5A66" w:rsidRDefault="00265535" w:rsidP="00265535">
      <w:pPr>
        <w:jc w:val="both"/>
        <w:rPr>
          <w:rFonts w:ascii="Trebuchet MS" w:eastAsia="MS ??" w:hAnsi="Trebuchet MS"/>
        </w:rPr>
      </w:pPr>
      <w:r w:rsidRPr="008C5A66">
        <w:rPr>
          <w:rFonts w:ascii="Trebuchet MS" w:eastAsia="MS ??" w:hAnsi="Trebuchet MS"/>
        </w:rPr>
        <w:t>2. В случай, че в срока за получаване на оферти за участие, не е постъпила оферта за участие или е получена само една оферта Възложителят може да удължи срока за получаване на оферти.</w:t>
      </w:r>
    </w:p>
    <w:p w14:paraId="347ABF42"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Всеки участник следва да осигури своевременното получаване на офертата от  Възложителя. </w:t>
      </w:r>
    </w:p>
    <w:p w14:paraId="64081520" w14:textId="77777777" w:rsidR="00265535" w:rsidRPr="008C5A66" w:rsidRDefault="00265535" w:rsidP="00265535">
      <w:pPr>
        <w:jc w:val="both"/>
        <w:rPr>
          <w:rFonts w:ascii="Trebuchet MS" w:eastAsia="MS ??" w:hAnsi="Trebuchet MS"/>
        </w:rPr>
      </w:pPr>
    </w:p>
    <w:p w14:paraId="251F57C6"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До изтичане на срока за получаване на оферти, всеки участник може да промени, допълни или оттегли офертата си. Оттеглянето на офертата прекратява по-нататъшното участие на участника в процедурата. Допълнението и промяната на офертата трябва да </w:t>
      </w:r>
      <w:r w:rsidRPr="008C5A66">
        <w:rPr>
          <w:rFonts w:ascii="Trebuchet MS" w:eastAsia="MS ??" w:hAnsi="Trebuchet MS"/>
        </w:rPr>
        <w:lastRenderedPageBreak/>
        <w:t xml:space="preserve">отговарят на изискванията и условията за представяне на първоначалната оферта, като върху плика бъде отбелязан и текст </w:t>
      </w:r>
      <w:r w:rsidRPr="008C5A66">
        <w:rPr>
          <w:rFonts w:ascii="Trebuchet MS" w:eastAsia="MS ??" w:hAnsi="Trebuchet MS"/>
          <w:b/>
          <w:u w:val="single"/>
        </w:rPr>
        <w:t>„Допълнение/Промяна на оферта” с входящ номер …….. за участие в открита процедура по реда на ЗОП с предмет: „(изписва се целия предмет)”</w:t>
      </w:r>
      <w:r w:rsidRPr="008C5A66">
        <w:rPr>
          <w:rFonts w:ascii="Trebuchet MS" w:eastAsia="MS ??" w:hAnsi="Trebuchet MS"/>
        </w:rPr>
        <w:t xml:space="preserve">. </w:t>
      </w:r>
    </w:p>
    <w:p w14:paraId="3E771707" w14:textId="77777777" w:rsidR="00265535" w:rsidRPr="008C5A66" w:rsidRDefault="00265535" w:rsidP="00265535">
      <w:pPr>
        <w:jc w:val="both"/>
        <w:rPr>
          <w:rFonts w:ascii="Trebuchet MS" w:eastAsia="MS ??" w:hAnsi="Trebuchet MS"/>
          <w:highlight w:val="green"/>
        </w:rPr>
      </w:pPr>
    </w:p>
    <w:p w14:paraId="79BB480C" w14:textId="77777777" w:rsidR="00265535" w:rsidRPr="008C5A66" w:rsidRDefault="00265535" w:rsidP="00265535">
      <w:pPr>
        <w:jc w:val="both"/>
        <w:rPr>
          <w:rFonts w:ascii="Trebuchet MS" w:eastAsia="MS ??" w:hAnsi="Trebuchet MS"/>
          <w:b/>
          <w:caps/>
        </w:rPr>
      </w:pPr>
      <w:r w:rsidRPr="008C5A66">
        <w:rPr>
          <w:rFonts w:ascii="Trebuchet MS" w:eastAsia="MS ??" w:hAnsi="Trebuchet MS"/>
          <w:b/>
          <w:caps/>
        </w:rPr>
        <w:t>РАЗДЕЛ VІІ. Приемане на оферти/връщане на оферти</w:t>
      </w:r>
    </w:p>
    <w:p w14:paraId="20C7F2C4"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При получаване на офертата върху опаковката се отбелязват поредният номер, датата и часът на получаването, за което на приносителя се издава документ. Възложителят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незапечатана опаковка или опаковка с нарушена цялост. Тези обстоятелства </w:t>
      </w:r>
      <w:proofErr w:type="spellStart"/>
      <w:r w:rsidRPr="008C5A66">
        <w:rPr>
          <w:rFonts w:ascii="Trebuchet MS" w:eastAsia="MS ??" w:hAnsi="Trebuchet MS"/>
        </w:rPr>
        <w:t>сеотбелязват</w:t>
      </w:r>
      <w:proofErr w:type="spellEnd"/>
      <w:r w:rsidRPr="008C5A66">
        <w:rPr>
          <w:rFonts w:ascii="Trebuchet MS" w:eastAsia="MS ??" w:hAnsi="Trebuchet MS"/>
        </w:rPr>
        <w:t xml:space="preserve"> регистъра по чл. 48, ал. 1 ППЗОП.</w:t>
      </w:r>
    </w:p>
    <w:p w14:paraId="31B90D2A" w14:textId="77777777" w:rsidR="00265535" w:rsidRPr="008C5A66" w:rsidRDefault="00265535" w:rsidP="00265535">
      <w:pPr>
        <w:jc w:val="both"/>
        <w:rPr>
          <w:rFonts w:ascii="Trebuchet MS" w:eastAsia="MS ??" w:hAnsi="Trebuchet MS"/>
        </w:rPr>
      </w:pPr>
      <w:r w:rsidRPr="008C5A66">
        <w:rPr>
          <w:rFonts w:ascii="Trebuchet MS" w:eastAsia="MS ??" w:hAnsi="Trebuchet MS"/>
        </w:rPr>
        <w:t>Получените оферти се съхраняват при Възложителя до деня и часа, определени за отваряне на офертите.</w:t>
      </w:r>
    </w:p>
    <w:p w14:paraId="233AD46F" w14:textId="77777777" w:rsidR="00265535" w:rsidRPr="008C5A66" w:rsidRDefault="00265535" w:rsidP="00265535">
      <w:pPr>
        <w:jc w:val="both"/>
        <w:rPr>
          <w:rFonts w:ascii="Trebuchet MS" w:eastAsia="MS ??" w:hAnsi="Trebuchet MS"/>
        </w:rPr>
      </w:pPr>
    </w:p>
    <w:p w14:paraId="22F46770" w14:textId="77777777" w:rsidR="00265535" w:rsidRPr="008C5A66" w:rsidRDefault="00265535" w:rsidP="00265535">
      <w:pPr>
        <w:jc w:val="both"/>
        <w:rPr>
          <w:rFonts w:ascii="Trebuchet MS" w:eastAsia="MS ??" w:hAnsi="Trebuchet MS"/>
          <w:b/>
          <w:caps/>
        </w:rPr>
      </w:pPr>
      <w:r w:rsidRPr="008C5A66">
        <w:rPr>
          <w:rFonts w:ascii="Trebuchet MS" w:eastAsia="MS ??" w:hAnsi="Trebuchet MS"/>
          <w:b/>
          <w:caps/>
        </w:rPr>
        <w:t>РАЗДЕЛ VІІI. Разяснения. Комуникация между възложителя и участниците</w:t>
      </w:r>
    </w:p>
    <w:p w14:paraId="1531079C" w14:textId="77777777" w:rsidR="00265535" w:rsidRPr="008C5A66" w:rsidRDefault="00265535" w:rsidP="00265535">
      <w:pPr>
        <w:jc w:val="both"/>
        <w:rPr>
          <w:rFonts w:ascii="Trebuchet MS" w:eastAsia="MS ??" w:hAnsi="Trebuchet MS"/>
        </w:rPr>
      </w:pPr>
      <w:r w:rsidRPr="008C5A66">
        <w:rPr>
          <w:rFonts w:ascii="Trebuchet MS" w:eastAsia="MS ??" w:hAnsi="Trebuchet MS"/>
        </w:rPr>
        <w:t>Всички комуникации и действия на Възложителя и на участниците, свързани с настоящата процедура, са в писмен вид.</w:t>
      </w:r>
    </w:p>
    <w:p w14:paraId="14FDAFEF"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Участникът може да представя своите писма и уведомления в деловодството на Възложителя, намиращо се в град Велико Търново, Община Велико Търново, пл. „Майка България” № 2, всеки работен ден по факс, по пощата или куриерска служба, или по електронен път при условията и по реда на Закона за електронния документ и електронния подпис.  </w:t>
      </w:r>
    </w:p>
    <w:p w14:paraId="63532981" w14:textId="77777777" w:rsidR="00265535" w:rsidRPr="008C5A66" w:rsidRDefault="00265535" w:rsidP="00265535">
      <w:pPr>
        <w:jc w:val="both"/>
        <w:rPr>
          <w:rFonts w:ascii="Trebuchet MS" w:eastAsia="MS ??" w:hAnsi="Trebuchet MS"/>
        </w:rPr>
      </w:pPr>
    </w:p>
    <w:p w14:paraId="086C3739"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Лицата може да поискат писмено от възложителя разяснения по документацията за участие, решението или обявлението до 5 дни, преди изтичането на срока за получаване на офертите. Възложителят не предоставя разяснения, ако искането е постъпило след този срок. </w:t>
      </w:r>
    </w:p>
    <w:p w14:paraId="3A8F34C3" w14:textId="77777777" w:rsidR="00265535" w:rsidRPr="008C5A66" w:rsidRDefault="00265535" w:rsidP="00265535">
      <w:pPr>
        <w:jc w:val="both"/>
        <w:rPr>
          <w:rFonts w:ascii="Trebuchet MS" w:eastAsia="MS ??" w:hAnsi="Trebuchet MS"/>
        </w:rPr>
      </w:pPr>
    </w:p>
    <w:p w14:paraId="22E7F961"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Разясненията се публикуват на профила на купувача в срок до три дни от получаване на искането и в тях не се посочва лицето, направило запитването, но не по-късно от 3 дни преди изтичане на срока за получаване на оферти. </w:t>
      </w:r>
    </w:p>
    <w:p w14:paraId="3856BE3A" w14:textId="77777777" w:rsidR="00265535" w:rsidRPr="008C5A66" w:rsidRDefault="00265535" w:rsidP="00265535">
      <w:pPr>
        <w:jc w:val="both"/>
        <w:rPr>
          <w:rFonts w:ascii="Trebuchet MS" w:eastAsia="MS ??" w:hAnsi="Trebuchet MS"/>
        </w:rPr>
      </w:pPr>
    </w:p>
    <w:p w14:paraId="72CC958D"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В случай, че от предоставяне на разясненията по документацията от Възложителя до крайния срок за получаване на оферти остават по-малко от 3 дни, Възложителят удължава срока за получаване на оферти освен, когато разясненията не налагат </w:t>
      </w:r>
      <w:r w:rsidRPr="008C5A66">
        <w:rPr>
          <w:rFonts w:ascii="Trebuchet MS" w:eastAsia="MS ??" w:hAnsi="Trebuchet MS"/>
        </w:rPr>
        <w:lastRenderedPageBreak/>
        <w:t>съществени промени в офертите или когато са предоставени по направени искания за разяснения, които не са поискани своевременно.</w:t>
      </w:r>
    </w:p>
    <w:p w14:paraId="2D92444D" w14:textId="77777777" w:rsidR="00265535" w:rsidRPr="008C5A66" w:rsidRDefault="00265535" w:rsidP="00265535">
      <w:pPr>
        <w:jc w:val="both"/>
        <w:rPr>
          <w:rFonts w:ascii="Trebuchet MS" w:eastAsia="MS ??" w:hAnsi="Trebuchet MS"/>
        </w:rPr>
      </w:pPr>
    </w:p>
    <w:p w14:paraId="5F52FE09"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Обменът на информация между Възложителя и участника може да се извършва по един от следните начини:  </w:t>
      </w:r>
    </w:p>
    <w:p w14:paraId="0DE884BA" w14:textId="77777777" w:rsidR="00265535" w:rsidRPr="008C5A66" w:rsidRDefault="00265535" w:rsidP="00265535">
      <w:pPr>
        <w:jc w:val="both"/>
        <w:rPr>
          <w:rFonts w:ascii="Trebuchet MS" w:eastAsia="MS ??" w:hAnsi="Trebuchet MS"/>
        </w:rPr>
      </w:pPr>
      <w:r w:rsidRPr="008C5A66">
        <w:rPr>
          <w:rFonts w:ascii="Trebuchet MS" w:eastAsia="MS ??" w:hAnsi="Trebuchet MS"/>
        </w:rPr>
        <w:t>1.</w:t>
      </w:r>
      <w:r w:rsidRPr="008C5A66">
        <w:rPr>
          <w:rFonts w:ascii="Trebuchet MS" w:eastAsia="MS ??" w:hAnsi="Trebuchet MS"/>
        </w:rPr>
        <w:tab/>
        <w:t>лично;</w:t>
      </w:r>
    </w:p>
    <w:p w14:paraId="2C3884CD" w14:textId="77777777" w:rsidR="00265535" w:rsidRPr="008C5A66" w:rsidRDefault="00265535" w:rsidP="00265535">
      <w:pPr>
        <w:jc w:val="both"/>
        <w:rPr>
          <w:rFonts w:ascii="Trebuchet MS" w:eastAsia="MS ??" w:hAnsi="Trebuchet MS"/>
        </w:rPr>
      </w:pPr>
      <w:r w:rsidRPr="008C5A66">
        <w:rPr>
          <w:rFonts w:ascii="Trebuchet MS" w:eastAsia="MS ??" w:hAnsi="Trebuchet MS"/>
        </w:rPr>
        <w:t>2.</w:t>
      </w:r>
      <w:r w:rsidRPr="008C5A66">
        <w:rPr>
          <w:rFonts w:ascii="Trebuchet MS" w:eastAsia="MS ??" w:hAnsi="Trebuchet MS"/>
        </w:rPr>
        <w:tab/>
        <w:t>по пощата, с обратна разписка на посочения адрес от участника в ЕЕДОП;</w:t>
      </w:r>
    </w:p>
    <w:p w14:paraId="0F4B6CEA" w14:textId="77777777" w:rsidR="00265535" w:rsidRPr="008C5A66" w:rsidRDefault="00265535" w:rsidP="00265535">
      <w:pPr>
        <w:jc w:val="both"/>
        <w:rPr>
          <w:rFonts w:ascii="Trebuchet MS" w:eastAsia="MS ??" w:hAnsi="Trebuchet MS"/>
        </w:rPr>
      </w:pPr>
      <w:r w:rsidRPr="008C5A66">
        <w:rPr>
          <w:rFonts w:ascii="Trebuchet MS" w:eastAsia="MS ??" w:hAnsi="Trebuchet MS"/>
        </w:rPr>
        <w:t>3.</w:t>
      </w:r>
      <w:r w:rsidRPr="008C5A66">
        <w:rPr>
          <w:rFonts w:ascii="Trebuchet MS" w:eastAsia="MS ??" w:hAnsi="Trebuchet MS"/>
        </w:rPr>
        <w:tab/>
        <w:t>по факс, на посочения от участника в ЕЕДОП номер;</w:t>
      </w:r>
    </w:p>
    <w:p w14:paraId="5B9E0893" w14:textId="77777777" w:rsidR="00265535" w:rsidRPr="008C5A66" w:rsidRDefault="00265535" w:rsidP="00265535">
      <w:pPr>
        <w:jc w:val="both"/>
        <w:rPr>
          <w:rFonts w:ascii="Trebuchet MS" w:eastAsia="MS ??" w:hAnsi="Trebuchet MS"/>
        </w:rPr>
      </w:pPr>
      <w:r w:rsidRPr="008C5A66">
        <w:rPr>
          <w:rFonts w:ascii="Trebuchet MS" w:eastAsia="MS ??" w:hAnsi="Trebuchet MS"/>
        </w:rPr>
        <w:t>4.</w:t>
      </w:r>
      <w:r w:rsidRPr="008C5A66">
        <w:rPr>
          <w:rFonts w:ascii="Trebuchet MS" w:eastAsia="MS ??" w:hAnsi="Trebuchet MS"/>
        </w:rPr>
        <w:tab/>
        <w:t>по електронен път, посочен електронен адрес от участника в ЕЕДОП, при условията и по реда на Закона за електронния документ и електронните удостоверителни услуги;</w:t>
      </w:r>
    </w:p>
    <w:p w14:paraId="58BBD8C0" w14:textId="77777777" w:rsidR="00265535" w:rsidRPr="008C5A66" w:rsidRDefault="00265535" w:rsidP="00265535">
      <w:pPr>
        <w:jc w:val="both"/>
        <w:rPr>
          <w:rFonts w:ascii="Trebuchet MS" w:eastAsia="MS ??" w:hAnsi="Trebuchet MS"/>
        </w:rPr>
      </w:pPr>
      <w:r w:rsidRPr="008C5A66">
        <w:rPr>
          <w:rFonts w:ascii="Trebuchet MS" w:eastAsia="MS ??" w:hAnsi="Trebuchet MS"/>
        </w:rPr>
        <w:t>5.</w:t>
      </w:r>
      <w:r w:rsidRPr="008C5A66">
        <w:rPr>
          <w:rFonts w:ascii="Trebuchet MS" w:eastAsia="MS ??" w:hAnsi="Trebuchet MS"/>
        </w:rPr>
        <w:tab/>
        <w:t>чрез комбинация от посочените по-горе начини.</w:t>
      </w:r>
    </w:p>
    <w:p w14:paraId="3977266D" w14:textId="77777777" w:rsidR="00265535" w:rsidRPr="008C5A66" w:rsidRDefault="00265535" w:rsidP="00265535">
      <w:pPr>
        <w:jc w:val="both"/>
        <w:rPr>
          <w:rFonts w:ascii="Trebuchet MS" w:eastAsia="MS ??" w:hAnsi="Trebuchet MS"/>
        </w:rPr>
      </w:pPr>
      <w:r w:rsidRPr="008C5A66">
        <w:rPr>
          <w:rFonts w:ascii="Trebuchet MS" w:eastAsia="MS ??" w:hAnsi="Trebuchet MS"/>
        </w:rPr>
        <w:t>За получено ще се счита уведомление, което е получено, както следва:</w:t>
      </w:r>
    </w:p>
    <w:p w14:paraId="2B09F3EC" w14:textId="77777777" w:rsidR="00265535" w:rsidRPr="008C5A66" w:rsidRDefault="00265535" w:rsidP="00265535">
      <w:pPr>
        <w:jc w:val="both"/>
        <w:rPr>
          <w:rFonts w:ascii="Trebuchet MS" w:eastAsia="MS ??" w:hAnsi="Trebuchet MS"/>
        </w:rPr>
      </w:pPr>
      <w:r w:rsidRPr="008C5A66">
        <w:rPr>
          <w:rFonts w:ascii="Trebuchet MS" w:eastAsia="MS ??" w:hAnsi="Trebuchet MS"/>
        </w:rPr>
        <w:t>1.</w:t>
      </w:r>
      <w:r w:rsidRPr="008C5A66">
        <w:rPr>
          <w:rFonts w:ascii="Trebuchet MS" w:eastAsia="MS ??" w:hAnsi="Trebuchet MS"/>
        </w:rPr>
        <w:tab/>
        <w:t xml:space="preserve">лично; </w:t>
      </w:r>
    </w:p>
    <w:p w14:paraId="37DF73C9" w14:textId="77777777" w:rsidR="00265535" w:rsidRPr="008C5A66" w:rsidRDefault="00265535" w:rsidP="00265535">
      <w:pPr>
        <w:jc w:val="both"/>
        <w:rPr>
          <w:rFonts w:ascii="Trebuchet MS" w:eastAsia="MS ??" w:hAnsi="Trebuchet MS"/>
        </w:rPr>
      </w:pPr>
      <w:r w:rsidRPr="008C5A66">
        <w:rPr>
          <w:rFonts w:ascii="Trebuchet MS" w:eastAsia="MS ??" w:hAnsi="Trebuchet MS"/>
        </w:rPr>
        <w:t>2.</w:t>
      </w:r>
      <w:r w:rsidRPr="008C5A66">
        <w:rPr>
          <w:rFonts w:ascii="Trebuchet MS" w:eastAsia="MS ??" w:hAnsi="Trebuchet MS"/>
        </w:rPr>
        <w:tab/>
        <w:t>на посочения от участника адрес за кореспонденция в ЕЕДОП, след получена обратна разписка за доставка;</w:t>
      </w:r>
    </w:p>
    <w:p w14:paraId="1269B1B3" w14:textId="77777777" w:rsidR="00265535" w:rsidRPr="008C5A66" w:rsidRDefault="00265535" w:rsidP="00265535">
      <w:pPr>
        <w:jc w:val="both"/>
        <w:rPr>
          <w:rFonts w:ascii="Trebuchet MS" w:eastAsia="MS ??" w:hAnsi="Trebuchet MS"/>
        </w:rPr>
      </w:pPr>
      <w:r w:rsidRPr="008C5A66">
        <w:rPr>
          <w:rFonts w:ascii="Trebuchet MS" w:eastAsia="MS ??" w:hAnsi="Trebuchet MS"/>
        </w:rPr>
        <w:t>3.</w:t>
      </w:r>
      <w:r w:rsidRPr="008C5A66">
        <w:rPr>
          <w:rFonts w:ascii="Trebuchet MS" w:eastAsia="MS ??" w:hAnsi="Trebuchet MS"/>
        </w:rPr>
        <w:tab/>
        <w:t>на посочения от участника номер на факс в ЕЕДОП, след получено генерирано съобщение за получаване;</w:t>
      </w:r>
    </w:p>
    <w:p w14:paraId="7BD2E508" w14:textId="77777777" w:rsidR="00265535" w:rsidRPr="008C5A66" w:rsidRDefault="00265535" w:rsidP="00265535">
      <w:pPr>
        <w:jc w:val="both"/>
        <w:rPr>
          <w:rFonts w:ascii="Trebuchet MS" w:eastAsia="MS ??" w:hAnsi="Trebuchet MS"/>
        </w:rPr>
      </w:pPr>
      <w:r w:rsidRPr="008C5A66">
        <w:rPr>
          <w:rFonts w:ascii="Trebuchet MS" w:eastAsia="MS ??" w:hAnsi="Trebuchet MS"/>
        </w:rPr>
        <w:t>4.</w:t>
      </w:r>
      <w:r w:rsidRPr="008C5A66">
        <w:rPr>
          <w:rFonts w:ascii="Trebuchet MS" w:eastAsia="MS ??" w:hAnsi="Trebuchet MS"/>
        </w:rPr>
        <w:tab/>
        <w:t xml:space="preserve">на посочения от участника </w:t>
      </w:r>
      <w:proofErr w:type="spellStart"/>
      <w:r w:rsidRPr="008C5A66">
        <w:rPr>
          <w:rFonts w:ascii="Trebuchet MS" w:eastAsia="MS ??" w:hAnsi="Trebuchet MS"/>
        </w:rPr>
        <w:t>e-mail</w:t>
      </w:r>
      <w:proofErr w:type="spellEnd"/>
      <w:r w:rsidRPr="008C5A66">
        <w:rPr>
          <w:rFonts w:ascii="Trebuchet MS" w:eastAsia="MS ??" w:hAnsi="Trebuchet MS"/>
        </w:rPr>
        <w:t xml:space="preserve"> адрес в ЕЕДОП, при условията и по реда на Закона за електронния документ и електронните удостоверителни услуги;</w:t>
      </w:r>
    </w:p>
    <w:p w14:paraId="64A96F45" w14:textId="77777777" w:rsidR="00265535" w:rsidRPr="008C5A66" w:rsidRDefault="00265535" w:rsidP="00265535">
      <w:pPr>
        <w:jc w:val="both"/>
        <w:rPr>
          <w:rFonts w:ascii="Trebuchet MS" w:eastAsia="MS ??" w:hAnsi="Trebuchet MS"/>
        </w:rPr>
      </w:pPr>
      <w:r w:rsidRPr="008C5A66">
        <w:rPr>
          <w:rFonts w:ascii="Trebuchet MS" w:eastAsia="MS ??" w:hAnsi="Trebuchet MS"/>
        </w:rPr>
        <w:t>5.  при комбинация от средства, датата за получаване се счита от първата настъпила.</w:t>
      </w:r>
    </w:p>
    <w:p w14:paraId="531EA493"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Възложителят е длъжен да изпраща на участниците чрез някой от посочените по-горе способи само за документи по процедурата, за които това е изрично предвидено в ЗОП и ППЗОП. </w:t>
      </w:r>
    </w:p>
    <w:p w14:paraId="599C7491" w14:textId="77777777" w:rsidR="00265535" w:rsidRPr="000F5DA7" w:rsidRDefault="00265535" w:rsidP="00265535">
      <w:pPr>
        <w:jc w:val="both"/>
        <w:rPr>
          <w:rFonts w:ascii="Trebuchet MS" w:eastAsia="MS ??" w:hAnsi="Trebuchet MS"/>
        </w:rPr>
      </w:pPr>
      <w:r w:rsidRPr="008C5A66">
        <w:rPr>
          <w:rFonts w:ascii="Trebuchet MS" w:eastAsia="MS ??" w:hAnsi="Trebuchet MS"/>
        </w:rPr>
        <w:t xml:space="preserve">В предвидените от ЗОП и ППЗОП хипотези, някои документи по процедурата се обявяват и </w:t>
      </w:r>
      <w:r w:rsidRPr="000F5DA7">
        <w:rPr>
          <w:rFonts w:ascii="Trebuchet MS" w:eastAsia="MS ??" w:hAnsi="Trebuchet MS"/>
        </w:rPr>
        <w:t>само чрез Профила на купувача.</w:t>
      </w:r>
    </w:p>
    <w:p w14:paraId="6230BE5C" w14:textId="77777777" w:rsidR="00265535" w:rsidRPr="000F5DA7" w:rsidRDefault="00265535" w:rsidP="00265535">
      <w:pPr>
        <w:jc w:val="both"/>
        <w:rPr>
          <w:rFonts w:ascii="Trebuchet MS" w:eastAsia="MS ??" w:hAnsi="Trebuchet MS"/>
        </w:rPr>
      </w:pPr>
    </w:p>
    <w:p w14:paraId="0303A78B" w14:textId="77777777" w:rsidR="00265535" w:rsidRPr="000F5DA7" w:rsidRDefault="00265535" w:rsidP="00265535">
      <w:pPr>
        <w:jc w:val="both"/>
        <w:rPr>
          <w:rFonts w:ascii="Trebuchet MS" w:eastAsia="MS ??" w:hAnsi="Trebuchet MS"/>
          <w:b/>
          <w:caps/>
        </w:rPr>
      </w:pPr>
      <w:r w:rsidRPr="000F5DA7">
        <w:rPr>
          <w:rFonts w:ascii="Trebuchet MS" w:eastAsia="MS ??" w:hAnsi="Trebuchet MS"/>
          <w:b/>
          <w:caps/>
        </w:rPr>
        <w:t>РАЗДЕЛ ІX. Срок на валидност на офертите</w:t>
      </w:r>
    </w:p>
    <w:p w14:paraId="3E3F23FD" w14:textId="77777777" w:rsidR="00265535" w:rsidRPr="000F5DA7" w:rsidRDefault="00265535" w:rsidP="00265535">
      <w:pPr>
        <w:jc w:val="both"/>
        <w:rPr>
          <w:rFonts w:ascii="Trebuchet MS" w:eastAsia="MS ??" w:hAnsi="Trebuchet MS"/>
        </w:rPr>
      </w:pPr>
      <w:r w:rsidRPr="000F5DA7">
        <w:rPr>
          <w:rFonts w:ascii="Trebuchet MS" w:eastAsia="MS ??" w:hAnsi="Trebuchet MS"/>
        </w:rPr>
        <w:t>1. Срокът на валидност на офертите е времето, през което участниците са обвързани с условията на представените от тях оферти.</w:t>
      </w:r>
    </w:p>
    <w:p w14:paraId="17546600" w14:textId="0DFE6A9B" w:rsidR="00265535" w:rsidRPr="008C5A66" w:rsidRDefault="00265535" w:rsidP="00265535">
      <w:pPr>
        <w:jc w:val="both"/>
        <w:rPr>
          <w:rFonts w:ascii="Trebuchet MS" w:eastAsia="MS ??" w:hAnsi="Trebuchet MS"/>
        </w:rPr>
      </w:pPr>
      <w:r w:rsidRPr="000F5DA7">
        <w:rPr>
          <w:rFonts w:ascii="Trebuchet MS" w:eastAsia="MS ??" w:hAnsi="Trebuchet MS"/>
        </w:rPr>
        <w:t xml:space="preserve">2. Офертите следва да бъдат валидни в </w:t>
      </w:r>
      <w:r w:rsidRPr="000F5DA7">
        <w:rPr>
          <w:rFonts w:ascii="Trebuchet MS" w:eastAsia="MS ??" w:hAnsi="Trebuchet MS"/>
          <w:b/>
        </w:rPr>
        <w:t xml:space="preserve">срок </w:t>
      </w:r>
      <w:r w:rsidR="00A87BBF" w:rsidRPr="000F5DA7">
        <w:rPr>
          <w:rFonts w:ascii="Trebuchet MS" w:eastAsia="MS ??" w:hAnsi="Trebuchet MS"/>
          <w:b/>
        </w:rPr>
        <w:t>до 30.0</w:t>
      </w:r>
      <w:r w:rsidR="00E12220">
        <w:rPr>
          <w:rFonts w:ascii="Trebuchet MS" w:eastAsia="MS ??" w:hAnsi="Trebuchet MS"/>
          <w:b/>
        </w:rPr>
        <w:t>9</w:t>
      </w:r>
      <w:r w:rsidR="00A87BBF" w:rsidRPr="000F5DA7">
        <w:rPr>
          <w:rFonts w:ascii="Trebuchet MS" w:eastAsia="MS ??" w:hAnsi="Trebuchet MS"/>
          <w:b/>
        </w:rPr>
        <w:t>.2020г.</w:t>
      </w:r>
      <w:r w:rsidRPr="000F5DA7">
        <w:rPr>
          <w:rFonts w:ascii="Trebuchet MS" w:eastAsia="MS ??" w:hAnsi="Trebuchet MS"/>
        </w:rPr>
        <w:t xml:space="preserve"> от крайната дата за подаване на офертите, равни на </w:t>
      </w:r>
      <w:r w:rsidR="00E12220">
        <w:rPr>
          <w:rFonts w:ascii="Trebuchet MS" w:eastAsia="MS ??" w:hAnsi="Trebuchet MS"/>
          <w:b/>
        </w:rPr>
        <w:t>176</w:t>
      </w:r>
      <w:r w:rsidRPr="000F5DA7">
        <w:rPr>
          <w:rFonts w:ascii="Trebuchet MS" w:eastAsia="MS ??" w:hAnsi="Trebuchet MS"/>
          <w:b/>
        </w:rPr>
        <w:t xml:space="preserve"> календарни дни.</w:t>
      </w:r>
    </w:p>
    <w:p w14:paraId="1BD9C440"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3. При необходимост </w:t>
      </w:r>
      <w:proofErr w:type="spellStart"/>
      <w:r w:rsidRPr="008C5A66">
        <w:rPr>
          <w:rFonts w:ascii="Trebuchet MS" w:eastAsia="MS ??" w:hAnsi="Trebuchet MS"/>
        </w:rPr>
        <w:t>Въложителят</w:t>
      </w:r>
      <w:proofErr w:type="spellEnd"/>
      <w:r w:rsidRPr="008C5A66">
        <w:rPr>
          <w:rFonts w:ascii="Trebuchet MS" w:eastAsia="MS ??" w:hAnsi="Trebuchet MS"/>
        </w:rPr>
        <w:t xml:space="preserve"> може да изисква от Участниците да удължават срока на валидност на офертите си. Отказът да удължат офертите си, след изтичане на валидността им, ще доведе до отстраняване на </w:t>
      </w:r>
      <w:proofErr w:type="spellStart"/>
      <w:r w:rsidRPr="008C5A66">
        <w:rPr>
          <w:rFonts w:ascii="Trebuchet MS" w:eastAsia="MS ??" w:hAnsi="Trebuchet MS"/>
        </w:rPr>
        <w:t>уастника</w:t>
      </w:r>
      <w:proofErr w:type="spellEnd"/>
      <w:r w:rsidRPr="008C5A66">
        <w:rPr>
          <w:rFonts w:ascii="Trebuchet MS" w:eastAsia="MS ??" w:hAnsi="Trebuchet MS"/>
        </w:rPr>
        <w:t>.</w:t>
      </w:r>
    </w:p>
    <w:p w14:paraId="0C4A9236" w14:textId="77777777" w:rsidR="00265535" w:rsidRPr="008C5A66" w:rsidRDefault="00265535" w:rsidP="00265535">
      <w:pPr>
        <w:jc w:val="both"/>
        <w:rPr>
          <w:rFonts w:ascii="Trebuchet MS" w:eastAsia="MS ??" w:hAnsi="Trebuchet MS"/>
        </w:rPr>
      </w:pPr>
    </w:p>
    <w:p w14:paraId="23D7D59F" w14:textId="77777777" w:rsidR="00265535" w:rsidRPr="008C5A66" w:rsidRDefault="00265535" w:rsidP="00265535">
      <w:pPr>
        <w:jc w:val="both"/>
        <w:rPr>
          <w:rFonts w:ascii="Trebuchet MS" w:eastAsia="MS ??" w:hAnsi="Trebuchet MS"/>
          <w:b/>
          <w:caps/>
        </w:rPr>
      </w:pPr>
      <w:r w:rsidRPr="008C5A66">
        <w:rPr>
          <w:rFonts w:ascii="Trebuchet MS" w:eastAsia="MS ??" w:hAnsi="Trebuchet MS"/>
          <w:b/>
          <w:caps/>
        </w:rPr>
        <w:t>РАЗДЕЛ Х. Процедура по разглеждане, оценяване и класиране на офертите</w:t>
      </w:r>
    </w:p>
    <w:p w14:paraId="2A2AEA7D" w14:textId="77777777" w:rsidR="00265535" w:rsidRPr="008C5A66" w:rsidRDefault="00265535" w:rsidP="00265535">
      <w:pPr>
        <w:jc w:val="both"/>
        <w:rPr>
          <w:rFonts w:ascii="Trebuchet MS" w:eastAsia="MS ??" w:hAnsi="Trebuchet MS"/>
        </w:rPr>
      </w:pPr>
      <w:r w:rsidRPr="008C5A66">
        <w:rPr>
          <w:rFonts w:ascii="Trebuchet MS" w:eastAsia="MS ??" w:hAnsi="Trebuchet MS"/>
        </w:rPr>
        <w:lastRenderedPageBreak/>
        <w:t>След изтичане на срока за получаване на офертите Възложителят назначава комисия за извършване на подбор на участниците, разглеждане и оценка на офертите. Комисията се състои от нечетен брой членове.</w:t>
      </w:r>
    </w:p>
    <w:p w14:paraId="4B7279F4" w14:textId="77777777" w:rsidR="00265535" w:rsidRPr="008C5A66" w:rsidRDefault="00265535" w:rsidP="00265535">
      <w:pPr>
        <w:jc w:val="both"/>
        <w:rPr>
          <w:rFonts w:ascii="Trebuchet MS" w:eastAsia="MS ??" w:hAnsi="Trebuchet MS"/>
          <w:b/>
          <w:caps/>
        </w:rPr>
      </w:pPr>
    </w:p>
    <w:p w14:paraId="01BD567E" w14:textId="77777777" w:rsidR="00265535" w:rsidRPr="008C5A66" w:rsidRDefault="00265535" w:rsidP="00265535">
      <w:pPr>
        <w:jc w:val="both"/>
        <w:rPr>
          <w:rFonts w:ascii="Trebuchet MS" w:eastAsia="MS ??" w:hAnsi="Trebuchet MS"/>
          <w:b/>
          <w:highlight w:val="yellow"/>
        </w:rPr>
      </w:pPr>
      <w:r w:rsidRPr="008C5A66">
        <w:rPr>
          <w:rFonts w:ascii="Trebuchet MS" w:eastAsia="MS ??" w:hAnsi="Trebuchet MS"/>
          <w:b/>
        </w:rPr>
        <w:t xml:space="preserve">Получените оферти се предават от Възложителя на председателя на Комисията, за което се съставя протокол. Комисията започва работа по разглеждане на офертите след получаване на представените оферти и протокола за тяхното предаване от Възложителя. </w:t>
      </w:r>
    </w:p>
    <w:p w14:paraId="57ABD2E0" w14:textId="77777777" w:rsidR="00265535" w:rsidRPr="008C5A66" w:rsidRDefault="00265535" w:rsidP="00265535">
      <w:pPr>
        <w:jc w:val="both"/>
        <w:rPr>
          <w:rFonts w:ascii="Trebuchet MS" w:eastAsia="MS ??" w:hAnsi="Trebuchet MS"/>
          <w:highlight w:val="yellow"/>
        </w:rPr>
      </w:pPr>
    </w:p>
    <w:p w14:paraId="75C5B091" w14:textId="77777777" w:rsidR="00265535" w:rsidRPr="008C5A66" w:rsidRDefault="00265535" w:rsidP="00265535">
      <w:pPr>
        <w:jc w:val="both"/>
        <w:rPr>
          <w:rFonts w:ascii="Trebuchet MS" w:eastAsia="MS ??" w:hAnsi="Trebuchet MS"/>
        </w:rPr>
      </w:pPr>
      <w:r w:rsidRPr="008C5A66">
        <w:rPr>
          <w:rFonts w:ascii="Trebuchet MS" w:eastAsia="MS ??" w:hAnsi="Trebuchet MS"/>
        </w:rPr>
        <w:t>Отварянето на офертите е публично и на него могат да присъстват участниците в процедурата или техни упълномощени представители,</w:t>
      </w:r>
      <w:r w:rsidRPr="008C5A66">
        <w:rPr>
          <w:rFonts w:ascii="Trebuchet MS" w:hAnsi="Trebuchet MS"/>
        </w:rPr>
        <w:t xml:space="preserve"> </w:t>
      </w:r>
      <w:r w:rsidRPr="008C5A66">
        <w:rPr>
          <w:rFonts w:ascii="Trebuchet MS" w:eastAsia="MS ??" w:hAnsi="Trebuchet MS"/>
        </w:rPr>
        <w:t xml:space="preserve">както и представители на средствата за масово осведомяване. </w:t>
      </w:r>
    </w:p>
    <w:p w14:paraId="3C13AFAD"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Отварянето на офертите се извършва на датата, часа и мястото, посочени в обявлението за обществената поръчка. При промяна в датата, часа или мястото за отваряне на офертите участниците се уведомяват чрез профила на купувача най-малко 48 часа преди </w:t>
      </w:r>
      <w:proofErr w:type="spellStart"/>
      <w:r w:rsidRPr="008C5A66">
        <w:rPr>
          <w:rFonts w:ascii="Trebuchet MS" w:eastAsia="MS ??" w:hAnsi="Trebuchet MS"/>
        </w:rPr>
        <w:t>новоопределения</w:t>
      </w:r>
      <w:proofErr w:type="spellEnd"/>
      <w:r w:rsidRPr="008C5A66">
        <w:rPr>
          <w:rFonts w:ascii="Trebuchet MS" w:eastAsia="MS ??" w:hAnsi="Trebuchet MS"/>
        </w:rPr>
        <w:t xml:space="preserve"> час.</w:t>
      </w:r>
    </w:p>
    <w:p w14:paraId="5A474335" w14:textId="77777777" w:rsidR="00265535" w:rsidRPr="008C5A66" w:rsidRDefault="00265535" w:rsidP="00265535">
      <w:pPr>
        <w:jc w:val="both"/>
        <w:rPr>
          <w:rFonts w:ascii="Trebuchet MS" w:eastAsia="MS ??" w:hAnsi="Trebuchet MS"/>
        </w:rPr>
      </w:pPr>
    </w:p>
    <w:p w14:paraId="7AEA2D67"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Председателят на комисията отваря по реда на тяхното постъпване запечатаните непрозрачни опаковки и оповестява тяхното съдържание. Комисията проверява за наличието на отделен запечатан плик с надпис "Предлагани ценови параметри". </w:t>
      </w:r>
    </w:p>
    <w:p w14:paraId="04DCD0DE" w14:textId="77777777" w:rsidR="00265535" w:rsidRPr="008C5A66" w:rsidRDefault="00265535" w:rsidP="00265535">
      <w:pPr>
        <w:jc w:val="both"/>
        <w:rPr>
          <w:rFonts w:ascii="Trebuchet MS" w:eastAsia="MS ??" w:hAnsi="Trebuchet MS"/>
        </w:rPr>
      </w:pPr>
    </w:p>
    <w:p w14:paraId="26457F49" w14:textId="77777777" w:rsidR="00265535" w:rsidRPr="008C5A66" w:rsidRDefault="00265535" w:rsidP="00265535">
      <w:pPr>
        <w:jc w:val="both"/>
        <w:rPr>
          <w:rFonts w:ascii="Trebuchet MS" w:eastAsia="MS ??" w:hAnsi="Trebuchet MS"/>
        </w:rPr>
      </w:pPr>
      <w:r w:rsidRPr="008C5A66">
        <w:rPr>
          <w:rFonts w:ascii="Trebuchet MS" w:eastAsia="MS ??" w:hAnsi="Trebuchet MS"/>
        </w:rPr>
        <w:t>Най-малко трима от членовете на комисията подписват техническото предложение и плика с надпис "Предлагани ценови параметри". 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w:t>
      </w:r>
    </w:p>
    <w:p w14:paraId="5330D48E" w14:textId="77777777" w:rsidR="00265535" w:rsidRPr="008C5A66" w:rsidRDefault="00265535" w:rsidP="00265535">
      <w:pPr>
        <w:jc w:val="both"/>
        <w:rPr>
          <w:rFonts w:ascii="Trebuchet MS" w:eastAsia="MS ??" w:hAnsi="Trebuchet MS"/>
        </w:rPr>
      </w:pPr>
      <w:r w:rsidRPr="008C5A66">
        <w:rPr>
          <w:rFonts w:ascii="Trebuchet MS" w:eastAsia="MS ??" w:hAnsi="Trebuchet MS"/>
        </w:rPr>
        <w:t>С това приключва публичната част от заседанието на комисията.</w:t>
      </w:r>
    </w:p>
    <w:p w14:paraId="13573EE7" w14:textId="77777777" w:rsidR="00265535" w:rsidRPr="008C5A66" w:rsidRDefault="00265535" w:rsidP="00265535">
      <w:pPr>
        <w:jc w:val="both"/>
        <w:rPr>
          <w:rFonts w:ascii="Trebuchet MS" w:eastAsia="MS ??" w:hAnsi="Trebuchet MS"/>
        </w:rPr>
      </w:pPr>
    </w:p>
    <w:p w14:paraId="1514EC4D" w14:textId="77777777" w:rsidR="00265535" w:rsidRPr="008C5A66" w:rsidRDefault="00265535" w:rsidP="00265535">
      <w:pPr>
        <w:jc w:val="both"/>
        <w:rPr>
          <w:rFonts w:ascii="Trebuchet MS" w:eastAsia="MS ??" w:hAnsi="Trebuchet MS"/>
        </w:rPr>
      </w:pPr>
      <w:r w:rsidRPr="008C5A66">
        <w:rPr>
          <w:rFonts w:ascii="Trebuchet MS" w:eastAsia="MS ??" w:hAnsi="Trebuchet MS"/>
        </w:rPr>
        <w:t>Комисията разглежда документите по чл. 39, ал. 2 ППЗОП за съответствие с изискванията към личното състояние и критериите за подбор, поставени от възложителя, и съставя протокол.</w:t>
      </w:r>
    </w:p>
    <w:p w14:paraId="5EBA0B48" w14:textId="77777777" w:rsidR="00265535" w:rsidRPr="008C5A66" w:rsidRDefault="00265535" w:rsidP="00265535">
      <w:pPr>
        <w:jc w:val="both"/>
        <w:rPr>
          <w:rFonts w:ascii="Trebuchet MS" w:eastAsia="MS ??" w:hAnsi="Trebuchet MS"/>
        </w:rPr>
      </w:pPr>
    </w:p>
    <w:p w14:paraId="224FA3AC" w14:textId="77777777" w:rsidR="00265535" w:rsidRPr="008C5A66" w:rsidRDefault="00265535" w:rsidP="00265535">
      <w:pPr>
        <w:jc w:val="both"/>
        <w:rPr>
          <w:rFonts w:ascii="Trebuchet MS" w:eastAsia="MS ??" w:hAnsi="Trebuchet MS"/>
        </w:rPr>
      </w:pPr>
      <w:r w:rsidRPr="008C5A66">
        <w:rPr>
          <w:rFonts w:ascii="Trebuchet MS" w:eastAsia="MS ??" w:hAnsi="Trebuchet MS"/>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w:t>
      </w:r>
    </w:p>
    <w:p w14:paraId="6446C125" w14:textId="77777777" w:rsidR="00265535" w:rsidRPr="008C5A66" w:rsidRDefault="00265535" w:rsidP="00265535">
      <w:pPr>
        <w:jc w:val="both"/>
        <w:rPr>
          <w:rFonts w:ascii="Trebuchet MS" w:eastAsia="MS ??" w:hAnsi="Trebuchet MS"/>
        </w:rPr>
      </w:pPr>
    </w:p>
    <w:p w14:paraId="096C831C" w14:textId="77777777" w:rsidR="00265535" w:rsidRPr="008C5A66" w:rsidRDefault="00265535" w:rsidP="00265535">
      <w:pPr>
        <w:jc w:val="both"/>
        <w:rPr>
          <w:rFonts w:ascii="Trebuchet MS" w:eastAsia="MS ??" w:hAnsi="Trebuchet MS"/>
        </w:rPr>
      </w:pPr>
      <w:r w:rsidRPr="008C5A66">
        <w:rPr>
          <w:rFonts w:ascii="Trebuchet MS" w:eastAsia="MS ??" w:hAnsi="Trebuchet MS"/>
        </w:rPr>
        <w:lastRenderedPageBreak/>
        <w:t xml:space="preserve">В срок до 5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p>
    <w:p w14:paraId="22EE7468" w14:textId="77777777" w:rsidR="00265535" w:rsidRPr="008C5A66" w:rsidRDefault="00265535" w:rsidP="00265535">
      <w:pPr>
        <w:jc w:val="both"/>
        <w:rPr>
          <w:rFonts w:ascii="Trebuchet MS" w:eastAsia="MS ??" w:hAnsi="Trebuchet MS"/>
        </w:rPr>
      </w:pPr>
    </w:p>
    <w:p w14:paraId="30F48C34"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Възможността за представяне на нов ЕЕДОП и/или други документи, които съдържат променена и/или допълнена информация се прилага и за подизпълнителите и третите лица, посочени от участника. </w:t>
      </w:r>
      <w:r w:rsidRPr="008C5A66">
        <w:rPr>
          <w:rFonts w:ascii="Trebuchet MS" w:eastAsia="MS ??" w:hAnsi="Trebuchet MS"/>
          <w:b/>
          <w:u w:val="single"/>
        </w:rPr>
        <w:t xml:space="preserve">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30B3793D" w14:textId="77777777" w:rsidR="00265535" w:rsidRPr="008C5A66" w:rsidRDefault="00265535" w:rsidP="00265535">
      <w:pPr>
        <w:jc w:val="both"/>
        <w:rPr>
          <w:rFonts w:ascii="Trebuchet MS" w:eastAsia="MS ??" w:hAnsi="Trebuchet MS"/>
        </w:rPr>
      </w:pPr>
    </w:p>
    <w:p w14:paraId="703EE489" w14:textId="77777777" w:rsidR="00265535" w:rsidRPr="008C5A66" w:rsidRDefault="00265535" w:rsidP="00265535">
      <w:pPr>
        <w:jc w:val="both"/>
        <w:rPr>
          <w:rFonts w:ascii="Trebuchet MS" w:eastAsia="MS ??" w:hAnsi="Trebuchet MS"/>
        </w:rPr>
      </w:pPr>
      <w:r w:rsidRPr="008C5A66">
        <w:rPr>
          <w:rFonts w:ascii="Trebuchet MS" w:eastAsia="MS ??" w:hAnsi="Trebuchet MS"/>
        </w:rPr>
        <w:t>Когато промените се отнасят до обстоятелства, различни от посочените по чл. 54, ал. 1, т. 1, 2 и 7 и чл. 55, ал. 1, т. 5 ЗОП, новият ЕЕДОП може да бъде подписан от едно от лицата, които могат самостоятелно да представляват участника.</w:t>
      </w:r>
    </w:p>
    <w:p w14:paraId="37D251A2" w14:textId="77777777" w:rsidR="00265535" w:rsidRPr="008C5A66" w:rsidRDefault="00265535" w:rsidP="00265535">
      <w:pPr>
        <w:jc w:val="both"/>
        <w:rPr>
          <w:rFonts w:ascii="Trebuchet MS" w:eastAsia="MS ??" w:hAnsi="Trebuchet MS"/>
        </w:rPr>
      </w:pPr>
    </w:p>
    <w:p w14:paraId="1A92830E" w14:textId="77777777" w:rsidR="00265535" w:rsidRPr="008C5A66" w:rsidRDefault="00265535" w:rsidP="00265535">
      <w:pPr>
        <w:jc w:val="both"/>
        <w:rPr>
          <w:rFonts w:ascii="Trebuchet MS" w:eastAsia="MS ??" w:hAnsi="Trebuchet MS"/>
        </w:rPr>
      </w:pPr>
      <w:r w:rsidRPr="008C5A66">
        <w:rPr>
          <w:rFonts w:ascii="Trebuchet MS" w:eastAsia="MS ??" w:hAnsi="Trebuchet MS"/>
        </w:rPr>
        <w:t>След изтичането на срока по чл. 54, ал. 9 ППЗОП,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14:paraId="01BA6357" w14:textId="77777777" w:rsidR="00265535" w:rsidRPr="008C5A66" w:rsidRDefault="00265535" w:rsidP="00265535">
      <w:pPr>
        <w:jc w:val="both"/>
        <w:rPr>
          <w:rFonts w:ascii="Trebuchet MS" w:eastAsia="MS ??" w:hAnsi="Trebuchet MS"/>
        </w:rPr>
      </w:pPr>
    </w:p>
    <w:p w14:paraId="6681BD5F"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При извършване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Комисията от други органи и лица. </w:t>
      </w:r>
    </w:p>
    <w:p w14:paraId="1A4ACB45" w14:textId="77777777" w:rsidR="00265535" w:rsidRPr="008C5A66" w:rsidRDefault="00265535" w:rsidP="00265535">
      <w:pPr>
        <w:jc w:val="both"/>
        <w:rPr>
          <w:rFonts w:ascii="Trebuchet MS" w:hAnsi="Trebuchet MS"/>
          <w:highlight w:val="green"/>
        </w:rPr>
      </w:pPr>
    </w:p>
    <w:p w14:paraId="4264D3CF" w14:textId="77777777" w:rsidR="00265535" w:rsidRPr="008C5A66" w:rsidRDefault="00265535" w:rsidP="00265535">
      <w:pPr>
        <w:jc w:val="both"/>
        <w:rPr>
          <w:rFonts w:ascii="Trebuchet MS" w:hAnsi="Trebuchet MS"/>
        </w:rPr>
      </w:pPr>
      <w:r w:rsidRPr="008C5A66">
        <w:rPr>
          <w:rFonts w:ascii="Trebuchet MS" w:hAnsi="Trebuchet MS"/>
        </w:rPr>
        <w:t>От участниците може да се изиска да предоставят разяснения или допълнителни доказателства за данни, посочени в офертата. Проверката и разясненията не могат да водят до промени в техническото и ценовото предложение на участниците.</w:t>
      </w:r>
    </w:p>
    <w:p w14:paraId="311E7974"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 Комисията разглежда допуснатите оферти и проверява за тяхното съответствие с предварително обявените условия. </w:t>
      </w:r>
    </w:p>
    <w:p w14:paraId="79261507" w14:textId="77777777" w:rsidR="00265535" w:rsidRPr="008C5A66" w:rsidRDefault="00265535" w:rsidP="00265535">
      <w:pPr>
        <w:jc w:val="both"/>
        <w:rPr>
          <w:rFonts w:ascii="Trebuchet MS" w:eastAsia="MS ??" w:hAnsi="Trebuchet MS"/>
        </w:rPr>
      </w:pPr>
      <w:r w:rsidRPr="008C5A66">
        <w:rPr>
          <w:rFonts w:ascii="Trebuchet MS" w:eastAsia="MS ??" w:hAnsi="Trebuchet MS"/>
        </w:rPr>
        <w:t>Комисията отваря ценовите предложения, след като е извършила оценяване на офертите по другите показатели обхващащи параметри от техническото предложение.</w:t>
      </w:r>
    </w:p>
    <w:p w14:paraId="4501AF18" w14:textId="77777777" w:rsidR="00265535" w:rsidRPr="008C5A66" w:rsidRDefault="00265535" w:rsidP="00265535">
      <w:pPr>
        <w:jc w:val="both"/>
        <w:rPr>
          <w:rFonts w:ascii="Trebuchet MS" w:eastAsia="MS ??" w:hAnsi="Trebuchet MS"/>
        </w:rPr>
      </w:pPr>
    </w:p>
    <w:p w14:paraId="6CA707CE" w14:textId="77777777" w:rsidR="00265535" w:rsidRPr="008C5A66" w:rsidRDefault="00265535" w:rsidP="00265535">
      <w:pPr>
        <w:jc w:val="both"/>
        <w:rPr>
          <w:rFonts w:ascii="Trebuchet MS" w:eastAsia="MS ??" w:hAnsi="Trebuchet MS"/>
        </w:rPr>
      </w:pPr>
      <w:r w:rsidRPr="008C5A66">
        <w:rPr>
          <w:rFonts w:ascii="Trebuchet MS" w:eastAsia="MS ??" w:hAnsi="Trebuchet MS"/>
        </w:rPr>
        <w:lastRenderedPageBreak/>
        <w:t>Ценовото предложение на участник, чиято оферта не отговаря на изискванията на възложителя, не се отваря.</w:t>
      </w:r>
    </w:p>
    <w:p w14:paraId="5EE34CBD"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В срок 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w:t>
      </w:r>
    </w:p>
    <w:p w14:paraId="5103E5DF"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На отварянето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p>
    <w:p w14:paraId="1D96757B" w14:textId="77777777" w:rsidR="00265535" w:rsidRPr="008C5A66" w:rsidRDefault="00265535" w:rsidP="00265535">
      <w:pPr>
        <w:jc w:val="both"/>
        <w:rPr>
          <w:rFonts w:ascii="Trebuchet MS" w:eastAsia="MS ??" w:hAnsi="Trebuchet MS"/>
        </w:rPr>
      </w:pPr>
    </w:p>
    <w:p w14:paraId="30259E84" w14:textId="77777777" w:rsidR="00265535" w:rsidRPr="008C5A66" w:rsidRDefault="00265535" w:rsidP="00265535">
      <w:pPr>
        <w:jc w:val="both"/>
        <w:rPr>
          <w:rFonts w:ascii="Trebuchet MS" w:eastAsia="MS ??" w:hAnsi="Trebuchet MS"/>
        </w:rPr>
      </w:pPr>
      <w:r w:rsidRPr="008C5A66">
        <w:rPr>
          <w:rFonts w:ascii="Trebuchet MS" w:eastAsia="MS ??" w:hAnsi="Trebuchet MS"/>
        </w:rPr>
        <w:t>Комисията обявява резултатите от оценяването на офертите по другите показатели, отваря ценовите предложения и ги оповестява.</w:t>
      </w:r>
    </w:p>
    <w:p w14:paraId="2E3EF596" w14:textId="77777777" w:rsidR="00265535" w:rsidRPr="008C5A66" w:rsidRDefault="00265535" w:rsidP="00265535">
      <w:pPr>
        <w:jc w:val="both"/>
        <w:rPr>
          <w:rFonts w:ascii="Trebuchet MS" w:eastAsia="MS ??" w:hAnsi="Trebuchet MS"/>
        </w:rPr>
      </w:pPr>
    </w:p>
    <w:p w14:paraId="406047D8" w14:textId="77777777" w:rsidR="00265535" w:rsidRPr="008C5A66" w:rsidRDefault="00265535" w:rsidP="00265535">
      <w:pPr>
        <w:jc w:val="both"/>
        <w:rPr>
          <w:rFonts w:ascii="Trebuchet MS" w:eastAsia="MS ??" w:hAnsi="Trebuchet MS"/>
          <w:b/>
          <w:u w:val="single"/>
        </w:rPr>
      </w:pPr>
      <w:r w:rsidRPr="008C5A66">
        <w:rPr>
          <w:rFonts w:ascii="Trebuchet MS" w:eastAsia="MS ??" w:hAnsi="Trebuchet MS"/>
          <w:b/>
          <w:u w:val="single"/>
        </w:rPr>
        <w:t>Ценова оферта, надвишаваща пределната прогнозна стойност в настоящата документация и/или част от нея не се допуска до оценка. Участник с такова ценово предложение се отстранява от участие в процедурата.</w:t>
      </w:r>
    </w:p>
    <w:p w14:paraId="48B106D4" w14:textId="77777777" w:rsidR="00265535" w:rsidRPr="008C5A66" w:rsidRDefault="00265535" w:rsidP="00265535">
      <w:pPr>
        <w:jc w:val="both"/>
        <w:rPr>
          <w:rFonts w:ascii="Trebuchet MS" w:eastAsia="MS ??" w:hAnsi="Trebuchet MS"/>
        </w:rPr>
      </w:pPr>
    </w:p>
    <w:p w14:paraId="4A5FD94B" w14:textId="77777777" w:rsidR="00265535" w:rsidRPr="008C5A66" w:rsidRDefault="00265535" w:rsidP="00265535">
      <w:pPr>
        <w:jc w:val="both"/>
        <w:rPr>
          <w:rFonts w:ascii="Trebuchet MS" w:eastAsia="MS ??" w:hAnsi="Trebuchet MS"/>
        </w:rPr>
      </w:pPr>
      <w:r w:rsidRPr="008C5A66">
        <w:rPr>
          <w:rFonts w:ascii="Trebuchet MS" w:eastAsia="MS ??" w:hAnsi="Trebuchet MS"/>
        </w:rPr>
        <w:t>Когато офертата на участник съдържа предложение, свързано с цена или разходи,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 изисква от него подробна писмена обосновка за начина на неговото образуване, която се представя в 5-дневен срок от получаване на искането.</w:t>
      </w:r>
    </w:p>
    <w:p w14:paraId="5A1FE9C3" w14:textId="77777777" w:rsidR="00265535" w:rsidRPr="008C5A66" w:rsidRDefault="00265535" w:rsidP="00265535">
      <w:pPr>
        <w:jc w:val="both"/>
        <w:rPr>
          <w:rFonts w:ascii="Trebuchet MS" w:eastAsia="MS ??" w:hAnsi="Trebuchet MS"/>
        </w:rPr>
      </w:pPr>
    </w:p>
    <w:p w14:paraId="1557BDAD" w14:textId="77777777" w:rsidR="00265535" w:rsidRPr="008C5A66" w:rsidRDefault="00265535" w:rsidP="00265535">
      <w:pPr>
        <w:jc w:val="both"/>
        <w:rPr>
          <w:rFonts w:ascii="Trebuchet MS" w:eastAsia="MS ??" w:hAnsi="Trebuchet MS"/>
        </w:rPr>
      </w:pPr>
      <w:r w:rsidRPr="008C5A66">
        <w:rPr>
          <w:rFonts w:ascii="Trebuchet MS" w:eastAsia="MS ??" w:hAnsi="Trebuchet MS"/>
        </w:rPr>
        <w:t>Обосновката може да се отнася до:</w:t>
      </w:r>
    </w:p>
    <w:p w14:paraId="62145589" w14:textId="77777777" w:rsidR="00265535" w:rsidRPr="008C5A66" w:rsidRDefault="00265535" w:rsidP="00265535">
      <w:pPr>
        <w:jc w:val="both"/>
        <w:rPr>
          <w:rFonts w:ascii="Trebuchet MS" w:eastAsia="MS ??" w:hAnsi="Trebuchet MS"/>
        </w:rPr>
      </w:pPr>
      <w:r w:rsidRPr="008C5A66">
        <w:rPr>
          <w:rFonts w:ascii="Trebuchet MS" w:eastAsia="MS ??" w:hAnsi="Trebuchet MS"/>
        </w:rPr>
        <w:t>1. икономическите особености на производствения процес, на предоставяните услуги или строителния метод;</w:t>
      </w:r>
    </w:p>
    <w:p w14:paraId="412251BF" w14:textId="77777777" w:rsidR="00265535" w:rsidRPr="008C5A66" w:rsidRDefault="00265535" w:rsidP="00265535">
      <w:pPr>
        <w:jc w:val="both"/>
        <w:rPr>
          <w:rFonts w:ascii="Trebuchet MS" w:eastAsia="MS ??" w:hAnsi="Trebuchet MS"/>
        </w:rPr>
      </w:pPr>
      <w:r w:rsidRPr="008C5A66">
        <w:rPr>
          <w:rFonts w:ascii="Trebuchet MS" w:eastAsia="MS ??" w:hAnsi="Trebuchet MS"/>
        </w:rPr>
        <w:t>2. избраните технически решения 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14:paraId="5CA6D238" w14:textId="77777777" w:rsidR="00265535" w:rsidRPr="008C5A66" w:rsidRDefault="00265535" w:rsidP="00265535">
      <w:pPr>
        <w:jc w:val="both"/>
        <w:rPr>
          <w:rFonts w:ascii="Trebuchet MS" w:eastAsia="MS ??" w:hAnsi="Trebuchet MS"/>
        </w:rPr>
      </w:pPr>
      <w:r w:rsidRPr="008C5A66">
        <w:rPr>
          <w:rFonts w:ascii="Trebuchet MS" w:eastAsia="MS ??" w:hAnsi="Trebuchet MS"/>
        </w:rPr>
        <w:t>3. оригиналност на предложеното от участника решение по отношение на строителството, доставките или услугите;</w:t>
      </w:r>
    </w:p>
    <w:p w14:paraId="06DB9347" w14:textId="77777777" w:rsidR="00265535" w:rsidRPr="008C5A66" w:rsidRDefault="00265535" w:rsidP="00265535">
      <w:pPr>
        <w:jc w:val="both"/>
        <w:rPr>
          <w:rFonts w:ascii="Trebuchet MS" w:eastAsia="MS ??" w:hAnsi="Trebuchet MS"/>
        </w:rPr>
      </w:pPr>
      <w:r w:rsidRPr="008C5A66">
        <w:rPr>
          <w:rFonts w:ascii="Trebuchet MS" w:eastAsia="MS ??" w:hAnsi="Trebuchet MS"/>
        </w:rPr>
        <w:t>4. спазването на задълженията по чл. 115 ЗОП;</w:t>
      </w:r>
    </w:p>
    <w:p w14:paraId="30ADB19B" w14:textId="77777777" w:rsidR="00265535" w:rsidRPr="008C5A66" w:rsidRDefault="00265535" w:rsidP="00265535">
      <w:pPr>
        <w:jc w:val="both"/>
        <w:rPr>
          <w:rFonts w:ascii="Trebuchet MS" w:eastAsia="MS ??" w:hAnsi="Trebuchet MS"/>
        </w:rPr>
      </w:pPr>
      <w:r w:rsidRPr="008C5A66">
        <w:rPr>
          <w:rFonts w:ascii="Trebuchet MS" w:eastAsia="MS ??" w:hAnsi="Trebuchet MS"/>
        </w:rPr>
        <w:t>5. възможността участникът да получи държавна помощ.</w:t>
      </w:r>
    </w:p>
    <w:p w14:paraId="12836499" w14:textId="77777777" w:rsidR="00265535" w:rsidRPr="008C5A66" w:rsidRDefault="00265535" w:rsidP="00265535">
      <w:pPr>
        <w:jc w:val="both"/>
        <w:rPr>
          <w:rFonts w:ascii="Trebuchet MS" w:eastAsia="MS ??" w:hAnsi="Trebuchet MS"/>
        </w:rPr>
      </w:pPr>
    </w:p>
    <w:p w14:paraId="55B6FA87" w14:textId="77777777" w:rsidR="00265535" w:rsidRPr="008C5A66" w:rsidRDefault="00265535" w:rsidP="00265535">
      <w:pPr>
        <w:jc w:val="both"/>
        <w:rPr>
          <w:rFonts w:ascii="Trebuchet MS" w:eastAsia="MS ??" w:hAnsi="Trebuchet MS"/>
        </w:rPr>
      </w:pPr>
      <w:r w:rsidRPr="008C5A66">
        <w:rPr>
          <w:rFonts w:ascii="Trebuchet MS" w:eastAsia="MS ??" w:hAnsi="Trebuchet MS"/>
        </w:rPr>
        <w:t>Получената обосновка се оценява по отношение на нейната пълнота и обективност относно горните обстоятелства,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p>
    <w:p w14:paraId="67B5E8AE" w14:textId="77777777" w:rsidR="00265535" w:rsidRPr="008C5A66" w:rsidRDefault="00265535" w:rsidP="00265535">
      <w:pPr>
        <w:jc w:val="both"/>
        <w:rPr>
          <w:rFonts w:ascii="Trebuchet MS" w:eastAsia="MS ??" w:hAnsi="Trebuchet MS"/>
        </w:rPr>
      </w:pPr>
    </w:p>
    <w:p w14:paraId="48AC3AAB"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w:t>
      </w:r>
      <w:r w:rsidRPr="008C5A66">
        <w:rPr>
          <w:rFonts w:ascii="Trebuchet MS" w:eastAsia="MS ??" w:hAnsi="Trebuchet MS"/>
          <w:bCs/>
        </w:rPr>
        <w:t>приложение № 10</w:t>
      </w:r>
      <w:r w:rsidRPr="008C5A66">
        <w:rPr>
          <w:rFonts w:ascii="Trebuchet MS" w:eastAsia="MS ??" w:hAnsi="Trebuchet MS"/>
        </w:rPr>
        <w:t xml:space="preserve"> към ЗОП.</w:t>
      </w:r>
    </w:p>
    <w:p w14:paraId="12539BB3" w14:textId="77777777" w:rsidR="00265535" w:rsidRPr="008C5A66" w:rsidRDefault="00265535" w:rsidP="00265535">
      <w:pPr>
        <w:jc w:val="both"/>
        <w:rPr>
          <w:rFonts w:ascii="Trebuchet MS" w:eastAsia="MS ??" w:hAnsi="Trebuchet MS"/>
        </w:rPr>
      </w:pPr>
    </w:p>
    <w:p w14:paraId="2C88D2E2"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w:t>
      </w:r>
      <w:r w:rsidRPr="008C5A66">
        <w:rPr>
          <w:rFonts w:ascii="Trebuchet MS" w:eastAsia="MS ??" w:hAnsi="Trebuchet MS"/>
          <w:bCs/>
        </w:rPr>
        <w:t>чл. 107 от ДФЕС</w:t>
      </w:r>
      <w:r w:rsidRPr="008C5A66">
        <w:rPr>
          <w:rFonts w:ascii="Trebuchet MS" w:eastAsia="MS ??" w:hAnsi="Trebuchet MS"/>
        </w:rPr>
        <w:t>.</w:t>
      </w:r>
    </w:p>
    <w:p w14:paraId="180EEC10" w14:textId="77777777" w:rsidR="00265535" w:rsidRPr="008C5A66" w:rsidRDefault="00265535" w:rsidP="00265535">
      <w:pPr>
        <w:jc w:val="both"/>
        <w:rPr>
          <w:rFonts w:ascii="Trebuchet MS" w:eastAsia="MS ??" w:hAnsi="Trebuchet MS"/>
        </w:rPr>
      </w:pPr>
    </w:p>
    <w:p w14:paraId="0F82F1FD" w14:textId="77777777" w:rsidR="00265535" w:rsidRPr="008C5A66" w:rsidRDefault="00265535" w:rsidP="00265535">
      <w:pPr>
        <w:jc w:val="both"/>
        <w:rPr>
          <w:rFonts w:ascii="Trebuchet MS" w:eastAsia="MS ??" w:hAnsi="Trebuchet MS"/>
        </w:rPr>
      </w:pPr>
      <w:r w:rsidRPr="008C5A66">
        <w:rPr>
          <w:rFonts w:ascii="Trebuchet MS" w:eastAsia="MS ??" w:hAnsi="Trebuchet MS"/>
        </w:rPr>
        <w:t>Комисията класира участниците по степента на съответствие на офертите с предварително обявените от възложителя условия.</w:t>
      </w:r>
    </w:p>
    <w:p w14:paraId="2D8A3806" w14:textId="77777777" w:rsidR="00265535" w:rsidRPr="008C5A66" w:rsidRDefault="00265535" w:rsidP="00265535">
      <w:pPr>
        <w:jc w:val="both"/>
        <w:rPr>
          <w:rFonts w:ascii="Trebuchet MS" w:eastAsia="MS ??" w:hAnsi="Trebuchet MS"/>
        </w:rPr>
      </w:pPr>
    </w:p>
    <w:p w14:paraId="2A94121A"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Когато комплексните оценки на две или повече оферти са равни, с предимство се класира офертата, в която се съдържат по-изгодни предложения, преценени в реда, предвиден в чл. 58, ал. 2 ППЗОП. </w:t>
      </w:r>
    </w:p>
    <w:p w14:paraId="0D8733B5" w14:textId="77777777" w:rsidR="00265535" w:rsidRPr="008C5A66" w:rsidRDefault="00265535" w:rsidP="00265535">
      <w:pPr>
        <w:jc w:val="both"/>
        <w:rPr>
          <w:rFonts w:ascii="Trebuchet MS" w:eastAsia="MS ??" w:hAnsi="Trebuchet MS"/>
        </w:rPr>
      </w:pPr>
    </w:p>
    <w:p w14:paraId="16D76C71"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Комисията провежда публично жребий за определяне на изпълнител между класираните на първо място оферти, ако участниците не могат да бъдат класирани в съответствие с реда предвиден в чл. 58, ал. 2 ППЗОП </w:t>
      </w:r>
    </w:p>
    <w:p w14:paraId="6167DBAD" w14:textId="77777777" w:rsidR="00265535" w:rsidRPr="008C5A66" w:rsidRDefault="00265535" w:rsidP="00265535">
      <w:pPr>
        <w:jc w:val="both"/>
        <w:rPr>
          <w:rFonts w:ascii="Trebuchet MS" w:eastAsia="MS ??" w:hAnsi="Trebuchet MS"/>
        </w:rPr>
      </w:pPr>
    </w:p>
    <w:p w14:paraId="686377A1" w14:textId="77777777" w:rsidR="00265535" w:rsidRPr="008C5A66" w:rsidRDefault="00265535" w:rsidP="00265535">
      <w:pPr>
        <w:jc w:val="both"/>
        <w:rPr>
          <w:rFonts w:ascii="Trebuchet MS" w:hAnsi="Trebuchet MS"/>
        </w:rPr>
      </w:pPr>
      <w:r w:rsidRPr="008C5A66">
        <w:rPr>
          <w:rFonts w:ascii="Trebuchet MS" w:hAnsi="Trebuchet MS"/>
        </w:rPr>
        <w:t>Комисията изготвя доклад за резултатите от работата си, който съдържа реквизитите по чл. 60, ал. 1 ППЗОП, подписва се от всички членове и се предава на възложителя за утвърждаване заедно с цялата документация, събрана в хода на провеждането на процедурата. Към доклада се прилагат всички документи, изготвени в хода на работата на комисията, като протоколи, оценителни таблици, мотиви за особени мнения и други.</w:t>
      </w:r>
    </w:p>
    <w:p w14:paraId="4AF13806" w14:textId="77777777" w:rsidR="00265535" w:rsidRPr="008C5A66" w:rsidRDefault="00265535" w:rsidP="00265535">
      <w:pPr>
        <w:jc w:val="both"/>
        <w:rPr>
          <w:rFonts w:ascii="Trebuchet MS" w:hAnsi="Trebuchet MS"/>
        </w:rPr>
      </w:pPr>
      <w:r w:rsidRPr="008C5A66">
        <w:rPr>
          <w:rFonts w:ascii="Trebuchet MS" w:hAnsi="Trebuchet MS"/>
        </w:rPr>
        <w:t xml:space="preserve">Освен на основанията по чл. 54 и чл. 55 ЗОП, </w:t>
      </w:r>
      <w:r w:rsidRPr="008C5A66">
        <w:rPr>
          <w:rFonts w:ascii="Trebuchet MS" w:eastAsia="MS ??" w:hAnsi="Trebuchet MS"/>
        </w:rPr>
        <w:t>Възложителят</w:t>
      </w:r>
      <w:r w:rsidRPr="008C5A66">
        <w:rPr>
          <w:rFonts w:ascii="Trebuchet MS" w:hAnsi="Trebuchet MS"/>
        </w:rPr>
        <w:t xml:space="preserve"> отстранява от участие в процедурата:</w:t>
      </w:r>
    </w:p>
    <w:p w14:paraId="22FF2489" w14:textId="77777777" w:rsidR="00265535" w:rsidRPr="008C5A66" w:rsidRDefault="00265535" w:rsidP="00265535">
      <w:pPr>
        <w:jc w:val="both"/>
        <w:rPr>
          <w:rFonts w:ascii="Trebuchet MS" w:hAnsi="Trebuchet MS"/>
        </w:rPr>
      </w:pPr>
      <w:r w:rsidRPr="008C5A66">
        <w:rPr>
          <w:rFonts w:ascii="Trebuchet MS" w:hAnsi="Trebuchet MS"/>
        </w:rPr>
        <w:t>1.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14:paraId="312953E4" w14:textId="77777777" w:rsidR="00265535" w:rsidRPr="008C5A66" w:rsidRDefault="00265535" w:rsidP="00265535">
      <w:pPr>
        <w:jc w:val="both"/>
        <w:rPr>
          <w:rFonts w:ascii="Trebuchet MS" w:hAnsi="Trebuchet MS"/>
        </w:rPr>
      </w:pPr>
      <w:r w:rsidRPr="008C5A66">
        <w:rPr>
          <w:rFonts w:ascii="Trebuchet MS" w:eastAsia="MS ??" w:hAnsi="Trebuchet MS"/>
        </w:rPr>
        <w:t>2. участник, който е представил оферта, която не отговаря на:</w:t>
      </w:r>
    </w:p>
    <w:p w14:paraId="19842D8B" w14:textId="77777777" w:rsidR="00265535" w:rsidRPr="008C5A66" w:rsidRDefault="00265535" w:rsidP="00265535">
      <w:pPr>
        <w:jc w:val="both"/>
        <w:rPr>
          <w:rFonts w:ascii="Trebuchet MS" w:eastAsia="MS ??" w:hAnsi="Trebuchet MS"/>
        </w:rPr>
      </w:pPr>
      <w:r w:rsidRPr="008C5A66">
        <w:rPr>
          <w:rFonts w:ascii="Trebuchet MS" w:eastAsia="MS ??" w:hAnsi="Trebuchet MS"/>
        </w:rPr>
        <w:t>а). предварително обявените условия за изпълнение на поръчката;</w:t>
      </w:r>
    </w:p>
    <w:p w14:paraId="7ED3ED8E" w14:textId="77777777" w:rsidR="00265535" w:rsidRPr="008C5A66" w:rsidRDefault="00265535" w:rsidP="00265535">
      <w:pPr>
        <w:jc w:val="both"/>
        <w:rPr>
          <w:rFonts w:ascii="Trebuchet MS" w:eastAsia="MS ??" w:hAnsi="Trebuchet MS"/>
        </w:rPr>
      </w:pPr>
      <w:r w:rsidRPr="008C5A66">
        <w:rPr>
          <w:rFonts w:ascii="Trebuchet MS" w:eastAsia="MS ??" w:hAnsi="Trebuchet MS"/>
        </w:rPr>
        <w:lastRenderedPageBreak/>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w:t>
      </w:r>
    </w:p>
    <w:p w14:paraId="234D6C67" w14:textId="77777777" w:rsidR="00265535" w:rsidRPr="008C5A66" w:rsidRDefault="00265535" w:rsidP="00265535">
      <w:pPr>
        <w:jc w:val="both"/>
        <w:rPr>
          <w:rFonts w:ascii="Trebuchet MS" w:eastAsia="MS ??" w:hAnsi="Trebuchet MS"/>
        </w:rPr>
      </w:pPr>
      <w:r w:rsidRPr="008C5A66">
        <w:rPr>
          <w:rFonts w:ascii="Trebuchet MS" w:eastAsia="MS ??" w:hAnsi="Trebuchet MS"/>
        </w:rPr>
        <w:t>3. участник, който не е представил в срок обосновката по чл. 72, ал. 1 ЗОП или чиято оферта не е приета съгласно чл. 72, ал. 3-5 ЗОП.</w:t>
      </w:r>
    </w:p>
    <w:p w14:paraId="6C448328" w14:textId="77777777" w:rsidR="00265535" w:rsidRPr="008C5A66" w:rsidRDefault="00265535" w:rsidP="00265535">
      <w:pPr>
        <w:jc w:val="both"/>
        <w:rPr>
          <w:rFonts w:ascii="Trebuchet MS" w:eastAsia="MS ??" w:hAnsi="Trebuchet MS"/>
        </w:rPr>
      </w:pPr>
      <w:r w:rsidRPr="008C5A66">
        <w:rPr>
          <w:rFonts w:ascii="Trebuchet MS" w:eastAsia="MS ??" w:hAnsi="Trebuchet MS"/>
        </w:rPr>
        <w:t>4. участници, които са свързани лица.</w:t>
      </w:r>
    </w:p>
    <w:p w14:paraId="1B688A46" w14:textId="77777777" w:rsidR="00265535" w:rsidRPr="008C5A66" w:rsidRDefault="00265535" w:rsidP="00265535">
      <w:pPr>
        <w:jc w:val="both"/>
        <w:rPr>
          <w:rFonts w:ascii="Trebuchet MS" w:eastAsia="MS ??" w:hAnsi="Trebuchet MS"/>
          <w:i/>
          <w:iCs/>
        </w:rPr>
      </w:pPr>
      <w:r w:rsidRPr="008C5A66">
        <w:rPr>
          <w:rFonts w:ascii="Trebuchet MS" w:eastAsia="MS ??" w:hAnsi="Trebuchet MS"/>
          <w:i/>
          <w:iCs/>
        </w:rPr>
        <w:t>„Свързани лица“ са:</w:t>
      </w:r>
    </w:p>
    <w:p w14:paraId="148D52E9" w14:textId="77777777" w:rsidR="00265535" w:rsidRPr="008C5A66" w:rsidRDefault="00265535" w:rsidP="00265535">
      <w:pPr>
        <w:jc w:val="both"/>
        <w:rPr>
          <w:rFonts w:ascii="Trebuchet MS" w:eastAsia="MS ??" w:hAnsi="Trebuchet MS"/>
          <w:i/>
          <w:iCs/>
        </w:rPr>
      </w:pPr>
      <w:r w:rsidRPr="008C5A66">
        <w:rPr>
          <w:rFonts w:ascii="Trebuchet MS" w:eastAsia="MS ??" w:hAnsi="Trebuchet MS"/>
          <w:i/>
          <w:iCs/>
        </w:rPr>
        <w:t>а) лицата, едното от които контролира другото лице или негово дъщерно дружество;</w:t>
      </w:r>
    </w:p>
    <w:p w14:paraId="0CB25FF5" w14:textId="77777777" w:rsidR="00265535" w:rsidRPr="008C5A66" w:rsidRDefault="00265535" w:rsidP="00265535">
      <w:pPr>
        <w:jc w:val="both"/>
        <w:rPr>
          <w:rFonts w:ascii="Trebuchet MS" w:eastAsia="MS ??" w:hAnsi="Trebuchet MS"/>
          <w:i/>
          <w:iCs/>
        </w:rPr>
      </w:pPr>
      <w:r w:rsidRPr="008C5A66">
        <w:rPr>
          <w:rFonts w:ascii="Trebuchet MS" w:eastAsia="MS ??" w:hAnsi="Trebuchet MS"/>
          <w:i/>
          <w:iCs/>
        </w:rPr>
        <w:t>б) лицата, чиято дейност се контролира от трето лице;</w:t>
      </w:r>
    </w:p>
    <w:p w14:paraId="3217ED08" w14:textId="77777777" w:rsidR="00265535" w:rsidRPr="008C5A66" w:rsidRDefault="00265535" w:rsidP="00265535">
      <w:pPr>
        <w:jc w:val="both"/>
        <w:rPr>
          <w:rFonts w:ascii="Trebuchet MS" w:eastAsia="MS ??" w:hAnsi="Trebuchet MS"/>
          <w:i/>
          <w:iCs/>
        </w:rPr>
      </w:pPr>
      <w:r w:rsidRPr="008C5A66">
        <w:rPr>
          <w:rFonts w:ascii="Trebuchet MS" w:eastAsia="MS ??" w:hAnsi="Trebuchet MS"/>
          <w:i/>
          <w:iCs/>
        </w:rPr>
        <w:t>в) лицата, които съвместно контролират трето лице;</w:t>
      </w:r>
    </w:p>
    <w:p w14:paraId="5AED1A21" w14:textId="77777777" w:rsidR="00265535" w:rsidRPr="008C5A66" w:rsidRDefault="00265535" w:rsidP="00265535">
      <w:pPr>
        <w:jc w:val="both"/>
        <w:rPr>
          <w:rFonts w:ascii="Trebuchet MS" w:eastAsia="MS ??" w:hAnsi="Trebuchet MS"/>
          <w:i/>
          <w:iCs/>
        </w:rPr>
      </w:pPr>
      <w:r w:rsidRPr="008C5A66">
        <w:rPr>
          <w:rFonts w:ascii="Trebuchet MS" w:eastAsia="MS ??" w:hAnsi="Trebuchet MS"/>
          <w:i/>
          <w:iCs/>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5510561A" w14:textId="77777777" w:rsidR="00265535" w:rsidRPr="008C5A66" w:rsidRDefault="00265535" w:rsidP="00265535">
      <w:pPr>
        <w:jc w:val="both"/>
        <w:rPr>
          <w:rFonts w:ascii="Trebuchet MS" w:eastAsia="MS ??" w:hAnsi="Trebuchet MS"/>
          <w:i/>
          <w:iCs/>
        </w:rPr>
      </w:pPr>
      <w:r w:rsidRPr="008C5A66">
        <w:rPr>
          <w:rFonts w:ascii="Trebuchet MS" w:eastAsia="MS ??" w:hAnsi="Trebuchet MS"/>
          <w:i/>
          <w:iCs/>
        </w:rPr>
        <w:t>„Контрол“ е налице, когато едно лице:</w:t>
      </w:r>
    </w:p>
    <w:p w14:paraId="6EC415C9" w14:textId="77777777" w:rsidR="00265535" w:rsidRPr="008C5A66" w:rsidRDefault="00265535" w:rsidP="00265535">
      <w:pPr>
        <w:jc w:val="both"/>
        <w:rPr>
          <w:rFonts w:ascii="Trebuchet MS" w:eastAsia="MS ??" w:hAnsi="Trebuchet MS"/>
          <w:i/>
          <w:iCs/>
        </w:rPr>
      </w:pPr>
      <w:r w:rsidRPr="008C5A66">
        <w:rPr>
          <w:rFonts w:ascii="Trebuchet MS" w:eastAsia="MS ??" w:hAnsi="Trebuchet MS"/>
          <w:i/>
          <w:iCs/>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384A0E6" w14:textId="77777777" w:rsidR="00265535" w:rsidRPr="008C5A66" w:rsidRDefault="00265535" w:rsidP="00265535">
      <w:pPr>
        <w:jc w:val="both"/>
        <w:rPr>
          <w:rFonts w:ascii="Trebuchet MS" w:eastAsia="MS ??" w:hAnsi="Trebuchet MS"/>
          <w:i/>
          <w:iCs/>
        </w:rPr>
      </w:pPr>
      <w:r w:rsidRPr="008C5A66">
        <w:rPr>
          <w:rFonts w:ascii="Trebuchet MS" w:eastAsia="MS ??" w:hAnsi="Trebuchet MS"/>
          <w:i/>
          <w:iCs/>
        </w:rPr>
        <w:t>б). може да определя пряко или непряко повече от половината от членовете на управителния или контролния орган на едно юридическо лице; или</w:t>
      </w:r>
    </w:p>
    <w:p w14:paraId="421D9283" w14:textId="77777777" w:rsidR="00265535" w:rsidRPr="008C5A66" w:rsidRDefault="00265535" w:rsidP="00265535">
      <w:pPr>
        <w:jc w:val="both"/>
        <w:rPr>
          <w:rFonts w:ascii="Trebuchet MS" w:eastAsia="MS ??" w:hAnsi="Trebuchet MS"/>
          <w:i/>
          <w:iCs/>
        </w:rPr>
      </w:pPr>
      <w:r w:rsidRPr="008C5A66">
        <w:rPr>
          <w:rFonts w:ascii="Trebuchet MS" w:eastAsia="MS ??" w:hAnsi="Trebuchet MS"/>
          <w:i/>
          <w:iCs/>
        </w:rPr>
        <w:t>в). може по друг начин да упражнява решаващо влияние върху вземането на решения във връзка с дейността на юридическо лице.</w:t>
      </w:r>
    </w:p>
    <w:p w14:paraId="038A8848" w14:textId="77777777" w:rsidR="00265535" w:rsidRPr="008C5A66" w:rsidRDefault="00265535" w:rsidP="00265535">
      <w:pPr>
        <w:jc w:val="both"/>
        <w:rPr>
          <w:rFonts w:ascii="Trebuchet MS" w:eastAsia="MS ??" w:hAnsi="Trebuchet MS"/>
        </w:rPr>
      </w:pPr>
      <w:r w:rsidRPr="008C5A66">
        <w:rPr>
          <w:rFonts w:ascii="Trebuchet MS" w:eastAsia="MS ??" w:hAnsi="Trebuchet MS"/>
          <w:bCs/>
        </w:rPr>
        <w:t>5.</w:t>
      </w:r>
      <w:r w:rsidRPr="008C5A66">
        <w:rPr>
          <w:rFonts w:ascii="Trebuchet MS" w:eastAsia="MS ??" w:hAnsi="Trebuchet MS"/>
          <w:b/>
          <w:bCs/>
        </w:rPr>
        <w:t xml:space="preserve"> </w:t>
      </w:r>
      <w:r w:rsidRPr="008C5A66">
        <w:rPr>
          <w:rFonts w:ascii="Trebuchet MS" w:eastAsia="MS ??" w:hAnsi="Trebuchet MS"/>
        </w:rPr>
        <w:t>участник, подал заявление за участие или оферта, които не отговарят на условията за представяне, включително за форма, начин</w:t>
      </w:r>
      <w:r w:rsidR="00DD0050" w:rsidRPr="008C5A66">
        <w:rPr>
          <w:rFonts w:ascii="Trebuchet MS" w:eastAsia="MS ??" w:hAnsi="Trebuchet MS"/>
        </w:rPr>
        <w:t>,</w:t>
      </w:r>
      <w:r w:rsidRPr="008C5A66">
        <w:rPr>
          <w:rFonts w:ascii="Trebuchet MS" w:eastAsia="MS ??" w:hAnsi="Trebuchet MS"/>
        </w:rPr>
        <w:t xml:space="preserve"> срок</w:t>
      </w:r>
      <w:r w:rsidR="00DD0050" w:rsidRPr="008C5A66">
        <w:rPr>
          <w:rFonts w:ascii="Trebuchet MS" w:eastAsia="MS ??" w:hAnsi="Trebuchet MS"/>
        </w:rPr>
        <w:t xml:space="preserve"> и валидност</w:t>
      </w:r>
      <w:r w:rsidRPr="008C5A66">
        <w:rPr>
          <w:rFonts w:ascii="Trebuchet MS" w:eastAsia="MS ??" w:hAnsi="Trebuchet MS"/>
        </w:rPr>
        <w:t>.</w:t>
      </w:r>
    </w:p>
    <w:p w14:paraId="749AD9B7" w14:textId="77777777" w:rsidR="00265535" w:rsidRPr="008C5A66" w:rsidRDefault="00265535" w:rsidP="00265535">
      <w:pPr>
        <w:jc w:val="both"/>
        <w:rPr>
          <w:rFonts w:ascii="Trebuchet MS" w:eastAsia="MS ??" w:hAnsi="Trebuchet MS"/>
        </w:rPr>
      </w:pPr>
      <w:r w:rsidRPr="008C5A66">
        <w:rPr>
          <w:rFonts w:ascii="Trebuchet MS" w:eastAsia="MS ??" w:hAnsi="Trebuchet MS"/>
        </w:rPr>
        <w:t>6. участник (лице), който (което) е нарушил (нарушило) забраната по чл. 101, ал. 9 или ал. 10 ЗОП, а именно: според ал. 9 – Лице, което участва в обединение или е дало съгласие да бъде подизпълнител на друг участник, не може да подава самостоятелно оферта и според ал. 10 - В процедура за възлагане на обществената поръчка едно физическо или юридическо лице може да участва само в едно обединение.</w:t>
      </w:r>
    </w:p>
    <w:p w14:paraId="739F3E15" w14:textId="77777777" w:rsidR="00265535" w:rsidRPr="008C5A66" w:rsidRDefault="00265535" w:rsidP="00265535">
      <w:pPr>
        <w:jc w:val="both"/>
        <w:rPr>
          <w:rFonts w:ascii="Trebuchet MS" w:eastAsia="MS ??" w:hAnsi="Trebuchet MS"/>
        </w:rPr>
      </w:pPr>
    </w:p>
    <w:p w14:paraId="3F1DAE87" w14:textId="77777777" w:rsidR="00265535" w:rsidRPr="008C5A66" w:rsidRDefault="00265535" w:rsidP="00265535">
      <w:pPr>
        <w:jc w:val="both"/>
        <w:rPr>
          <w:rFonts w:ascii="Trebuchet MS" w:eastAsia="MS ??" w:hAnsi="Trebuchet MS"/>
          <w:b/>
          <w:caps/>
        </w:rPr>
      </w:pPr>
      <w:r w:rsidRPr="008C5A66">
        <w:rPr>
          <w:rFonts w:ascii="Trebuchet MS" w:eastAsia="MS ??" w:hAnsi="Trebuchet MS"/>
          <w:b/>
          <w:caps/>
        </w:rPr>
        <w:t>РАЗДЕЛ ХІ. Определяне на изпълнител на обществената поръчка</w:t>
      </w:r>
    </w:p>
    <w:p w14:paraId="70BD5778" w14:textId="77777777" w:rsidR="00265535" w:rsidRPr="008C5A66" w:rsidRDefault="00265535" w:rsidP="00265535">
      <w:pPr>
        <w:pStyle w:val="afffa"/>
        <w:numPr>
          <w:ilvl w:val="0"/>
          <w:numId w:val="33"/>
        </w:numPr>
        <w:spacing w:before="0"/>
        <w:ind w:left="0" w:firstLine="0"/>
        <w:rPr>
          <w:rFonts w:ascii="Trebuchet MS" w:eastAsia="MS ??" w:hAnsi="Trebuchet MS"/>
          <w:sz w:val="24"/>
          <w:szCs w:val="24"/>
        </w:rPr>
      </w:pPr>
      <w:r w:rsidRPr="008C5A66">
        <w:rPr>
          <w:rFonts w:ascii="Trebuchet MS" w:eastAsia="MS ??" w:hAnsi="Trebuchet MS"/>
          <w:sz w:val="24"/>
          <w:szCs w:val="24"/>
        </w:rPr>
        <w:t>Възложителят утвърждава протокола на комисията за извършване на подбора на участниците, разглеждането, оценката и класирането на офертите по реда, предвиден в чл. 106 ЗОП. В 10-дневен срок от утвърждаване на протокола, Възложителят издава решение за определяне на изпълнител или за прекратяване на процедурата.</w:t>
      </w:r>
    </w:p>
    <w:p w14:paraId="2AD17C0C"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Възложителят изпраща решението на участниците в тридневен срок от издаването му. </w:t>
      </w:r>
    </w:p>
    <w:p w14:paraId="4190B01A" w14:textId="77777777" w:rsidR="00265535" w:rsidRPr="008C5A66" w:rsidRDefault="00265535" w:rsidP="00265535">
      <w:pPr>
        <w:jc w:val="both"/>
        <w:rPr>
          <w:rFonts w:ascii="Trebuchet MS" w:eastAsia="MS ??" w:hAnsi="Trebuchet MS"/>
        </w:rPr>
      </w:pPr>
      <w:r w:rsidRPr="008C5A66">
        <w:rPr>
          <w:rFonts w:ascii="Trebuchet MS" w:eastAsia="MS ??" w:hAnsi="Trebuchet MS"/>
        </w:rPr>
        <w:lastRenderedPageBreak/>
        <w:t xml:space="preserve">В решението се посочва връзка към електронната преписка в профила на купувача, където са публикувани протоколите и окончателните доклади на комисията. </w:t>
      </w:r>
    </w:p>
    <w:p w14:paraId="66C0A3D1"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2. Решението се изпраща:  </w:t>
      </w:r>
    </w:p>
    <w:p w14:paraId="075988FB"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2.1. на адрес, посочен от участника:  </w:t>
      </w:r>
    </w:p>
    <w:p w14:paraId="10E8C8EC" w14:textId="77777777" w:rsidR="00265535" w:rsidRPr="008C5A66" w:rsidRDefault="00265535" w:rsidP="00265535">
      <w:pPr>
        <w:jc w:val="both"/>
        <w:rPr>
          <w:rFonts w:ascii="Trebuchet MS" w:eastAsia="MS ??" w:hAnsi="Trebuchet MS"/>
        </w:rPr>
      </w:pPr>
      <w:r w:rsidRPr="008C5A66">
        <w:rPr>
          <w:rFonts w:ascii="Trebuchet MS" w:eastAsia="MS ??" w:hAnsi="Trebuchet MS"/>
        </w:rPr>
        <w:t>а) на електронна поща, като съобщението, с което се изпращат, се подписва с електронен подпис или</w:t>
      </w:r>
    </w:p>
    <w:p w14:paraId="4D70C101"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б) чрез пощенска или друга куриерска услуга с препоръчана пратка с обратна разписка;  </w:t>
      </w:r>
    </w:p>
    <w:p w14:paraId="79A910D6" w14:textId="77777777" w:rsidR="00265535" w:rsidRPr="008C5A66" w:rsidRDefault="00265535" w:rsidP="00265535">
      <w:pPr>
        <w:jc w:val="both"/>
        <w:rPr>
          <w:rFonts w:ascii="Trebuchet MS" w:eastAsia="MS ??" w:hAnsi="Trebuchet MS"/>
        </w:rPr>
      </w:pPr>
      <w:r w:rsidRPr="008C5A66">
        <w:rPr>
          <w:rFonts w:ascii="Trebuchet MS" w:eastAsia="MS ??" w:hAnsi="Trebuchet MS"/>
        </w:rPr>
        <w:t>2.</w:t>
      </w:r>
      <w:proofErr w:type="spellStart"/>
      <w:r w:rsidRPr="008C5A66">
        <w:rPr>
          <w:rFonts w:ascii="Trebuchet MS" w:eastAsia="MS ??" w:hAnsi="Trebuchet MS"/>
        </w:rPr>
        <w:t>2</w:t>
      </w:r>
      <w:proofErr w:type="spellEnd"/>
      <w:r w:rsidRPr="008C5A66">
        <w:rPr>
          <w:rFonts w:ascii="Trebuchet MS" w:eastAsia="MS ??" w:hAnsi="Trebuchet MS"/>
        </w:rPr>
        <w:t xml:space="preserve">. по факс.  </w:t>
      </w:r>
    </w:p>
    <w:p w14:paraId="65F7DAE6" w14:textId="77777777" w:rsidR="00265535" w:rsidRPr="008C5A66" w:rsidRDefault="00265535" w:rsidP="00265535">
      <w:pPr>
        <w:jc w:val="both"/>
        <w:rPr>
          <w:rFonts w:ascii="Trebuchet MS" w:eastAsia="MS ??" w:hAnsi="Trebuchet MS"/>
        </w:rPr>
      </w:pPr>
      <w:r w:rsidRPr="008C5A66">
        <w:rPr>
          <w:rFonts w:ascii="Trebuchet MS" w:eastAsia="MS ??" w:hAnsi="Trebuchet MS"/>
        </w:rPr>
        <w:t>3. В случаите на точка 2.1 буква а), участникът се задължава да върне по електронна поща съобщение, с което се удостоверява датата на получаването на съобщението.</w:t>
      </w:r>
    </w:p>
    <w:p w14:paraId="70959ED1"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4. В случаите, когато решението не е получено, поради върнато електронно съобщение или участникът не е изпратил </w:t>
      </w:r>
      <w:proofErr w:type="spellStart"/>
      <w:r w:rsidRPr="008C5A66">
        <w:rPr>
          <w:rFonts w:ascii="Trebuchet MS" w:eastAsia="MS ??" w:hAnsi="Trebuchet MS"/>
        </w:rPr>
        <w:t>подвърждаващо</w:t>
      </w:r>
      <w:proofErr w:type="spellEnd"/>
      <w:r w:rsidRPr="008C5A66">
        <w:rPr>
          <w:rFonts w:ascii="Trebuchet MS" w:eastAsia="MS ??" w:hAnsi="Trebuchet MS"/>
        </w:rPr>
        <w:t xml:space="preserve"> обратно съобщение, Възложителят публикува съобщение в профила на купувача. Решението се счита връчено от датата на публикуване на съобщението.</w:t>
      </w:r>
    </w:p>
    <w:p w14:paraId="36FA9C08" w14:textId="77777777" w:rsidR="00265535" w:rsidRPr="008C5A66" w:rsidRDefault="00265535" w:rsidP="00265535">
      <w:pPr>
        <w:jc w:val="both"/>
        <w:rPr>
          <w:rFonts w:ascii="Trebuchet MS" w:eastAsia="MS ??" w:hAnsi="Trebuchet MS"/>
          <w:b/>
          <w:u w:val="single"/>
        </w:rPr>
      </w:pPr>
      <w:r w:rsidRPr="008C5A66">
        <w:rPr>
          <w:rFonts w:ascii="Trebuchet MS" w:eastAsia="MS ??" w:hAnsi="Trebuchet MS"/>
          <w:b/>
          <w:u w:val="single"/>
        </w:rPr>
        <w:t>В случаите, когато решението не е получено, поради върната пратка от куриерска или пощенска служба, Възложителят публикува съобщение в профила на купувача. Решението се счита връчено от датата на публикуване на съобщението.</w:t>
      </w:r>
    </w:p>
    <w:p w14:paraId="4740AC28" w14:textId="77777777" w:rsidR="00265535" w:rsidRPr="008C5A66" w:rsidRDefault="00265535" w:rsidP="00265535">
      <w:pPr>
        <w:jc w:val="both"/>
        <w:rPr>
          <w:rFonts w:ascii="Trebuchet MS" w:eastAsia="MS ??" w:hAnsi="Trebuchet MS"/>
          <w:b/>
          <w:caps/>
        </w:rPr>
      </w:pPr>
    </w:p>
    <w:p w14:paraId="17195ECA" w14:textId="77777777" w:rsidR="00265535" w:rsidRPr="008C5A66" w:rsidRDefault="00265535" w:rsidP="00265535">
      <w:pPr>
        <w:jc w:val="both"/>
        <w:rPr>
          <w:rFonts w:ascii="Trebuchet MS" w:eastAsia="MS ??" w:hAnsi="Trebuchet MS"/>
          <w:b/>
          <w:caps/>
        </w:rPr>
      </w:pPr>
      <w:r w:rsidRPr="008C5A66">
        <w:rPr>
          <w:rFonts w:ascii="Trebuchet MS" w:eastAsia="MS ??" w:hAnsi="Trebuchet MS"/>
          <w:b/>
          <w:caps/>
        </w:rPr>
        <w:t>РАЗДЕЛ ХІІ. Договор за възлагане на обществената поръчка</w:t>
      </w:r>
    </w:p>
    <w:p w14:paraId="43562035" w14:textId="77777777" w:rsidR="00265535" w:rsidRPr="008C5A66" w:rsidRDefault="00265535" w:rsidP="00265535">
      <w:pPr>
        <w:jc w:val="both"/>
        <w:rPr>
          <w:rFonts w:ascii="Trebuchet MS" w:eastAsia="MS ??" w:hAnsi="Trebuchet MS"/>
        </w:rPr>
      </w:pPr>
      <w:r w:rsidRPr="008C5A66">
        <w:rPr>
          <w:rFonts w:ascii="Trebuchet MS" w:eastAsia="MS ??" w:hAnsi="Trebuchet MS"/>
        </w:rPr>
        <w:t>Възложителят сключва договор за обществена поръчка с участника, определен за изпълнител. Договорът се сключва след влизане в сила на решението за избор на изпълнител на уговорена от страните дата и начин на сключване на договора.</w:t>
      </w:r>
    </w:p>
    <w:p w14:paraId="5A1E6D44" w14:textId="77777777" w:rsidR="00265535" w:rsidRPr="008C5A66" w:rsidRDefault="00265535" w:rsidP="00265535">
      <w:pPr>
        <w:jc w:val="both"/>
        <w:rPr>
          <w:rFonts w:ascii="Trebuchet MS" w:eastAsia="MS ??" w:hAnsi="Trebuchet MS"/>
        </w:rPr>
      </w:pPr>
    </w:p>
    <w:p w14:paraId="5C52A5A4"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 </w:t>
      </w:r>
    </w:p>
    <w:p w14:paraId="69A9598B"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 </w:t>
      </w:r>
    </w:p>
    <w:p w14:paraId="20DD28F4" w14:textId="77777777" w:rsidR="00265535" w:rsidRPr="008C5A66" w:rsidRDefault="00265535" w:rsidP="00265535">
      <w:pPr>
        <w:jc w:val="both"/>
        <w:rPr>
          <w:rFonts w:ascii="Trebuchet MS" w:eastAsia="MS ??" w:hAnsi="Trebuchet MS"/>
        </w:rPr>
      </w:pPr>
      <w:r w:rsidRPr="008C5A66">
        <w:rPr>
          <w:rFonts w:ascii="Trebuchet MS" w:eastAsia="MS ??" w:hAnsi="Trebuchet MS"/>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5F78CAFE" w14:textId="77777777" w:rsidR="00265535" w:rsidRPr="008C5A66" w:rsidRDefault="00265535" w:rsidP="00265535">
      <w:pPr>
        <w:jc w:val="both"/>
        <w:rPr>
          <w:rFonts w:ascii="Trebuchet MS" w:eastAsia="MS ??" w:hAnsi="Trebuchet MS"/>
        </w:rPr>
      </w:pPr>
    </w:p>
    <w:p w14:paraId="38104E83" w14:textId="77777777" w:rsidR="00265535" w:rsidRPr="008C5A66" w:rsidRDefault="00265535" w:rsidP="00265535">
      <w:pPr>
        <w:jc w:val="both"/>
        <w:rPr>
          <w:rFonts w:ascii="Trebuchet MS" w:eastAsia="MS ??" w:hAnsi="Trebuchet MS"/>
        </w:rPr>
      </w:pPr>
      <w:r w:rsidRPr="008C5A66">
        <w:rPr>
          <w:rFonts w:ascii="Trebuchet MS" w:eastAsia="MS ??" w:hAnsi="Trebuchet MS"/>
        </w:rPr>
        <w:t>І. За доказване на липсата на основания за отстраняване участникът, избран за изпълнител е длъжен да представи:</w:t>
      </w:r>
    </w:p>
    <w:p w14:paraId="64A0C211" w14:textId="77777777" w:rsidR="00265535" w:rsidRPr="008C5A66" w:rsidRDefault="00265535" w:rsidP="00265535">
      <w:pPr>
        <w:jc w:val="both"/>
        <w:rPr>
          <w:rFonts w:ascii="Trebuchet MS" w:eastAsia="MS ??" w:hAnsi="Trebuchet MS"/>
        </w:rPr>
      </w:pPr>
      <w:r w:rsidRPr="008C5A66">
        <w:rPr>
          <w:rFonts w:ascii="Trebuchet MS" w:eastAsia="MS ??" w:hAnsi="Trebuchet MS"/>
        </w:rPr>
        <w:lastRenderedPageBreak/>
        <w:t xml:space="preserve">1. за обстоятелствата по чл. 54, ал. 1, т. 1 ЗОП – свидетелство за съдимост </w:t>
      </w:r>
      <w:r w:rsidRPr="008C5A66">
        <w:rPr>
          <w:rFonts w:ascii="Trebuchet MS" w:eastAsia="MS ??" w:hAnsi="Trebuchet MS"/>
          <w:b/>
          <w:u w:val="single"/>
        </w:rPr>
        <w:t>(това се проверява служебно от Възложител</w:t>
      </w:r>
      <w:r w:rsidR="00DD0050" w:rsidRPr="008C5A66">
        <w:rPr>
          <w:rFonts w:ascii="Trebuchet MS" w:eastAsia="MS ??" w:hAnsi="Trebuchet MS"/>
          <w:b/>
          <w:u w:val="single"/>
        </w:rPr>
        <w:t>я</w:t>
      </w:r>
      <w:r w:rsidRPr="008C5A66">
        <w:rPr>
          <w:rFonts w:ascii="Trebuchet MS" w:eastAsia="MS ??" w:hAnsi="Trebuchet MS"/>
          <w:b/>
          <w:u w:val="single"/>
        </w:rPr>
        <w:t xml:space="preserve"> на настоящата поръчка)</w:t>
      </w:r>
      <w:r w:rsidRPr="008C5A66">
        <w:rPr>
          <w:rFonts w:ascii="Trebuchet MS" w:eastAsia="MS ??" w:hAnsi="Trebuchet MS"/>
        </w:rPr>
        <w:t>;</w:t>
      </w:r>
    </w:p>
    <w:p w14:paraId="0641F526"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2. за обстоятелството по чл. 54, ал. 1, т. 3 ЗОП – удостоверение от органите по приходите и удостоверение от общината по седалището на възложителя </w:t>
      </w:r>
      <w:r w:rsidRPr="008C5A66">
        <w:rPr>
          <w:rFonts w:ascii="Trebuchet MS" w:eastAsia="MS ??" w:hAnsi="Trebuchet MS"/>
          <w:b/>
          <w:u w:val="single"/>
        </w:rPr>
        <w:t>(това се проверява служебно от Възложител</w:t>
      </w:r>
      <w:r w:rsidR="00DD0050" w:rsidRPr="008C5A66">
        <w:rPr>
          <w:rFonts w:ascii="Trebuchet MS" w:eastAsia="MS ??" w:hAnsi="Trebuchet MS"/>
          <w:b/>
          <w:u w:val="single"/>
        </w:rPr>
        <w:t>я</w:t>
      </w:r>
      <w:r w:rsidRPr="008C5A66">
        <w:rPr>
          <w:rFonts w:ascii="Trebuchet MS" w:eastAsia="MS ??" w:hAnsi="Trebuchet MS"/>
          <w:b/>
          <w:u w:val="single"/>
        </w:rPr>
        <w:t xml:space="preserve"> на настоящата поръчка)</w:t>
      </w:r>
      <w:r w:rsidRPr="008C5A66">
        <w:rPr>
          <w:rFonts w:ascii="Trebuchet MS" w:eastAsia="MS ??" w:hAnsi="Trebuchet MS"/>
          <w:b/>
        </w:rPr>
        <w:t xml:space="preserve"> </w:t>
      </w:r>
      <w:r w:rsidRPr="008C5A66">
        <w:rPr>
          <w:rFonts w:ascii="Trebuchet MS" w:eastAsia="MS ??" w:hAnsi="Trebuchet MS"/>
        </w:rPr>
        <w:t>и на участника;</w:t>
      </w:r>
    </w:p>
    <w:p w14:paraId="2B6666A8"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3. за обстоятелството по чл. 54, ал. 1, т. 6 ЗОП– удостоверение от органите на Изпълнителна агенция "Главна инспекция по труда". В случай че в удостоверението се съдържа информация за влязло в сила наказателно постановление или съдебно решение за нарушение по чл. 54, ал. 1, т. 6 ЗОП, участникът представя декларация, че нарушението не е извършено при изпълнение на договор за обществена поръчка </w:t>
      </w:r>
      <w:r w:rsidRPr="008C5A66">
        <w:rPr>
          <w:rFonts w:ascii="Trebuchet MS" w:eastAsia="MS ??" w:hAnsi="Trebuchet MS"/>
          <w:b/>
          <w:u w:val="single"/>
        </w:rPr>
        <w:t>(това се проверява служебно от Възложител</w:t>
      </w:r>
      <w:r w:rsidR="00DD0050" w:rsidRPr="008C5A66">
        <w:rPr>
          <w:rFonts w:ascii="Trebuchet MS" w:eastAsia="MS ??" w:hAnsi="Trebuchet MS"/>
          <w:b/>
          <w:u w:val="single"/>
        </w:rPr>
        <w:t>я</w:t>
      </w:r>
      <w:r w:rsidRPr="008C5A66">
        <w:rPr>
          <w:rFonts w:ascii="Trebuchet MS" w:eastAsia="MS ??" w:hAnsi="Trebuchet MS"/>
          <w:b/>
          <w:u w:val="single"/>
        </w:rPr>
        <w:t xml:space="preserve"> на настоящата поръчка)</w:t>
      </w:r>
      <w:r w:rsidRPr="008C5A66">
        <w:rPr>
          <w:rFonts w:ascii="Trebuchet MS" w:eastAsia="MS ??" w:hAnsi="Trebuchet MS"/>
        </w:rPr>
        <w:t>.</w:t>
      </w:r>
    </w:p>
    <w:p w14:paraId="127D092F" w14:textId="77777777" w:rsidR="00265535" w:rsidRPr="008C5A66" w:rsidRDefault="00265535" w:rsidP="00265535">
      <w:pPr>
        <w:jc w:val="both"/>
        <w:rPr>
          <w:rFonts w:ascii="Trebuchet MS" w:eastAsia="MS ??" w:hAnsi="Trebuchet MS"/>
        </w:rPr>
      </w:pPr>
      <w:r w:rsidRPr="008C5A66">
        <w:rPr>
          <w:rFonts w:ascii="Trebuchet MS" w:eastAsia="MS ??" w:hAnsi="Trebuchet MS"/>
        </w:rPr>
        <w:t>4. за обстоятелствата по чл. 55, ал. 1, т. 1 ЗОП – удостоверение, издадено от Агенцията по вписванията</w:t>
      </w:r>
      <w:r w:rsidR="00DD0050" w:rsidRPr="008C5A66">
        <w:rPr>
          <w:rFonts w:ascii="Trebuchet MS" w:eastAsia="MS ??" w:hAnsi="Trebuchet MS"/>
        </w:rPr>
        <w:t xml:space="preserve"> </w:t>
      </w:r>
      <w:r w:rsidR="00DD0050" w:rsidRPr="008C5A66">
        <w:rPr>
          <w:rFonts w:ascii="Trebuchet MS" w:eastAsia="MS ??" w:hAnsi="Trebuchet MS"/>
          <w:b/>
          <w:u w:val="single"/>
        </w:rPr>
        <w:t>(това се проверява служебно от Възложителя на настоящата поръчка)</w:t>
      </w:r>
      <w:r w:rsidRPr="008C5A66">
        <w:rPr>
          <w:rFonts w:ascii="Trebuchet MS" w:eastAsia="MS ??" w:hAnsi="Trebuchet MS"/>
        </w:rPr>
        <w:t>.</w:t>
      </w:r>
    </w:p>
    <w:p w14:paraId="61D614DB" w14:textId="77777777" w:rsidR="00265535" w:rsidRPr="008C5A66" w:rsidRDefault="00265535" w:rsidP="00265535">
      <w:pPr>
        <w:jc w:val="both"/>
        <w:rPr>
          <w:rFonts w:ascii="Trebuchet MS" w:eastAsia="MS ??" w:hAnsi="Trebuchet MS"/>
        </w:rPr>
      </w:pPr>
      <w:r w:rsidRPr="008C5A66">
        <w:rPr>
          <w:rFonts w:ascii="Trebuchet MS" w:eastAsia="MS ??" w:hAnsi="Trebuchet MS"/>
        </w:rPr>
        <w:t>Документите се представят в оригинал или нотариално заверено от участника копие. Документите се представят за всеки член на обединението, както и за всеки от подизпълнителите и третите лица, ако такива ще се използват.</w:t>
      </w:r>
    </w:p>
    <w:p w14:paraId="6CEB0C05"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Когато участникът, избран за изпълнител, е чуждестранно лице, той представя съответния документ, издаден от компетентен орган, съгласно законодателството на държавата, в която участникът е установен. </w:t>
      </w:r>
    </w:p>
    <w:p w14:paraId="1038FC54"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В случаите, когато избраният за изпълнител, е чуждестранно лице и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7534D431"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В случай, че декларацията няма правно значение, участникът представя официално заявление, направено пред компетентен орган в съответната държава. </w:t>
      </w:r>
    </w:p>
    <w:p w14:paraId="06BD460E" w14:textId="77777777" w:rsidR="00265535" w:rsidRPr="008C5A66" w:rsidRDefault="00265535" w:rsidP="00265535">
      <w:pPr>
        <w:jc w:val="both"/>
        <w:rPr>
          <w:rFonts w:ascii="Trebuchet MS" w:eastAsia="MS ??" w:hAnsi="Trebuchet MS"/>
          <w:b/>
          <w:u w:val="single"/>
        </w:rPr>
      </w:pPr>
      <w:r w:rsidRPr="008C5A66">
        <w:rPr>
          <w:rFonts w:ascii="Trebuchet MS" w:eastAsia="MS ??" w:hAnsi="Trebuchet MS"/>
          <w:b/>
          <w:u w:val="single"/>
        </w:rPr>
        <w:t>Възложителят не изисква представянето на документите, посочени по-горе когато обстоятелствата в тях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26352A14" w14:textId="77777777" w:rsidR="00265535" w:rsidRPr="008C5A66" w:rsidRDefault="00265535" w:rsidP="00265535">
      <w:pPr>
        <w:jc w:val="both"/>
        <w:rPr>
          <w:rFonts w:ascii="Trebuchet MS" w:eastAsia="MS ??" w:hAnsi="Trebuchet MS"/>
          <w:b/>
          <w:u w:val="single"/>
        </w:rPr>
      </w:pPr>
    </w:p>
    <w:p w14:paraId="609C146F"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ІІ. Когато определеният изпълнител е неперсонифицирано обединение на физически и/или юридически лица и с оглед обстоятелството, че възложителят не е предвидил в обявлението изискване за създаване на юридическо лице, договорът за обществената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w:t>
      </w:r>
      <w:r w:rsidRPr="008C5A66">
        <w:rPr>
          <w:rFonts w:ascii="Trebuchet MS" w:eastAsia="MS ??" w:hAnsi="Trebuchet MS"/>
        </w:rPr>
        <w:lastRenderedPageBreak/>
        <w:t>еквивалентни документи съгласно законодателството на държавата, в която обединението е установено.</w:t>
      </w:r>
    </w:p>
    <w:p w14:paraId="5EC8D7FD" w14:textId="77777777" w:rsidR="00265535" w:rsidRPr="008C5A66" w:rsidRDefault="00265535" w:rsidP="00265535">
      <w:pPr>
        <w:jc w:val="both"/>
        <w:rPr>
          <w:rFonts w:ascii="Trebuchet MS" w:eastAsia="MS ??" w:hAnsi="Trebuchet MS"/>
        </w:rPr>
      </w:pPr>
    </w:p>
    <w:p w14:paraId="5A12F3CE" w14:textId="77777777" w:rsidR="00265535" w:rsidRPr="008C5A66" w:rsidRDefault="00265535" w:rsidP="00265535">
      <w:pPr>
        <w:jc w:val="both"/>
        <w:rPr>
          <w:rFonts w:ascii="Trebuchet MS" w:eastAsia="MS ??" w:hAnsi="Trebuchet MS"/>
          <w:b/>
          <w:u w:val="single"/>
        </w:rPr>
      </w:pPr>
      <w:r w:rsidRPr="008C5A66">
        <w:rPr>
          <w:rFonts w:ascii="Trebuchet MS" w:eastAsia="MS ??" w:hAnsi="Trebuchet MS"/>
          <w:b/>
          <w:u w:val="single"/>
        </w:rPr>
        <w:t xml:space="preserve">ІІІ. При подписване на договора за обществената поръчка участникът, определен за изпълнител, е длъжен да представи и: </w:t>
      </w:r>
    </w:p>
    <w:p w14:paraId="241FF915" w14:textId="77777777" w:rsidR="00265535" w:rsidRPr="008C5A66" w:rsidRDefault="00265535" w:rsidP="00265535">
      <w:pPr>
        <w:jc w:val="both"/>
        <w:rPr>
          <w:rFonts w:ascii="Trebuchet MS" w:eastAsia="MS ??" w:hAnsi="Trebuchet MS"/>
        </w:rPr>
      </w:pPr>
      <w:r w:rsidRPr="008C5A66">
        <w:rPr>
          <w:rFonts w:ascii="Trebuchet MS" w:eastAsia="MS ??" w:hAnsi="Trebuchet MS"/>
        </w:rPr>
        <w:t>1. определената гаранция, която да обезпечи изпълнението на договора;</w:t>
      </w:r>
    </w:p>
    <w:p w14:paraId="79A36CE6" w14:textId="77777777" w:rsidR="00265535" w:rsidRPr="008C5A66" w:rsidRDefault="00265535" w:rsidP="00265535">
      <w:pPr>
        <w:jc w:val="both"/>
        <w:rPr>
          <w:rFonts w:ascii="Trebuchet MS" w:hAnsi="Trebuchet MS"/>
        </w:rPr>
      </w:pPr>
      <w:r w:rsidRPr="008C5A66">
        <w:rPr>
          <w:rFonts w:ascii="Trebuchet MS" w:eastAsia="MS ??" w:hAnsi="Trebuchet MS"/>
        </w:rPr>
        <w:t xml:space="preserve">2. </w:t>
      </w:r>
      <w:r w:rsidRPr="008C5A66">
        <w:rPr>
          <w:rFonts w:ascii="Trebuchet MS" w:hAnsi="Trebuchet MS"/>
        </w:rPr>
        <w:t>доказателство за изпълнен</w:t>
      </w:r>
      <w:r w:rsidR="00DD0050" w:rsidRPr="008C5A66">
        <w:rPr>
          <w:rFonts w:ascii="Trebuchet MS" w:hAnsi="Trebuchet MS"/>
        </w:rPr>
        <w:t>ата услуга</w:t>
      </w:r>
      <w:r w:rsidRPr="008C5A66">
        <w:rPr>
          <w:rFonts w:ascii="Trebuchet MS" w:hAnsi="Trebuchet MS"/>
        </w:rPr>
        <w:t xml:space="preserve"> с предмет, идентичен или сходен с този на поръчката, з</w:t>
      </w:r>
      <w:r w:rsidR="00DD0050" w:rsidRPr="008C5A66">
        <w:rPr>
          <w:rFonts w:ascii="Trebuchet MS" w:hAnsi="Trebuchet MS"/>
        </w:rPr>
        <w:t xml:space="preserve">а последните </w:t>
      </w:r>
      <w:r w:rsidRPr="008C5A66">
        <w:rPr>
          <w:rFonts w:ascii="Trebuchet MS" w:hAnsi="Trebuchet MS"/>
        </w:rPr>
        <w:t>т</w:t>
      </w:r>
      <w:r w:rsidR="00DD0050" w:rsidRPr="008C5A66">
        <w:rPr>
          <w:rFonts w:ascii="Trebuchet MS" w:hAnsi="Trebuchet MS"/>
        </w:rPr>
        <w:t>ри</w:t>
      </w:r>
      <w:r w:rsidRPr="008C5A66">
        <w:rPr>
          <w:rFonts w:ascii="Trebuchet MS" w:hAnsi="Trebuchet MS"/>
        </w:rPr>
        <w:t xml:space="preserve"> години, считано от датата на подаване на офертата -</w:t>
      </w:r>
      <w:r w:rsidRPr="008C5A66">
        <w:rPr>
          <w:rFonts w:ascii="Trebuchet MS" w:eastAsia="MS ??" w:hAnsi="Trebuchet MS"/>
        </w:rPr>
        <w:t xml:space="preserve"> </w:t>
      </w:r>
      <w:r w:rsidR="00DD0050" w:rsidRPr="008C5A66">
        <w:rPr>
          <w:rFonts w:ascii="Trebuchet MS" w:hAnsi="Trebuchet MS"/>
        </w:rPr>
        <w:t>с</w:t>
      </w:r>
      <w:r w:rsidR="00DD0050" w:rsidRPr="008C5A66">
        <w:rPr>
          <w:rFonts w:ascii="Trebuchet MS" w:eastAsia="MS ??" w:hAnsi="Trebuchet MS"/>
        </w:rPr>
        <w:t>писък на услугите, които са идентични или сходни с предмета на обществената поръчка, с посочване на стойностите, датите и получателите, заедно с документи, които доказват извършената услуга</w:t>
      </w:r>
      <w:r w:rsidRPr="008C5A66">
        <w:rPr>
          <w:rFonts w:ascii="Trebuchet MS" w:hAnsi="Trebuchet MS"/>
        </w:rPr>
        <w:t>.</w:t>
      </w:r>
    </w:p>
    <w:p w14:paraId="0D959E55" w14:textId="6E05FC1F" w:rsidR="00265535" w:rsidRPr="008C5A66" w:rsidRDefault="00DD0050" w:rsidP="00265535">
      <w:pPr>
        <w:jc w:val="both"/>
        <w:rPr>
          <w:rFonts w:ascii="Trebuchet MS" w:hAnsi="Trebuchet MS"/>
        </w:rPr>
      </w:pPr>
      <w:r w:rsidRPr="008C5A66">
        <w:rPr>
          <w:rFonts w:ascii="Trebuchet MS" w:hAnsi="Trebuchet MS"/>
        </w:rPr>
        <w:t>3</w:t>
      </w:r>
      <w:r w:rsidR="00265535" w:rsidRPr="008C5A66">
        <w:rPr>
          <w:rFonts w:ascii="Trebuchet MS" w:hAnsi="Trebuchet MS"/>
        </w:rPr>
        <w:t xml:space="preserve">. </w:t>
      </w:r>
      <w:r w:rsidR="00265535" w:rsidRPr="008C5A66">
        <w:rPr>
          <w:rFonts w:ascii="Trebuchet MS" w:eastAsia="MS Mincho" w:hAnsi="Trebuchet MS"/>
          <w:lang w:eastAsia="ja-JP"/>
        </w:rPr>
        <w:t>в</w:t>
      </w:r>
      <w:r w:rsidR="00265535" w:rsidRPr="008C5A66">
        <w:rPr>
          <w:rFonts w:ascii="Trebuchet MS" w:hAnsi="Trebuchet MS"/>
        </w:rPr>
        <w:t xml:space="preserve">алиден сертификат за система за управление на качеството по стандарт </w:t>
      </w:r>
      <w:r w:rsidR="00265535" w:rsidRPr="008C5A66">
        <w:rPr>
          <w:rFonts w:ascii="Trebuchet MS" w:hAnsi="Trebuchet MS"/>
          <w:lang w:val="en-US"/>
        </w:rPr>
        <w:t>EN</w:t>
      </w:r>
      <w:r w:rsidR="00265535" w:rsidRPr="008C5A66">
        <w:rPr>
          <w:rFonts w:ascii="Trebuchet MS" w:hAnsi="Trebuchet MS"/>
        </w:rPr>
        <w:t xml:space="preserve"> ISO 9001:2015 или еквивалент или други доказателства за еквивалентни мерки за осигуряване на качеството, с предметен обхват в областта на </w:t>
      </w:r>
      <w:r w:rsidRPr="008C5A66">
        <w:rPr>
          <w:rFonts w:ascii="Trebuchet MS" w:hAnsi="Trebuchet MS"/>
        </w:rPr>
        <w:t xml:space="preserve">дейности, свързани с </w:t>
      </w:r>
      <w:r w:rsidR="000F5DA7">
        <w:rPr>
          <w:rFonts w:ascii="Trebuchet MS" w:hAnsi="Trebuchet MS"/>
        </w:rPr>
        <w:t xml:space="preserve">  </w:t>
      </w:r>
      <w:r w:rsidRPr="008C5A66">
        <w:rPr>
          <w:rFonts w:ascii="Trebuchet MS" w:hAnsi="Trebuchet MS"/>
        </w:rPr>
        <w:t xml:space="preserve"> възлагане на обществени поръчки </w:t>
      </w:r>
      <w:r w:rsidR="00265535" w:rsidRPr="008C5A66">
        <w:rPr>
          <w:rFonts w:ascii="Trebuchet MS" w:hAnsi="Trebuchet MS"/>
          <w:i/>
        </w:rPr>
        <w:t>(заверено копие)</w:t>
      </w:r>
      <w:r w:rsidR="00265535" w:rsidRPr="008C5A66">
        <w:rPr>
          <w:rFonts w:ascii="Trebuchet MS" w:hAnsi="Trebuchet MS"/>
        </w:rPr>
        <w:t>.</w:t>
      </w:r>
    </w:p>
    <w:p w14:paraId="3FE7D036" w14:textId="77777777" w:rsidR="00265535" w:rsidRPr="008C5A66" w:rsidRDefault="00DD0050" w:rsidP="00265535">
      <w:pPr>
        <w:jc w:val="both"/>
        <w:rPr>
          <w:rFonts w:ascii="Trebuchet MS" w:eastAsia="MS ??" w:hAnsi="Trebuchet MS"/>
        </w:rPr>
      </w:pPr>
      <w:r w:rsidRPr="008C5A66">
        <w:rPr>
          <w:rFonts w:ascii="Trebuchet MS" w:eastAsia="MS ??" w:hAnsi="Trebuchet MS"/>
        </w:rPr>
        <w:t>4</w:t>
      </w:r>
      <w:r w:rsidR="00265535" w:rsidRPr="008C5A66">
        <w:rPr>
          <w:rFonts w:ascii="Trebuchet MS" w:eastAsia="MS ??" w:hAnsi="Trebuchet MS"/>
        </w:rPr>
        <w:t xml:space="preserve">. декларация по Закона за мерките срещу изпирането на пари по образец (Приложение № 7 - Декларация по чл. 42, ал. 2, т. 2 от Закона за мерките срещу изпиране на пари и Приложение № 8 - Декларация по чл. 59, ал. 1, т. 3 от Закона за мерките срещу изпиране на пари). </w:t>
      </w:r>
    </w:p>
    <w:p w14:paraId="3B2B7D56" w14:textId="77777777" w:rsidR="00265535" w:rsidRPr="008C5A66" w:rsidRDefault="00265535" w:rsidP="00265535">
      <w:pPr>
        <w:jc w:val="both"/>
        <w:rPr>
          <w:rFonts w:ascii="Trebuchet MS" w:eastAsia="MS ??" w:hAnsi="Trebuchet MS"/>
          <w:b/>
          <w:u w:val="single"/>
        </w:rPr>
      </w:pPr>
      <w:r w:rsidRPr="008C5A66">
        <w:rPr>
          <w:rFonts w:ascii="Trebuchet MS" w:eastAsia="MS ??" w:hAnsi="Trebuchet MS"/>
          <w:b/>
          <w:u w:val="single"/>
        </w:rPr>
        <w:t xml:space="preserve">Важно! Тези декларации СЕ ПОПЪЛВАТ И ПОДАВАТ ПРЕДИ СКЛЮЧВАНЕ НА ДОГОВОРА ЗА СЪОТВЕТНАТА ПОЗИЦИЯ ОТ НАСТОЯЩАТА ПОРЪЧКА ЕДИНСТВЕНО ОТ ЛИЦЕТО, ИЗБРАНО ЗА ИЗПЪЛНИТЕЛ!!!        </w:t>
      </w:r>
    </w:p>
    <w:p w14:paraId="0E741E4B" w14:textId="77777777" w:rsidR="00265535" w:rsidRPr="008C5A66" w:rsidRDefault="00265535" w:rsidP="00265535">
      <w:pPr>
        <w:jc w:val="both"/>
        <w:rPr>
          <w:rFonts w:ascii="Trebuchet MS" w:hAnsi="Trebuchet MS"/>
        </w:rPr>
      </w:pPr>
    </w:p>
    <w:p w14:paraId="17BAD2C1" w14:textId="77777777" w:rsidR="00265535" w:rsidRPr="008C5A66" w:rsidRDefault="00265535" w:rsidP="00265535">
      <w:pPr>
        <w:jc w:val="both"/>
        <w:rPr>
          <w:rFonts w:ascii="Trebuchet MS" w:eastAsia="MS ??" w:hAnsi="Trebuchet MS"/>
          <w:b/>
          <w:u w:val="single"/>
        </w:rPr>
      </w:pPr>
      <w:r w:rsidRPr="008C5A66">
        <w:rPr>
          <w:rFonts w:ascii="Trebuchet MS" w:eastAsia="MS ??" w:hAnsi="Trebuchet MS"/>
          <w:b/>
          <w:u w:val="single"/>
        </w:rPr>
        <w:t>В случаите преди сключване на договора възложителят няма право да изисква документи:</w:t>
      </w:r>
    </w:p>
    <w:p w14:paraId="7533EFBB" w14:textId="77777777" w:rsidR="00265535" w:rsidRPr="008C5A66" w:rsidRDefault="00265535" w:rsidP="00265535">
      <w:pPr>
        <w:jc w:val="both"/>
        <w:rPr>
          <w:rFonts w:ascii="Trebuchet MS" w:eastAsia="MS ??" w:hAnsi="Trebuchet MS"/>
          <w:b/>
          <w:u w:val="single"/>
        </w:rPr>
      </w:pPr>
      <w:r w:rsidRPr="008C5A66">
        <w:rPr>
          <w:rFonts w:ascii="Trebuchet MS" w:eastAsia="MS ??" w:hAnsi="Trebuchet MS"/>
          <w:b/>
          <w:u w:val="single"/>
        </w:rPr>
        <w:t>1. които вече са му били предоставени и са актуални;</w:t>
      </w:r>
    </w:p>
    <w:p w14:paraId="6480CCEC" w14:textId="77777777" w:rsidR="00265535" w:rsidRPr="008C5A66" w:rsidRDefault="00265535" w:rsidP="00265535">
      <w:pPr>
        <w:jc w:val="both"/>
        <w:rPr>
          <w:rFonts w:ascii="Trebuchet MS" w:eastAsia="MS ??" w:hAnsi="Trebuchet MS"/>
          <w:b/>
          <w:u w:val="single"/>
        </w:rPr>
      </w:pPr>
      <w:r w:rsidRPr="008C5A66">
        <w:rPr>
          <w:rFonts w:ascii="Trebuchet MS" w:eastAsia="MS ??" w:hAnsi="Trebuchet MS"/>
          <w:b/>
          <w:u w:val="single"/>
        </w:rPr>
        <w:t>2. до които има достъп по служебен път или чрез публичен регистър;</w:t>
      </w:r>
    </w:p>
    <w:p w14:paraId="3C425A78" w14:textId="77777777" w:rsidR="00265535" w:rsidRPr="008C5A66" w:rsidRDefault="00265535" w:rsidP="00265535">
      <w:pPr>
        <w:jc w:val="both"/>
        <w:rPr>
          <w:rFonts w:ascii="Trebuchet MS" w:eastAsia="MS ??" w:hAnsi="Trebuchet MS"/>
          <w:b/>
          <w:u w:val="single"/>
        </w:rPr>
      </w:pPr>
      <w:r w:rsidRPr="008C5A66">
        <w:rPr>
          <w:rFonts w:ascii="Trebuchet MS" w:eastAsia="MS ??" w:hAnsi="Trebuchet MS"/>
          <w:b/>
          <w:u w:val="single"/>
        </w:rPr>
        <w:t>3. които могат да бъдат осигурени чрез пряк и безплатен достъп до националните бази данни на държавите членки.</w:t>
      </w:r>
    </w:p>
    <w:p w14:paraId="5895742D" w14:textId="77777777" w:rsidR="00265535" w:rsidRPr="008C5A66" w:rsidRDefault="00265535" w:rsidP="00265535">
      <w:pPr>
        <w:jc w:val="both"/>
        <w:rPr>
          <w:rFonts w:ascii="Trebuchet MS" w:eastAsia="MS ??" w:hAnsi="Trebuchet MS"/>
          <w:b/>
          <w:u w:val="single"/>
        </w:rPr>
      </w:pPr>
      <w:r w:rsidRPr="008C5A66">
        <w:rPr>
          <w:rFonts w:ascii="Trebuchet MS" w:eastAsia="MS ??" w:hAnsi="Trebuchet MS"/>
          <w:b/>
          <w:u w:val="single"/>
        </w:rPr>
        <w:t>Преди сключване на договора определеният изпълнител декларира писмено, че предоставените документи са актуални.</w:t>
      </w:r>
    </w:p>
    <w:p w14:paraId="7896C03B" w14:textId="77777777" w:rsidR="00265535" w:rsidRPr="008C5A66" w:rsidRDefault="00265535" w:rsidP="00265535">
      <w:pPr>
        <w:jc w:val="both"/>
        <w:rPr>
          <w:rFonts w:ascii="Trebuchet MS" w:eastAsia="MS ??" w:hAnsi="Trebuchet MS"/>
        </w:rPr>
      </w:pPr>
      <w:r w:rsidRPr="008C5A66">
        <w:rPr>
          <w:rFonts w:ascii="Trebuchet MS" w:eastAsia="MS ??" w:hAnsi="Trebuchet MS"/>
        </w:rPr>
        <w:t>Договорът за обществената поръчка не се сключва с участник, определен за изпълнител, който при подписване на договора не представи документите посочени по-горе по пункт І, ІІ и ІІІ.</w:t>
      </w:r>
    </w:p>
    <w:p w14:paraId="4A598820" w14:textId="77777777" w:rsidR="00265535" w:rsidRPr="008C5A66" w:rsidRDefault="00265535" w:rsidP="00265535">
      <w:pPr>
        <w:spacing w:line="360" w:lineRule="auto"/>
        <w:jc w:val="both"/>
        <w:rPr>
          <w:rFonts w:ascii="Trebuchet MS" w:eastAsia="MS ??" w:hAnsi="Trebuchet MS"/>
        </w:rPr>
      </w:pPr>
    </w:p>
    <w:p w14:paraId="67C814A8" w14:textId="77777777" w:rsidR="00265535" w:rsidRPr="008C5A66" w:rsidRDefault="00265535" w:rsidP="00265535">
      <w:pPr>
        <w:jc w:val="both"/>
        <w:rPr>
          <w:rFonts w:ascii="Trebuchet MS" w:eastAsia="MS ??" w:hAnsi="Trebuchet MS"/>
        </w:rPr>
      </w:pPr>
      <w:r w:rsidRPr="008C5A66">
        <w:rPr>
          <w:rFonts w:ascii="Trebuchet MS" w:eastAsia="MS ??" w:hAnsi="Trebuchet MS"/>
        </w:rPr>
        <w:lastRenderedPageBreak/>
        <w:t>Възложителят може да измени влязлото в сила решение в частта за определяне на изпълнител и с мотивирано решение да определи за изпълнител и да сключи договор с втория класиран участник в случаите, когато участникът, класиран на първо място:</w:t>
      </w:r>
    </w:p>
    <w:p w14:paraId="01CD537E" w14:textId="77777777" w:rsidR="00265535" w:rsidRPr="008C5A66" w:rsidRDefault="00265535" w:rsidP="00265535">
      <w:pPr>
        <w:jc w:val="both"/>
        <w:rPr>
          <w:rFonts w:ascii="Trebuchet MS" w:eastAsia="MS ??" w:hAnsi="Trebuchet MS"/>
        </w:rPr>
      </w:pPr>
      <w:r w:rsidRPr="008C5A66">
        <w:rPr>
          <w:rFonts w:ascii="Trebuchet MS" w:eastAsia="MS ??" w:hAnsi="Trebuchet MS"/>
        </w:rPr>
        <w:t>1. Откаже да сключи договор.  За отказ се приема и неявяването на уговорената дата, освен ако неявяването е по обективни причини, за което възложителят е уведомен своевременно.</w:t>
      </w:r>
    </w:p>
    <w:p w14:paraId="3D08AFD0" w14:textId="77777777" w:rsidR="00265535" w:rsidRPr="008C5A66" w:rsidRDefault="00265535" w:rsidP="00265535">
      <w:pPr>
        <w:jc w:val="both"/>
        <w:rPr>
          <w:rFonts w:ascii="Trebuchet MS" w:eastAsia="MS ??" w:hAnsi="Trebuchet MS"/>
        </w:rPr>
      </w:pPr>
      <w:r w:rsidRPr="008C5A66">
        <w:rPr>
          <w:rFonts w:ascii="Trebuchet MS" w:eastAsia="MS ??" w:hAnsi="Trebuchet MS"/>
        </w:rPr>
        <w:t>2. Не изпълни някое от условията посочени по-горе по пункт І, ІІ и ІІІ;</w:t>
      </w:r>
    </w:p>
    <w:p w14:paraId="114D8A65" w14:textId="77777777" w:rsidR="00265535" w:rsidRPr="008C5A66" w:rsidRDefault="00265535" w:rsidP="00265535">
      <w:pPr>
        <w:jc w:val="both"/>
        <w:rPr>
          <w:rFonts w:ascii="Trebuchet MS" w:eastAsia="MS ??" w:hAnsi="Trebuchet MS"/>
        </w:rPr>
      </w:pPr>
      <w:r w:rsidRPr="008C5A66">
        <w:rPr>
          <w:rFonts w:ascii="Trebuchet MS" w:eastAsia="MS ??" w:hAnsi="Trebuchet MS"/>
        </w:rPr>
        <w:t>3. Не докаже, че не са налице основания за отстраняване от процедурата.</w:t>
      </w:r>
    </w:p>
    <w:p w14:paraId="66C30846" w14:textId="77777777" w:rsidR="00265535" w:rsidRPr="008C5A66" w:rsidRDefault="00265535" w:rsidP="00265535">
      <w:pPr>
        <w:jc w:val="both"/>
        <w:rPr>
          <w:rFonts w:ascii="Trebuchet MS" w:eastAsia="MS ??" w:hAnsi="Trebuchet MS"/>
        </w:rPr>
      </w:pPr>
    </w:p>
    <w:p w14:paraId="63215F7C" w14:textId="77777777" w:rsidR="00265535" w:rsidRPr="008C5A66" w:rsidRDefault="00265535" w:rsidP="00265535">
      <w:pPr>
        <w:jc w:val="both"/>
        <w:rPr>
          <w:rFonts w:ascii="Trebuchet MS" w:eastAsia="MS ??" w:hAnsi="Trebuchet MS"/>
        </w:rPr>
      </w:pPr>
      <w:r w:rsidRPr="008C5A66">
        <w:rPr>
          <w:rFonts w:ascii="Trebuchet MS" w:eastAsia="MS ??" w:hAnsi="Trebuchet MS"/>
        </w:rPr>
        <w:t>Договорът за обществена поръчка трябва да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 Промени в проекта на договора се допускат по изключение,</w:t>
      </w:r>
      <w:r w:rsidRPr="008C5A66">
        <w:rPr>
          <w:rFonts w:ascii="Trebuchet MS" w:hAnsi="Trebuchet MS"/>
        </w:rPr>
        <w:t xml:space="preserve"> </w:t>
      </w:r>
      <w:r w:rsidRPr="008C5A66">
        <w:rPr>
          <w:rFonts w:ascii="Trebuchet MS" w:eastAsia="MS ??" w:hAnsi="Trebuchet MS"/>
        </w:rPr>
        <w:t>когато е изпълнено условието по чл. 116, ал. 1, т. 7 ЗОП и са наложени от обстоятелства, настъпили по време или след провеждане на процедурата.</w:t>
      </w:r>
    </w:p>
    <w:p w14:paraId="12591422" w14:textId="77777777" w:rsidR="00265535" w:rsidRPr="008C5A66" w:rsidRDefault="00265535" w:rsidP="00265535">
      <w:pPr>
        <w:jc w:val="both"/>
        <w:rPr>
          <w:rFonts w:ascii="Trebuchet MS" w:eastAsia="MS ??" w:hAnsi="Trebuchet MS"/>
        </w:rPr>
      </w:pPr>
    </w:p>
    <w:p w14:paraId="7E660808" w14:textId="77777777" w:rsidR="00265535" w:rsidRPr="008C5A66" w:rsidRDefault="00265535" w:rsidP="00265535">
      <w:pPr>
        <w:jc w:val="both"/>
        <w:rPr>
          <w:rFonts w:ascii="Trebuchet MS" w:eastAsia="MS ??" w:hAnsi="Trebuchet MS"/>
        </w:rPr>
      </w:pPr>
      <w:r w:rsidRPr="008C5A66">
        <w:rPr>
          <w:rFonts w:ascii="Trebuchet MS" w:eastAsia="MS ??" w:hAnsi="Trebuchet MS"/>
        </w:rPr>
        <w:t>Изменение на сключен договор за обществена поръчка се допуска по изключение, съгласно приложимите хипотези по чл. 116 ЗОП.</w:t>
      </w:r>
    </w:p>
    <w:p w14:paraId="2B4F1724" w14:textId="77777777" w:rsidR="00265535" w:rsidRPr="008C5A66" w:rsidRDefault="00265535" w:rsidP="00265535">
      <w:pPr>
        <w:jc w:val="both"/>
        <w:rPr>
          <w:rFonts w:ascii="Trebuchet MS" w:eastAsia="MS ??" w:hAnsi="Trebuchet MS"/>
        </w:rPr>
      </w:pPr>
    </w:p>
    <w:p w14:paraId="143779DA" w14:textId="77777777" w:rsidR="00265535" w:rsidRPr="008C5A66" w:rsidRDefault="00265535" w:rsidP="00265535">
      <w:pPr>
        <w:jc w:val="both"/>
        <w:rPr>
          <w:rFonts w:ascii="Trebuchet MS" w:eastAsia="MS ??" w:hAnsi="Trebuchet MS"/>
          <w:b/>
        </w:rPr>
      </w:pPr>
      <w:r w:rsidRPr="008C5A66">
        <w:rPr>
          <w:rFonts w:ascii="Trebuchet MS" w:eastAsia="MS ??" w:hAnsi="Trebuchet MS"/>
          <w:b/>
        </w:rPr>
        <w:t>РАЗДЕЛ X</w:t>
      </w:r>
      <w:r w:rsidRPr="008C5A66">
        <w:rPr>
          <w:rFonts w:ascii="Trebuchet MS" w:eastAsia="MS ??" w:hAnsi="Trebuchet MS"/>
          <w:b/>
          <w:caps/>
        </w:rPr>
        <w:t>ІІІ</w:t>
      </w:r>
      <w:r w:rsidRPr="008C5A66">
        <w:rPr>
          <w:rFonts w:ascii="Trebuchet MS" w:eastAsia="MS ??" w:hAnsi="Trebuchet MS"/>
          <w:b/>
        </w:rPr>
        <w:t>. ПРЕКРАТЯВАНЕ НА ПРОЦЕДУРАТА</w:t>
      </w:r>
    </w:p>
    <w:p w14:paraId="2F4A5565"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Възложителят </w:t>
      </w:r>
      <w:r w:rsidRPr="008C5A66">
        <w:rPr>
          <w:rFonts w:ascii="Trebuchet MS" w:eastAsia="MS ??" w:hAnsi="Trebuchet MS"/>
          <w:b/>
          <w:i/>
        </w:rPr>
        <w:t>прекратява</w:t>
      </w:r>
      <w:r w:rsidRPr="008C5A66">
        <w:rPr>
          <w:rFonts w:ascii="Trebuchet MS" w:eastAsia="MS ??" w:hAnsi="Trebuchet MS"/>
        </w:rPr>
        <w:t xml:space="preserve"> процедурата с мотивирано решение, когато:</w:t>
      </w:r>
    </w:p>
    <w:p w14:paraId="51BADC2E" w14:textId="77777777" w:rsidR="00265535" w:rsidRPr="008C5A66" w:rsidRDefault="00265535" w:rsidP="00265535">
      <w:pPr>
        <w:jc w:val="both"/>
        <w:rPr>
          <w:rFonts w:ascii="Trebuchet MS" w:eastAsia="MS ??" w:hAnsi="Trebuchet MS"/>
        </w:rPr>
      </w:pPr>
    </w:p>
    <w:p w14:paraId="089DBE69" w14:textId="77777777" w:rsidR="00265535" w:rsidRPr="008C5A66" w:rsidRDefault="00265535" w:rsidP="00265535">
      <w:pPr>
        <w:jc w:val="both"/>
        <w:rPr>
          <w:rFonts w:ascii="Trebuchet MS" w:eastAsia="MS ??" w:hAnsi="Trebuchet MS"/>
        </w:rPr>
      </w:pPr>
      <w:r w:rsidRPr="008C5A66">
        <w:rPr>
          <w:rFonts w:ascii="Trebuchet MS" w:eastAsia="MS ??" w:hAnsi="Trebuchet MS"/>
        </w:rPr>
        <w:t>1. не е подадена нито една оферта;</w:t>
      </w:r>
    </w:p>
    <w:p w14:paraId="269E72A0" w14:textId="77777777" w:rsidR="00265535" w:rsidRPr="008C5A66" w:rsidRDefault="00265535" w:rsidP="00265535">
      <w:pPr>
        <w:jc w:val="both"/>
        <w:rPr>
          <w:rFonts w:ascii="Trebuchet MS" w:eastAsia="MS ??" w:hAnsi="Trebuchet MS"/>
        </w:rPr>
      </w:pPr>
      <w:r w:rsidRPr="008C5A66">
        <w:rPr>
          <w:rFonts w:ascii="Trebuchet MS" w:eastAsia="MS ??" w:hAnsi="Trebuchet MS"/>
        </w:rPr>
        <w:t>2. всички оферти не отговарят на условията за представяне, включително за форма, начин и срок, или са неподходящи;</w:t>
      </w:r>
    </w:p>
    <w:p w14:paraId="27A02B9C" w14:textId="77777777" w:rsidR="00265535" w:rsidRPr="008C5A66" w:rsidRDefault="00265535" w:rsidP="00265535">
      <w:pPr>
        <w:jc w:val="both"/>
        <w:rPr>
          <w:rFonts w:ascii="Trebuchet MS" w:eastAsia="MS ??" w:hAnsi="Trebuchet MS"/>
        </w:rPr>
      </w:pPr>
      <w:r w:rsidRPr="008C5A66">
        <w:rPr>
          <w:rFonts w:ascii="Trebuchet MS" w:eastAsia="MS ??" w:hAnsi="Trebuchet MS"/>
        </w:rPr>
        <w:t>3.  първият и вторият класиран участник откаже да сключи договор;</w:t>
      </w:r>
    </w:p>
    <w:p w14:paraId="46B5BE16" w14:textId="77777777" w:rsidR="00265535" w:rsidRPr="008C5A66" w:rsidRDefault="00265535" w:rsidP="00265535">
      <w:pPr>
        <w:jc w:val="both"/>
        <w:rPr>
          <w:rFonts w:ascii="Trebuchet MS" w:eastAsia="MS ??" w:hAnsi="Trebuchet MS"/>
        </w:rPr>
      </w:pPr>
      <w:r w:rsidRPr="008C5A66">
        <w:rPr>
          <w:rFonts w:ascii="Trebuchet MS" w:eastAsia="MS ??" w:hAnsi="Trebuchet MS"/>
        </w:rPr>
        <w:t>4.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454A3798" w14:textId="77777777" w:rsidR="00265535" w:rsidRPr="008C5A66" w:rsidRDefault="00265535" w:rsidP="00265535">
      <w:pPr>
        <w:jc w:val="both"/>
        <w:rPr>
          <w:rFonts w:ascii="Trebuchet MS" w:eastAsia="MS ??" w:hAnsi="Trebuchet MS"/>
        </w:rPr>
      </w:pPr>
      <w:r w:rsidRPr="008C5A66">
        <w:rPr>
          <w:rFonts w:ascii="Trebuchet MS" w:eastAsia="MS ??" w:hAnsi="Trebuchet MS"/>
        </w:rPr>
        <w:t>5. поради неизпълнение на някое от условията по чл. 112, ал. 1 ЗОП не се сключва договор за обществена поръчка;</w:t>
      </w:r>
    </w:p>
    <w:p w14:paraId="4B43A7BF" w14:textId="77777777" w:rsidR="00265535" w:rsidRPr="008C5A66" w:rsidRDefault="00265535" w:rsidP="00265535">
      <w:pPr>
        <w:jc w:val="both"/>
        <w:rPr>
          <w:rFonts w:ascii="Trebuchet MS" w:eastAsia="MS ??" w:hAnsi="Trebuchet MS"/>
        </w:rPr>
      </w:pPr>
      <w:r w:rsidRPr="008C5A66">
        <w:rPr>
          <w:rFonts w:ascii="Trebuchet MS" w:eastAsia="MS ??" w:hAnsi="Trebuchet MS"/>
        </w:rPr>
        <w:t>6. всички оферти, които отговарят на предварително обявените от възложителя условия, надвишават финансовия ресурс, който той може да осигури.</w:t>
      </w:r>
      <w:r w:rsidRPr="008C5A66">
        <w:rPr>
          <w:rFonts w:ascii="Trebuchet MS" w:hAnsi="Trebuchet MS"/>
        </w:rPr>
        <w:t xml:space="preserve"> </w:t>
      </w:r>
      <w:r w:rsidRPr="008C5A66">
        <w:rPr>
          <w:rFonts w:ascii="Trebuchet MS" w:eastAsia="MS ??" w:hAnsi="Trebuchet MS"/>
        </w:rPr>
        <w:t>В този случай в решението за прекратяване Възложителя задължително посочва най-ниската предложена цена. Възложителя не може да сключва договор със същия предмет за цена, равна или по-голяма от посочената в решението, при провеждане на следваща процедура в рамките на същата година;</w:t>
      </w:r>
    </w:p>
    <w:p w14:paraId="7D8728F1"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7.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w:t>
      </w:r>
      <w:r w:rsidRPr="008C5A66">
        <w:rPr>
          <w:rFonts w:ascii="Trebuchet MS" w:eastAsia="MS ??" w:hAnsi="Trebuchet MS"/>
        </w:rPr>
        <w:lastRenderedPageBreak/>
        <w:t>осигури финансиране за изпълнението на поръчката по причини, които възложителят не е могъл да предвиди;</w:t>
      </w:r>
    </w:p>
    <w:p w14:paraId="453AAE98" w14:textId="77777777" w:rsidR="00265535" w:rsidRPr="008C5A66" w:rsidRDefault="00265535" w:rsidP="00265535">
      <w:pPr>
        <w:jc w:val="both"/>
        <w:rPr>
          <w:rFonts w:ascii="Trebuchet MS" w:eastAsia="MS ??" w:hAnsi="Trebuchet MS"/>
        </w:rPr>
      </w:pPr>
      <w:r w:rsidRPr="008C5A66">
        <w:rPr>
          <w:rFonts w:ascii="Trebuchet MS" w:eastAsia="MS ??" w:hAnsi="Trebuchet MS"/>
        </w:rPr>
        <w:t>8. са необходими съществени промени в условията на обявената поръчка, които биха променили кръга на заинтересованите лица.</w:t>
      </w:r>
    </w:p>
    <w:p w14:paraId="7748DF99" w14:textId="77777777" w:rsidR="00265535" w:rsidRPr="008C5A66" w:rsidRDefault="00265535" w:rsidP="00265535">
      <w:pPr>
        <w:jc w:val="both"/>
        <w:rPr>
          <w:rFonts w:ascii="Trebuchet MS" w:eastAsia="MS ??" w:hAnsi="Trebuchet MS"/>
        </w:rPr>
      </w:pPr>
    </w:p>
    <w:p w14:paraId="41B6DD61" w14:textId="77777777" w:rsidR="00265535" w:rsidRPr="008C5A66" w:rsidRDefault="00265535" w:rsidP="00265535">
      <w:pPr>
        <w:jc w:val="both"/>
        <w:rPr>
          <w:rFonts w:ascii="Trebuchet MS" w:eastAsia="MS ??" w:hAnsi="Trebuchet MS"/>
        </w:rPr>
      </w:pPr>
      <w:r w:rsidRPr="008C5A66">
        <w:rPr>
          <w:rFonts w:ascii="Trebuchet MS" w:eastAsia="MS ??" w:hAnsi="Trebuchet MS"/>
        </w:rPr>
        <w:t xml:space="preserve">Възложителят </w:t>
      </w:r>
      <w:r w:rsidRPr="008C5A66">
        <w:rPr>
          <w:rFonts w:ascii="Trebuchet MS" w:eastAsia="MS ??" w:hAnsi="Trebuchet MS"/>
          <w:b/>
          <w:i/>
        </w:rPr>
        <w:t>може да прекрати</w:t>
      </w:r>
      <w:r w:rsidRPr="008C5A66">
        <w:rPr>
          <w:rFonts w:ascii="Trebuchet MS" w:eastAsia="MS ??" w:hAnsi="Trebuchet MS"/>
        </w:rPr>
        <w:t xml:space="preserve"> процедурата с мотивирано решение, когато:</w:t>
      </w:r>
    </w:p>
    <w:p w14:paraId="1F57A230" w14:textId="77777777" w:rsidR="00265535" w:rsidRPr="008C5A66" w:rsidRDefault="00265535" w:rsidP="00265535">
      <w:pPr>
        <w:jc w:val="both"/>
        <w:rPr>
          <w:rFonts w:ascii="Trebuchet MS" w:eastAsia="MS ??" w:hAnsi="Trebuchet MS"/>
        </w:rPr>
      </w:pPr>
      <w:r w:rsidRPr="008C5A66">
        <w:rPr>
          <w:rFonts w:ascii="Trebuchet MS" w:eastAsia="MS ??" w:hAnsi="Trebuchet MS"/>
        </w:rPr>
        <w:t>1. е подадена само една оферта;</w:t>
      </w:r>
    </w:p>
    <w:p w14:paraId="7FF5DE01" w14:textId="77777777" w:rsidR="00265535" w:rsidRPr="008C5A66" w:rsidRDefault="00265535" w:rsidP="00265535">
      <w:pPr>
        <w:jc w:val="both"/>
        <w:rPr>
          <w:rFonts w:ascii="Trebuchet MS" w:eastAsia="MS ??" w:hAnsi="Trebuchet MS"/>
        </w:rPr>
      </w:pPr>
      <w:r w:rsidRPr="008C5A66">
        <w:rPr>
          <w:rFonts w:ascii="Trebuchet MS" w:eastAsia="MS ??" w:hAnsi="Trebuchet MS"/>
        </w:rPr>
        <w:t>2. има само една подходяща оферта;</w:t>
      </w:r>
    </w:p>
    <w:p w14:paraId="1652D303" w14:textId="77777777" w:rsidR="00265535" w:rsidRPr="008C5A66" w:rsidRDefault="00265535" w:rsidP="00265535">
      <w:pPr>
        <w:jc w:val="both"/>
        <w:rPr>
          <w:rFonts w:ascii="Trebuchet MS" w:eastAsia="MS ??" w:hAnsi="Trebuchet MS"/>
        </w:rPr>
      </w:pPr>
      <w:r w:rsidRPr="008C5A66">
        <w:rPr>
          <w:rFonts w:ascii="Trebuchet MS" w:eastAsia="MS ??" w:hAnsi="Trebuchet MS"/>
        </w:rPr>
        <w:t>3. участникът, класиран на първо място:</w:t>
      </w:r>
    </w:p>
    <w:p w14:paraId="0275DD4E" w14:textId="77777777" w:rsidR="00265535" w:rsidRPr="008C5A66" w:rsidRDefault="00265535" w:rsidP="00265535">
      <w:pPr>
        <w:jc w:val="both"/>
        <w:rPr>
          <w:rFonts w:ascii="Trebuchet MS" w:eastAsia="MS ??" w:hAnsi="Trebuchet MS"/>
        </w:rPr>
      </w:pPr>
      <w:r w:rsidRPr="008C5A66">
        <w:rPr>
          <w:rFonts w:ascii="Trebuchet MS" w:eastAsia="MS ??" w:hAnsi="Trebuchet MS"/>
        </w:rPr>
        <w:t>а) откаже да сключи договор;</w:t>
      </w:r>
    </w:p>
    <w:p w14:paraId="7EB7AA30" w14:textId="77777777" w:rsidR="00265535" w:rsidRPr="008C5A66" w:rsidRDefault="00265535" w:rsidP="00265535">
      <w:pPr>
        <w:jc w:val="both"/>
        <w:rPr>
          <w:rFonts w:ascii="Trebuchet MS" w:eastAsia="MS ??" w:hAnsi="Trebuchet MS"/>
        </w:rPr>
      </w:pPr>
      <w:r w:rsidRPr="008C5A66">
        <w:rPr>
          <w:rFonts w:ascii="Trebuchet MS" w:eastAsia="MS ??" w:hAnsi="Trebuchet MS"/>
        </w:rPr>
        <w:t>б) не изпълни някое от условията по чл. 112, ал. 1 ЗОП, или</w:t>
      </w:r>
    </w:p>
    <w:p w14:paraId="6708DDC3" w14:textId="77777777" w:rsidR="00265535" w:rsidRPr="008C5A66" w:rsidRDefault="00265535" w:rsidP="00265535">
      <w:pPr>
        <w:jc w:val="both"/>
        <w:rPr>
          <w:rFonts w:ascii="Trebuchet MS" w:eastAsia="MS ??" w:hAnsi="Trebuchet MS"/>
        </w:rPr>
      </w:pPr>
      <w:r w:rsidRPr="008C5A66">
        <w:rPr>
          <w:rFonts w:ascii="Trebuchet MS" w:eastAsia="MS ??" w:hAnsi="Trebuchet MS"/>
        </w:rPr>
        <w:t>в) не докаже, че не са налице основания за отстраняване от процедурата.</w:t>
      </w:r>
    </w:p>
    <w:p w14:paraId="5A306904" w14:textId="77777777" w:rsidR="00265535" w:rsidRPr="008C5A66" w:rsidRDefault="00265535" w:rsidP="00265535">
      <w:pPr>
        <w:jc w:val="both"/>
        <w:rPr>
          <w:rFonts w:ascii="Trebuchet MS" w:eastAsia="MS ??" w:hAnsi="Trebuchet MS"/>
        </w:rPr>
      </w:pPr>
    </w:p>
    <w:p w14:paraId="0E399CDE" w14:textId="77777777" w:rsidR="00265535" w:rsidRPr="008C5A66" w:rsidRDefault="00265535" w:rsidP="00265535">
      <w:pPr>
        <w:pStyle w:val="32"/>
        <w:tabs>
          <w:tab w:val="left" w:pos="540"/>
        </w:tabs>
        <w:spacing w:after="0" w:line="240" w:lineRule="auto"/>
        <w:jc w:val="both"/>
        <w:rPr>
          <w:rFonts w:ascii="Trebuchet MS" w:hAnsi="Trebuchet MS"/>
          <w:sz w:val="24"/>
          <w:szCs w:val="24"/>
        </w:rPr>
      </w:pPr>
      <w:r w:rsidRPr="008C5A66">
        <w:rPr>
          <w:rFonts w:ascii="Trebuchet MS" w:hAnsi="Trebuchet MS"/>
          <w:sz w:val="24"/>
          <w:szCs w:val="24"/>
        </w:rPr>
        <w:t>***</w:t>
      </w:r>
      <w:r w:rsidRPr="008C5A66">
        <w:rPr>
          <w:rFonts w:ascii="Trebuchet MS" w:hAnsi="Trebuchet MS"/>
          <w:b/>
          <w:i/>
          <w:sz w:val="24"/>
          <w:szCs w:val="24"/>
        </w:rPr>
        <w:t xml:space="preserve"> </w:t>
      </w:r>
      <w:r w:rsidRPr="008C5A66">
        <w:rPr>
          <w:rFonts w:ascii="Trebuchet MS" w:hAnsi="Trebuchet MS"/>
          <w:i/>
          <w:sz w:val="24"/>
          <w:szCs w:val="24"/>
        </w:rPr>
        <w:t xml:space="preserve">„Неподходяща оферта” </w:t>
      </w:r>
      <w:r w:rsidRPr="008C5A66">
        <w:rPr>
          <w:rFonts w:ascii="Trebuchet MS" w:hAnsi="Trebuchet MS"/>
          <w:sz w:val="24"/>
          <w:szCs w:val="24"/>
        </w:rPr>
        <w:t>по смисъла на § 2, т. 25 от допълнителните разпоредби на Закона за обществените поръчки е:</w:t>
      </w:r>
      <w:r w:rsidRPr="008C5A66">
        <w:rPr>
          <w:rFonts w:ascii="Trebuchet MS" w:hAnsi="Trebuchet MS"/>
          <w:color w:val="333333"/>
          <w:sz w:val="24"/>
          <w:szCs w:val="24"/>
        </w:rPr>
        <w:t xml:space="preserve"> </w:t>
      </w:r>
      <w:r w:rsidRPr="008C5A66">
        <w:rPr>
          <w:rFonts w:ascii="Trebuchet MS" w:hAnsi="Trebuchet MS"/>
          <w:sz w:val="24"/>
          <w:szCs w:val="24"/>
        </w:rPr>
        <w:t>оферта, която не отговаря на техническите спецификации и на изискванията за изпълнение на поръчката или е подадена от участник, който не отговаря на поставените критерии за подбор или за когото е налице някое от посочените в процедурата основания за отстраняване.</w:t>
      </w:r>
    </w:p>
    <w:p w14:paraId="53439F07" w14:textId="77777777" w:rsidR="00265535" w:rsidRPr="008C5A66" w:rsidRDefault="00265535" w:rsidP="00265535">
      <w:pPr>
        <w:pStyle w:val="32"/>
        <w:tabs>
          <w:tab w:val="left" w:pos="540"/>
        </w:tabs>
        <w:spacing w:after="0" w:line="240" w:lineRule="auto"/>
        <w:jc w:val="both"/>
        <w:rPr>
          <w:rFonts w:ascii="Trebuchet MS" w:hAnsi="Trebuchet MS"/>
          <w:sz w:val="24"/>
          <w:szCs w:val="24"/>
        </w:rPr>
      </w:pPr>
    </w:p>
    <w:p w14:paraId="6438BA17" w14:textId="77777777" w:rsidR="00265535" w:rsidRPr="008C5A66" w:rsidRDefault="00265535" w:rsidP="00265535">
      <w:pPr>
        <w:pStyle w:val="32"/>
        <w:tabs>
          <w:tab w:val="left" w:pos="540"/>
        </w:tabs>
        <w:spacing w:after="0" w:line="240" w:lineRule="auto"/>
        <w:jc w:val="both"/>
        <w:rPr>
          <w:rFonts w:ascii="Trebuchet MS" w:hAnsi="Trebuchet MS"/>
          <w:sz w:val="24"/>
          <w:szCs w:val="24"/>
        </w:rPr>
      </w:pPr>
    </w:p>
    <w:p w14:paraId="6F47E96E" w14:textId="77777777" w:rsidR="00CD531D" w:rsidRPr="008C5A66" w:rsidRDefault="00265535" w:rsidP="00265535">
      <w:pPr>
        <w:jc w:val="both"/>
        <w:rPr>
          <w:rFonts w:ascii="Trebuchet MS" w:eastAsia="MS ??" w:hAnsi="Trebuchet MS"/>
          <w:b/>
          <w:caps/>
        </w:rPr>
      </w:pPr>
      <w:r w:rsidRPr="008C5A66">
        <w:rPr>
          <w:rFonts w:ascii="Trebuchet MS" w:eastAsia="MS ??" w:hAnsi="Trebuchet MS"/>
          <w:b/>
          <w:caps/>
        </w:rPr>
        <w:t>РАЗДЕЛ ХiV. образци на документи</w:t>
      </w:r>
    </w:p>
    <w:p w14:paraId="34D32270" w14:textId="77777777" w:rsidR="00CD531D" w:rsidRPr="008C5A66" w:rsidRDefault="00CD531D">
      <w:pPr>
        <w:rPr>
          <w:rFonts w:ascii="Trebuchet MS" w:eastAsia="MS ??" w:hAnsi="Trebuchet MS"/>
          <w:b/>
          <w:caps/>
        </w:rPr>
      </w:pPr>
      <w:r w:rsidRPr="008C5A66">
        <w:rPr>
          <w:rFonts w:ascii="Trebuchet MS" w:eastAsia="MS ??" w:hAnsi="Trebuchet MS"/>
          <w:b/>
          <w:caps/>
        </w:rPr>
        <w:br w:type="page"/>
      </w:r>
    </w:p>
    <w:p w14:paraId="22DCF7BC" w14:textId="77777777" w:rsidR="00CD531D" w:rsidRPr="008C5A66" w:rsidRDefault="00CD531D" w:rsidP="00CD531D">
      <w:pPr>
        <w:jc w:val="right"/>
        <w:rPr>
          <w:rFonts w:ascii="Trebuchet MS" w:hAnsi="Trebuchet MS"/>
          <w:b/>
          <w:bCs/>
          <w:i/>
          <w:iCs/>
        </w:rPr>
      </w:pPr>
      <w:r w:rsidRPr="008C5A66">
        <w:rPr>
          <w:rFonts w:ascii="Trebuchet MS" w:hAnsi="Trebuchet MS"/>
          <w:b/>
          <w:bCs/>
          <w:i/>
          <w:iCs/>
        </w:rPr>
        <w:lastRenderedPageBreak/>
        <w:t>Приложение № 1</w:t>
      </w:r>
    </w:p>
    <w:p w14:paraId="1218A0FF" w14:textId="77777777" w:rsidR="00CD531D" w:rsidRPr="008C5A66" w:rsidRDefault="00CD531D" w:rsidP="00CD531D">
      <w:pPr>
        <w:jc w:val="right"/>
        <w:rPr>
          <w:rFonts w:ascii="Trebuchet MS" w:hAnsi="Trebuchet MS"/>
          <w:b/>
          <w:i/>
        </w:rPr>
      </w:pPr>
      <w:r w:rsidRPr="008C5A66">
        <w:rPr>
          <w:rFonts w:ascii="Trebuchet MS" w:hAnsi="Trebuchet MS"/>
          <w:b/>
          <w:i/>
        </w:rPr>
        <w:t>Образец!</w:t>
      </w:r>
    </w:p>
    <w:p w14:paraId="55E504DE" w14:textId="77777777" w:rsidR="00CD531D" w:rsidRPr="008C5A66" w:rsidRDefault="00CD531D" w:rsidP="00CD531D">
      <w:pPr>
        <w:jc w:val="center"/>
        <w:rPr>
          <w:rFonts w:ascii="Trebuchet MS" w:hAnsi="Trebuchet MS"/>
          <w:b/>
        </w:rPr>
      </w:pPr>
    </w:p>
    <w:p w14:paraId="4DF89542" w14:textId="77777777" w:rsidR="00CD531D" w:rsidRPr="008C5A66" w:rsidRDefault="00CD531D" w:rsidP="00CD531D">
      <w:pPr>
        <w:jc w:val="center"/>
        <w:rPr>
          <w:rFonts w:ascii="Trebuchet MS" w:hAnsi="Trebuchet MS"/>
          <w:b/>
        </w:rPr>
      </w:pPr>
    </w:p>
    <w:p w14:paraId="5482F24C" w14:textId="77777777" w:rsidR="00CD531D" w:rsidRPr="008C5A66" w:rsidRDefault="00CD531D" w:rsidP="00CD531D">
      <w:pPr>
        <w:jc w:val="center"/>
        <w:rPr>
          <w:rFonts w:ascii="Trebuchet MS" w:hAnsi="Trebuchet MS"/>
          <w:b/>
        </w:rPr>
      </w:pPr>
      <w:r w:rsidRPr="008C5A66">
        <w:rPr>
          <w:rFonts w:ascii="Trebuchet MS" w:hAnsi="Trebuchet MS"/>
          <w:b/>
        </w:rPr>
        <w:t>ЗАЯВЛЕНИЕ ЗА УЧАСТИЕ</w:t>
      </w:r>
    </w:p>
    <w:p w14:paraId="3E9627F9" w14:textId="77777777" w:rsidR="00CD531D" w:rsidRPr="008C5A66" w:rsidRDefault="00CD531D" w:rsidP="00CD531D">
      <w:pPr>
        <w:jc w:val="center"/>
        <w:rPr>
          <w:rFonts w:ascii="Trebuchet MS" w:hAnsi="Trebuchet MS"/>
          <w:b/>
        </w:rPr>
      </w:pPr>
    </w:p>
    <w:p w14:paraId="2188578C" w14:textId="77777777" w:rsidR="00CD531D" w:rsidRPr="008C5A66" w:rsidRDefault="00CD531D" w:rsidP="00CD531D">
      <w:pPr>
        <w:ind w:firstLine="708"/>
        <w:jc w:val="both"/>
        <w:rPr>
          <w:rFonts w:ascii="Trebuchet MS" w:hAnsi="Trebuchet MS"/>
          <w:b/>
        </w:rPr>
      </w:pPr>
      <w:r w:rsidRPr="008C5A66">
        <w:rPr>
          <w:rFonts w:ascii="Trebuchet MS" w:eastAsia="MS ??" w:hAnsi="Trebuchet MS"/>
          <w:b/>
          <w:lang w:eastAsia="bg-BG"/>
        </w:rPr>
        <w:t>Относно</w:t>
      </w:r>
      <w:r w:rsidRPr="008C5A66">
        <w:rPr>
          <w:rFonts w:ascii="Trebuchet MS" w:eastAsia="MS ??" w:hAnsi="Trebuchet MS"/>
          <w:lang w:eastAsia="bg-BG"/>
        </w:rPr>
        <w:t>:</w:t>
      </w:r>
      <w:r w:rsidRPr="008C5A66">
        <w:rPr>
          <w:rFonts w:ascii="Trebuchet MS" w:hAnsi="Trebuchet MS"/>
        </w:rPr>
        <w:t xml:space="preserve"> процедура по чл. 18, ал. 1, т. 12 ЗОП – публично състезание за възлагане на обществена поръчка с предмет: </w:t>
      </w:r>
      <w:r w:rsidR="00FE254C" w:rsidRPr="008C5A66">
        <w:rPr>
          <w:rFonts w:ascii="Trebuchet MS" w:hAnsi="Trebuchet MS"/>
          <w:b/>
          <w:bCs/>
        </w:rPr>
        <w:t xml:space="preserve">Подготовка на документации за възлагане на всички обществени поръчки, предвидени за водещия партньор и за другия български </w:t>
      </w:r>
      <w:proofErr w:type="spellStart"/>
      <w:r w:rsidR="00FE254C" w:rsidRPr="008C5A66">
        <w:rPr>
          <w:rFonts w:ascii="Trebuchet MS" w:hAnsi="Trebuchet MS"/>
          <w:b/>
          <w:bCs/>
        </w:rPr>
        <w:t>партньр</w:t>
      </w:r>
      <w:proofErr w:type="spellEnd"/>
      <w:r w:rsidR="00FE254C" w:rsidRPr="008C5A66">
        <w:rPr>
          <w:rFonts w:ascii="Trebuchet MS" w:hAnsi="Trebuchet MS"/>
          <w:b/>
          <w:bCs/>
        </w:rPr>
        <w:t xml:space="preserve"> по проект "</w:t>
      </w:r>
      <w:proofErr w:type="spellStart"/>
      <w:r w:rsidR="00FE254C" w:rsidRPr="008C5A66">
        <w:rPr>
          <w:rFonts w:ascii="Trebuchet MS" w:hAnsi="Trebuchet MS"/>
          <w:b/>
          <w:bCs/>
        </w:rPr>
        <w:t>Better</w:t>
      </w:r>
      <w:proofErr w:type="spellEnd"/>
      <w:r w:rsidR="00FE254C" w:rsidRPr="008C5A66">
        <w:rPr>
          <w:rFonts w:ascii="Trebuchet MS" w:hAnsi="Trebuchet MS"/>
          <w:b/>
          <w:bCs/>
        </w:rPr>
        <w:t xml:space="preserve"> </w:t>
      </w:r>
      <w:proofErr w:type="spellStart"/>
      <w:r w:rsidR="00FE254C" w:rsidRPr="008C5A66">
        <w:rPr>
          <w:rFonts w:ascii="Trebuchet MS" w:hAnsi="Trebuchet MS"/>
          <w:b/>
          <w:bCs/>
        </w:rPr>
        <w:t>connected</w:t>
      </w:r>
      <w:proofErr w:type="spellEnd"/>
      <w:r w:rsidR="00FE254C" w:rsidRPr="008C5A66">
        <w:rPr>
          <w:rFonts w:ascii="Trebuchet MS" w:hAnsi="Trebuchet MS"/>
          <w:b/>
          <w:bCs/>
        </w:rPr>
        <w:t xml:space="preserve"> </w:t>
      </w:r>
      <w:proofErr w:type="spellStart"/>
      <w:r w:rsidR="00FE254C" w:rsidRPr="008C5A66">
        <w:rPr>
          <w:rFonts w:ascii="Trebuchet MS" w:hAnsi="Trebuchet MS"/>
          <w:b/>
          <w:bCs/>
        </w:rPr>
        <w:t>secondary</w:t>
      </w:r>
      <w:proofErr w:type="spellEnd"/>
      <w:r w:rsidR="00FE254C" w:rsidRPr="008C5A66">
        <w:rPr>
          <w:rFonts w:ascii="Trebuchet MS" w:hAnsi="Trebuchet MS"/>
          <w:b/>
          <w:bCs/>
        </w:rPr>
        <w:t xml:space="preserve"> </w:t>
      </w:r>
      <w:proofErr w:type="spellStart"/>
      <w:r w:rsidR="00FE254C" w:rsidRPr="008C5A66">
        <w:rPr>
          <w:rFonts w:ascii="Trebuchet MS" w:hAnsi="Trebuchet MS"/>
          <w:b/>
          <w:bCs/>
        </w:rPr>
        <w:t>and</w:t>
      </w:r>
      <w:proofErr w:type="spellEnd"/>
      <w:r w:rsidR="00FE254C" w:rsidRPr="008C5A66">
        <w:rPr>
          <w:rFonts w:ascii="Trebuchet MS" w:hAnsi="Trebuchet MS"/>
          <w:b/>
          <w:bCs/>
        </w:rPr>
        <w:t xml:space="preserve"> </w:t>
      </w:r>
      <w:proofErr w:type="spellStart"/>
      <w:r w:rsidR="00FE254C" w:rsidRPr="008C5A66">
        <w:rPr>
          <w:rFonts w:ascii="Trebuchet MS" w:hAnsi="Trebuchet MS"/>
          <w:b/>
          <w:bCs/>
        </w:rPr>
        <w:t>tertiary</w:t>
      </w:r>
      <w:proofErr w:type="spellEnd"/>
      <w:r w:rsidR="00FE254C" w:rsidRPr="008C5A66">
        <w:rPr>
          <w:rFonts w:ascii="Trebuchet MS" w:hAnsi="Trebuchet MS"/>
          <w:b/>
          <w:bCs/>
        </w:rPr>
        <w:t xml:space="preserve"> </w:t>
      </w:r>
      <w:proofErr w:type="spellStart"/>
      <w:r w:rsidR="00FE254C" w:rsidRPr="008C5A66">
        <w:rPr>
          <w:rFonts w:ascii="Trebuchet MS" w:hAnsi="Trebuchet MS"/>
          <w:b/>
          <w:bCs/>
        </w:rPr>
        <w:t>nodes</w:t>
      </w:r>
      <w:proofErr w:type="spellEnd"/>
      <w:r w:rsidR="00FE254C" w:rsidRPr="008C5A66">
        <w:rPr>
          <w:rFonts w:ascii="Trebuchet MS" w:hAnsi="Trebuchet MS"/>
          <w:b/>
          <w:bCs/>
        </w:rPr>
        <w:t xml:space="preserve"> to TEN-T </w:t>
      </w:r>
      <w:proofErr w:type="spellStart"/>
      <w:r w:rsidR="00FE254C" w:rsidRPr="008C5A66">
        <w:rPr>
          <w:rFonts w:ascii="Trebuchet MS" w:hAnsi="Trebuchet MS"/>
          <w:b/>
          <w:bCs/>
        </w:rPr>
        <w:t>core</w:t>
      </w:r>
      <w:proofErr w:type="spellEnd"/>
      <w:r w:rsidR="00FE254C" w:rsidRPr="008C5A66">
        <w:rPr>
          <w:rFonts w:ascii="Trebuchet MS" w:hAnsi="Trebuchet MS"/>
          <w:b/>
          <w:bCs/>
        </w:rPr>
        <w:t xml:space="preserve"> </w:t>
      </w:r>
      <w:proofErr w:type="spellStart"/>
      <w:r w:rsidR="00FE254C" w:rsidRPr="008C5A66">
        <w:rPr>
          <w:rFonts w:ascii="Trebuchet MS" w:hAnsi="Trebuchet MS"/>
          <w:b/>
          <w:bCs/>
        </w:rPr>
        <w:t>and</w:t>
      </w:r>
      <w:proofErr w:type="spellEnd"/>
      <w:r w:rsidR="00FE254C" w:rsidRPr="008C5A66">
        <w:rPr>
          <w:rFonts w:ascii="Trebuchet MS" w:hAnsi="Trebuchet MS"/>
          <w:b/>
          <w:bCs/>
        </w:rPr>
        <w:t xml:space="preserve"> </w:t>
      </w:r>
      <w:proofErr w:type="spellStart"/>
      <w:r w:rsidR="00FE254C" w:rsidRPr="008C5A66">
        <w:rPr>
          <w:rFonts w:ascii="Trebuchet MS" w:hAnsi="Trebuchet MS"/>
          <w:b/>
          <w:bCs/>
        </w:rPr>
        <w:t>comprehensive</w:t>
      </w:r>
      <w:proofErr w:type="spellEnd"/>
      <w:r w:rsidR="00FE254C" w:rsidRPr="008C5A66">
        <w:rPr>
          <w:rFonts w:ascii="Trebuchet MS" w:hAnsi="Trebuchet MS"/>
          <w:b/>
          <w:bCs/>
        </w:rPr>
        <w:t xml:space="preserve"> </w:t>
      </w:r>
      <w:proofErr w:type="spellStart"/>
      <w:r w:rsidR="00FE254C" w:rsidRPr="008C5A66">
        <w:rPr>
          <w:rFonts w:ascii="Trebuchet MS" w:hAnsi="Trebuchet MS"/>
          <w:b/>
          <w:bCs/>
        </w:rPr>
        <w:t>network</w:t>
      </w:r>
      <w:proofErr w:type="spellEnd"/>
      <w:r w:rsidR="00FE254C" w:rsidRPr="008C5A66">
        <w:rPr>
          <w:rFonts w:ascii="Trebuchet MS" w:hAnsi="Trebuchet MS"/>
          <w:b/>
          <w:bCs/>
        </w:rPr>
        <w:t xml:space="preserve"> </w:t>
      </w:r>
      <w:proofErr w:type="spellStart"/>
      <w:r w:rsidR="00FE254C" w:rsidRPr="008C5A66">
        <w:rPr>
          <w:rFonts w:ascii="Trebuchet MS" w:hAnsi="Trebuchet MS"/>
          <w:b/>
          <w:bCs/>
        </w:rPr>
        <w:t>through</w:t>
      </w:r>
      <w:proofErr w:type="spellEnd"/>
      <w:r w:rsidR="00FE254C" w:rsidRPr="008C5A66">
        <w:rPr>
          <w:rFonts w:ascii="Trebuchet MS" w:hAnsi="Trebuchet MS"/>
          <w:b/>
          <w:bCs/>
        </w:rPr>
        <w:t xml:space="preserve"> </w:t>
      </w:r>
      <w:proofErr w:type="spellStart"/>
      <w:r w:rsidR="00FE254C" w:rsidRPr="008C5A66">
        <w:rPr>
          <w:rFonts w:ascii="Trebuchet MS" w:hAnsi="Trebuchet MS"/>
          <w:b/>
          <w:bCs/>
        </w:rPr>
        <w:t>joint</w:t>
      </w:r>
      <w:proofErr w:type="spellEnd"/>
      <w:r w:rsidR="00FE254C" w:rsidRPr="008C5A66">
        <w:rPr>
          <w:rFonts w:ascii="Trebuchet MS" w:hAnsi="Trebuchet MS"/>
          <w:b/>
          <w:bCs/>
        </w:rPr>
        <w:t xml:space="preserve"> CBC </w:t>
      </w:r>
      <w:proofErr w:type="spellStart"/>
      <w:r w:rsidR="00FE254C" w:rsidRPr="008C5A66">
        <w:rPr>
          <w:rFonts w:ascii="Trebuchet MS" w:hAnsi="Trebuchet MS"/>
          <w:b/>
          <w:bCs/>
        </w:rPr>
        <w:t>measures''</w:t>
      </w:r>
      <w:proofErr w:type="spellEnd"/>
      <w:r w:rsidR="00FE254C" w:rsidRPr="008C5A66">
        <w:rPr>
          <w:rFonts w:ascii="Trebuchet MS" w:hAnsi="Trebuchet MS"/>
          <w:b/>
          <w:bCs/>
        </w:rPr>
        <w:t>, както и предоставяне на съпътстващите дейности, вкл. процесуално представителство</w:t>
      </w:r>
      <w:r w:rsidRPr="008C5A66">
        <w:rPr>
          <w:rFonts w:ascii="Trebuchet MS" w:hAnsi="Trebuchet MS"/>
          <w:b/>
        </w:rPr>
        <w:t xml:space="preserve">  </w:t>
      </w:r>
    </w:p>
    <w:p w14:paraId="06935268" w14:textId="77777777" w:rsidR="00CD531D" w:rsidRPr="008C5A66" w:rsidRDefault="00CD531D" w:rsidP="00CD531D">
      <w:pPr>
        <w:widowControl w:val="0"/>
        <w:autoSpaceDE w:val="0"/>
        <w:autoSpaceDN w:val="0"/>
        <w:adjustRightInd w:val="0"/>
        <w:ind w:right="142" w:firstLine="709"/>
        <w:jc w:val="both"/>
        <w:rPr>
          <w:rFonts w:ascii="Trebuchet MS" w:eastAsia="MS ??" w:hAnsi="Trebuchet MS"/>
          <w:b/>
          <w:lang w:eastAsia="bg-BG"/>
        </w:rPr>
      </w:pPr>
    </w:p>
    <w:p w14:paraId="5CCD0A44" w14:textId="77777777" w:rsidR="00CD531D" w:rsidRPr="008C5A66" w:rsidRDefault="00CD531D" w:rsidP="00CD531D">
      <w:pPr>
        <w:widowControl w:val="0"/>
        <w:autoSpaceDE w:val="0"/>
        <w:autoSpaceDN w:val="0"/>
        <w:adjustRightInd w:val="0"/>
        <w:ind w:right="142" w:firstLine="709"/>
        <w:jc w:val="both"/>
        <w:rPr>
          <w:rFonts w:ascii="Trebuchet MS" w:eastAsia="MS ??" w:hAnsi="Trebuchet MS"/>
          <w:b/>
          <w:lang w:eastAsia="bg-BG"/>
        </w:rPr>
      </w:pPr>
    </w:p>
    <w:p w14:paraId="410FAC2B" w14:textId="77777777" w:rsidR="00CD531D" w:rsidRPr="008C5A66" w:rsidRDefault="00CD531D" w:rsidP="00CD531D">
      <w:pPr>
        <w:widowControl w:val="0"/>
        <w:autoSpaceDE w:val="0"/>
        <w:autoSpaceDN w:val="0"/>
        <w:adjustRightInd w:val="0"/>
        <w:ind w:right="142" w:firstLine="709"/>
        <w:jc w:val="both"/>
        <w:rPr>
          <w:rFonts w:ascii="Trebuchet MS" w:eastAsia="MS ??" w:hAnsi="Trebuchet MS"/>
          <w:b/>
          <w:lang w:eastAsia="bg-BG"/>
        </w:rPr>
      </w:pPr>
      <w:r w:rsidRPr="008C5A66">
        <w:rPr>
          <w:rFonts w:ascii="Trebuchet MS" w:eastAsia="MS ??" w:hAnsi="Trebuchet MS"/>
          <w:b/>
          <w:lang w:eastAsia="bg-BG"/>
        </w:rPr>
        <w:t>УВАЖАЕМИ ГОСПОДИН КМЕТ,</w:t>
      </w:r>
    </w:p>
    <w:p w14:paraId="114CC2D1" w14:textId="77777777" w:rsidR="00CD531D" w:rsidRPr="008C5A66" w:rsidRDefault="00CD531D" w:rsidP="00CD531D">
      <w:pPr>
        <w:widowControl w:val="0"/>
        <w:autoSpaceDE w:val="0"/>
        <w:autoSpaceDN w:val="0"/>
        <w:adjustRightInd w:val="0"/>
        <w:ind w:right="142" w:firstLine="709"/>
        <w:jc w:val="both"/>
        <w:rPr>
          <w:rFonts w:ascii="Trebuchet MS" w:eastAsia="MS ??" w:hAnsi="Trebuchet MS"/>
          <w:b/>
          <w:lang w:eastAsia="bg-BG"/>
        </w:rPr>
      </w:pPr>
    </w:p>
    <w:p w14:paraId="48DA938F" w14:textId="77777777" w:rsidR="00CD531D" w:rsidRPr="008C5A66" w:rsidRDefault="00CD531D" w:rsidP="00CD531D">
      <w:pPr>
        <w:widowControl w:val="0"/>
        <w:shd w:val="clear" w:color="auto" w:fill="FFFFFF"/>
        <w:autoSpaceDE w:val="0"/>
        <w:autoSpaceDN w:val="0"/>
        <w:adjustRightInd w:val="0"/>
        <w:ind w:right="142" w:firstLine="709"/>
        <w:jc w:val="both"/>
        <w:rPr>
          <w:rFonts w:ascii="Trebuchet MS" w:eastAsia="MS ??" w:hAnsi="Trebuchet MS"/>
        </w:rPr>
      </w:pPr>
      <w:r w:rsidRPr="008C5A66">
        <w:rPr>
          <w:rFonts w:ascii="Trebuchet MS" w:eastAsia="MS ??" w:hAnsi="Trebuchet MS"/>
          <w:lang w:eastAsia="bg-BG"/>
        </w:rPr>
        <w:t>С настоящото във връзка с Ваше Решение и обявление за възлагане чрез открита процедура на обществената поръчка с посочения по-горе предмет</w:t>
      </w:r>
      <w:r w:rsidRPr="008C5A66">
        <w:rPr>
          <w:rFonts w:ascii="Trebuchet MS" w:eastAsia="MS ??" w:hAnsi="Trebuchet MS"/>
        </w:rPr>
        <w:t>, Ви представяме нашето заявление за участие в обявената от Вас поръчка.</w:t>
      </w:r>
    </w:p>
    <w:p w14:paraId="045BA14E" w14:textId="77777777" w:rsidR="00CD531D" w:rsidRPr="008C5A66" w:rsidRDefault="00CD531D" w:rsidP="00CD531D">
      <w:pPr>
        <w:widowControl w:val="0"/>
        <w:shd w:val="clear" w:color="auto" w:fill="FFFFFF"/>
        <w:autoSpaceDE w:val="0"/>
        <w:autoSpaceDN w:val="0"/>
        <w:adjustRightInd w:val="0"/>
        <w:ind w:right="142" w:firstLine="709"/>
        <w:jc w:val="both"/>
        <w:rPr>
          <w:rFonts w:ascii="Trebuchet MS" w:eastAsia="MS ??" w:hAnsi="Trebuchet MS"/>
        </w:rPr>
      </w:pPr>
    </w:p>
    <w:p w14:paraId="4A47E455" w14:textId="77777777" w:rsidR="00CD531D" w:rsidRPr="008C5A66" w:rsidRDefault="00CD531D" w:rsidP="00CD531D">
      <w:pPr>
        <w:widowControl w:val="0"/>
        <w:shd w:val="clear" w:color="auto" w:fill="FFFFFF"/>
        <w:autoSpaceDE w:val="0"/>
        <w:autoSpaceDN w:val="0"/>
        <w:adjustRightInd w:val="0"/>
        <w:ind w:right="142" w:firstLine="709"/>
        <w:jc w:val="both"/>
        <w:rPr>
          <w:rFonts w:ascii="Trebuchet MS" w:eastAsia="MS ??" w:hAnsi="Trebuchet MS"/>
        </w:rPr>
      </w:pPr>
      <w:r w:rsidRPr="008C5A66">
        <w:rPr>
          <w:rFonts w:ascii="Trebuchet MS" w:eastAsia="MS ??" w:hAnsi="Trebuchet MS"/>
        </w:rPr>
        <w:t>Уведомяваме Ви, че представяме опис (списък) и останалите изискуеми документи.</w:t>
      </w:r>
    </w:p>
    <w:tbl>
      <w:tblPr>
        <w:tblW w:w="5176" w:type="pct"/>
        <w:tblLayout w:type="fixed"/>
        <w:tblLook w:val="0000" w:firstRow="0" w:lastRow="0" w:firstColumn="0" w:lastColumn="0" w:noHBand="0" w:noVBand="0"/>
      </w:tblPr>
      <w:tblGrid>
        <w:gridCol w:w="5469"/>
        <w:gridCol w:w="5134"/>
      </w:tblGrid>
      <w:tr w:rsidR="00CD531D" w:rsidRPr="008C5A66" w14:paraId="17A9D932" w14:textId="77777777" w:rsidTr="0006302F">
        <w:trPr>
          <w:gridAfter w:val="1"/>
          <w:wAfter w:w="2421" w:type="pct"/>
        </w:trPr>
        <w:tc>
          <w:tcPr>
            <w:tcW w:w="2579" w:type="pct"/>
          </w:tcPr>
          <w:p w14:paraId="430F7728" w14:textId="77777777" w:rsidR="00CD531D" w:rsidRPr="008C5A66" w:rsidRDefault="00CD531D" w:rsidP="0006302F">
            <w:pPr>
              <w:jc w:val="right"/>
              <w:rPr>
                <w:rFonts w:ascii="Trebuchet MS" w:eastAsia="Times New Roman" w:hAnsi="Trebuchet MS"/>
              </w:rPr>
            </w:pPr>
          </w:p>
          <w:p w14:paraId="435B110C" w14:textId="77777777" w:rsidR="00CD531D" w:rsidRPr="008C5A66" w:rsidRDefault="00CD531D" w:rsidP="0006302F">
            <w:pPr>
              <w:jc w:val="right"/>
              <w:rPr>
                <w:rFonts w:ascii="Trebuchet MS" w:eastAsia="Times New Roman" w:hAnsi="Trebuchet MS"/>
              </w:rPr>
            </w:pPr>
            <w:r w:rsidRPr="008C5A66">
              <w:rPr>
                <w:rFonts w:ascii="Trebuchet MS" w:eastAsia="Times New Roman" w:hAnsi="Trebuchet MS"/>
              </w:rPr>
              <w:t xml:space="preserve">Наименование на участника </w:t>
            </w:r>
          </w:p>
        </w:tc>
      </w:tr>
      <w:tr w:rsidR="00CD531D" w:rsidRPr="008C5A66" w14:paraId="786043D0" w14:textId="77777777" w:rsidTr="0006302F">
        <w:trPr>
          <w:gridAfter w:val="1"/>
          <w:wAfter w:w="2421" w:type="pct"/>
        </w:trPr>
        <w:tc>
          <w:tcPr>
            <w:tcW w:w="2579" w:type="pct"/>
          </w:tcPr>
          <w:p w14:paraId="69FE12DA" w14:textId="77777777" w:rsidR="00CD531D" w:rsidRPr="008C5A66" w:rsidRDefault="00CD531D" w:rsidP="0006302F">
            <w:pPr>
              <w:jc w:val="right"/>
              <w:rPr>
                <w:rFonts w:ascii="Trebuchet MS" w:eastAsia="Times New Roman" w:hAnsi="Trebuchet MS"/>
              </w:rPr>
            </w:pPr>
          </w:p>
          <w:p w14:paraId="53261E2B" w14:textId="77777777" w:rsidR="00CD531D" w:rsidRPr="008C5A66" w:rsidRDefault="00CD531D" w:rsidP="0006302F">
            <w:pPr>
              <w:jc w:val="right"/>
              <w:rPr>
                <w:rFonts w:ascii="Trebuchet MS" w:eastAsia="Times New Roman" w:hAnsi="Trebuchet MS"/>
              </w:rPr>
            </w:pPr>
            <w:r w:rsidRPr="008C5A66">
              <w:rPr>
                <w:rFonts w:ascii="Trebuchet MS" w:eastAsia="Times New Roman" w:hAnsi="Trebuchet MS"/>
              </w:rPr>
              <w:t xml:space="preserve">Име и фамилия на представителя на участника       </w:t>
            </w:r>
          </w:p>
        </w:tc>
      </w:tr>
      <w:tr w:rsidR="00CD531D" w:rsidRPr="008C5A66" w14:paraId="5AB7B154" w14:textId="77777777" w:rsidTr="0006302F">
        <w:tc>
          <w:tcPr>
            <w:tcW w:w="2579" w:type="pct"/>
          </w:tcPr>
          <w:p w14:paraId="20168DDB" w14:textId="77777777" w:rsidR="00CD531D" w:rsidRPr="008C5A66" w:rsidRDefault="00CD531D" w:rsidP="0006302F">
            <w:pPr>
              <w:jc w:val="right"/>
              <w:rPr>
                <w:rFonts w:ascii="Trebuchet MS" w:eastAsia="Times New Roman" w:hAnsi="Trebuchet MS"/>
              </w:rPr>
            </w:pPr>
          </w:p>
          <w:p w14:paraId="1C4CD7D0" w14:textId="77777777" w:rsidR="00CD531D" w:rsidRPr="008C5A66" w:rsidRDefault="00CD531D" w:rsidP="0006302F">
            <w:pPr>
              <w:jc w:val="right"/>
              <w:rPr>
                <w:rFonts w:ascii="Trebuchet MS" w:eastAsia="Times New Roman" w:hAnsi="Trebuchet MS"/>
              </w:rPr>
            </w:pPr>
            <w:r w:rsidRPr="008C5A66">
              <w:rPr>
                <w:rFonts w:ascii="Trebuchet MS" w:eastAsia="Times New Roman" w:hAnsi="Trebuchet MS"/>
              </w:rPr>
              <w:t>Длъжност</w:t>
            </w:r>
          </w:p>
        </w:tc>
        <w:tc>
          <w:tcPr>
            <w:tcW w:w="2421" w:type="pct"/>
          </w:tcPr>
          <w:p w14:paraId="4B000474" w14:textId="77777777" w:rsidR="00CD531D" w:rsidRPr="008C5A66" w:rsidRDefault="00CD531D" w:rsidP="0006302F">
            <w:pPr>
              <w:jc w:val="both"/>
              <w:rPr>
                <w:rFonts w:ascii="Trebuchet MS" w:eastAsia="Times New Roman" w:hAnsi="Trebuchet MS"/>
              </w:rPr>
            </w:pPr>
          </w:p>
        </w:tc>
      </w:tr>
      <w:tr w:rsidR="00CD531D" w:rsidRPr="008C5A66" w14:paraId="2D70E8B1" w14:textId="77777777" w:rsidTr="0006302F">
        <w:tc>
          <w:tcPr>
            <w:tcW w:w="2579" w:type="pct"/>
          </w:tcPr>
          <w:p w14:paraId="541ABF87" w14:textId="77777777" w:rsidR="00CD531D" w:rsidRPr="008C5A66" w:rsidRDefault="00CD531D" w:rsidP="0006302F">
            <w:pPr>
              <w:jc w:val="right"/>
              <w:rPr>
                <w:rFonts w:ascii="Trebuchet MS" w:eastAsia="Times New Roman" w:hAnsi="Trebuchet MS"/>
              </w:rPr>
            </w:pPr>
          </w:p>
          <w:p w14:paraId="213279FB" w14:textId="77777777" w:rsidR="00CD531D" w:rsidRPr="008C5A66" w:rsidRDefault="00CD531D" w:rsidP="0006302F">
            <w:pPr>
              <w:jc w:val="right"/>
              <w:rPr>
                <w:rFonts w:ascii="Trebuchet MS" w:eastAsia="Times New Roman" w:hAnsi="Trebuchet MS"/>
              </w:rPr>
            </w:pPr>
            <w:r w:rsidRPr="008C5A66">
              <w:rPr>
                <w:rFonts w:ascii="Trebuchet MS" w:eastAsia="Times New Roman" w:hAnsi="Trebuchet MS"/>
              </w:rPr>
              <w:t>Подпис</w:t>
            </w:r>
          </w:p>
        </w:tc>
        <w:tc>
          <w:tcPr>
            <w:tcW w:w="2421" w:type="pct"/>
          </w:tcPr>
          <w:p w14:paraId="287E6727" w14:textId="77777777" w:rsidR="00CD531D" w:rsidRPr="008C5A66" w:rsidRDefault="00CD531D" w:rsidP="0006302F">
            <w:pPr>
              <w:jc w:val="both"/>
              <w:rPr>
                <w:rFonts w:ascii="Trebuchet MS" w:eastAsia="Times New Roman" w:hAnsi="Trebuchet MS"/>
              </w:rPr>
            </w:pPr>
          </w:p>
          <w:p w14:paraId="14481C43" w14:textId="77777777" w:rsidR="00CD531D" w:rsidRPr="008C5A66" w:rsidRDefault="00CD531D" w:rsidP="0006302F">
            <w:pPr>
              <w:jc w:val="both"/>
              <w:rPr>
                <w:rFonts w:ascii="Trebuchet MS" w:eastAsia="Times New Roman" w:hAnsi="Trebuchet MS"/>
              </w:rPr>
            </w:pPr>
            <w:r w:rsidRPr="008C5A66">
              <w:rPr>
                <w:rFonts w:ascii="Trebuchet MS" w:eastAsia="Times New Roman" w:hAnsi="Trebuchet MS"/>
              </w:rPr>
              <w:t>__________________________</w:t>
            </w:r>
          </w:p>
        </w:tc>
      </w:tr>
    </w:tbl>
    <w:p w14:paraId="5F9BAA89" w14:textId="77777777" w:rsidR="00CD531D" w:rsidRPr="008C5A66" w:rsidRDefault="00CD531D" w:rsidP="00CD531D">
      <w:pPr>
        <w:jc w:val="both"/>
        <w:rPr>
          <w:rFonts w:ascii="Trebuchet MS" w:eastAsia="MS ??" w:hAnsi="Trebuchet MS"/>
          <w:color w:val="000000"/>
          <w:spacing w:val="-6"/>
          <w:lang w:eastAsia="bg-BG"/>
        </w:rPr>
      </w:pPr>
    </w:p>
    <w:p w14:paraId="71EA3A9C" w14:textId="77777777" w:rsidR="00CD531D" w:rsidRPr="008C5A66" w:rsidRDefault="00CD531D" w:rsidP="00CD531D">
      <w:pPr>
        <w:jc w:val="both"/>
        <w:rPr>
          <w:rFonts w:ascii="Trebuchet MS" w:eastAsia="MS ??" w:hAnsi="Trebuchet MS"/>
          <w:b/>
          <w:caps/>
        </w:rPr>
      </w:pPr>
      <w:r w:rsidRPr="008C5A66">
        <w:rPr>
          <w:rFonts w:ascii="Trebuchet MS" w:eastAsia="MS ??" w:hAnsi="Trebuchet MS"/>
          <w:color w:val="000000"/>
          <w:spacing w:val="-6"/>
          <w:lang w:eastAsia="bg-BG"/>
        </w:rPr>
        <w:t>Дата: _________________  г.</w:t>
      </w:r>
    </w:p>
    <w:p w14:paraId="41D761A4" w14:textId="77777777" w:rsidR="00CD531D" w:rsidRPr="008C5A66" w:rsidRDefault="00CD531D" w:rsidP="00CD531D">
      <w:pPr>
        <w:pStyle w:val="12"/>
        <w:pageBreakBefore/>
        <w:ind w:left="360"/>
        <w:jc w:val="right"/>
        <w:rPr>
          <w:rFonts w:ascii="Trebuchet MS" w:hAnsi="Trebuchet MS"/>
          <w:b/>
          <w:bCs/>
          <w:i/>
          <w:iCs/>
          <w:sz w:val="24"/>
          <w:szCs w:val="24"/>
        </w:rPr>
      </w:pPr>
      <w:r w:rsidRPr="008C5A66">
        <w:rPr>
          <w:rFonts w:ascii="Trebuchet MS" w:hAnsi="Trebuchet MS"/>
          <w:b/>
          <w:bCs/>
          <w:i/>
          <w:iCs/>
          <w:sz w:val="24"/>
          <w:szCs w:val="24"/>
        </w:rPr>
        <w:lastRenderedPageBreak/>
        <w:t>Приложение № 2</w:t>
      </w:r>
    </w:p>
    <w:p w14:paraId="7EC9AADD" w14:textId="77777777" w:rsidR="00CD531D" w:rsidRPr="008C5A66" w:rsidRDefault="00CD531D" w:rsidP="00CD531D">
      <w:pPr>
        <w:widowControl w:val="0"/>
        <w:shd w:val="clear" w:color="auto" w:fill="FFFFFF"/>
        <w:autoSpaceDE w:val="0"/>
        <w:autoSpaceDN w:val="0"/>
        <w:adjustRightInd w:val="0"/>
        <w:ind w:left="8069" w:hanging="562"/>
        <w:jc w:val="right"/>
        <w:rPr>
          <w:rFonts w:ascii="Trebuchet MS" w:eastAsia="MS ??" w:hAnsi="Trebuchet MS"/>
          <w:b/>
          <w:i/>
          <w:color w:val="000000"/>
          <w:spacing w:val="-18"/>
          <w:lang w:eastAsia="bg-BG"/>
        </w:rPr>
      </w:pPr>
      <w:r w:rsidRPr="008C5A66">
        <w:rPr>
          <w:rFonts w:ascii="Trebuchet MS" w:eastAsia="MS ??" w:hAnsi="Trebuchet MS"/>
          <w:b/>
          <w:i/>
          <w:color w:val="000000"/>
          <w:spacing w:val="-18"/>
          <w:lang w:eastAsia="bg-BG"/>
        </w:rPr>
        <w:t>Образец!</w:t>
      </w:r>
    </w:p>
    <w:p w14:paraId="19ACDBC5" w14:textId="77777777" w:rsidR="00CD531D" w:rsidRPr="008C5A66" w:rsidRDefault="00CD531D" w:rsidP="00CD531D">
      <w:pPr>
        <w:keepNext/>
        <w:widowControl w:val="0"/>
        <w:shd w:val="clear" w:color="auto" w:fill="FFFFFF"/>
        <w:autoSpaceDE w:val="0"/>
        <w:autoSpaceDN w:val="0"/>
        <w:adjustRightInd w:val="0"/>
        <w:ind w:right="2"/>
        <w:jc w:val="center"/>
        <w:outlineLvl w:val="1"/>
        <w:rPr>
          <w:rFonts w:ascii="Trebuchet MS" w:eastAsia="MS ??" w:hAnsi="Trebuchet MS"/>
          <w:b/>
          <w:color w:val="000000"/>
          <w:spacing w:val="-18"/>
          <w:lang w:eastAsia="bg-BG"/>
        </w:rPr>
      </w:pPr>
      <w:r w:rsidRPr="008C5A66">
        <w:rPr>
          <w:rFonts w:ascii="Trebuchet MS" w:eastAsia="MS ??" w:hAnsi="Trebuchet MS"/>
          <w:b/>
          <w:color w:val="000000"/>
          <w:spacing w:val="-18"/>
          <w:lang w:eastAsia="bg-BG"/>
        </w:rPr>
        <w:t>С П И С Ъ К    Н А    П Р Е Д С Т А В Е Н И Т Е    Д О К У М Е Н Т И</w:t>
      </w:r>
    </w:p>
    <w:p w14:paraId="1777D53B" w14:textId="77777777" w:rsidR="00CD531D" w:rsidRPr="008C5A66" w:rsidRDefault="00CD531D" w:rsidP="00CD531D">
      <w:pPr>
        <w:widowControl w:val="0"/>
        <w:autoSpaceDE w:val="0"/>
        <w:autoSpaceDN w:val="0"/>
        <w:adjustRightInd w:val="0"/>
        <w:ind w:right="142" w:firstLine="709"/>
        <w:jc w:val="both"/>
        <w:rPr>
          <w:rFonts w:ascii="Trebuchet MS" w:hAnsi="Trebuchet MS"/>
          <w:b/>
        </w:rPr>
      </w:pPr>
      <w:r w:rsidRPr="008C5A66">
        <w:rPr>
          <w:rFonts w:ascii="Trebuchet MS" w:eastAsia="MS ??" w:hAnsi="Trebuchet MS"/>
          <w:b/>
          <w:lang w:eastAsia="bg-BG"/>
        </w:rPr>
        <w:t>Относно</w:t>
      </w:r>
      <w:r w:rsidRPr="008C5A66">
        <w:rPr>
          <w:rFonts w:ascii="Trebuchet MS" w:eastAsia="MS ??" w:hAnsi="Trebuchet MS"/>
          <w:lang w:eastAsia="bg-BG"/>
        </w:rPr>
        <w:t>:</w:t>
      </w:r>
      <w:r w:rsidRPr="008C5A66">
        <w:rPr>
          <w:rFonts w:ascii="Trebuchet MS" w:hAnsi="Trebuchet MS"/>
        </w:rPr>
        <w:t xml:space="preserve"> процедура по чл. 18, ал. 1, т. 12 ЗОП – публично състезание за възлагане на обществена поръчка с предмет: </w:t>
      </w:r>
      <w:r w:rsidR="00CC56B8" w:rsidRPr="008C5A66">
        <w:rPr>
          <w:rFonts w:ascii="Trebuchet MS" w:hAnsi="Trebuchet MS"/>
          <w:b/>
          <w:bCs/>
        </w:rPr>
        <w:t xml:space="preserve">Подготовка на документации за възлагане на всички обществени поръчки, предвидени за водещия партньор и за другия български </w:t>
      </w:r>
      <w:proofErr w:type="spellStart"/>
      <w:r w:rsidR="00CC56B8" w:rsidRPr="008C5A66">
        <w:rPr>
          <w:rFonts w:ascii="Trebuchet MS" w:hAnsi="Trebuchet MS"/>
          <w:b/>
          <w:bCs/>
        </w:rPr>
        <w:t>партньр</w:t>
      </w:r>
      <w:proofErr w:type="spellEnd"/>
      <w:r w:rsidR="00CC56B8" w:rsidRPr="008C5A66">
        <w:rPr>
          <w:rFonts w:ascii="Trebuchet MS" w:hAnsi="Trebuchet MS"/>
          <w:b/>
          <w:bCs/>
        </w:rPr>
        <w:t xml:space="preserve"> по проект "</w:t>
      </w:r>
      <w:proofErr w:type="spellStart"/>
      <w:r w:rsidR="00CC56B8" w:rsidRPr="008C5A66">
        <w:rPr>
          <w:rFonts w:ascii="Trebuchet MS" w:hAnsi="Trebuchet MS"/>
          <w:b/>
          <w:bCs/>
        </w:rPr>
        <w:t>Better</w:t>
      </w:r>
      <w:proofErr w:type="spellEnd"/>
      <w:r w:rsidR="00CC56B8" w:rsidRPr="008C5A66">
        <w:rPr>
          <w:rFonts w:ascii="Trebuchet MS" w:hAnsi="Trebuchet MS"/>
          <w:b/>
          <w:bCs/>
        </w:rPr>
        <w:t xml:space="preserve"> </w:t>
      </w:r>
      <w:proofErr w:type="spellStart"/>
      <w:r w:rsidR="00CC56B8" w:rsidRPr="008C5A66">
        <w:rPr>
          <w:rFonts w:ascii="Trebuchet MS" w:hAnsi="Trebuchet MS"/>
          <w:b/>
          <w:bCs/>
        </w:rPr>
        <w:t>connected</w:t>
      </w:r>
      <w:proofErr w:type="spellEnd"/>
      <w:r w:rsidR="00CC56B8" w:rsidRPr="008C5A66">
        <w:rPr>
          <w:rFonts w:ascii="Trebuchet MS" w:hAnsi="Trebuchet MS"/>
          <w:b/>
          <w:bCs/>
        </w:rPr>
        <w:t xml:space="preserve"> </w:t>
      </w:r>
      <w:proofErr w:type="spellStart"/>
      <w:r w:rsidR="00CC56B8" w:rsidRPr="008C5A66">
        <w:rPr>
          <w:rFonts w:ascii="Trebuchet MS" w:hAnsi="Trebuchet MS"/>
          <w:b/>
          <w:bCs/>
        </w:rPr>
        <w:t>secondary</w:t>
      </w:r>
      <w:proofErr w:type="spellEnd"/>
      <w:r w:rsidR="00CC56B8" w:rsidRPr="008C5A66">
        <w:rPr>
          <w:rFonts w:ascii="Trebuchet MS" w:hAnsi="Trebuchet MS"/>
          <w:b/>
          <w:bCs/>
        </w:rPr>
        <w:t xml:space="preserve"> </w:t>
      </w:r>
      <w:proofErr w:type="spellStart"/>
      <w:r w:rsidR="00CC56B8" w:rsidRPr="008C5A66">
        <w:rPr>
          <w:rFonts w:ascii="Trebuchet MS" w:hAnsi="Trebuchet MS"/>
          <w:b/>
          <w:bCs/>
        </w:rPr>
        <w:t>and</w:t>
      </w:r>
      <w:proofErr w:type="spellEnd"/>
      <w:r w:rsidR="00CC56B8" w:rsidRPr="008C5A66">
        <w:rPr>
          <w:rFonts w:ascii="Trebuchet MS" w:hAnsi="Trebuchet MS"/>
          <w:b/>
          <w:bCs/>
        </w:rPr>
        <w:t xml:space="preserve"> </w:t>
      </w:r>
      <w:proofErr w:type="spellStart"/>
      <w:r w:rsidR="00CC56B8" w:rsidRPr="008C5A66">
        <w:rPr>
          <w:rFonts w:ascii="Trebuchet MS" w:hAnsi="Trebuchet MS"/>
          <w:b/>
          <w:bCs/>
        </w:rPr>
        <w:t>tertiary</w:t>
      </w:r>
      <w:proofErr w:type="spellEnd"/>
      <w:r w:rsidR="00CC56B8" w:rsidRPr="008C5A66">
        <w:rPr>
          <w:rFonts w:ascii="Trebuchet MS" w:hAnsi="Trebuchet MS"/>
          <w:b/>
          <w:bCs/>
        </w:rPr>
        <w:t xml:space="preserve"> </w:t>
      </w:r>
      <w:proofErr w:type="spellStart"/>
      <w:r w:rsidR="00CC56B8" w:rsidRPr="008C5A66">
        <w:rPr>
          <w:rFonts w:ascii="Trebuchet MS" w:hAnsi="Trebuchet MS"/>
          <w:b/>
          <w:bCs/>
        </w:rPr>
        <w:t>nodes</w:t>
      </w:r>
      <w:proofErr w:type="spellEnd"/>
      <w:r w:rsidR="00CC56B8" w:rsidRPr="008C5A66">
        <w:rPr>
          <w:rFonts w:ascii="Trebuchet MS" w:hAnsi="Trebuchet MS"/>
          <w:b/>
          <w:bCs/>
        </w:rPr>
        <w:t xml:space="preserve"> to TEN-T </w:t>
      </w:r>
      <w:proofErr w:type="spellStart"/>
      <w:r w:rsidR="00CC56B8" w:rsidRPr="008C5A66">
        <w:rPr>
          <w:rFonts w:ascii="Trebuchet MS" w:hAnsi="Trebuchet MS"/>
          <w:b/>
          <w:bCs/>
        </w:rPr>
        <w:t>core</w:t>
      </w:r>
      <w:proofErr w:type="spellEnd"/>
      <w:r w:rsidR="00CC56B8" w:rsidRPr="008C5A66">
        <w:rPr>
          <w:rFonts w:ascii="Trebuchet MS" w:hAnsi="Trebuchet MS"/>
          <w:b/>
          <w:bCs/>
        </w:rPr>
        <w:t xml:space="preserve"> </w:t>
      </w:r>
      <w:proofErr w:type="spellStart"/>
      <w:r w:rsidR="00CC56B8" w:rsidRPr="008C5A66">
        <w:rPr>
          <w:rFonts w:ascii="Trebuchet MS" w:hAnsi="Trebuchet MS"/>
          <w:b/>
          <w:bCs/>
        </w:rPr>
        <w:t>and</w:t>
      </w:r>
      <w:proofErr w:type="spellEnd"/>
      <w:r w:rsidR="00CC56B8" w:rsidRPr="008C5A66">
        <w:rPr>
          <w:rFonts w:ascii="Trebuchet MS" w:hAnsi="Trebuchet MS"/>
          <w:b/>
          <w:bCs/>
        </w:rPr>
        <w:t xml:space="preserve"> </w:t>
      </w:r>
      <w:proofErr w:type="spellStart"/>
      <w:r w:rsidR="00CC56B8" w:rsidRPr="008C5A66">
        <w:rPr>
          <w:rFonts w:ascii="Trebuchet MS" w:hAnsi="Trebuchet MS"/>
          <w:b/>
          <w:bCs/>
        </w:rPr>
        <w:t>comprehensive</w:t>
      </w:r>
      <w:proofErr w:type="spellEnd"/>
      <w:r w:rsidR="00CC56B8" w:rsidRPr="008C5A66">
        <w:rPr>
          <w:rFonts w:ascii="Trebuchet MS" w:hAnsi="Trebuchet MS"/>
          <w:b/>
          <w:bCs/>
        </w:rPr>
        <w:t xml:space="preserve"> </w:t>
      </w:r>
      <w:proofErr w:type="spellStart"/>
      <w:r w:rsidR="00CC56B8" w:rsidRPr="008C5A66">
        <w:rPr>
          <w:rFonts w:ascii="Trebuchet MS" w:hAnsi="Trebuchet MS"/>
          <w:b/>
          <w:bCs/>
        </w:rPr>
        <w:t>network</w:t>
      </w:r>
      <w:proofErr w:type="spellEnd"/>
      <w:r w:rsidR="00CC56B8" w:rsidRPr="008C5A66">
        <w:rPr>
          <w:rFonts w:ascii="Trebuchet MS" w:hAnsi="Trebuchet MS"/>
          <w:b/>
          <w:bCs/>
        </w:rPr>
        <w:t xml:space="preserve"> </w:t>
      </w:r>
      <w:proofErr w:type="spellStart"/>
      <w:r w:rsidR="00CC56B8" w:rsidRPr="008C5A66">
        <w:rPr>
          <w:rFonts w:ascii="Trebuchet MS" w:hAnsi="Trebuchet MS"/>
          <w:b/>
          <w:bCs/>
        </w:rPr>
        <w:t>through</w:t>
      </w:r>
      <w:proofErr w:type="spellEnd"/>
      <w:r w:rsidR="00CC56B8" w:rsidRPr="008C5A66">
        <w:rPr>
          <w:rFonts w:ascii="Trebuchet MS" w:hAnsi="Trebuchet MS"/>
          <w:b/>
          <w:bCs/>
        </w:rPr>
        <w:t xml:space="preserve"> </w:t>
      </w:r>
      <w:proofErr w:type="spellStart"/>
      <w:r w:rsidR="00CC56B8" w:rsidRPr="008C5A66">
        <w:rPr>
          <w:rFonts w:ascii="Trebuchet MS" w:hAnsi="Trebuchet MS"/>
          <w:b/>
          <w:bCs/>
        </w:rPr>
        <w:t>joint</w:t>
      </w:r>
      <w:proofErr w:type="spellEnd"/>
      <w:r w:rsidR="00CC56B8" w:rsidRPr="008C5A66">
        <w:rPr>
          <w:rFonts w:ascii="Trebuchet MS" w:hAnsi="Trebuchet MS"/>
          <w:b/>
          <w:bCs/>
        </w:rPr>
        <w:t xml:space="preserve"> CBC </w:t>
      </w:r>
      <w:proofErr w:type="spellStart"/>
      <w:r w:rsidR="00CC56B8" w:rsidRPr="008C5A66">
        <w:rPr>
          <w:rFonts w:ascii="Trebuchet MS" w:hAnsi="Trebuchet MS"/>
          <w:b/>
          <w:bCs/>
        </w:rPr>
        <w:t>measures''</w:t>
      </w:r>
      <w:proofErr w:type="spellEnd"/>
      <w:r w:rsidR="00CC56B8" w:rsidRPr="008C5A66">
        <w:rPr>
          <w:rFonts w:ascii="Trebuchet MS" w:hAnsi="Trebuchet MS"/>
          <w:b/>
          <w:bCs/>
        </w:rPr>
        <w:t>, както и предоставяне на съпътстващите дейности, вкл. процесуално представителство</w:t>
      </w:r>
      <w:r w:rsidRPr="008C5A66">
        <w:rPr>
          <w:rFonts w:ascii="Trebuchet MS" w:hAnsi="Trebuchet MS"/>
          <w:b/>
        </w:rPr>
        <w:t xml:space="preserve">  </w:t>
      </w:r>
    </w:p>
    <w:p w14:paraId="6B3C08E7" w14:textId="77777777" w:rsidR="00CD531D" w:rsidRPr="008C5A66" w:rsidRDefault="00CD531D" w:rsidP="00CD531D">
      <w:pPr>
        <w:widowControl w:val="0"/>
        <w:autoSpaceDE w:val="0"/>
        <w:autoSpaceDN w:val="0"/>
        <w:adjustRightInd w:val="0"/>
        <w:ind w:right="142" w:firstLine="709"/>
        <w:jc w:val="both"/>
        <w:rPr>
          <w:rFonts w:ascii="Trebuchet MS" w:hAnsi="Trebuchet MS"/>
          <w:i/>
        </w:rPr>
      </w:pPr>
    </w:p>
    <w:tbl>
      <w:tblPr>
        <w:tblW w:w="51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
        <w:gridCol w:w="4532"/>
        <w:gridCol w:w="2956"/>
        <w:gridCol w:w="1464"/>
        <w:gridCol w:w="768"/>
      </w:tblGrid>
      <w:tr w:rsidR="00CD531D" w:rsidRPr="008C5A66" w14:paraId="0539847D" w14:textId="77777777" w:rsidTr="0006302F">
        <w:trPr>
          <w:gridAfter w:val="1"/>
          <w:wAfter w:w="363" w:type="pct"/>
          <w:trHeight w:val="510"/>
        </w:trPr>
        <w:tc>
          <w:tcPr>
            <w:tcW w:w="418" w:type="pct"/>
            <w:tcBorders>
              <w:top w:val="single" w:sz="4" w:space="0" w:color="auto"/>
              <w:left w:val="single" w:sz="4" w:space="0" w:color="auto"/>
              <w:bottom w:val="single" w:sz="4" w:space="0" w:color="auto"/>
              <w:right w:val="single" w:sz="4" w:space="0" w:color="auto"/>
            </w:tcBorders>
          </w:tcPr>
          <w:p w14:paraId="792E8944" w14:textId="77777777" w:rsidR="00CD531D" w:rsidRPr="008C5A66" w:rsidRDefault="00CD531D" w:rsidP="0006302F">
            <w:pPr>
              <w:rPr>
                <w:rFonts w:ascii="Trebuchet MS" w:eastAsia="Times New Roman" w:hAnsi="Trebuchet MS"/>
                <w:b/>
                <w:bCs/>
              </w:rPr>
            </w:pPr>
            <w:r w:rsidRPr="008C5A66">
              <w:rPr>
                <w:rFonts w:ascii="Trebuchet MS" w:eastAsia="Times New Roman" w:hAnsi="Trebuchet MS"/>
                <w:b/>
                <w:bCs/>
              </w:rPr>
              <w:t>№</w:t>
            </w:r>
          </w:p>
        </w:tc>
        <w:tc>
          <w:tcPr>
            <w:tcW w:w="3533" w:type="pct"/>
            <w:gridSpan w:val="2"/>
            <w:tcBorders>
              <w:top w:val="single" w:sz="4" w:space="0" w:color="auto"/>
              <w:left w:val="single" w:sz="4" w:space="0" w:color="auto"/>
              <w:bottom w:val="single" w:sz="4" w:space="0" w:color="auto"/>
              <w:right w:val="single" w:sz="4" w:space="0" w:color="auto"/>
            </w:tcBorders>
          </w:tcPr>
          <w:p w14:paraId="0954DF95" w14:textId="77777777" w:rsidR="00CD531D" w:rsidRPr="008C5A66" w:rsidRDefault="00CD531D" w:rsidP="0006302F">
            <w:pPr>
              <w:tabs>
                <w:tab w:val="num" w:pos="1127"/>
              </w:tabs>
              <w:ind w:left="1127"/>
              <w:jc w:val="both"/>
              <w:rPr>
                <w:rFonts w:ascii="Trebuchet MS" w:eastAsia="Times New Roman" w:hAnsi="Trebuchet MS"/>
              </w:rPr>
            </w:pPr>
            <w:r w:rsidRPr="008C5A66">
              <w:rPr>
                <w:rFonts w:ascii="Trebuchet MS" w:eastAsia="Times New Roman" w:hAnsi="Trebuchet MS"/>
                <w:b/>
              </w:rPr>
              <w:t xml:space="preserve">Описание на документа </w:t>
            </w:r>
          </w:p>
        </w:tc>
        <w:tc>
          <w:tcPr>
            <w:tcW w:w="686" w:type="pct"/>
            <w:tcBorders>
              <w:top w:val="single" w:sz="4" w:space="0" w:color="auto"/>
              <w:left w:val="single" w:sz="4" w:space="0" w:color="auto"/>
              <w:bottom w:val="single" w:sz="4" w:space="0" w:color="auto"/>
              <w:right w:val="single" w:sz="4" w:space="0" w:color="auto"/>
            </w:tcBorders>
          </w:tcPr>
          <w:p w14:paraId="1811FD92" w14:textId="77777777" w:rsidR="00CD531D" w:rsidRPr="008C5A66" w:rsidRDefault="00CD531D" w:rsidP="0006302F">
            <w:pPr>
              <w:jc w:val="both"/>
              <w:rPr>
                <w:rFonts w:ascii="Trebuchet MS" w:eastAsia="Times New Roman" w:hAnsi="Trebuchet MS"/>
                <w:position w:val="8"/>
              </w:rPr>
            </w:pPr>
            <w:r w:rsidRPr="008C5A66">
              <w:rPr>
                <w:rFonts w:ascii="Trebuchet MS" w:eastAsia="Times New Roman" w:hAnsi="Trebuchet MS"/>
                <w:b/>
              </w:rPr>
              <w:t xml:space="preserve">Вид на документа </w:t>
            </w:r>
            <w:r w:rsidRPr="008C5A66">
              <w:rPr>
                <w:rFonts w:ascii="Trebuchet MS" w:hAnsi="Trebuchet MS"/>
                <w:b/>
              </w:rPr>
              <w:t>(копие или оригинал) и</w:t>
            </w:r>
            <w:r w:rsidRPr="008C5A66">
              <w:rPr>
                <w:rFonts w:ascii="Trebuchet MS" w:eastAsia="Times New Roman" w:hAnsi="Trebuchet MS"/>
                <w:b/>
              </w:rPr>
              <w:t xml:space="preserve"> брой </w:t>
            </w:r>
          </w:p>
        </w:tc>
      </w:tr>
      <w:tr w:rsidR="00CD531D" w:rsidRPr="008C5A66" w14:paraId="2AB30559" w14:textId="77777777" w:rsidTr="0006302F">
        <w:tblPrEx>
          <w:tblLook w:val="00A0" w:firstRow="1" w:lastRow="0" w:firstColumn="1" w:lastColumn="0" w:noHBand="0" w:noVBand="0"/>
        </w:tblPrEx>
        <w:trPr>
          <w:gridAfter w:val="1"/>
          <w:wAfter w:w="363" w:type="pct"/>
        </w:trPr>
        <w:tc>
          <w:tcPr>
            <w:tcW w:w="4637" w:type="pct"/>
            <w:gridSpan w:val="4"/>
            <w:vAlign w:val="center"/>
          </w:tcPr>
          <w:p w14:paraId="0A9C569A" w14:textId="77777777" w:rsidR="00CD531D" w:rsidRPr="008C5A66" w:rsidRDefault="00CD531D" w:rsidP="0006302F">
            <w:pPr>
              <w:pStyle w:val="a6"/>
              <w:spacing w:after="0"/>
              <w:ind w:left="360"/>
              <w:rPr>
                <w:rFonts w:ascii="Trebuchet MS" w:hAnsi="Trebuchet MS"/>
                <w:b/>
                <w:szCs w:val="24"/>
                <w:lang w:eastAsia="bg-BG"/>
              </w:rPr>
            </w:pPr>
            <w:r w:rsidRPr="008C5A66">
              <w:rPr>
                <w:rFonts w:ascii="Trebuchet MS" w:hAnsi="Trebuchet MS"/>
                <w:b/>
                <w:szCs w:val="24"/>
                <w:lang w:eastAsia="bg-BG"/>
              </w:rPr>
              <w:t>Информация относно личното състояние и критериите за подбор</w:t>
            </w:r>
          </w:p>
        </w:tc>
      </w:tr>
      <w:tr w:rsidR="00CD531D" w:rsidRPr="008C5A66" w14:paraId="00895881" w14:textId="77777777" w:rsidTr="0006302F">
        <w:trPr>
          <w:gridAfter w:val="1"/>
          <w:wAfter w:w="363" w:type="pct"/>
          <w:trHeight w:val="369"/>
        </w:trPr>
        <w:tc>
          <w:tcPr>
            <w:tcW w:w="418" w:type="pct"/>
            <w:tcBorders>
              <w:top w:val="single" w:sz="4" w:space="0" w:color="auto"/>
              <w:left w:val="single" w:sz="4" w:space="0" w:color="auto"/>
              <w:bottom w:val="single" w:sz="4" w:space="0" w:color="auto"/>
              <w:right w:val="single" w:sz="4" w:space="0" w:color="auto"/>
            </w:tcBorders>
          </w:tcPr>
          <w:p w14:paraId="30E0F209" w14:textId="77777777" w:rsidR="00CD531D" w:rsidRPr="008C5A66" w:rsidRDefault="00CD531D" w:rsidP="0006302F">
            <w:pPr>
              <w:ind w:left="360"/>
              <w:jc w:val="center"/>
              <w:rPr>
                <w:rFonts w:ascii="Trebuchet MS" w:eastAsia="Times New Roman" w:hAnsi="Trebuchet MS"/>
                <w:b/>
                <w:bCs/>
              </w:rPr>
            </w:pPr>
          </w:p>
        </w:tc>
        <w:tc>
          <w:tcPr>
            <w:tcW w:w="3533" w:type="pct"/>
            <w:gridSpan w:val="2"/>
            <w:tcBorders>
              <w:top w:val="single" w:sz="4" w:space="0" w:color="auto"/>
              <w:left w:val="single" w:sz="4" w:space="0" w:color="auto"/>
              <w:bottom w:val="single" w:sz="4" w:space="0" w:color="auto"/>
              <w:right w:val="single" w:sz="4" w:space="0" w:color="auto"/>
            </w:tcBorders>
          </w:tcPr>
          <w:p w14:paraId="40B220C8" w14:textId="77777777" w:rsidR="00CD531D" w:rsidRPr="008C5A66" w:rsidRDefault="00CD531D" w:rsidP="0006302F">
            <w:pPr>
              <w:jc w:val="both"/>
              <w:rPr>
                <w:rFonts w:ascii="Trebuchet MS" w:eastAsia="Times New Roman" w:hAnsi="Trebuchet MS"/>
              </w:rPr>
            </w:pPr>
            <w:r w:rsidRPr="008C5A66">
              <w:rPr>
                <w:rFonts w:ascii="Trebuchet MS" w:eastAsia="Times New Roman" w:hAnsi="Trebuchet MS"/>
              </w:rPr>
              <w:t>Договор/Документ за създаване на обединение (ако е приложимо).</w:t>
            </w:r>
          </w:p>
        </w:tc>
        <w:tc>
          <w:tcPr>
            <w:tcW w:w="686" w:type="pct"/>
            <w:tcBorders>
              <w:top w:val="single" w:sz="4" w:space="0" w:color="auto"/>
              <w:left w:val="single" w:sz="4" w:space="0" w:color="auto"/>
              <w:bottom w:val="single" w:sz="4" w:space="0" w:color="auto"/>
              <w:right w:val="single" w:sz="4" w:space="0" w:color="auto"/>
            </w:tcBorders>
          </w:tcPr>
          <w:p w14:paraId="0CA06683" w14:textId="77777777" w:rsidR="00CD531D" w:rsidRPr="008C5A66" w:rsidRDefault="00CD531D" w:rsidP="0006302F">
            <w:pPr>
              <w:jc w:val="both"/>
              <w:rPr>
                <w:rFonts w:ascii="Trebuchet MS" w:eastAsia="Times New Roman" w:hAnsi="Trebuchet MS"/>
                <w:position w:val="8"/>
              </w:rPr>
            </w:pPr>
          </w:p>
        </w:tc>
      </w:tr>
      <w:tr w:rsidR="00CD531D" w:rsidRPr="008C5A66" w14:paraId="351CA3B3" w14:textId="77777777" w:rsidTr="0006302F">
        <w:trPr>
          <w:gridAfter w:val="1"/>
          <w:wAfter w:w="363" w:type="pct"/>
          <w:trHeight w:val="672"/>
        </w:trPr>
        <w:tc>
          <w:tcPr>
            <w:tcW w:w="418" w:type="pct"/>
            <w:tcBorders>
              <w:top w:val="single" w:sz="4" w:space="0" w:color="auto"/>
              <w:left w:val="single" w:sz="4" w:space="0" w:color="auto"/>
              <w:bottom w:val="single" w:sz="4" w:space="0" w:color="auto"/>
              <w:right w:val="single" w:sz="4" w:space="0" w:color="auto"/>
            </w:tcBorders>
          </w:tcPr>
          <w:p w14:paraId="30150715" w14:textId="77777777" w:rsidR="00CD531D" w:rsidRPr="008C5A66" w:rsidRDefault="00CD531D" w:rsidP="0006302F">
            <w:pPr>
              <w:ind w:left="360"/>
              <w:jc w:val="center"/>
              <w:rPr>
                <w:rFonts w:ascii="Trebuchet MS" w:eastAsia="Times New Roman" w:hAnsi="Trebuchet MS"/>
                <w:b/>
                <w:bCs/>
              </w:rPr>
            </w:pPr>
          </w:p>
        </w:tc>
        <w:tc>
          <w:tcPr>
            <w:tcW w:w="3533" w:type="pct"/>
            <w:gridSpan w:val="2"/>
            <w:tcBorders>
              <w:top w:val="single" w:sz="4" w:space="0" w:color="auto"/>
              <w:left w:val="single" w:sz="4" w:space="0" w:color="auto"/>
              <w:bottom w:val="single" w:sz="4" w:space="0" w:color="auto"/>
              <w:right w:val="single" w:sz="4" w:space="0" w:color="auto"/>
            </w:tcBorders>
          </w:tcPr>
          <w:p w14:paraId="31BD8FA4" w14:textId="77777777" w:rsidR="00CD531D" w:rsidRPr="008C5A66" w:rsidRDefault="00CD531D" w:rsidP="0006302F">
            <w:pPr>
              <w:shd w:val="clear" w:color="auto" w:fill="FFFFFF"/>
              <w:jc w:val="both"/>
              <w:rPr>
                <w:rFonts w:ascii="Trebuchet MS" w:eastAsia="Times New Roman" w:hAnsi="Trebuchet MS"/>
              </w:rPr>
            </w:pPr>
            <w:r w:rsidRPr="008C5A66">
              <w:rPr>
                <w:rFonts w:ascii="Trebuchet MS" w:hAnsi="Trebuchet MS"/>
              </w:rPr>
              <w:t>Единен европейски документ за обществени поръчки (ЕЕДОП) – представя се единствено на електронен носител.</w:t>
            </w:r>
          </w:p>
        </w:tc>
        <w:tc>
          <w:tcPr>
            <w:tcW w:w="686" w:type="pct"/>
            <w:tcBorders>
              <w:top w:val="single" w:sz="4" w:space="0" w:color="auto"/>
              <w:left w:val="single" w:sz="4" w:space="0" w:color="auto"/>
              <w:bottom w:val="single" w:sz="4" w:space="0" w:color="auto"/>
              <w:right w:val="single" w:sz="4" w:space="0" w:color="auto"/>
            </w:tcBorders>
          </w:tcPr>
          <w:p w14:paraId="503C51D8" w14:textId="77777777" w:rsidR="00CD531D" w:rsidRPr="008C5A66" w:rsidRDefault="00CD531D" w:rsidP="0006302F">
            <w:pPr>
              <w:jc w:val="both"/>
              <w:rPr>
                <w:rFonts w:ascii="Trebuchet MS" w:eastAsia="Times New Roman" w:hAnsi="Trebuchet MS"/>
                <w:position w:val="8"/>
              </w:rPr>
            </w:pPr>
          </w:p>
        </w:tc>
      </w:tr>
      <w:tr w:rsidR="00CD531D" w:rsidRPr="008C5A66" w14:paraId="6C71CEA8" w14:textId="77777777" w:rsidTr="0006302F">
        <w:trPr>
          <w:gridAfter w:val="1"/>
          <w:wAfter w:w="363" w:type="pct"/>
          <w:trHeight w:val="942"/>
        </w:trPr>
        <w:tc>
          <w:tcPr>
            <w:tcW w:w="418" w:type="pct"/>
            <w:tcBorders>
              <w:top w:val="single" w:sz="4" w:space="0" w:color="auto"/>
              <w:left w:val="single" w:sz="4" w:space="0" w:color="auto"/>
              <w:bottom w:val="single" w:sz="4" w:space="0" w:color="auto"/>
              <w:right w:val="single" w:sz="4" w:space="0" w:color="auto"/>
            </w:tcBorders>
          </w:tcPr>
          <w:p w14:paraId="26C0CC1E" w14:textId="77777777" w:rsidR="00CD531D" w:rsidRPr="008C5A66" w:rsidRDefault="00CD531D" w:rsidP="0006302F">
            <w:pPr>
              <w:rPr>
                <w:rFonts w:ascii="Trebuchet MS" w:hAnsi="Trebuchet MS"/>
              </w:rPr>
            </w:pPr>
          </w:p>
        </w:tc>
        <w:tc>
          <w:tcPr>
            <w:tcW w:w="3533" w:type="pct"/>
            <w:gridSpan w:val="2"/>
            <w:tcBorders>
              <w:top w:val="single" w:sz="4" w:space="0" w:color="auto"/>
              <w:left w:val="single" w:sz="4" w:space="0" w:color="auto"/>
              <w:bottom w:val="single" w:sz="4" w:space="0" w:color="auto"/>
              <w:right w:val="single" w:sz="4" w:space="0" w:color="auto"/>
            </w:tcBorders>
          </w:tcPr>
          <w:p w14:paraId="4D635651" w14:textId="77777777" w:rsidR="00CD531D" w:rsidRPr="008C5A66" w:rsidRDefault="00CD531D" w:rsidP="0006302F">
            <w:pPr>
              <w:jc w:val="both"/>
              <w:rPr>
                <w:rFonts w:ascii="Trebuchet MS" w:hAnsi="Trebuchet MS"/>
              </w:rPr>
            </w:pPr>
            <w:r w:rsidRPr="008C5A66">
              <w:rPr>
                <w:rFonts w:ascii="Trebuchet MS" w:hAnsi="Trebuchet MS"/>
              </w:rPr>
              <w:t>Декларация за актуалност на данните в публикуван Единен европейски документ за обществени поръчки (ЕЕДОП) – Приложение № 3 (ако е приложимо).</w:t>
            </w:r>
          </w:p>
        </w:tc>
        <w:tc>
          <w:tcPr>
            <w:tcW w:w="686" w:type="pct"/>
            <w:tcBorders>
              <w:top w:val="single" w:sz="4" w:space="0" w:color="auto"/>
              <w:left w:val="single" w:sz="4" w:space="0" w:color="auto"/>
              <w:bottom w:val="single" w:sz="4" w:space="0" w:color="auto"/>
              <w:right w:val="single" w:sz="4" w:space="0" w:color="auto"/>
            </w:tcBorders>
          </w:tcPr>
          <w:p w14:paraId="76F33CD6" w14:textId="77777777" w:rsidR="00CD531D" w:rsidRPr="008C5A66" w:rsidRDefault="00CD531D" w:rsidP="0006302F">
            <w:pPr>
              <w:rPr>
                <w:rFonts w:ascii="Trebuchet MS" w:hAnsi="Trebuchet MS"/>
              </w:rPr>
            </w:pPr>
          </w:p>
        </w:tc>
      </w:tr>
      <w:tr w:rsidR="00CD531D" w:rsidRPr="008C5A66" w14:paraId="0A3DFA3D" w14:textId="77777777" w:rsidTr="0006302F">
        <w:trPr>
          <w:gridAfter w:val="1"/>
          <w:wAfter w:w="363" w:type="pct"/>
          <w:trHeight w:val="335"/>
        </w:trPr>
        <w:tc>
          <w:tcPr>
            <w:tcW w:w="418" w:type="pct"/>
            <w:tcBorders>
              <w:top w:val="single" w:sz="4" w:space="0" w:color="auto"/>
              <w:left w:val="single" w:sz="4" w:space="0" w:color="auto"/>
              <w:bottom w:val="single" w:sz="4" w:space="0" w:color="auto"/>
              <w:right w:val="single" w:sz="4" w:space="0" w:color="auto"/>
            </w:tcBorders>
          </w:tcPr>
          <w:p w14:paraId="6511F90B" w14:textId="77777777" w:rsidR="00CD531D" w:rsidRPr="008C5A66" w:rsidRDefault="00CD531D" w:rsidP="0006302F">
            <w:pPr>
              <w:rPr>
                <w:rFonts w:ascii="Trebuchet MS" w:hAnsi="Trebuchet MS"/>
              </w:rPr>
            </w:pPr>
          </w:p>
        </w:tc>
        <w:tc>
          <w:tcPr>
            <w:tcW w:w="3533" w:type="pct"/>
            <w:gridSpan w:val="2"/>
            <w:tcBorders>
              <w:top w:val="single" w:sz="4" w:space="0" w:color="auto"/>
              <w:left w:val="single" w:sz="4" w:space="0" w:color="auto"/>
              <w:bottom w:val="single" w:sz="4" w:space="0" w:color="auto"/>
              <w:right w:val="single" w:sz="4" w:space="0" w:color="auto"/>
            </w:tcBorders>
          </w:tcPr>
          <w:p w14:paraId="7D8BF821" w14:textId="77777777" w:rsidR="00CD531D" w:rsidRPr="008C5A66" w:rsidRDefault="00CD531D" w:rsidP="0006302F">
            <w:pPr>
              <w:jc w:val="both"/>
              <w:rPr>
                <w:rFonts w:ascii="Trebuchet MS" w:hAnsi="Trebuchet MS"/>
              </w:rPr>
            </w:pPr>
            <w:r w:rsidRPr="008C5A66">
              <w:rPr>
                <w:rFonts w:ascii="Trebuchet MS" w:eastAsia="Times New Roman" w:hAnsi="Trebuchet MS"/>
              </w:rPr>
              <w:t>Документи за доказване на предприетите мерки за надеждност (ако е приложимо).</w:t>
            </w:r>
          </w:p>
        </w:tc>
        <w:tc>
          <w:tcPr>
            <w:tcW w:w="686" w:type="pct"/>
            <w:tcBorders>
              <w:top w:val="single" w:sz="4" w:space="0" w:color="auto"/>
              <w:left w:val="single" w:sz="4" w:space="0" w:color="auto"/>
              <w:bottom w:val="single" w:sz="4" w:space="0" w:color="auto"/>
              <w:right w:val="single" w:sz="4" w:space="0" w:color="auto"/>
            </w:tcBorders>
          </w:tcPr>
          <w:p w14:paraId="7DBB01B8" w14:textId="77777777" w:rsidR="00CD531D" w:rsidRPr="008C5A66" w:rsidRDefault="00CD531D" w:rsidP="0006302F">
            <w:pPr>
              <w:rPr>
                <w:rFonts w:ascii="Trebuchet MS" w:hAnsi="Trebuchet MS"/>
              </w:rPr>
            </w:pPr>
          </w:p>
        </w:tc>
      </w:tr>
      <w:tr w:rsidR="00CD531D" w:rsidRPr="008C5A66" w14:paraId="050E034D" w14:textId="77777777" w:rsidTr="0006302F">
        <w:tblPrEx>
          <w:tblLook w:val="00A0" w:firstRow="1" w:lastRow="0" w:firstColumn="1" w:lastColumn="0" w:noHBand="0" w:noVBand="0"/>
        </w:tblPrEx>
        <w:trPr>
          <w:gridAfter w:val="1"/>
          <w:wAfter w:w="363" w:type="pct"/>
        </w:trPr>
        <w:tc>
          <w:tcPr>
            <w:tcW w:w="4637" w:type="pct"/>
            <w:gridSpan w:val="4"/>
            <w:vAlign w:val="center"/>
          </w:tcPr>
          <w:p w14:paraId="06B5BC86" w14:textId="77777777" w:rsidR="00CD531D" w:rsidRPr="008C5A66" w:rsidRDefault="00CD531D" w:rsidP="0006302F">
            <w:pPr>
              <w:pStyle w:val="a6"/>
              <w:spacing w:after="0"/>
              <w:ind w:left="360"/>
              <w:rPr>
                <w:rFonts w:ascii="Trebuchet MS" w:hAnsi="Trebuchet MS"/>
                <w:b/>
                <w:szCs w:val="24"/>
                <w:lang w:eastAsia="bg-BG"/>
              </w:rPr>
            </w:pPr>
            <w:r w:rsidRPr="008C5A66">
              <w:rPr>
                <w:rFonts w:ascii="Trebuchet MS" w:hAnsi="Trebuchet MS"/>
                <w:b/>
                <w:szCs w:val="24"/>
                <w:lang w:eastAsia="bg-BG"/>
              </w:rPr>
              <w:t>Оферта</w:t>
            </w:r>
          </w:p>
        </w:tc>
      </w:tr>
      <w:tr w:rsidR="00CD531D" w:rsidRPr="008C5A66" w14:paraId="6ECB243A" w14:textId="77777777" w:rsidTr="0006302F">
        <w:trPr>
          <w:gridAfter w:val="1"/>
          <w:wAfter w:w="363" w:type="pct"/>
          <w:trHeight w:val="416"/>
        </w:trPr>
        <w:tc>
          <w:tcPr>
            <w:tcW w:w="418" w:type="pct"/>
            <w:tcBorders>
              <w:top w:val="single" w:sz="4" w:space="0" w:color="auto"/>
              <w:left w:val="single" w:sz="4" w:space="0" w:color="auto"/>
              <w:bottom w:val="single" w:sz="4" w:space="0" w:color="auto"/>
              <w:right w:val="single" w:sz="4" w:space="0" w:color="auto"/>
            </w:tcBorders>
          </w:tcPr>
          <w:p w14:paraId="05A1514E" w14:textId="77777777" w:rsidR="00CD531D" w:rsidRPr="008C5A66" w:rsidRDefault="00CD531D" w:rsidP="0006302F">
            <w:pPr>
              <w:ind w:left="360"/>
              <w:jc w:val="center"/>
              <w:rPr>
                <w:rFonts w:ascii="Trebuchet MS" w:eastAsia="Times New Roman" w:hAnsi="Trebuchet MS"/>
                <w:b/>
                <w:bCs/>
              </w:rPr>
            </w:pPr>
          </w:p>
        </w:tc>
        <w:tc>
          <w:tcPr>
            <w:tcW w:w="3533" w:type="pct"/>
            <w:gridSpan w:val="2"/>
            <w:tcBorders>
              <w:top w:val="single" w:sz="4" w:space="0" w:color="auto"/>
              <w:left w:val="single" w:sz="4" w:space="0" w:color="auto"/>
              <w:bottom w:val="single" w:sz="4" w:space="0" w:color="auto"/>
              <w:right w:val="single" w:sz="4" w:space="0" w:color="auto"/>
            </w:tcBorders>
          </w:tcPr>
          <w:p w14:paraId="18B8D6E2" w14:textId="77777777" w:rsidR="00CD531D" w:rsidRPr="008C5A66" w:rsidRDefault="00CD531D" w:rsidP="0006302F">
            <w:pPr>
              <w:jc w:val="both"/>
              <w:rPr>
                <w:rFonts w:ascii="Trebuchet MS" w:eastAsia="Times New Roman" w:hAnsi="Trebuchet MS"/>
              </w:rPr>
            </w:pPr>
            <w:r w:rsidRPr="008C5A66">
              <w:rPr>
                <w:rFonts w:ascii="Trebuchet MS" w:eastAsia="Times New Roman" w:hAnsi="Trebuchet MS"/>
              </w:rPr>
              <w:t>Техническо предложение, което включва:</w:t>
            </w:r>
          </w:p>
          <w:p w14:paraId="061862C3" w14:textId="77777777" w:rsidR="00CD531D" w:rsidRPr="008C5A66" w:rsidRDefault="00CD531D" w:rsidP="0006302F">
            <w:pPr>
              <w:jc w:val="both"/>
              <w:rPr>
                <w:rFonts w:ascii="Trebuchet MS" w:eastAsia="Times New Roman" w:hAnsi="Trebuchet MS"/>
              </w:rPr>
            </w:pPr>
            <w:r w:rsidRPr="008C5A66">
              <w:rPr>
                <w:rFonts w:ascii="Trebuchet MS" w:eastAsia="Times New Roman" w:hAnsi="Trebuchet MS"/>
              </w:rPr>
              <w:t>1.  Предложение за изпълнение на поръчката – Приложение № 4 и</w:t>
            </w:r>
          </w:p>
          <w:p w14:paraId="70919154" w14:textId="77777777" w:rsidR="00CD531D" w:rsidRPr="008C5A66" w:rsidRDefault="00CD531D" w:rsidP="0006302F">
            <w:pPr>
              <w:jc w:val="both"/>
              <w:rPr>
                <w:rFonts w:ascii="Trebuchet MS" w:eastAsia="Times New Roman" w:hAnsi="Trebuchet MS"/>
              </w:rPr>
            </w:pPr>
            <w:r w:rsidRPr="008C5A66">
              <w:rPr>
                <w:rFonts w:ascii="Trebuchet MS" w:eastAsia="Times New Roman" w:hAnsi="Trebuchet MS"/>
              </w:rPr>
              <w:t>2.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 Приложение № 6.</w:t>
            </w:r>
          </w:p>
        </w:tc>
        <w:tc>
          <w:tcPr>
            <w:tcW w:w="686" w:type="pct"/>
            <w:tcBorders>
              <w:top w:val="single" w:sz="4" w:space="0" w:color="auto"/>
              <w:left w:val="single" w:sz="4" w:space="0" w:color="auto"/>
              <w:bottom w:val="single" w:sz="4" w:space="0" w:color="auto"/>
              <w:right w:val="single" w:sz="4" w:space="0" w:color="auto"/>
            </w:tcBorders>
          </w:tcPr>
          <w:p w14:paraId="1B813017" w14:textId="77777777" w:rsidR="00CD531D" w:rsidRPr="008C5A66" w:rsidRDefault="00CD531D" w:rsidP="0006302F">
            <w:pPr>
              <w:jc w:val="both"/>
              <w:rPr>
                <w:rFonts w:ascii="Trebuchet MS" w:eastAsia="Times New Roman" w:hAnsi="Trebuchet MS"/>
                <w:b/>
                <w:position w:val="8"/>
              </w:rPr>
            </w:pPr>
          </w:p>
          <w:p w14:paraId="461E9D79" w14:textId="77777777" w:rsidR="00CD531D" w:rsidRPr="008C5A66" w:rsidRDefault="00CD531D" w:rsidP="0006302F">
            <w:pPr>
              <w:jc w:val="both"/>
              <w:rPr>
                <w:rFonts w:ascii="Trebuchet MS" w:eastAsia="Times New Roman" w:hAnsi="Trebuchet MS"/>
                <w:b/>
                <w:position w:val="8"/>
              </w:rPr>
            </w:pPr>
          </w:p>
          <w:p w14:paraId="1F8C10DD" w14:textId="77777777" w:rsidR="00CD531D" w:rsidRPr="008C5A66" w:rsidRDefault="00CD531D" w:rsidP="0006302F">
            <w:pPr>
              <w:jc w:val="both"/>
              <w:rPr>
                <w:rFonts w:ascii="Trebuchet MS" w:eastAsia="Times New Roman" w:hAnsi="Trebuchet MS"/>
              </w:rPr>
            </w:pPr>
          </w:p>
          <w:p w14:paraId="5B6FA2F5" w14:textId="77777777" w:rsidR="00CD531D" w:rsidRPr="008C5A66" w:rsidRDefault="00CD531D" w:rsidP="0006302F">
            <w:pPr>
              <w:jc w:val="both"/>
              <w:rPr>
                <w:rFonts w:ascii="Trebuchet MS" w:eastAsia="Times New Roman" w:hAnsi="Trebuchet MS"/>
              </w:rPr>
            </w:pPr>
          </w:p>
          <w:p w14:paraId="64CB8571" w14:textId="77777777" w:rsidR="00CD531D" w:rsidRPr="008C5A66" w:rsidRDefault="00CD531D" w:rsidP="0006302F">
            <w:pPr>
              <w:jc w:val="both"/>
              <w:rPr>
                <w:rFonts w:ascii="Trebuchet MS" w:eastAsia="Times New Roman" w:hAnsi="Trebuchet MS"/>
                <w:position w:val="8"/>
              </w:rPr>
            </w:pPr>
          </w:p>
        </w:tc>
      </w:tr>
      <w:tr w:rsidR="00CD531D" w:rsidRPr="008C5A66" w14:paraId="6CC35DD6" w14:textId="77777777" w:rsidTr="0006302F">
        <w:trPr>
          <w:gridAfter w:val="1"/>
          <w:wAfter w:w="363" w:type="pct"/>
          <w:trHeight w:val="855"/>
        </w:trPr>
        <w:tc>
          <w:tcPr>
            <w:tcW w:w="418" w:type="pct"/>
            <w:tcBorders>
              <w:top w:val="single" w:sz="4" w:space="0" w:color="auto"/>
              <w:left w:val="single" w:sz="4" w:space="0" w:color="auto"/>
              <w:bottom w:val="single" w:sz="4" w:space="0" w:color="auto"/>
              <w:right w:val="single" w:sz="4" w:space="0" w:color="auto"/>
            </w:tcBorders>
          </w:tcPr>
          <w:p w14:paraId="0239BFA8" w14:textId="77777777" w:rsidR="00CD531D" w:rsidRPr="008C5A66" w:rsidRDefault="00CD531D" w:rsidP="0006302F">
            <w:pPr>
              <w:ind w:left="360"/>
              <w:jc w:val="center"/>
              <w:rPr>
                <w:rFonts w:ascii="Trebuchet MS" w:eastAsia="Times New Roman" w:hAnsi="Trebuchet MS"/>
                <w:b/>
                <w:bCs/>
              </w:rPr>
            </w:pPr>
          </w:p>
        </w:tc>
        <w:tc>
          <w:tcPr>
            <w:tcW w:w="3533" w:type="pct"/>
            <w:gridSpan w:val="2"/>
            <w:tcBorders>
              <w:top w:val="single" w:sz="4" w:space="0" w:color="auto"/>
              <w:left w:val="single" w:sz="4" w:space="0" w:color="auto"/>
              <w:bottom w:val="single" w:sz="4" w:space="0" w:color="auto"/>
              <w:right w:val="single" w:sz="4" w:space="0" w:color="auto"/>
            </w:tcBorders>
          </w:tcPr>
          <w:p w14:paraId="7C7A49CC" w14:textId="77777777" w:rsidR="00CD531D" w:rsidRPr="008C5A66" w:rsidRDefault="00CD531D" w:rsidP="00CC56B8">
            <w:pPr>
              <w:jc w:val="both"/>
              <w:rPr>
                <w:rFonts w:ascii="Trebuchet MS" w:eastAsia="Times New Roman" w:hAnsi="Trebuchet MS"/>
              </w:rPr>
            </w:pPr>
            <w:r w:rsidRPr="008C5A66">
              <w:rPr>
                <w:rFonts w:ascii="Trebuchet MS" w:eastAsia="Times New Roman" w:hAnsi="Trebuchet MS"/>
              </w:rPr>
              <w:t>Ценовото предложение, съгласно Приложение № 5 - поставено в отделен запечатан непрозрачен плик с надпис „Предлагани ценови параметри“,  поставено в общата опаковка.</w:t>
            </w:r>
          </w:p>
        </w:tc>
        <w:tc>
          <w:tcPr>
            <w:tcW w:w="686" w:type="pct"/>
            <w:tcBorders>
              <w:top w:val="single" w:sz="4" w:space="0" w:color="auto"/>
              <w:left w:val="single" w:sz="4" w:space="0" w:color="auto"/>
              <w:bottom w:val="single" w:sz="4" w:space="0" w:color="auto"/>
              <w:right w:val="single" w:sz="4" w:space="0" w:color="auto"/>
            </w:tcBorders>
          </w:tcPr>
          <w:p w14:paraId="7A6E1909" w14:textId="77777777" w:rsidR="00CD531D" w:rsidRPr="008C5A66" w:rsidRDefault="00CD531D" w:rsidP="0006302F">
            <w:pPr>
              <w:jc w:val="both"/>
              <w:rPr>
                <w:rFonts w:ascii="Trebuchet MS" w:eastAsia="Times New Roman" w:hAnsi="Trebuchet MS"/>
                <w:position w:val="8"/>
              </w:rPr>
            </w:pPr>
          </w:p>
        </w:tc>
      </w:tr>
      <w:tr w:rsidR="00CD531D" w:rsidRPr="008C5A66" w14:paraId="7023A8B5" w14:textId="77777777" w:rsidTr="000630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2444" w:type="pct"/>
        </w:trPr>
        <w:tc>
          <w:tcPr>
            <w:tcW w:w="2556" w:type="pct"/>
            <w:gridSpan w:val="2"/>
          </w:tcPr>
          <w:p w14:paraId="1DF3C66B" w14:textId="77777777" w:rsidR="00CD531D" w:rsidRPr="008C5A66" w:rsidRDefault="00CD531D" w:rsidP="0006302F">
            <w:pPr>
              <w:jc w:val="right"/>
              <w:rPr>
                <w:rFonts w:ascii="Trebuchet MS" w:eastAsia="Times New Roman" w:hAnsi="Trebuchet MS"/>
              </w:rPr>
            </w:pPr>
          </w:p>
          <w:p w14:paraId="2C0FAB19" w14:textId="77777777" w:rsidR="00CD531D" w:rsidRPr="008C5A66" w:rsidRDefault="00CD531D" w:rsidP="0006302F">
            <w:pPr>
              <w:jc w:val="right"/>
              <w:rPr>
                <w:rFonts w:ascii="Trebuchet MS" w:eastAsia="Times New Roman" w:hAnsi="Trebuchet MS"/>
              </w:rPr>
            </w:pPr>
            <w:r w:rsidRPr="008C5A66">
              <w:rPr>
                <w:rFonts w:ascii="Trebuchet MS" w:eastAsia="Times New Roman" w:hAnsi="Trebuchet MS"/>
              </w:rPr>
              <w:t xml:space="preserve">Наименование на участника </w:t>
            </w:r>
          </w:p>
        </w:tc>
      </w:tr>
      <w:tr w:rsidR="00CD531D" w:rsidRPr="008C5A66" w14:paraId="789379EA" w14:textId="77777777" w:rsidTr="000630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2444" w:type="pct"/>
        </w:trPr>
        <w:tc>
          <w:tcPr>
            <w:tcW w:w="2556" w:type="pct"/>
            <w:gridSpan w:val="2"/>
          </w:tcPr>
          <w:p w14:paraId="230C24A9" w14:textId="77777777" w:rsidR="00CD531D" w:rsidRPr="008C5A66" w:rsidRDefault="00CD531D" w:rsidP="0006302F">
            <w:pPr>
              <w:jc w:val="right"/>
              <w:rPr>
                <w:rFonts w:ascii="Trebuchet MS" w:eastAsia="Times New Roman" w:hAnsi="Trebuchet MS"/>
              </w:rPr>
            </w:pPr>
          </w:p>
          <w:p w14:paraId="23E73971" w14:textId="77777777" w:rsidR="00CD531D" w:rsidRPr="008C5A66" w:rsidRDefault="00CD531D" w:rsidP="0006302F">
            <w:pPr>
              <w:jc w:val="right"/>
              <w:rPr>
                <w:rFonts w:ascii="Trebuchet MS" w:eastAsia="Times New Roman" w:hAnsi="Trebuchet MS"/>
              </w:rPr>
            </w:pPr>
            <w:r w:rsidRPr="008C5A66">
              <w:rPr>
                <w:rFonts w:ascii="Trebuchet MS" w:eastAsia="Times New Roman" w:hAnsi="Trebuchet MS"/>
              </w:rPr>
              <w:t xml:space="preserve">Име и фамилия на представителя на участника       </w:t>
            </w:r>
          </w:p>
        </w:tc>
      </w:tr>
      <w:tr w:rsidR="00CD531D" w:rsidRPr="008C5A66" w14:paraId="05DEA52D" w14:textId="77777777" w:rsidTr="000630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56" w:type="pct"/>
            <w:gridSpan w:val="2"/>
          </w:tcPr>
          <w:p w14:paraId="4CB90C5B" w14:textId="77777777" w:rsidR="00CD531D" w:rsidRPr="008C5A66" w:rsidRDefault="00CD531D" w:rsidP="0006302F">
            <w:pPr>
              <w:jc w:val="right"/>
              <w:rPr>
                <w:rFonts w:ascii="Trebuchet MS" w:eastAsia="Times New Roman" w:hAnsi="Trebuchet MS"/>
              </w:rPr>
            </w:pPr>
          </w:p>
          <w:p w14:paraId="721BCCC2" w14:textId="77777777" w:rsidR="00CD531D" w:rsidRPr="008C5A66" w:rsidRDefault="00CD531D" w:rsidP="0006302F">
            <w:pPr>
              <w:jc w:val="right"/>
              <w:rPr>
                <w:rFonts w:ascii="Trebuchet MS" w:eastAsia="Times New Roman" w:hAnsi="Trebuchet MS"/>
              </w:rPr>
            </w:pPr>
            <w:r w:rsidRPr="008C5A66">
              <w:rPr>
                <w:rFonts w:ascii="Trebuchet MS" w:eastAsia="Times New Roman" w:hAnsi="Trebuchet MS"/>
              </w:rPr>
              <w:t>Длъжност</w:t>
            </w:r>
          </w:p>
        </w:tc>
        <w:tc>
          <w:tcPr>
            <w:tcW w:w="2444" w:type="pct"/>
            <w:gridSpan w:val="3"/>
          </w:tcPr>
          <w:p w14:paraId="2F8B162E" w14:textId="77777777" w:rsidR="00CD531D" w:rsidRPr="008C5A66" w:rsidRDefault="00CD531D" w:rsidP="0006302F">
            <w:pPr>
              <w:jc w:val="both"/>
              <w:rPr>
                <w:rFonts w:ascii="Trebuchet MS" w:eastAsia="Times New Roman" w:hAnsi="Trebuchet MS"/>
              </w:rPr>
            </w:pPr>
          </w:p>
        </w:tc>
      </w:tr>
      <w:tr w:rsidR="00CD531D" w:rsidRPr="008C5A66" w14:paraId="173C84CF" w14:textId="77777777" w:rsidTr="000630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56" w:type="pct"/>
            <w:gridSpan w:val="2"/>
          </w:tcPr>
          <w:p w14:paraId="4973673E" w14:textId="77777777" w:rsidR="00CD531D" w:rsidRPr="008C5A66" w:rsidRDefault="00CD531D" w:rsidP="0006302F">
            <w:pPr>
              <w:jc w:val="right"/>
              <w:rPr>
                <w:rFonts w:ascii="Trebuchet MS" w:eastAsia="Times New Roman" w:hAnsi="Trebuchet MS"/>
              </w:rPr>
            </w:pPr>
          </w:p>
          <w:p w14:paraId="6B4CA2B1" w14:textId="77777777" w:rsidR="00CD531D" w:rsidRPr="008C5A66" w:rsidRDefault="00CD531D" w:rsidP="0006302F">
            <w:pPr>
              <w:jc w:val="right"/>
              <w:rPr>
                <w:rFonts w:ascii="Trebuchet MS" w:eastAsia="Times New Roman" w:hAnsi="Trebuchet MS"/>
              </w:rPr>
            </w:pPr>
            <w:r w:rsidRPr="008C5A66">
              <w:rPr>
                <w:rFonts w:ascii="Trebuchet MS" w:eastAsia="Times New Roman" w:hAnsi="Trebuchet MS"/>
              </w:rPr>
              <w:t>Подпис</w:t>
            </w:r>
          </w:p>
        </w:tc>
        <w:tc>
          <w:tcPr>
            <w:tcW w:w="2444" w:type="pct"/>
            <w:gridSpan w:val="3"/>
          </w:tcPr>
          <w:p w14:paraId="760A5317" w14:textId="77777777" w:rsidR="00CD531D" w:rsidRPr="008C5A66" w:rsidRDefault="00CD531D" w:rsidP="0006302F">
            <w:pPr>
              <w:jc w:val="both"/>
              <w:rPr>
                <w:rFonts w:ascii="Trebuchet MS" w:eastAsia="Times New Roman" w:hAnsi="Trebuchet MS"/>
              </w:rPr>
            </w:pPr>
          </w:p>
          <w:p w14:paraId="05227DB0" w14:textId="77777777" w:rsidR="00CD531D" w:rsidRPr="008C5A66" w:rsidRDefault="00CD531D" w:rsidP="0006302F">
            <w:pPr>
              <w:jc w:val="both"/>
              <w:rPr>
                <w:rFonts w:ascii="Trebuchet MS" w:eastAsia="Times New Roman" w:hAnsi="Trebuchet MS"/>
              </w:rPr>
            </w:pPr>
            <w:r w:rsidRPr="008C5A66">
              <w:rPr>
                <w:rFonts w:ascii="Trebuchet MS" w:eastAsia="Times New Roman" w:hAnsi="Trebuchet MS"/>
              </w:rPr>
              <w:t>__________________________</w:t>
            </w:r>
          </w:p>
        </w:tc>
      </w:tr>
    </w:tbl>
    <w:p w14:paraId="07BFB1B3" w14:textId="77777777" w:rsidR="00CD531D" w:rsidRPr="008C5A66" w:rsidRDefault="00CD531D" w:rsidP="00CD531D">
      <w:pPr>
        <w:widowControl w:val="0"/>
        <w:shd w:val="clear" w:color="auto" w:fill="FFFFFF"/>
        <w:tabs>
          <w:tab w:val="left" w:pos="5064"/>
        </w:tabs>
        <w:autoSpaceDE w:val="0"/>
        <w:autoSpaceDN w:val="0"/>
        <w:adjustRightInd w:val="0"/>
        <w:rPr>
          <w:rFonts w:ascii="Trebuchet MS" w:eastAsia="MS ??" w:hAnsi="Trebuchet MS"/>
          <w:color w:val="000000"/>
          <w:spacing w:val="-6"/>
          <w:lang w:eastAsia="bg-BG"/>
        </w:rPr>
      </w:pPr>
    </w:p>
    <w:p w14:paraId="6010D1DA" w14:textId="77777777" w:rsidR="00CD531D" w:rsidRPr="008C5A66" w:rsidRDefault="00CD531D" w:rsidP="00CD531D">
      <w:pPr>
        <w:widowControl w:val="0"/>
        <w:shd w:val="clear" w:color="auto" w:fill="FFFFFF"/>
        <w:tabs>
          <w:tab w:val="left" w:pos="5064"/>
        </w:tabs>
        <w:autoSpaceDE w:val="0"/>
        <w:autoSpaceDN w:val="0"/>
        <w:adjustRightInd w:val="0"/>
        <w:rPr>
          <w:rFonts w:ascii="Trebuchet MS" w:eastAsia="MS ??" w:hAnsi="Trebuchet MS"/>
          <w:color w:val="000000"/>
          <w:spacing w:val="-6"/>
          <w:lang w:eastAsia="bg-BG"/>
        </w:rPr>
      </w:pPr>
      <w:r w:rsidRPr="008C5A66">
        <w:rPr>
          <w:rFonts w:ascii="Trebuchet MS" w:eastAsia="MS ??" w:hAnsi="Trebuchet MS"/>
          <w:color w:val="000000"/>
          <w:spacing w:val="-6"/>
          <w:lang w:eastAsia="bg-BG"/>
        </w:rPr>
        <w:t>Дата: _________________ г.</w:t>
      </w:r>
      <w:r w:rsidRPr="008C5A66">
        <w:rPr>
          <w:rFonts w:ascii="Trebuchet MS" w:eastAsia="MS ??" w:hAnsi="Trebuchet MS"/>
          <w:color w:val="000000"/>
          <w:spacing w:val="-6"/>
          <w:lang w:eastAsia="bg-BG"/>
        </w:rPr>
        <w:tab/>
      </w:r>
    </w:p>
    <w:p w14:paraId="004F9062" w14:textId="77777777" w:rsidR="00CD531D" w:rsidRPr="008C5A66" w:rsidRDefault="00CD531D" w:rsidP="00CD531D">
      <w:pPr>
        <w:spacing w:line="360" w:lineRule="auto"/>
        <w:jc w:val="right"/>
        <w:rPr>
          <w:rFonts w:ascii="Trebuchet MS" w:hAnsi="Trebuchet MS"/>
          <w:b/>
          <w:bCs/>
          <w:caps/>
        </w:rPr>
      </w:pPr>
    </w:p>
    <w:p w14:paraId="0762C091" w14:textId="77777777" w:rsidR="00CD531D" w:rsidRPr="008C5A66" w:rsidRDefault="00CD531D" w:rsidP="00CD531D">
      <w:pPr>
        <w:spacing w:line="360" w:lineRule="auto"/>
        <w:jc w:val="right"/>
        <w:rPr>
          <w:rFonts w:ascii="Trebuchet MS" w:hAnsi="Trebuchet MS"/>
          <w:b/>
          <w:bCs/>
          <w:caps/>
        </w:rPr>
      </w:pPr>
    </w:p>
    <w:p w14:paraId="728240A8" w14:textId="77777777" w:rsidR="00CD531D" w:rsidRPr="008C5A66" w:rsidRDefault="00CD531D" w:rsidP="00CD531D">
      <w:pPr>
        <w:rPr>
          <w:rFonts w:ascii="Trebuchet MS" w:hAnsi="Trebuchet MS"/>
          <w:b/>
          <w:bCs/>
          <w:caps/>
        </w:rPr>
      </w:pPr>
      <w:r w:rsidRPr="008C5A66">
        <w:rPr>
          <w:rFonts w:ascii="Trebuchet MS" w:hAnsi="Trebuchet MS"/>
          <w:b/>
          <w:bCs/>
          <w:caps/>
        </w:rPr>
        <w:br w:type="page"/>
      </w:r>
    </w:p>
    <w:p w14:paraId="09F76E47" w14:textId="77777777" w:rsidR="00CD531D" w:rsidRPr="008C5A66" w:rsidRDefault="00CD531D" w:rsidP="00CD531D">
      <w:pPr>
        <w:spacing w:line="360" w:lineRule="auto"/>
        <w:jc w:val="right"/>
        <w:rPr>
          <w:rFonts w:ascii="Trebuchet MS" w:hAnsi="Trebuchet MS"/>
          <w:b/>
          <w:bCs/>
          <w:caps/>
        </w:rPr>
      </w:pPr>
    </w:p>
    <w:p w14:paraId="744E4AB8" w14:textId="77777777" w:rsidR="00CD531D" w:rsidRPr="008C5A66" w:rsidRDefault="00CD531D" w:rsidP="00CD531D">
      <w:pPr>
        <w:spacing w:line="360" w:lineRule="auto"/>
        <w:jc w:val="right"/>
        <w:rPr>
          <w:rFonts w:ascii="Trebuchet MS" w:hAnsi="Trebuchet MS"/>
          <w:b/>
          <w:bCs/>
          <w:caps/>
        </w:rPr>
      </w:pPr>
    </w:p>
    <w:p w14:paraId="7A956622" w14:textId="77777777" w:rsidR="00CD531D" w:rsidRPr="008C5A66" w:rsidRDefault="00CD531D" w:rsidP="00CD531D">
      <w:pPr>
        <w:spacing w:line="360" w:lineRule="auto"/>
        <w:jc w:val="right"/>
        <w:rPr>
          <w:rFonts w:ascii="Trebuchet MS" w:eastAsia="MS ??" w:hAnsi="Trebuchet MS"/>
          <w:b/>
          <w:i/>
          <w:lang w:eastAsia="bg-BG"/>
        </w:rPr>
      </w:pPr>
    </w:p>
    <w:p w14:paraId="507C18C4" w14:textId="77777777" w:rsidR="00CD531D" w:rsidRPr="008C5A66" w:rsidRDefault="00CD531D" w:rsidP="00CD531D">
      <w:pPr>
        <w:jc w:val="right"/>
        <w:rPr>
          <w:rFonts w:ascii="Trebuchet MS" w:eastAsia="MS ??" w:hAnsi="Trebuchet MS"/>
          <w:b/>
          <w:i/>
          <w:lang w:eastAsia="bg-BG"/>
        </w:rPr>
      </w:pPr>
      <w:r w:rsidRPr="008C5A66">
        <w:rPr>
          <w:rFonts w:ascii="Trebuchet MS" w:eastAsia="MS ??" w:hAnsi="Trebuchet MS"/>
          <w:b/>
          <w:i/>
          <w:lang w:eastAsia="bg-BG"/>
        </w:rPr>
        <w:t>Приложение № 3</w:t>
      </w:r>
    </w:p>
    <w:p w14:paraId="43CEFF21" w14:textId="77777777" w:rsidR="00CD531D" w:rsidRPr="008C5A66" w:rsidRDefault="00CD531D" w:rsidP="00CD531D">
      <w:pPr>
        <w:widowControl w:val="0"/>
        <w:autoSpaceDE w:val="0"/>
        <w:autoSpaceDN w:val="0"/>
        <w:adjustRightInd w:val="0"/>
        <w:ind w:right="141"/>
        <w:jc w:val="right"/>
        <w:rPr>
          <w:rFonts w:ascii="Trebuchet MS" w:eastAsia="MS ??" w:hAnsi="Trebuchet MS"/>
          <w:b/>
          <w:i/>
          <w:lang w:eastAsia="bg-BG"/>
        </w:rPr>
      </w:pPr>
      <w:r w:rsidRPr="008C5A66">
        <w:rPr>
          <w:rFonts w:ascii="Trebuchet MS" w:eastAsia="MS ??" w:hAnsi="Trebuchet MS"/>
          <w:b/>
          <w:i/>
          <w:lang w:eastAsia="bg-BG"/>
        </w:rPr>
        <w:t xml:space="preserve">                                                                                                          Образец!</w:t>
      </w:r>
    </w:p>
    <w:p w14:paraId="771E6C5A" w14:textId="77777777" w:rsidR="00CD531D" w:rsidRPr="008C5A66" w:rsidRDefault="00CD531D" w:rsidP="00CD531D">
      <w:pPr>
        <w:widowControl w:val="0"/>
        <w:tabs>
          <w:tab w:val="left" w:pos="7272"/>
        </w:tabs>
        <w:autoSpaceDE w:val="0"/>
        <w:autoSpaceDN w:val="0"/>
        <w:adjustRightInd w:val="0"/>
        <w:ind w:right="141"/>
        <w:jc w:val="center"/>
        <w:rPr>
          <w:rFonts w:ascii="Trebuchet MS" w:eastAsia="MS ??" w:hAnsi="Trebuchet MS"/>
          <w:b/>
          <w:lang w:eastAsia="bg-BG"/>
        </w:rPr>
      </w:pPr>
    </w:p>
    <w:p w14:paraId="652FB0F4" w14:textId="77777777" w:rsidR="00CD531D" w:rsidRPr="008C5A66" w:rsidRDefault="00CD531D" w:rsidP="00CD531D">
      <w:pPr>
        <w:widowControl w:val="0"/>
        <w:tabs>
          <w:tab w:val="left" w:pos="7272"/>
        </w:tabs>
        <w:autoSpaceDE w:val="0"/>
        <w:autoSpaceDN w:val="0"/>
        <w:adjustRightInd w:val="0"/>
        <w:ind w:right="141"/>
        <w:jc w:val="center"/>
        <w:rPr>
          <w:rFonts w:ascii="Trebuchet MS" w:eastAsia="MS ??" w:hAnsi="Trebuchet MS"/>
          <w:b/>
          <w:lang w:eastAsia="bg-BG"/>
        </w:rPr>
      </w:pPr>
      <w:r w:rsidRPr="008C5A66">
        <w:rPr>
          <w:rFonts w:ascii="Trebuchet MS" w:eastAsia="MS ??" w:hAnsi="Trebuchet MS"/>
          <w:b/>
          <w:lang w:eastAsia="bg-BG"/>
        </w:rPr>
        <w:t>ДЕКЛАРАЦИЯ</w:t>
      </w:r>
    </w:p>
    <w:p w14:paraId="71A46F02" w14:textId="77777777" w:rsidR="00CD531D" w:rsidRPr="008C5A66" w:rsidRDefault="00CD531D" w:rsidP="00CD531D">
      <w:pPr>
        <w:widowControl w:val="0"/>
        <w:tabs>
          <w:tab w:val="left" w:pos="7272"/>
        </w:tabs>
        <w:autoSpaceDE w:val="0"/>
        <w:autoSpaceDN w:val="0"/>
        <w:adjustRightInd w:val="0"/>
        <w:ind w:right="141"/>
        <w:jc w:val="center"/>
        <w:rPr>
          <w:rFonts w:ascii="Trebuchet MS" w:eastAsia="MS ??" w:hAnsi="Trebuchet MS"/>
          <w:b/>
          <w:lang w:eastAsia="bg-BG"/>
        </w:rPr>
      </w:pPr>
    </w:p>
    <w:p w14:paraId="4C438EEB" w14:textId="77777777" w:rsidR="00CD531D" w:rsidRPr="008C5A66" w:rsidRDefault="00CD531D" w:rsidP="00CD531D">
      <w:pPr>
        <w:widowControl w:val="0"/>
        <w:tabs>
          <w:tab w:val="left" w:pos="7272"/>
        </w:tabs>
        <w:autoSpaceDE w:val="0"/>
        <w:autoSpaceDN w:val="0"/>
        <w:adjustRightInd w:val="0"/>
        <w:ind w:right="141"/>
        <w:jc w:val="both"/>
        <w:rPr>
          <w:rFonts w:ascii="Trebuchet MS" w:eastAsia="MS ??" w:hAnsi="Trebuchet MS"/>
          <w:b/>
          <w:lang w:eastAsia="bg-BG"/>
        </w:rPr>
      </w:pPr>
      <w:r w:rsidRPr="008C5A66">
        <w:rPr>
          <w:rFonts w:ascii="Trebuchet MS" w:eastAsia="MS ??" w:hAnsi="Trebuchet MS"/>
          <w:lang w:eastAsia="bg-BG"/>
        </w:rPr>
        <w:t xml:space="preserve">от  ................................ (три имена).............................в качеството ми на ........................................... (посочва се  длъжността и качеството, в което лицето има право да представлява  и управлява) на...................................................................,  (наименование на участник), с ЕИК (рег. №, ако е приложимо) ...............................,  със седалище  и адрес на управление..................................... - участник в процедура по чл. 18, ал. 1, т. 12 ЗОП – публично състезание за възлагане на обществена поръчка с предмет: </w:t>
      </w:r>
      <w:r w:rsidR="007C60BC" w:rsidRPr="008C5A66">
        <w:rPr>
          <w:rFonts w:ascii="Trebuchet MS" w:hAnsi="Trebuchet MS"/>
          <w:b/>
          <w:bCs/>
        </w:rPr>
        <w:t xml:space="preserve">Подготовка на документации за възлагане на всички обществени поръчки, предвидени за водещия партньор и за другия български </w:t>
      </w:r>
      <w:proofErr w:type="spellStart"/>
      <w:r w:rsidR="007C60BC" w:rsidRPr="008C5A66">
        <w:rPr>
          <w:rFonts w:ascii="Trebuchet MS" w:hAnsi="Trebuchet MS"/>
          <w:b/>
          <w:bCs/>
        </w:rPr>
        <w:t>партньр</w:t>
      </w:r>
      <w:proofErr w:type="spellEnd"/>
      <w:r w:rsidR="007C60BC" w:rsidRPr="008C5A66">
        <w:rPr>
          <w:rFonts w:ascii="Trebuchet MS" w:hAnsi="Trebuchet MS"/>
          <w:b/>
          <w:bCs/>
        </w:rPr>
        <w:t xml:space="preserve"> по проект "</w:t>
      </w:r>
      <w:proofErr w:type="spellStart"/>
      <w:r w:rsidR="007C60BC" w:rsidRPr="008C5A66">
        <w:rPr>
          <w:rFonts w:ascii="Trebuchet MS" w:hAnsi="Trebuchet MS"/>
          <w:b/>
          <w:bCs/>
        </w:rPr>
        <w:t>Better</w:t>
      </w:r>
      <w:proofErr w:type="spellEnd"/>
      <w:r w:rsidR="007C60BC" w:rsidRPr="008C5A66">
        <w:rPr>
          <w:rFonts w:ascii="Trebuchet MS" w:hAnsi="Trebuchet MS"/>
          <w:b/>
          <w:bCs/>
        </w:rPr>
        <w:t xml:space="preserve"> </w:t>
      </w:r>
      <w:proofErr w:type="spellStart"/>
      <w:r w:rsidR="007C60BC" w:rsidRPr="008C5A66">
        <w:rPr>
          <w:rFonts w:ascii="Trebuchet MS" w:hAnsi="Trebuchet MS"/>
          <w:b/>
          <w:bCs/>
        </w:rPr>
        <w:t>connected</w:t>
      </w:r>
      <w:proofErr w:type="spellEnd"/>
      <w:r w:rsidR="007C60BC" w:rsidRPr="008C5A66">
        <w:rPr>
          <w:rFonts w:ascii="Trebuchet MS" w:hAnsi="Trebuchet MS"/>
          <w:b/>
          <w:bCs/>
        </w:rPr>
        <w:t xml:space="preserve"> </w:t>
      </w:r>
      <w:proofErr w:type="spellStart"/>
      <w:r w:rsidR="007C60BC" w:rsidRPr="008C5A66">
        <w:rPr>
          <w:rFonts w:ascii="Trebuchet MS" w:hAnsi="Trebuchet MS"/>
          <w:b/>
          <w:bCs/>
        </w:rPr>
        <w:t>secondary</w:t>
      </w:r>
      <w:proofErr w:type="spellEnd"/>
      <w:r w:rsidR="007C60BC" w:rsidRPr="008C5A66">
        <w:rPr>
          <w:rFonts w:ascii="Trebuchet MS" w:hAnsi="Trebuchet MS"/>
          <w:b/>
          <w:bCs/>
        </w:rPr>
        <w:t xml:space="preserve"> </w:t>
      </w:r>
      <w:proofErr w:type="spellStart"/>
      <w:r w:rsidR="007C60BC" w:rsidRPr="008C5A66">
        <w:rPr>
          <w:rFonts w:ascii="Trebuchet MS" w:hAnsi="Trebuchet MS"/>
          <w:b/>
          <w:bCs/>
        </w:rPr>
        <w:t>and</w:t>
      </w:r>
      <w:proofErr w:type="spellEnd"/>
      <w:r w:rsidR="007C60BC" w:rsidRPr="008C5A66">
        <w:rPr>
          <w:rFonts w:ascii="Trebuchet MS" w:hAnsi="Trebuchet MS"/>
          <w:b/>
          <w:bCs/>
        </w:rPr>
        <w:t xml:space="preserve"> </w:t>
      </w:r>
      <w:proofErr w:type="spellStart"/>
      <w:r w:rsidR="007C60BC" w:rsidRPr="008C5A66">
        <w:rPr>
          <w:rFonts w:ascii="Trebuchet MS" w:hAnsi="Trebuchet MS"/>
          <w:b/>
          <w:bCs/>
        </w:rPr>
        <w:t>tertiary</w:t>
      </w:r>
      <w:proofErr w:type="spellEnd"/>
      <w:r w:rsidR="007C60BC" w:rsidRPr="008C5A66">
        <w:rPr>
          <w:rFonts w:ascii="Trebuchet MS" w:hAnsi="Trebuchet MS"/>
          <w:b/>
          <w:bCs/>
        </w:rPr>
        <w:t xml:space="preserve"> </w:t>
      </w:r>
      <w:proofErr w:type="spellStart"/>
      <w:r w:rsidR="007C60BC" w:rsidRPr="008C5A66">
        <w:rPr>
          <w:rFonts w:ascii="Trebuchet MS" w:hAnsi="Trebuchet MS"/>
          <w:b/>
          <w:bCs/>
        </w:rPr>
        <w:t>nodes</w:t>
      </w:r>
      <w:proofErr w:type="spellEnd"/>
      <w:r w:rsidR="007C60BC" w:rsidRPr="008C5A66">
        <w:rPr>
          <w:rFonts w:ascii="Trebuchet MS" w:hAnsi="Trebuchet MS"/>
          <w:b/>
          <w:bCs/>
        </w:rPr>
        <w:t xml:space="preserve"> to TEN-T </w:t>
      </w:r>
      <w:proofErr w:type="spellStart"/>
      <w:r w:rsidR="007C60BC" w:rsidRPr="008C5A66">
        <w:rPr>
          <w:rFonts w:ascii="Trebuchet MS" w:hAnsi="Trebuchet MS"/>
          <w:b/>
          <w:bCs/>
        </w:rPr>
        <w:t>core</w:t>
      </w:r>
      <w:proofErr w:type="spellEnd"/>
      <w:r w:rsidR="007C60BC" w:rsidRPr="008C5A66">
        <w:rPr>
          <w:rFonts w:ascii="Trebuchet MS" w:hAnsi="Trebuchet MS"/>
          <w:b/>
          <w:bCs/>
        </w:rPr>
        <w:t xml:space="preserve"> </w:t>
      </w:r>
      <w:proofErr w:type="spellStart"/>
      <w:r w:rsidR="007C60BC" w:rsidRPr="008C5A66">
        <w:rPr>
          <w:rFonts w:ascii="Trebuchet MS" w:hAnsi="Trebuchet MS"/>
          <w:b/>
          <w:bCs/>
        </w:rPr>
        <w:t>and</w:t>
      </w:r>
      <w:proofErr w:type="spellEnd"/>
      <w:r w:rsidR="007C60BC" w:rsidRPr="008C5A66">
        <w:rPr>
          <w:rFonts w:ascii="Trebuchet MS" w:hAnsi="Trebuchet MS"/>
          <w:b/>
          <w:bCs/>
        </w:rPr>
        <w:t xml:space="preserve"> </w:t>
      </w:r>
      <w:proofErr w:type="spellStart"/>
      <w:r w:rsidR="007C60BC" w:rsidRPr="008C5A66">
        <w:rPr>
          <w:rFonts w:ascii="Trebuchet MS" w:hAnsi="Trebuchet MS"/>
          <w:b/>
          <w:bCs/>
        </w:rPr>
        <w:t>comprehensive</w:t>
      </w:r>
      <w:proofErr w:type="spellEnd"/>
      <w:r w:rsidR="007C60BC" w:rsidRPr="008C5A66">
        <w:rPr>
          <w:rFonts w:ascii="Trebuchet MS" w:hAnsi="Trebuchet MS"/>
          <w:b/>
          <w:bCs/>
        </w:rPr>
        <w:t xml:space="preserve"> </w:t>
      </w:r>
      <w:proofErr w:type="spellStart"/>
      <w:r w:rsidR="007C60BC" w:rsidRPr="008C5A66">
        <w:rPr>
          <w:rFonts w:ascii="Trebuchet MS" w:hAnsi="Trebuchet MS"/>
          <w:b/>
          <w:bCs/>
        </w:rPr>
        <w:t>network</w:t>
      </w:r>
      <w:proofErr w:type="spellEnd"/>
      <w:r w:rsidR="007C60BC" w:rsidRPr="008C5A66">
        <w:rPr>
          <w:rFonts w:ascii="Trebuchet MS" w:hAnsi="Trebuchet MS"/>
          <w:b/>
          <w:bCs/>
        </w:rPr>
        <w:t xml:space="preserve"> </w:t>
      </w:r>
      <w:proofErr w:type="spellStart"/>
      <w:r w:rsidR="007C60BC" w:rsidRPr="008C5A66">
        <w:rPr>
          <w:rFonts w:ascii="Trebuchet MS" w:hAnsi="Trebuchet MS"/>
          <w:b/>
          <w:bCs/>
        </w:rPr>
        <w:t>through</w:t>
      </w:r>
      <w:proofErr w:type="spellEnd"/>
      <w:r w:rsidR="007C60BC" w:rsidRPr="008C5A66">
        <w:rPr>
          <w:rFonts w:ascii="Trebuchet MS" w:hAnsi="Trebuchet MS"/>
          <w:b/>
          <w:bCs/>
        </w:rPr>
        <w:t xml:space="preserve"> </w:t>
      </w:r>
      <w:proofErr w:type="spellStart"/>
      <w:r w:rsidR="007C60BC" w:rsidRPr="008C5A66">
        <w:rPr>
          <w:rFonts w:ascii="Trebuchet MS" w:hAnsi="Trebuchet MS"/>
          <w:b/>
          <w:bCs/>
        </w:rPr>
        <w:t>joint</w:t>
      </w:r>
      <w:proofErr w:type="spellEnd"/>
      <w:r w:rsidR="007C60BC" w:rsidRPr="008C5A66">
        <w:rPr>
          <w:rFonts w:ascii="Trebuchet MS" w:hAnsi="Trebuchet MS"/>
          <w:b/>
          <w:bCs/>
        </w:rPr>
        <w:t xml:space="preserve"> CBC </w:t>
      </w:r>
      <w:proofErr w:type="spellStart"/>
      <w:r w:rsidR="007C60BC" w:rsidRPr="008C5A66">
        <w:rPr>
          <w:rFonts w:ascii="Trebuchet MS" w:hAnsi="Trebuchet MS"/>
          <w:b/>
          <w:bCs/>
        </w:rPr>
        <w:t>measures''</w:t>
      </w:r>
      <w:proofErr w:type="spellEnd"/>
      <w:r w:rsidR="007C60BC" w:rsidRPr="008C5A66">
        <w:rPr>
          <w:rFonts w:ascii="Trebuchet MS" w:hAnsi="Trebuchet MS"/>
          <w:b/>
          <w:bCs/>
        </w:rPr>
        <w:t>, както и предоставяне на съпътстващите дейности, вкл. процесуално представителство</w:t>
      </w:r>
      <w:r w:rsidRPr="008C5A66">
        <w:rPr>
          <w:rFonts w:ascii="Trebuchet MS" w:eastAsia="MS ??" w:hAnsi="Trebuchet MS"/>
          <w:b/>
          <w:lang w:eastAsia="bg-BG"/>
        </w:rPr>
        <w:t xml:space="preserve">  </w:t>
      </w:r>
    </w:p>
    <w:p w14:paraId="56CEBC7D" w14:textId="77777777" w:rsidR="00CD531D" w:rsidRPr="008C5A66" w:rsidRDefault="00CD531D" w:rsidP="00CD531D">
      <w:pPr>
        <w:widowControl w:val="0"/>
        <w:tabs>
          <w:tab w:val="left" w:pos="7272"/>
        </w:tabs>
        <w:autoSpaceDE w:val="0"/>
        <w:autoSpaceDN w:val="0"/>
        <w:adjustRightInd w:val="0"/>
        <w:ind w:right="141"/>
        <w:jc w:val="both"/>
        <w:rPr>
          <w:rFonts w:ascii="Trebuchet MS" w:hAnsi="Trebuchet MS"/>
          <w:b/>
          <w:i/>
        </w:rPr>
      </w:pPr>
    </w:p>
    <w:p w14:paraId="5421EF8F" w14:textId="77777777" w:rsidR="00CD531D" w:rsidRPr="008C5A66" w:rsidRDefault="00CD531D" w:rsidP="00CD531D">
      <w:pPr>
        <w:jc w:val="both"/>
        <w:rPr>
          <w:rFonts w:ascii="Trebuchet MS" w:eastAsia="MS ??" w:hAnsi="Trebuchet MS"/>
          <w:lang w:eastAsia="bg-BG"/>
        </w:rPr>
      </w:pPr>
      <w:r w:rsidRPr="008C5A66">
        <w:rPr>
          <w:rFonts w:ascii="Trebuchet MS" w:eastAsia="MS ??" w:hAnsi="Trebuchet MS"/>
          <w:lang w:eastAsia="bg-BG"/>
        </w:rPr>
        <w:t>1. Декларирам, че участникът, когото представлявам...................................................</w:t>
      </w:r>
    </w:p>
    <w:p w14:paraId="34F02D39" w14:textId="77777777" w:rsidR="00CD531D" w:rsidRPr="008C5A66" w:rsidRDefault="00CD531D" w:rsidP="00CD531D">
      <w:pPr>
        <w:widowControl w:val="0"/>
        <w:tabs>
          <w:tab w:val="left" w:pos="7272"/>
        </w:tabs>
        <w:autoSpaceDE w:val="0"/>
        <w:autoSpaceDN w:val="0"/>
        <w:adjustRightInd w:val="0"/>
        <w:ind w:right="141"/>
        <w:jc w:val="both"/>
        <w:rPr>
          <w:rFonts w:ascii="Trebuchet MS" w:eastAsia="MS ??" w:hAnsi="Trebuchet MS"/>
          <w:lang w:eastAsia="bg-BG"/>
        </w:rPr>
      </w:pPr>
      <w:r w:rsidRPr="008C5A66">
        <w:rPr>
          <w:rFonts w:ascii="Trebuchet MS" w:eastAsia="MS ??" w:hAnsi="Trebuchet MS"/>
          <w:lang w:eastAsia="bg-BG"/>
        </w:rPr>
        <w:t xml:space="preserve">...........................(попълва се наименованието на участника), желае да използва ЕЕДОП, който вече е бил използван при предходна процедура за обществена поръчка, до който е </w:t>
      </w:r>
      <w:proofErr w:type="spellStart"/>
      <w:r w:rsidRPr="008C5A66">
        <w:rPr>
          <w:rFonts w:ascii="Trebuchet MS" w:eastAsia="MS ??" w:hAnsi="Trebuchet MS"/>
          <w:lang w:eastAsia="bg-BG"/>
        </w:rPr>
        <w:t>е</w:t>
      </w:r>
      <w:proofErr w:type="spellEnd"/>
      <w:r w:rsidRPr="008C5A66">
        <w:rPr>
          <w:rFonts w:ascii="Trebuchet MS" w:eastAsia="MS ??" w:hAnsi="Trebuchet MS"/>
          <w:lang w:eastAsia="bg-BG"/>
        </w:rPr>
        <w:t xml:space="preserve"> осигурен пряк и неограничен достъп по електронен път. Този път е: ............... .</w:t>
      </w:r>
    </w:p>
    <w:p w14:paraId="7D03A93D" w14:textId="77777777" w:rsidR="00CD531D" w:rsidRPr="008C5A66" w:rsidRDefault="00CD531D" w:rsidP="00CD531D">
      <w:pPr>
        <w:widowControl w:val="0"/>
        <w:tabs>
          <w:tab w:val="left" w:pos="7272"/>
        </w:tabs>
        <w:autoSpaceDE w:val="0"/>
        <w:autoSpaceDN w:val="0"/>
        <w:adjustRightInd w:val="0"/>
        <w:ind w:right="141"/>
        <w:jc w:val="both"/>
        <w:rPr>
          <w:rFonts w:ascii="Trebuchet MS" w:eastAsia="MS ??" w:hAnsi="Trebuchet MS"/>
          <w:lang w:eastAsia="bg-BG"/>
        </w:rPr>
      </w:pPr>
    </w:p>
    <w:p w14:paraId="10807895" w14:textId="77777777" w:rsidR="00CD531D" w:rsidRPr="008C5A66" w:rsidRDefault="00CD531D" w:rsidP="00CD531D">
      <w:pPr>
        <w:widowControl w:val="0"/>
        <w:tabs>
          <w:tab w:val="left" w:pos="7272"/>
        </w:tabs>
        <w:autoSpaceDE w:val="0"/>
        <w:autoSpaceDN w:val="0"/>
        <w:adjustRightInd w:val="0"/>
        <w:ind w:right="141"/>
        <w:jc w:val="both"/>
        <w:rPr>
          <w:rFonts w:ascii="Trebuchet MS" w:hAnsi="Trebuchet MS"/>
          <w:lang w:eastAsia="bg-BG"/>
        </w:rPr>
      </w:pPr>
      <w:r w:rsidRPr="008C5A66">
        <w:rPr>
          <w:rFonts w:ascii="Trebuchet MS" w:hAnsi="Trebuchet MS"/>
          <w:lang w:eastAsia="bg-BG"/>
        </w:rPr>
        <w:t xml:space="preserve">2. Декларирам, че посоченият в т. 1 ЕЕДОП, представен и подписан от участника, който представлявам, съдържа актуални данни към момента на подаване на офертата в настоящата процедура и подписът, с който е подписан е автентичен и принадлежи на лице с представителна власт. </w:t>
      </w:r>
    </w:p>
    <w:p w14:paraId="2B9EA381" w14:textId="77777777" w:rsidR="00CD531D" w:rsidRPr="008C5A66" w:rsidRDefault="00CD531D" w:rsidP="00CD531D">
      <w:pPr>
        <w:widowControl w:val="0"/>
        <w:tabs>
          <w:tab w:val="left" w:pos="7272"/>
        </w:tabs>
        <w:autoSpaceDE w:val="0"/>
        <w:autoSpaceDN w:val="0"/>
        <w:adjustRightInd w:val="0"/>
        <w:ind w:right="141"/>
        <w:jc w:val="both"/>
        <w:rPr>
          <w:rFonts w:ascii="Trebuchet MS" w:hAnsi="Trebuchet MS"/>
          <w:lang w:eastAsia="bg-BG"/>
        </w:rPr>
      </w:pPr>
    </w:p>
    <w:p w14:paraId="7FF34840" w14:textId="77777777" w:rsidR="00CD531D" w:rsidRPr="008C5A66" w:rsidRDefault="00CD531D" w:rsidP="00CD531D">
      <w:pPr>
        <w:widowControl w:val="0"/>
        <w:tabs>
          <w:tab w:val="left" w:pos="7272"/>
        </w:tabs>
        <w:autoSpaceDE w:val="0"/>
        <w:autoSpaceDN w:val="0"/>
        <w:adjustRightInd w:val="0"/>
        <w:ind w:right="141"/>
        <w:jc w:val="both"/>
        <w:rPr>
          <w:rFonts w:ascii="Trebuchet MS" w:eastAsia="MS ??" w:hAnsi="Trebuchet MS"/>
          <w:lang w:eastAsia="bg-BG"/>
        </w:rPr>
      </w:pPr>
      <w:r w:rsidRPr="008C5A66">
        <w:rPr>
          <w:rFonts w:ascii="Trebuchet MS" w:eastAsia="MS ??" w:hAnsi="Trebuchet MS"/>
          <w:lang w:eastAsia="bg-BG"/>
        </w:rPr>
        <w:t xml:space="preserve">Известна ми е отговорността за деклариране на неверни данни. </w:t>
      </w:r>
    </w:p>
    <w:p w14:paraId="3327CEE3" w14:textId="77777777" w:rsidR="00CD531D" w:rsidRPr="008C5A66" w:rsidRDefault="00CD531D" w:rsidP="00CD531D">
      <w:pPr>
        <w:widowControl w:val="0"/>
        <w:tabs>
          <w:tab w:val="left" w:pos="7272"/>
        </w:tabs>
        <w:autoSpaceDE w:val="0"/>
        <w:autoSpaceDN w:val="0"/>
        <w:adjustRightInd w:val="0"/>
        <w:ind w:right="141"/>
        <w:jc w:val="both"/>
        <w:rPr>
          <w:rFonts w:ascii="Trebuchet MS" w:eastAsia="MS ??" w:hAnsi="Trebuchet MS"/>
          <w:lang w:eastAsia="bg-BG"/>
        </w:rPr>
      </w:pPr>
    </w:p>
    <w:p w14:paraId="1938BC40" w14:textId="77777777" w:rsidR="00CD531D" w:rsidRPr="008C5A66" w:rsidRDefault="00CD531D" w:rsidP="00CD531D">
      <w:pPr>
        <w:widowControl w:val="0"/>
        <w:tabs>
          <w:tab w:val="left" w:pos="7272"/>
        </w:tabs>
        <w:autoSpaceDE w:val="0"/>
        <w:autoSpaceDN w:val="0"/>
        <w:adjustRightInd w:val="0"/>
        <w:ind w:right="141"/>
        <w:jc w:val="both"/>
        <w:rPr>
          <w:rFonts w:ascii="Trebuchet MS" w:eastAsia="MS ??" w:hAnsi="Trebuchet MS"/>
          <w:lang w:eastAsia="bg-BG"/>
        </w:rPr>
      </w:pPr>
    </w:p>
    <w:tbl>
      <w:tblPr>
        <w:tblW w:w="5176" w:type="pct"/>
        <w:tblLayout w:type="fixed"/>
        <w:tblLook w:val="0000" w:firstRow="0" w:lastRow="0" w:firstColumn="0" w:lastColumn="0" w:noHBand="0" w:noVBand="0"/>
      </w:tblPr>
      <w:tblGrid>
        <w:gridCol w:w="5469"/>
        <w:gridCol w:w="5134"/>
      </w:tblGrid>
      <w:tr w:rsidR="00CD531D" w:rsidRPr="008C5A66" w14:paraId="35D18C87" w14:textId="77777777" w:rsidTr="0006302F">
        <w:trPr>
          <w:gridAfter w:val="1"/>
          <w:wAfter w:w="2421" w:type="pct"/>
        </w:trPr>
        <w:tc>
          <w:tcPr>
            <w:tcW w:w="2579" w:type="pct"/>
          </w:tcPr>
          <w:p w14:paraId="309A984D" w14:textId="77777777" w:rsidR="00CD531D" w:rsidRPr="008C5A66" w:rsidRDefault="00CD531D" w:rsidP="0006302F">
            <w:pPr>
              <w:jc w:val="right"/>
              <w:rPr>
                <w:rFonts w:ascii="Trebuchet MS" w:eastAsia="Times New Roman" w:hAnsi="Trebuchet MS"/>
              </w:rPr>
            </w:pPr>
            <w:r w:rsidRPr="008C5A66">
              <w:rPr>
                <w:rFonts w:ascii="Trebuchet MS" w:eastAsia="Times New Roman" w:hAnsi="Trebuchet MS"/>
              </w:rPr>
              <w:lastRenderedPageBreak/>
              <w:t xml:space="preserve">Наименование на участника </w:t>
            </w:r>
          </w:p>
        </w:tc>
      </w:tr>
      <w:tr w:rsidR="00CD531D" w:rsidRPr="008C5A66" w14:paraId="309FDD4D" w14:textId="77777777" w:rsidTr="0006302F">
        <w:trPr>
          <w:gridAfter w:val="1"/>
          <w:wAfter w:w="2421" w:type="pct"/>
        </w:trPr>
        <w:tc>
          <w:tcPr>
            <w:tcW w:w="2579" w:type="pct"/>
          </w:tcPr>
          <w:p w14:paraId="4308E69E" w14:textId="77777777" w:rsidR="00CD531D" w:rsidRPr="008C5A66" w:rsidRDefault="00CD531D" w:rsidP="0006302F">
            <w:pPr>
              <w:jc w:val="right"/>
              <w:rPr>
                <w:rFonts w:ascii="Trebuchet MS" w:eastAsia="Times New Roman" w:hAnsi="Trebuchet MS"/>
              </w:rPr>
            </w:pPr>
          </w:p>
          <w:p w14:paraId="4784117E" w14:textId="77777777" w:rsidR="00CD531D" w:rsidRPr="008C5A66" w:rsidRDefault="00CD531D" w:rsidP="0006302F">
            <w:pPr>
              <w:jc w:val="right"/>
              <w:rPr>
                <w:rFonts w:ascii="Trebuchet MS" w:eastAsia="Times New Roman" w:hAnsi="Trebuchet MS"/>
              </w:rPr>
            </w:pPr>
            <w:r w:rsidRPr="008C5A66">
              <w:rPr>
                <w:rFonts w:ascii="Trebuchet MS" w:eastAsia="Times New Roman" w:hAnsi="Trebuchet MS"/>
              </w:rPr>
              <w:t xml:space="preserve">Име и фамилия на представителя на участника       </w:t>
            </w:r>
          </w:p>
        </w:tc>
      </w:tr>
      <w:tr w:rsidR="00CD531D" w:rsidRPr="008C5A66" w14:paraId="5ABF18E5" w14:textId="77777777" w:rsidTr="0006302F">
        <w:tc>
          <w:tcPr>
            <w:tcW w:w="2579" w:type="pct"/>
          </w:tcPr>
          <w:p w14:paraId="7FF9943B" w14:textId="77777777" w:rsidR="00CD531D" w:rsidRPr="008C5A66" w:rsidRDefault="00CD531D" w:rsidP="0006302F">
            <w:pPr>
              <w:jc w:val="right"/>
              <w:rPr>
                <w:rFonts w:ascii="Trebuchet MS" w:eastAsia="Times New Roman" w:hAnsi="Trebuchet MS"/>
              </w:rPr>
            </w:pPr>
          </w:p>
          <w:p w14:paraId="24B8A3A8" w14:textId="77777777" w:rsidR="00CD531D" w:rsidRPr="008C5A66" w:rsidRDefault="00CD531D" w:rsidP="0006302F">
            <w:pPr>
              <w:jc w:val="right"/>
              <w:rPr>
                <w:rFonts w:ascii="Trebuchet MS" w:eastAsia="Times New Roman" w:hAnsi="Trebuchet MS"/>
              </w:rPr>
            </w:pPr>
            <w:r w:rsidRPr="008C5A66">
              <w:rPr>
                <w:rFonts w:ascii="Trebuchet MS" w:eastAsia="Times New Roman" w:hAnsi="Trebuchet MS"/>
              </w:rPr>
              <w:t>Длъжност</w:t>
            </w:r>
          </w:p>
        </w:tc>
        <w:tc>
          <w:tcPr>
            <w:tcW w:w="2421" w:type="pct"/>
          </w:tcPr>
          <w:p w14:paraId="5A6B2033" w14:textId="77777777" w:rsidR="00CD531D" w:rsidRPr="008C5A66" w:rsidRDefault="00CD531D" w:rsidP="0006302F">
            <w:pPr>
              <w:jc w:val="both"/>
              <w:rPr>
                <w:rFonts w:ascii="Trebuchet MS" w:eastAsia="Times New Roman" w:hAnsi="Trebuchet MS"/>
              </w:rPr>
            </w:pPr>
          </w:p>
        </w:tc>
      </w:tr>
      <w:tr w:rsidR="00CD531D" w:rsidRPr="008C5A66" w14:paraId="175305DC" w14:textId="77777777" w:rsidTr="0006302F">
        <w:tc>
          <w:tcPr>
            <w:tcW w:w="2579" w:type="pct"/>
          </w:tcPr>
          <w:p w14:paraId="702AF742" w14:textId="77777777" w:rsidR="00CD531D" w:rsidRPr="008C5A66" w:rsidRDefault="00CD531D" w:rsidP="0006302F">
            <w:pPr>
              <w:jc w:val="right"/>
              <w:rPr>
                <w:rFonts w:ascii="Trebuchet MS" w:eastAsia="Times New Roman" w:hAnsi="Trebuchet MS"/>
              </w:rPr>
            </w:pPr>
          </w:p>
          <w:p w14:paraId="3B5C98A9" w14:textId="77777777" w:rsidR="00CD531D" w:rsidRPr="008C5A66" w:rsidRDefault="00CD531D" w:rsidP="0006302F">
            <w:pPr>
              <w:jc w:val="right"/>
              <w:rPr>
                <w:rFonts w:ascii="Trebuchet MS" w:eastAsia="Times New Roman" w:hAnsi="Trebuchet MS"/>
              </w:rPr>
            </w:pPr>
            <w:r w:rsidRPr="008C5A66">
              <w:rPr>
                <w:rFonts w:ascii="Trebuchet MS" w:eastAsia="Times New Roman" w:hAnsi="Trebuchet MS"/>
              </w:rPr>
              <w:t>Подпис</w:t>
            </w:r>
          </w:p>
        </w:tc>
        <w:tc>
          <w:tcPr>
            <w:tcW w:w="2421" w:type="pct"/>
          </w:tcPr>
          <w:p w14:paraId="6A5964A2" w14:textId="77777777" w:rsidR="00CD531D" w:rsidRPr="008C5A66" w:rsidRDefault="00CD531D" w:rsidP="0006302F">
            <w:pPr>
              <w:jc w:val="both"/>
              <w:rPr>
                <w:rFonts w:ascii="Trebuchet MS" w:eastAsia="Times New Roman" w:hAnsi="Trebuchet MS"/>
              </w:rPr>
            </w:pPr>
          </w:p>
          <w:p w14:paraId="02768182" w14:textId="77777777" w:rsidR="00CD531D" w:rsidRPr="008C5A66" w:rsidRDefault="00CD531D" w:rsidP="0006302F">
            <w:pPr>
              <w:jc w:val="both"/>
              <w:rPr>
                <w:rFonts w:ascii="Trebuchet MS" w:eastAsia="Times New Roman" w:hAnsi="Trebuchet MS"/>
              </w:rPr>
            </w:pPr>
            <w:r w:rsidRPr="008C5A66">
              <w:rPr>
                <w:rFonts w:ascii="Trebuchet MS" w:eastAsia="Times New Roman" w:hAnsi="Trebuchet MS"/>
              </w:rPr>
              <w:t>__________________________</w:t>
            </w:r>
          </w:p>
        </w:tc>
      </w:tr>
    </w:tbl>
    <w:p w14:paraId="67149426" w14:textId="77777777" w:rsidR="00CD531D" w:rsidRPr="008C5A66" w:rsidRDefault="00CD531D" w:rsidP="00CD531D">
      <w:pPr>
        <w:widowControl w:val="0"/>
        <w:shd w:val="clear" w:color="auto" w:fill="FFFFFF"/>
        <w:tabs>
          <w:tab w:val="left" w:pos="5064"/>
        </w:tabs>
        <w:autoSpaceDE w:val="0"/>
        <w:autoSpaceDN w:val="0"/>
        <w:adjustRightInd w:val="0"/>
        <w:rPr>
          <w:rFonts w:ascii="Trebuchet MS" w:eastAsia="MS ??" w:hAnsi="Trebuchet MS"/>
          <w:lang w:eastAsia="bg-BG"/>
        </w:rPr>
      </w:pPr>
    </w:p>
    <w:p w14:paraId="1B8474BC" w14:textId="77777777" w:rsidR="00CD531D" w:rsidRPr="008C5A66" w:rsidRDefault="00CD531D" w:rsidP="00CD531D">
      <w:pPr>
        <w:widowControl w:val="0"/>
        <w:shd w:val="clear" w:color="auto" w:fill="FFFFFF"/>
        <w:tabs>
          <w:tab w:val="left" w:pos="5064"/>
        </w:tabs>
        <w:autoSpaceDE w:val="0"/>
        <w:autoSpaceDN w:val="0"/>
        <w:adjustRightInd w:val="0"/>
        <w:rPr>
          <w:rFonts w:ascii="Trebuchet MS" w:eastAsia="MS ??" w:hAnsi="Trebuchet MS"/>
          <w:color w:val="000000"/>
          <w:spacing w:val="-6"/>
          <w:lang w:eastAsia="bg-BG"/>
        </w:rPr>
      </w:pPr>
      <w:r w:rsidRPr="008C5A66">
        <w:rPr>
          <w:rFonts w:ascii="Trebuchet MS" w:eastAsia="MS ??" w:hAnsi="Trebuchet MS"/>
          <w:lang w:eastAsia="bg-BG"/>
        </w:rPr>
        <w:t xml:space="preserve">Дата: </w:t>
      </w:r>
      <w:r w:rsidRPr="008C5A66">
        <w:rPr>
          <w:rFonts w:ascii="Trebuchet MS" w:eastAsia="MS ??" w:hAnsi="Trebuchet MS"/>
          <w:color w:val="000000"/>
          <w:spacing w:val="-6"/>
          <w:lang w:eastAsia="bg-BG"/>
        </w:rPr>
        <w:t>_________________ г.</w:t>
      </w:r>
    </w:p>
    <w:p w14:paraId="437F1E99" w14:textId="77777777" w:rsidR="00CD531D" w:rsidRPr="008C5A66" w:rsidRDefault="00CD531D" w:rsidP="00CD531D">
      <w:pPr>
        <w:widowControl w:val="0"/>
        <w:shd w:val="clear" w:color="auto" w:fill="FFFFFF"/>
        <w:tabs>
          <w:tab w:val="left" w:pos="5064"/>
        </w:tabs>
        <w:autoSpaceDE w:val="0"/>
        <w:autoSpaceDN w:val="0"/>
        <w:adjustRightInd w:val="0"/>
        <w:jc w:val="right"/>
        <w:rPr>
          <w:rFonts w:ascii="Trebuchet MS" w:eastAsia="MS ??" w:hAnsi="Trebuchet MS"/>
          <w:b/>
          <w:i/>
          <w:lang w:eastAsia="bg-BG"/>
        </w:rPr>
      </w:pPr>
      <w:r w:rsidRPr="008C5A66">
        <w:rPr>
          <w:rFonts w:ascii="Trebuchet MS" w:eastAsia="MS ??" w:hAnsi="Trebuchet MS"/>
          <w:color w:val="000000"/>
          <w:spacing w:val="-6"/>
          <w:lang w:eastAsia="bg-BG"/>
        </w:rPr>
        <w:br w:type="page"/>
      </w:r>
      <w:r w:rsidRPr="008C5A66">
        <w:rPr>
          <w:rFonts w:ascii="Trebuchet MS" w:eastAsia="MS ??" w:hAnsi="Trebuchet MS"/>
          <w:b/>
          <w:i/>
          <w:lang w:eastAsia="bg-BG"/>
        </w:rPr>
        <w:lastRenderedPageBreak/>
        <w:t>Приложение № 4</w:t>
      </w:r>
    </w:p>
    <w:p w14:paraId="7EC5A64D" w14:textId="77777777" w:rsidR="00CD531D" w:rsidRPr="008C5A66" w:rsidRDefault="00CD531D" w:rsidP="00CD531D">
      <w:pPr>
        <w:widowControl w:val="0"/>
        <w:autoSpaceDE w:val="0"/>
        <w:autoSpaceDN w:val="0"/>
        <w:adjustRightInd w:val="0"/>
        <w:ind w:right="141"/>
        <w:jc w:val="right"/>
        <w:rPr>
          <w:rFonts w:ascii="Trebuchet MS" w:eastAsia="MS ??" w:hAnsi="Trebuchet MS"/>
          <w:b/>
          <w:i/>
          <w:lang w:eastAsia="bg-BG"/>
        </w:rPr>
      </w:pPr>
      <w:r w:rsidRPr="008C5A66">
        <w:rPr>
          <w:rFonts w:ascii="Trebuchet MS" w:eastAsia="MS ??" w:hAnsi="Trebuchet MS"/>
          <w:b/>
          <w:i/>
          <w:lang w:eastAsia="bg-BG"/>
        </w:rPr>
        <w:t xml:space="preserve">                                                                                                          Образец!</w:t>
      </w:r>
    </w:p>
    <w:p w14:paraId="7F89C630" w14:textId="77777777" w:rsidR="00CD531D" w:rsidRPr="008C5A66" w:rsidRDefault="00CD531D" w:rsidP="00CD531D">
      <w:pPr>
        <w:ind w:left="4956"/>
        <w:jc w:val="both"/>
        <w:rPr>
          <w:rFonts w:ascii="Trebuchet MS" w:hAnsi="Trebuchet MS"/>
          <w:b/>
          <w:bCs/>
          <w:caps/>
        </w:rPr>
      </w:pPr>
      <w:r w:rsidRPr="008C5A66">
        <w:rPr>
          <w:rFonts w:ascii="Trebuchet MS" w:hAnsi="Trebuchet MS"/>
          <w:b/>
          <w:bCs/>
          <w:caps/>
        </w:rPr>
        <w:t xml:space="preserve">ДО </w:t>
      </w:r>
    </w:p>
    <w:p w14:paraId="63852721" w14:textId="77777777" w:rsidR="00CD531D" w:rsidRPr="008C5A66" w:rsidRDefault="00CD531D" w:rsidP="00CD531D">
      <w:pPr>
        <w:ind w:left="4956"/>
        <w:jc w:val="both"/>
        <w:rPr>
          <w:rFonts w:ascii="Trebuchet MS" w:hAnsi="Trebuchet MS"/>
          <w:b/>
          <w:bCs/>
          <w:caps/>
        </w:rPr>
      </w:pPr>
      <w:r w:rsidRPr="008C5A66">
        <w:rPr>
          <w:rFonts w:ascii="Trebuchet MS" w:hAnsi="Trebuchet MS"/>
          <w:b/>
        </w:rPr>
        <w:t xml:space="preserve">ОБЩИНА </w:t>
      </w:r>
      <w:r w:rsidR="00740CEA" w:rsidRPr="008C5A66">
        <w:rPr>
          <w:rFonts w:ascii="Trebuchet MS" w:hAnsi="Trebuchet MS"/>
          <w:b/>
        </w:rPr>
        <w:t>ВЕЛИКО ТЪРНОВО</w:t>
      </w:r>
    </w:p>
    <w:p w14:paraId="063B1B65" w14:textId="77777777" w:rsidR="00CD531D" w:rsidRPr="008C5A66" w:rsidRDefault="00CD531D" w:rsidP="00CD531D">
      <w:pPr>
        <w:widowControl w:val="0"/>
        <w:shd w:val="clear" w:color="auto" w:fill="FFFFFF"/>
        <w:autoSpaceDE w:val="0"/>
        <w:autoSpaceDN w:val="0"/>
        <w:adjustRightInd w:val="0"/>
        <w:jc w:val="center"/>
        <w:rPr>
          <w:rFonts w:ascii="Trebuchet MS" w:eastAsia="MS ??" w:hAnsi="Trebuchet MS"/>
          <w:b/>
          <w:bCs/>
          <w:spacing w:val="-1"/>
          <w:w w:val="107"/>
          <w:lang w:eastAsia="bg-BG"/>
        </w:rPr>
      </w:pPr>
    </w:p>
    <w:p w14:paraId="2496B594" w14:textId="77777777" w:rsidR="00CD531D" w:rsidRPr="008C5A66" w:rsidRDefault="00CD531D" w:rsidP="00CD531D">
      <w:pPr>
        <w:widowControl w:val="0"/>
        <w:shd w:val="clear" w:color="auto" w:fill="FFFFFF"/>
        <w:autoSpaceDE w:val="0"/>
        <w:autoSpaceDN w:val="0"/>
        <w:adjustRightInd w:val="0"/>
        <w:jc w:val="center"/>
        <w:rPr>
          <w:rFonts w:ascii="Trebuchet MS" w:eastAsia="MS ??" w:hAnsi="Trebuchet MS"/>
          <w:b/>
          <w:bCs/>
          <w:spacing w:val="-1"/>
          <w:w w:val="107"/>
          <w:lang w:eastAsia="bg-BG"/>
        </w:rPr>
      </w:pPr>
      <w:r w:rsidRPr="008C5A66">
        <w:rPr>
          <w:rFonts w:ascii="Trebuchet MS" w:eastAsia="MS ??" w:hAnsi="Trebuchet MS"/>
          <w:b/>
          <w:bCs/>
          <w:spacing w:val="-1"/>
          <w:w w:val="107"/>
          <w:lang w:eastAsia="bg-BG"/>
        </w:rPr>
        <w:t>ПРЕДЛОЖЕНИЕ ЗА ИЗПЪЛНЕНИЕ НА ПОРЪЧКАТА</w:t>
      </w:r>
    </w:p>
    <w:p w14:paraId="44C0B7F8" w14:textId="77777777" w:rsidR="00CD531D" w:rsidRPr="008C5A66" w:rsidRDefault="00CD531D" w:rsidP="00CD531D">
      <w:pPr>
        <w:ind w:left="4956"/>
        <w:jc w:val="both"/>
        <w:rPr>
          <w:rFonts w:ascii="Trebuchet MS" w:hAnsi="Trebuchet MS"/>
          <w:b/>
          <w:bCs/>
          <w:caps/>
        </w:rPr>
      </w:pPr>
    </w:p>
    <w:p w14:paraId="305E90B1" w14:textId="77777777" w:rsidR="00CD531D" w:rsidRPr="008C5A66" w:rsidRDefault="00CD531D" w:rsidP="00CD531D">
      <w:pPr>
        <w:widowControl w:val="0"/>
        <w:autoSpaceDE w:val="0"/>
        <w:autoSpaceDN w:val="0"/>
        <w:adjustRightInd w:val="0"/>
        <w:ind w:right="885"/>
        <w:jc w:val="both"/>
        <w:rPr>
          <w:rFonts w:ascii="Trebuchet MS" w:eastAsia="MS ??" w:hAnsi="Trebuchet MS"/>
          <w:lang w:eastAsia="bg-BG"/>
        </w:rPr>
      </w:pPr>
      <w:r w:rsidRPr="008C5A66">
        <w:rPr>
          <w:rFonts w:ascii="Trebuchet MS" w:eastAsia="MS ??" w:hAnsi="Trebuchet MS"/>
          <w:lang w:eastAsia="bg-BG"/>
        </w:rPr>
        <w:t>от  ..................................................................................................................................</w:t>
      </w:r>
    </w:p>
    <w:p w14:paraId="36E1A9D9" w14:textId="77777777" w:rsidR="00CD531D" w:rsidRPr="008C5A66" w:rsidRDefault="00CD531D" w:rsidP="00CD531D">
      <w:pPr>
        <w:widowControl w:val="0"/>
        <w:autoSpaceDE w:val="0"/>
        <w:autoSpaceDN w:val="0"/>
        <w:adjustRightInd w:val="0"/>
        <w:ind w:right="885"/>
        <w:jc w:val="both"/>
        <w:rPr>
          <w:rFonts w:ascii="Trebuchet MS" w:eastAsia="MS ??" w:hAnsi="Trebuchet MS"/>
          <w:lang w:eastAsia="bg-BG"/>
        </w:rPr>
      </w:pPr>
      <w:r w:rsidRPr="008C5A66">
        <w:rPr>
          <w:rFonts w:ascii="Trebuchet MS" w:eastAsia="MS ??" w:hAnsi="Trebuchet MS"/>
          <w:lang w:eastAsia="bg-BG"/>
        </w:rPr>
        <w:t>(три имена).......................................................в качеството ми на .....................................................................................................................</w:t>
      </w:r>
    </w:p>
    <w:p w14:paraId="0A3DB19E" w14:textId="77777777" w:rsidR="00CD531D" w:rsidRPr="008C5A66" w:rsidRDefault="00CD531D" w:rsidP="00CD531D">
      <w:pPr>
        <w:ind w:firstLine="708"/>
        <w:jc w:val="both"/>
        <w:rPr>
          <w:rFonts w:ascii="Trebuchet MS" w:hAnsi="Trebuchet MS"/>
          <w:b/>
          <w:bCs/>
          <w:i/>
        </w:rPr>
      </w:pPr>
      <w:r w:rsidRPr="008C5A66">
        <w:rPr>
          <w:rFonts w:ascii="Trebuchet MS" w:eastAsia="MS ??" w:hAnsi="Trebuchet MS"/>
          <w:lang w:eastAsia="bg-BG"/>
        </w:rPr>
        <w:t>(</w:t>
      </w:r>
      <w:r w:rsidRPr="008C5A66">
        <w:rPr>
          <w:rFonts w:ascii="Trebuchet MS" w:eastAsia="MS ??" w:hAnsi="Trebuchet MS"/>
          <w:i/>
          <w:lang w:eastAsia="bg-BG"/>
        </w:rPr>
        <w:t xml:space="preserve">посочва се  длъжността и качеството, в което лицето има право да представлява  и управлява) </w:t>
      </w:r>
      <w:r w:rsidRPr="008C5A66">
        <w:rPr>
          <w:rFonts w:ascii="Trebuchet MS" w:eastAsia="MS ??" w:hAnsi="Trebuchet MS"/>
          <w:lang w:eastAsia="bg-BG"/>
        </w:rPr>
        <w:t xml:space="preserve">на.............................................................................................................................,  (наименование на участник), с ЕИК (рег. №, ако е приложимо) ...............................,  със седалище  и адрес на управление............................................................................................ - участник в процедура по чл. 18, ал. 1, т. 12 ЗОП – публично състезание за възлагане на обществена поръчка с предмет: </w:t>
      </w:r>
      <w:r w:rsidR="00740CEA" w:rsidRPr="008C5A66">
        <w:rPr>
          <w:rFonts w:ascii="Trebuchet MS" w:hAnsi="Trebuchet MS"/>
          <w:b/>
          <w:bCs/>
        </w:rPr>
        <w:t xml:space="preserve">Подготовка на документации за възлагане на всички обществени поръчки, предвидени за водещия партньор и за другия български </w:t>
      </w:r>
      <w:proofErr w:type="spellStart"/>
      <w:r w:rsidR="00740CEA" w:rsidRPr="008C5A66">
        <w:rPr>
          <w:rFonts w:ascii="Trebuchet MS" w:hAnsi="Trebuchet MS"/>
          <w:b/>
          <w:bCs/>
        </w:rPr>
        <w:t>партньр</w:t>
      </w:r>
      <w:proofErr w:type="spellEnd"/>
      <w:r w:rsidR="00740CEA" w:rsidRPr="008C5A66">
        <w:rPr>
          <w:rFonts w:ascii="Trebuchet MS" w:hAnsi="Trebuchet MS"/>
          <w:b/>
          <w:bCs/>
        </w:rPr>
        <w:t xml:space="preserve"> по проект "</w:t>
      </w:r>
      <w:proofErr w:type="spellStart"/>
      <w:r w:rsidR="00740CEA" w:rsidRPr="008C5A66">
        <w:rPr>
          <w:rFonts w:ascii="Trebuchet MS" w:hAnsi="Trebuchet MS"/>
          <w:b/>
          <w:bCs/>
        </w:rPr>
        <w:t>Better</w:t>
      </w:r>
      <w:proofErr w:type="spellEnd"/>
      <w:r w:rsidR="00740CEA" w:rsidRPr="008C5A66">
        <w:rPr>
          <w:rFonts w:ascii="Trebuchet MS" w:hAnsi="Trebuchet MS"/>
          <w:b/>
          <w:bCs/>
        </w:rPr>
        <w:t xml:space="preserve"> </w:t>
      </w:r>
      <w:proofErr w:type="spellStart"/>
      <w:r w:rsidR="00740CEA" w:rsidRPr="008C5A66">
        <w:rPr>
          <w:rFonts w:ascii="Trebuchet MS" w:hAnsi="Trebuchet MS"/>
          <w:b/>
          <w:bCs/>
        </w:rPr>
        <w:t>connected</w:t>
      </w:r>
      <w:proofErr w:type="spellEnd"/>
      <w:r w:rsidR="00740CEA" w:rsidRPr="008C5A66">
        <w:rPr>
          <w:rFonts w:ascii="Trebuchet MS" w:hAnsi="Trebuchet MS"/>
          <w:b/>
          <w:bCs/>
        </w:rPr>
        <w:t xml:space="preserve"> </w:t>
      </w:r>
      <w:proofErr w:type="spellStart"/>
      <w:r w:rsidR="00740CEA" w:rsidRPr="008C5A66">
        <w:rPr>
          <w:rFonts w:ascii="Trebuchet MS" w:hAnsi="Trebuchet MS"/>
          <w:b/>
          <w:bCs/>
        </w:rPr>
        <w:t>secondary</w:t>
      </w:r>
      <w:proofErr w:type="spellEnd"/>
      <w:r w:rsidR="00740CEA" w:rsidRPr="008C5A66">
        <w:rPr>
          <w:rFonts w:ascii="Trebuchet MS" w:hAnsi="Trebuchet MS"/>
          <w:b/>
          <w:bCs/>
        </w:rPr>
        <w:t xml:space="preserve"> </w:t>
      </w:r>
      <w:proofErr w:type="spellStart"/>
      <w:r w:rsidR="00740CEA" w:rsidRPr="008C5A66">
        <w:rPr>
          <w:rFonts w:ascii="Trebuchet MS" w:hAnsi="Trebuchet MS"/>
          <w:b/>
          <w:bCs/>
        </w:rPr>
        <w:t>and</w:t>
      </w:r>
      <w:proofErr w:type="spellEnd"/>
      <w:r w:rsidR="00740CEA" w:rsidRPr="008C5A66">
        <w:rPr>
          <w:rFonts w:ascii="Trebuchet MS" w:hAnsi="Trebuchet MS"/>
          <w:b/>
          <w:bCs/>
        </w:rPr>
        <w:t xml:space="preserve"> </w:t>
      </w:r>
      <w:proofErr w:type="spellStart"/>
      <w:r w:rsidR="00740CEA" w:rsidRPr="008C5A66">
        <w:rPr>
          <w:rFonts w:ascii="Trebuchet MS" w:hAnsi="Trebuchet MS"/>
          <w:b/>
          <w:bCs/>
        </w:rPr>
        <w:t>tertiary</w:t>
      </w:r>
      <w:proofErr w:type="spellEnd"/>
      <w:r w:rsidR="00740CEA" w:rsidRPr="008C5A66">
        <w:rPr>
          <w:rFonts w:ascii="Trebuchet MS" w:hAnsi="Trebuchet MS"/>
          <w:b/>
          <w:bCs/>
        </w:rPr>
        <w:t xml:space="preserve"> </w:t>
      </w:r>
      <w:proofErr w:type="spellStart"/>
      <w:r w:rsidR="00740CEA" w:rsidRPr="008C5A66">
        <w:rPr>
          <w:rFonts w:ascii="Trebuchet MS" w:hAnsi="Trebuchet MS"/>
          <w:b/>
          <w:bCs/>
        </w:rPr>
        <w:t>nodes</w:t>
      </w:r>
      <w:proofErr w:type="spellEnd"/>
      <w:r w:rsidR="00740CEA" w:rsidRPr="008C5A66">
        <w:rPr>
          <w:rFonts w:ascii="Trebuchet MS" w:hAnsi="Trebuchet MS"/>
          <w:b/>
          <w:bCs/>
        </w:rPr>
        <w:t xml:space="preserve"> to TEN-T </w:t>
      </w:r>
      <w:proofErr w:type="spellStart"/>
      <w:r w:rsidR="00740CEA" w:rsidRPr="008C5A66">
        <w:rPr>
          <w:rFonts w:ascii="Trebuchet MS" w:hAnsi="Trebuchet MS"/>
          <w:b/>
          <w:bCs/>
        </w:rPr>
        <w:t>core</w:t>
      </w:r>
      <w:proofErr w:type="spellEnd"/>
      <w:r w:rsidR="00740CEA" w:rsidRPr="008C5A66">
        <w:rPr>
          <w:rFonts w:ascii="Trebuchet MS" w:hAnsi="Trebuchet MS"/>
          <w:b/>
          <w:bCs/>
        </w:rPr>
        <w:t xml:space="preserve"> </w:t>
      </w:r>
      <w:proofErr w:type="spellStart"/>
      <w:r w:rsidR="00740CEA" w:rsidRPr="008C5A66">
        <w:rPr>
          <w:rFonts w:ascii="Trebuchet MS" w:hAnsi="Trebuchet MS"/>
          <w:b/>
          <w:bCs/>
        </w:rPr>
        <w:t>and</w:t>
      </w:r>
      <w:proofErr w:type="spellEnd"/>
      <w:r w:rsidR="00740CEA" w:rsidRPr="008C5A66">
        <w:rPr>
          <w:rFonts w:ascii="Trebuchet MS" w:hAnsi="Trebuchet MS"/>
          <w:b/>
          <w:bCs/>
        </w:rPr>
        <w:t xml:space="preserve"> </w:t>
      </w:r>
      <w:proofErr w:type="spellStart"/>
      <w:r w:rsidR="00740CEA" w:rsidRPr="008C5A66">
        <w:rPr>
          <w:rFonts w:ascii="Trebuchet MS" w:hAnsi="Trebuchet MS"/>
          <w:b/>
          <w:bCs/>
        </w:rPr>
        <w:t>comprehensive</w:t>
      </w:r>
      <w:proofErr w:type="spellEnd"/>
      <w:r w:rsidR="00740CEA" w:rsidRPr="008C5A66">
        <w:rPr>
          <w:rFonts w:ascii="Trebuchet MS" w:hAnsi="Trebuchet MS"/>
          <w:b/>
          <w:bCs/>
        </w:rPr>
        <w:t xml:space="preserve"> </w:t>
      </w:r>
      <w:proofErr w:type="spellStart"/>
      <w:r w:rsidR="00740CEA" w:rsidRPr="008C5A66">
        <w:rPr>
          <w:rFonts w:ascii="Trebuchet MS" w:hAnsi="Trebuchet MS"/>
          <w:b/>
          <w:bCs/>
        </w:rPr>
        <w:t>network</w:t>
      </w:r>
      <w:proofErr w:type="spellEnd"/>
      <w:r w:rsidR="00740CEA" w:rsidRPr="008C5A66">
        <w:rPr>
          <w:rFonts w:ascii="Trebuchet MS" w:hAnsi="Trebuchet MS"/>
          <w:b/>
          <w:bCs/>
        </w:rPr>
        <w:t xml:space="preserve"> </w:t>
      </w:r>
      <w:proofErr w:type="spellStart"/>
      <w:r w:rsidR="00740CEA" w:rsidRPr="008C5A66">
        <w:rPr>
          <w:rFonts w:ascii="Trebuchet MS" w:hAnsi="Trebuchet MS"/>
          <w:b/>
          <w:bCs/>
        </w:rPr>
        <w:t>through</w:t>
      </w:r>
      <w:proofErr w:type="spellEnd"/>
      <w:r w:rsidR="00740CEA" w:rsidRPr="008C5A66">
        <w:rPr>
          <w:rFonts w:ascii="Trebuchet MS" w:hAnsi="Trebuchet MS"/>
          <w:b/>
          <w:bCs/>
        </w:rPr>
        <w:t xml:space="preserve"> </w:t>
      </w:r>
      <w:proofErr w:type="spellStart"/>
      <w:r w:rsidR="00740CEA" w:rsidRPr="008C5A66">
        <w:rPr>
          <w:rFonts w:ascii="Trebuchet MS" w:hAnsi="Trebuchet MS"/>
          <w:b/>
          <w:bCs/>
        </w:rPr>
        <w:t>joint</w:t>
      </w:r>
      <w:proofErr w:type="spellEnd"/>
      <w:r w:rsidR="00740CEA" w:rsidRPr="008C5A66">
        <w:rPr>
          <w:rFonts w:ascii="Trebuchet MS" w:hAnsi="Trebuchet MS"/>
          <w:b/>
          <w:bCs/>
        </w:rPr>
        <w:t xml:space="preserve"> CBC </w:t>
      </w:r>
      <w:proofErr w:type="spellStart"/>
      <w:r w:rsidR="00740CEA" w:rsidRPr="008C5A66">
        <w:rPr>
          <w:rFonts w:ascii="Trebuchet MS" w:hAnsi="Trebuchet MS"/>
          <w:b/>
          <w:bCs/>
        </w:rPr>
        <w:t>measures''</w:t>
      </w:r>
      <w:proofErr w:type="spellEnd"/>
      <w:r w:rsidR="00740CEA" w:rsidRPr="008C5A66">
        <w:rPr>
          <w:rFonts w:ascii="Trebuchet MS" w:hAnsi="Trebuchet MS"/>
          <w:b/>
          <w:bCs/>
        </w:rPr>
        <w:t>, както и предоставяне на съпътстващите дейности, вкл. процесуално представителство</w:t>
      </w:r>
      <w:r w:rsidRPr="008C5A66">
        <w:rPr>
          <w:rFonts w:ascii="Trebuchet MS" w:eastAsia="MS ??" w:hAnsi="Trebuchet MS"/>
          <w:b/>
          <w:lang w:eastAsia="bg-BG"/>
        </w:rPr>
        <w:t xml:space="preserve">  </w:t>
      </w:r>
    </w:p>
    <w:p w14:paraId="7BD3AE52" w14:textId="77777777" w:rsidR="00CD531D" w:rsidRPr="008C5A66" w:rsidRDefault="00CD531D" w:rsidP="00CD531D">
      <w:pPr>
        <w:jc w:val="both"/>
        <w:rPr>
          <w:rFonts w:ascii="Trebuchet MS" w:eastAsia="MS ??" w:hAnsi="Trebuchet MS"/>
          <w:b/>
          <w:lang w:eastAsia="bg-BG"/>
        </w:rPr>
      </w:pPr>
    </w:p>
    <w:p w14:paraId="02D37B46" w14:textId="77777777" w:rsidR="00CD531D" w:rsidRPr="008C5A66" w:rsidRDefault="00CD531D" w:rsidP="00CD531D">
      <w:pPr>
        <w:jc w:val="both"/>
        <w:rPr>
          <w:rFonts w:ascii="Trebuchet MS" w:eastAsia="MS ??" w:hAnsi="Trebuchet MS"/>
          <w:b/>
          <w:lang w:eastAsia="bg-BG"/>
        </w:rPr>
      </w:pPr>
    </w:p>
    <w:p w14:paraId="062CED19" w14:textId="77777777" w:rsidR="00CD531D" w:rsidRPr="008C5A66" w:rsidRDefault="00CD531D" w:rsidP="00CD531D">
      <w:pPr>
        <w:jc w:val="both"/>
        <w:rPr>
          <w:rFonts w:ascii="Trebuchet MS" w:eastAsia="MS ??" w:hAnsi="Trebuchet MS"/>
          <w:b/>
          <w:lang w:eastAsia="bg-BG"/>
        </w:rPr>
      </w:pPr>
      <w:r w:rsidRPr="008C5A66">
        <w:rPr>
          <w:rFonts w:ascii="Trebuchet MS" w:eastAsia="MS ??" w:hAnsi="Trebuchet MS"/>
          <w:b/>
          <w:lang w:eastAsia="bg-BG"/>
        </w:rPr>
        <w:t>УВАЖАЕМИ ГОСПОДИН КМЕТ,</w:t>
      </w:r>
    </w:p>
    <w:p w14:paraId="04908233" w14:textId="77777777" w:rsidR="00CD531D" w:rsidRPr="008C5A66" w:rsidRDefault="00740CEA" w:rsidP="00CD531D">
      <w:pPr>
        <w:widowControl w:val="0"/>
        <w:shd w:val="clear" w:color="auto" w:fill="FFFFFF"/>
        <w:autoSpaceDE w:val="0"/>
        <w:autoSpaceDN w:val="0"/>
        <w:adjustRightInd w:val="0"/>
        <w:ind w:right="142"/>
        <w:jc w:val="both"/>
        <w:rPr>
          <w:rFonts w:ascii="Trebuchet MS" w:eastAsia="MS ??" w:hAnsi="Trebuchet MS"/>
        </w:rPr>
      </w:pPr>
      <w:r w:rsidRPr="008C5A66">
        <w:rPr>
          <w:rFonts w:ascii="Trebuchet MS" w:eastAsia="MS ??" w:hAnsi="Trebuchet MS"/>
          <w:lang w:eastAsia="bg-BG"/>
        </w:rPr>
        <w:t>С настоящото във връзка с Ваше р</w:t>
      </w:r>
      <w:r w:rsidR="00CD531D" w:rsidRPr="008C5A66">
        <w:rPr>
          <w:rFonts w:ascii="Trebuchet MS" w:eastAsia="MS ??" w:hAnsi="Trebuchet MS"/>
          <w:lang w:eastAsia="bg-BG"/>
        </w:rPr>
        <w:t>ешение и обявление за възлагане чрез процедура – публично състезание за възлагане на обществената поръчка с посочения по-горе предмет</w:t>
      </w:r>
      <w:r w:rsidR="00CD531D" w:rsidRPr="008C5A66">
        <w:rPr>
          <w:rFonts w:ascii="Trebuchet MS" w:eastAsia="MS ??" w:hAnsi="Trebuchet MS"/>
        </w:rPr>
        <w:t>, Ви представяме нашето предложение за изпълнение на обявената от Вас поръчка.</w:t>
      </w:r>
    </w:p>
    <w:p w14:paraId="36DF85C8" w14:textId="77777777" w:rsidR="00CD531D" w:rsidRPr="008C5A66" w:rsidRDefault="00CD531D" w:rsidP="00CD531D">
      <w:pPr>
        <w:widowControl w:val="0"/>
        <w:shd w:val="clear" w:color="auto" w:fill="FFFFFF"/>
        <w:autoSpaceDE w:val="0"/>
        <w:autoSpaceDN w:val="0"/>
        <w:adjustRightInd w:val="0"/>
        <w:ind w:right="142"/>
        <w:jc w:val="both"/>
        <w:rPr>
          <w:rFonts w:ascii="Trebuchet MS" w:eastAsia="MS ??" w:hAnsi="Trebuchet MS"/>
        </w:rPr>
      </w:pPr>
    </w:p>
    <w:p w14:paraId="381C1B22" w14:textId="77777777" w:rsidR="00CD531D" w:rsidRPr="008C5A66" w:rsidRDefault="00CD531D" w:rsidP="00CD531D">
      <w:pPr>
        <w:widowControl w:val="0"/>
        <w:tabs>
          <w:tab w:val="left" w:pos="720"/>
        </w:tabs>
        <w:autoSpaceDE w:val="0"/>
        <w:autoSpaceDN w:val="0"/>
        <w:adjustRightInd w:val="0"/>
        <w:ind w:right="142"/>
        <w:jc w:val="both"/>
        <w:rPr>
          <w:rFonts w:ascii="Trebuchet MS" w:eastAsia="MS ??" w:hAnsi="Trebuchet MS"/>
        </w:rPr>
      </w:pPr>
      <w:r w:rsidRPr="008C5A66">
        <w:rPr>
          <w:rFonts w:ascii="Trebuchet MS" w:eastAsia="MS ??" w:hAnsi="Trebuchet MS"/>
        </w:rPr>
        <w:t>1. Заявяваме, че ще изпълним поръчката в съответствие с всички нормативни изисквания за този вид дейност, както и в съответствие с изискванията на възложителя, посочени в техническата спецификация, обявлението и указанията за възлагане на обществената поръчка.</w:t>
      </w:r>
    </w:p>
    <w:p w14:paraId="2949B341" w14:textId="77777777" w:rsidR="00CD531D" w:rsidRPr="008C5A66" w:rsidRDefault="00CD531D" w:rsidP="00CD531D">
      <w:pPr>
        <w:widowControl w:val="0"/>
        <w:tabs>
          <w:tab w:val="left" w:pos="720"/>
        </w:tabs>
        <w:autoSpaceDE w:val="0"/>
        <w:autoSpaceDN w:val="0"/>
        <w:adjustRightInd w:val="0"/>
        <w:ind w:right="142"/>
        <w:jc w:val="both"/>
        <w:rPr>
          <w:rFonts w:ascii="Trebuchet MS" w:eastAsia="MS ??" w:hAnsi="Trebuchet MS"/>
          <w:b/>
          <w:lang w:eastAsia="bg-BG"/>
        </w:rPr>
      </w:pPr>
    </w:p>
    <w:p w14:paraId="0B6E9E88" w14:textId="77777777" w:rsidR="00CD531D" w:rsidRPr="008C5A66" w:rsidRDefault="00CD531D" w:rsidP="00CD531D">
      <w:pPr>
        <w:widowControl w:val="0"/>
        <w:tabs>
          <w:tab w:val="left" w:pos="720"/>
        </w:tabs>
        <w:autoSpaceDE w:val="0"/>
        <w:autoSpaceDN w:val="0"/>
        <w:adjustRightInd w:val="0"/>
        <w:ind w:right="142"/>
        <w:jc w:val="both"/>
        <w:rPr>
          <w:rFonts w:ascii="Trebuchet MS" w:eastAsia="MS ??" w:hAnsi="Trebuchet MS"/>
        </w:rPr>
      </w:pPr>
      <w:r w:rsidRPr="008C5A66">
        <w:rPr>
          <w:rFonts w:ascii="Trebuchet MS" w:eastAsia="MS ??" w:hAnsi="Trebuchet MS"/>
        </w:rPr>
        <w:t>2. Гарантираме, че сме в състояние да изпълним качествено поръчката в пълно съответствие с предложението ни, изискванията на Възложителя, действащото законодателство и представения проект на договор.</w:t>
      </w:r>
    </w:p>
    <w:p w14:paraId="2DC479AF" w14:textId="77777777" w:rsidR="00CD531D" w:rsidRPr="008C5A66" w:rsidRDefault="00CD531D" w:rsidP="00CD531D">
      <w:pPr>
        <w:jc w:val="both"/>
        <w:rPr>
          <w:rFonts w:ascii="Trebuchet MS" w:hAnsi="Trebuchet MS"/>
        </w:rPr>
      </w:pPr>
    </w:p>
    <w:p w14:paraId="657D03D7" w14:textId="77777777" w:rsidR="00CD531D" w:rsidRPr="008C5A66" w:rsidRDefault="00CD531D" w:rsidP="00CD531D">
      <w:pPr>
        <w:widowControl w:val="0"/>
        <w:tabs>
          <w:tab w:val="left" w:pos="720"/>
        </w:tabs>
        <w:autoSpaceDE w:val="0"/>
        <w:autoSpaceDN w:val="0"/>
        <w:adjustRightInd w:val="0"/>
        <w:ind w:right="142"/>
        <w:jc w:val="both"/>
        <w:rPr>
          <w:rFonts w:ascii="Trebuchet MS" w:eastAsia="MS ??" w:hAnsi="Trebuchet MS"/>
        </w:rPr>
      </w:pPr>
      <w:r w:rsidRPr="008C5A66">
        <w:rPr>
          <w:rFonts w:ascii="Trebuchet MS" w:eastAsia="MS ??" w:hAnsi="Trebuchet MS"/>
        </w:rPr>
        <w:t xml:space="preserve">3. </w:t>
      </w:r>
      <w:r w:rsidRPr="008C5A66">
        <w:rPr>
          <w:rFonts w:ascii="Trebuchet MS" w:eastAsia="MS ??" w:hAnsi="Trebuchet MS"/>
          <w:b/>
        </w:rPr>
        <w:t>Срок за изпълнение:</w:t>
      </w:r>
    </w:p>
    <w:p w14:paraId="08094413" w14:textId="77777777" w:rsidR="00740CEA" w:rsidRPr="008C5A66" w:rsidRDefault="00740CEA" w:rsidP="00740CEA">
      <w:pPr>
        <w:jc w:val="both"/>
        <w:rPr>
          <w:rFonts w:ascii="Trebuchet MS" w:hAnsi="Trebuchet MS"/>
        </w:rPr>
      </w:pPr>
      <w:r w:rsidRPr="008C5A66">
        <w:rPr>
          <w:rFonts w:ascii="Trebuchet MS" w:hAnsi="Trebuchet MS"/>
        </w:rPr>
        <w:t>Предлагаме срокът на действие на договора да е до изпълнение на всички поети от страните задължения, но за не повече от 3 (три) години, считано от датата на неговото подписване</w:t>
      </w:r>
      <w:r w:rsidR="000D4A53" w:rsidRPr="008C5A66">
        <w:rPr>
          <w:rFonts w:ascii="Trebuchet MS" w:hAnsi="Trebuchet MS"/>
        </w:rPr>
        <w:t>, но при всички случаи до окончателното приключване на проекта</w:t>
      </w:r>
      <w:r w:rsidRPr="008C5A66">
        <w:rPr>
          <w:rFonts w:ascii="Trebuchet MS" w:hAnsi="Trebuchet MS"/>
        </w:rPr>
        <w:t>.</w:t>
      </w:r>
    </w:p>
    <w:p w14:paraId="66852EC5" w14:textId="77777777" w:rsidR="00740CEA" w:rsidRPr="008C5A66" w:rsidRDefault="00740CEA" w:rsidP="00740CEA">
      <w:pPr>
        <w:jc w:val="both"/>
        <w:rPr>
          <w:rFonts w:ascii="Trebuchet MS" w:hAnsi="Trebuchet MS"/>
        </w:rPr>
      </w:pPr>
      <w:r w:rsidRPr="008C5A66">
        <w:rPr>
          <w:rFonts w:ascii="Trebuchet MS" w:hAnsi="Trebuchet MS"/>
        </w:rPr>
        <w:t>Срокът за разработване на всяка една конкретна документация да е до 21 (двадесет и един) календарни дни, считано от датата на писмено възлагане и предаване на необходимите изходни данни и информация от Възложителя на Изпълнителя</w:t>
      </w:r>
      <w:r w:rsidR="000D4A53" w:rsidRPr="008C5A66">
        <w:rPr>
          <w:rFonts w:ascii="Trebuchet MS" w:hAnsi="Trebuchet MS"/>
        </w:rPr>
        <w:t xml:space="preserve"> чрез електронна поща</w:t>
      </w:r>
      <w:r w:rsidRPr="008C5A66">
        <w:rPr>
          <w:rFonts w:ascii="Trebuchet MS" w:hAnsi="Trebuchet MS"/>
        </w:rPr>
        <w:t>.</w:t>
      </w:r>
    </w:p>
    <w:p w14:paraId="1E60194E" w14:textId="77777777" w:rsidR="00740CEA" w:rsidRPr="008C5A66" w:rsidRDefault="00740CEA" w:rsidP="00740CEA">
      <w:pPr>
        <w:jc w:val="both"/>
        <w:rPr>
          <w:rFonts w:ascii="Trebuchet MS" w:hAnsi="Trebuchet MS"/>
        </w:rPr>
      </w:pPr>
      <w:r w:rsidRPr="008C5A66">
        <w:rPr>
          <w:rFonts w:ascii="Trebuchet MS" w:hAnsi="Trebuchet MS"/>
        </w:rPr>
        <w:t xml:space="preserve">Срокът за изпълнение на останалите дейности, който е нормативно определен ще бъде един ден преди нормативния срок, с цел преглед и приемане на изпълненото от Изпълнителя от страна на Възложителя (отговори на искания за разяснения; становища до КЗК и/или ВАС във връзка с подадени жалби; подготовка на жалба от името на Възложителя; подготовка на решение за изменение на документация; подготовка на протокол и/или друг документ при подпомагане провеждане на поръчките).  </w:t>
      </w:r>
    </w:p>
    <w:p w14:paraId="67B781BA" w14:textId="77777777" w:rsidR="00CD531D" w:rsidRPr="008C5A66" w:rsidRDefault="00CD531D" w:rsidP="00CD531D">
      <w:pPr>
        <w:jc w:val="both"/>
        <w:rPr>
          <w:rFonts w:ascii="Trebuchet MS" w:hAnsi="Trebuchet MS"/>
          <w:lang w:eastAsia="bg-BG"/>
        </w:rPr>
      </w:pPr>
    </w:p>
    <w:p w14:paraId="05F8A5D9" w14:textId="77777777" w:rsidR="00CD531D" w:rsidRPr="008C5A66" w:rsidRDefault="00CD531D" w:rsidP="00740CEA">
      <w:pPr>
        <w:widowControl w:val="0"/>
        <w:tabs>
          <w:tab w:val="left" w:pos="720"/>
        </w:tabs>
        <w:autoSpaceDE w:val="0"/>
        <w:autoSpaceDN w:val="0"/>
        <w:adjustRightInd w:val="0"/>
        <w:ind w:right="142"/>
        <w:jc w:val="both"/>
        <w:rPr>
          <w:rFonts w:ascii="Trebuchet MS" w:hAnsi="Trebuchet MS"/>
        </w:rPr>
      </w:pPr>
      <w:r w:rsidRPr="008C5A66">
        <w:rPr>
          <w:rFonts w:ascii="Trebuchet MS" w:eastAsia="MS ??" w:hAnsi="Trebuchet MS"/>
        </w:rPr>
        <w:t>4.</w:t>
      </w:r>
      <w:r w:rsidRPr="008C5A66">
        <w:rPr>
          <w:rFonts w:ascii="Trebuchet MS" w:eastAsia="MS ??" w:hAnsi="Trebuchet MS"/>
          <w:b/>
        </w:rPr>
        <w:t xml:space="preserve"> </w:t>
      </w:r>
      <w:r w:rsidRPr="008C5A66">
        <w:rPr>
          <w:rFonts w:ascii="Trebuchet MS" w:hAnsi="Trebuchet MS"/>
        </w:rPr>
        <w:t>„</w:t>
      </w:r>
      <w:r w:rsidR="008D26A7" w:rsidRPr="008C5A66">
        <w:rPr>
          <w:rFonts w:ascii="Trebuchet MS" w:hAnsi="Trebuchet MS"/>
        </w:rPr>
        <w:t>Предложение за изпълнение на предмета на поръчката в съответствие с техническите спецификации и изискванията на възложителя</w:t>
      </w:r>
      <w:r w:rsidRPr="008C5A66">
        <w:rPr>
          <w:rFonts w:ascii="Trebuchet MS" w:hAnsi="Trebuchet MS"/>
        </w:rPr>
        <w:t>“ –</w:t>
      </w:r>
      <w:r w:rsidRPr="008C5A66">
        <w:rPr>
          <w:rFonts w:ascii="Trebuchet MS" w:hAnsi="Trebuchet MS"/>
          <w:b/>
          <w:i/>
        </w:rPr>
        <w:t xml:space="preserve"> Приложение № 1</w:t>
      </w:r>
      <w:r w:rsidRPr="008C5A66">
        <w:rPr>
          <w:rFonts w:ascii="Trebuchet MS" w:hAnsi="Trebuchet MS"/>
        </w:rPr>
        <w:t>.</w:t>
      </w:r>
    </w:p>
    <w:p w14:paraId="2EFF312D" w14:textId="77777777" w:rsidR="00CD531D" w:rsidRPr="008C5A66" w:rsidRDefault="00CD531D" w:rsidP="00CD531D">
      <w:pPr>
        <w:ind w:firstLine="708"/>
        <w:jc w:val="both"/>
        <w:outlineLvl w:val="0"/>
        <w:rPr>
          <w:rFonts w:ascii="Trebuchet MS" w:hAnsi="Trebuchet MS"/>
        </w:rPr>
      </w:pPr>
    </w:p>
    <w:p w14:paraId="0F0E5FCC" w14:textId="77777777" w:rsidR="00740CEA" w:rsidRPr="008C5A66" w:rsidRDefault="00740CEA" w:rsidP="00740CEA">
      <w:pPr>
        <w:widowControl w:val="0"/>
        <w:tabs>
          <w:tab w:val="left" w:pos="720"/>
        </w:tabs>
        <w:autoSpaceDE w:val="0"/>
        <w:autoSpaceDN w:val="0"/>
        <w:adjustRightInd w:val="0"/>
        <w:ind w:right="142"/>
        <w:jc w:val="both"/>
        <w:rPr>
          <w:rFonts w:ascii="Trebuchet MS" w:hAnsi="Trebuchet MS"/>
        </w:rPr>
      </w:pPr>
      <w:r w:rsidRPr="008C5A66">
        <w:rPr>
          <w:rFonts w:ascii="Trebuchet MS" w:hAnsi="Trebuchet MS"/>
          <w:lang w:eastAsia="ar-SA"/>
        </w:rPr>
        <w:t>5</w:t>
      </w:r>
      <w:r w:rsidR="00CD531D" w:rsidRPr="008C5A66">
        <w:rPr>
          <w:rFonts w:ascii="Trebuchet MS" w:hAnsi="Trebuchet MS"/>
          <w:lang w:eastAsia="ar-SA"/>
        </w:rPr>
        <w:t xml:space="preserve">. </w:t>
      </w:r>
      <w:r w:rsidRPr="008C5A66">
        <w:rPr>
          <w:rFonts w:ascii="Trebuchet MS" w:hAnsi="Trebuchet MS"/>
        </w:rPr>
        <w:t>„</w:t>
      </w:r>
      <w:r w:rsidR="008D26A7" w:rsidRPr="008C5A66">
        <w:rPr>
          <w:rFonts w:ascii="Trebuchet MS" w:hAnsi="Trebuchet MS"/>
        </w:rPr>
        <w:t>Предложение относно организацията на работата</w:t>
      </w:r>
      <w:r w:rsidRPr="008C5A66">
        <w:rPr>
          <w:rFonts w:ascii="Trebuchet MS" w:hAnsi="Trebuchet MS"/>
        </w:rPr>
        <w:t>“ –</w:t>
      </w:r>
      <w:r w:rsidRPr="008C5A66">
        <w:rPr>
          <w:rFonts w:ascii="Trebuchet MS" w:hAnsi="Trebuchet MS"/>
          <w:b/>
          <w:i/>
        </w:rPr>
        <w:t xml:space="preserve"> Приложение № 2</w:t>
      </w:r>
      <w:r w:rsidRPr="008C5A66">
        <w:rPr>
          <w:rFonts w:ascii="Trebuchet MS" w:hAnsi="Trebuchet MS"/>
        </w:rPr>
        <w:t>.</w:t>
      </w:r>
    </w:p>
    <w:p w14:paraId="357DBD6C" w14:textId="77777777" w:rsidR="008D26A7" w:rsidRPr="008C5A66" w:rsidRDefault="008D26A7" w:rsidP="00740CEA">
      <w:pPr>
        <w:suppressAutoHyphens/>
        <w:jc w:val="both"/>
        <w:rPr>
          <w:rFonts w:ascii="Trebuchet MS" w:hAnsi="Trebuchet MS"/>
          <w:lang w:eastAsia="ar-SA"/>
        </w:rPr>
      </w:pPr>
    </w:p>
    <w:p w14:paraId="33D8A76F" w14:textId="77777777" w:rsidR="008D26A7" w:rsidRPr="008C5A66" w:rsidRDefault="008D26A7" w:rsidP="00740CEA">
      <w:pPr>
        <w:suppressAutoHyphens/>
        <w:jc w:val="both"/>
        <w:rPr>
          <w:rFonts w:ascii="Trebuchet MS" w:hAnsi="Trebuchet MS"/>
          <w:b/>
          <w:lang w:eastAsia="ar-SA"/>
        </w:rPr>
      </w:pPr>
      <w:r w:rsidRPr="008C5A66">
        <w:rPr>
          <w:rFonts w:ascii="Trebuchet MS" w:hAnsi="Trebuchet MS"/>
          <w:b/>
          <w:lang w:eastAsia="ar-SA"/>
        </w:rPr>
        <w:t>Предлаганите от нас експерти са както следва:</w:t>
      </w:r>
    </w:p>
    <w:p w14:paraId="199C26F1" w14:textId="77777777" w:rsidR="008D26A7" w:rsidRPr="008C5A66" w:rsidRDefault="008D26A7" w:rsidP="00740CEA">
      <w:pPr>
        <w:suppressAutoHyphens/>
        <w:jc w:val="both"/>
        <w:rPr>
          <w:rFonts w:ascii="Trebuchet MS" w:hAnsi="Trebuchet MS"/>
          <w:lang w:eastAsia="ar-SA"/>
        </w:rPr>
      </w:pPr>
    </w:p>
    <w:tbl>
      <w:tblPr>
        <w:tblStyle w:val="af1"/>
        <w:tblW w:w="0" w:type="auto"/>
        <w:tblLook w:val="04A0" w:firstRow="1" w:lastRow="0" w:firstColumn="1" w:lastColumn="0" w:noHBand="0" w:noVBand="1"/>
      </w:tblPr>
      <w:tblGrid>
        <w:gridCol w:w="3414"/>
        <w:gridCol w:w="3414"/>
        <w:gridCol w:w="3414"/>
      </w:tblGrid>
      <w:tr w:rsidR="008D26A7" w:rsidRPr="008C5A66" w14:paraId="32EFA7F5" w14:textId="77777777" w:rsidTr="008D26A7">
        <w:tc>
          <w:tcPr>
            <w:tcW w:w="3414" w:type="dxa"/>
          </w:tcPr>
          <w:p w14:paraId="168EA852" w14:textId="77777777" w:rsidR="008D26A7" w:rsidRPr="008C5A66" w:rsidRDefault="008D26A7" w:rsidP="008D26A7">
            <w:pPr>
              <w:suppressAutoHyphens/>
              <w:jc w:val="center"/>
              <w:rPr>
                <w:rFonts w:ascii="Trebuchet MS" w:hAnsi="Trebuchet MS"/>
                <w:b/>
                <w:lang w:eastAsia="ar-SA"/>
              </w:rPr>
            </w:pPr>
            <w:r w:rsidRPr="008C5A66">
              <w:rPr>
                <w:rFonts w:ascii="Trebuchet MS" w:hAnsi="Trebuchet MS"/>
                <w:b/>
                <w:lang w:eastAsia="ar-SA"/>
              </w:rPr>
              <w:t>Позиция и две имена</w:t>
            </w:r>
          </w:p>
        </w:tc>
        <w:tc>
          <w:tcPr>
            <w:tcW w:w="3414" w:type="dxa"/>
          </w:tcPr>
          <w:p w14:paraId="79DC112D" w14:textId="77777777" w:rsidR="008D26A7" w:rsidRPr="008C5A66" w:rsidRDefault="008D26A7" w:rsidP="008D26A7">
            <w:pPr>
              <w:suppressAutoHyphens/>
              <w:jc w:val="center"/>
              <w:rPr>
                <w:rFonts w:ascii="Trebuchet MS" w:hAnsi="Trebuchet MS"/>
                <w:b/>
                <w:lang w:eastAsia="ar-SA"/>
              </w:rPr>
            </w:pPr>
            <w:r w:rsidRPr="008C5A66">
              <w:rPr>
                <w:rFonts w:ascii="Trebuchet MS" w:hAnsi="Trebuchet MS"/>
                <w:b/>
                <w:lang w:eastAsia="ar-SA"/>
              </w:rPr>
              <w:t>Информация относно минималното базово изискване според методиката за оценка</w:t>
            </w:r>
          </w:p>
        </w:tc>
        <w:tc>
          <w:tcPr>
            <w:tcW w:w="3414" w:type="dxa"/>
          </w:tcPr>
          <w:p w14:paraId="0A8BDED1" w14:textId="77777777" w:rsidR="008D26A7" w:rsidRPr="008C5A66" w:rsidRDefault="008D26A7" w:rsidP="008D26A7">
            <w:pPr>
              <w:suppressAutoHyphens/>
              <w:jc w:val="center"/>
              <w:rPr>
                <w:rFonts w:ascii="Trebuchet MS" w:hAnsi="Trebuchet MS"/>
                <w:b/>
                <w:lang w:eastAsia="ar-SA"/>
              </w:rPr>
            </w:pPr>
            <w:r w:rsidRPr="008C5A66">
              <w:rPr>
                <w:rFonts w:ascii="Trebuchet MS" w:hAnsi="Trebuchet MS"/>
                <w:b/>
                <w:lang w:eastAsia="ar-SA"/>
              </w:rPr>
              <w:t>Информация относно изискуемия опит и информация за изискуеми  документи</w:t>
            </w:r>
          </w:p>
        </w:tc>
      </w:tr>
      <w:tr w:rsidR="008D26A7" w:rsidRPr="008C5A66" w14:paraId="3B6EFBD1" w14:textId="77777777" w:rsidTr="008D26A7">
        <w:tc>
          <w:tcPr>
            <w:tcW w:w="3414" w:type="dxa"/>
          </w:tcPr>
          <w:p w14:paraId="2F0B260A" w14:textId="77777777" w:rsidR="008D26A7" w:rsidRPr="008C5A66" w:rsidRDefault="008D26A7" w:rsidP="00740CEA">
            <w:pPr>
              <w:suppressAutoHyphens/>
              <w:jc w:val="both"/>
              <w:rPr>
                <w:rFonts w:ascii="Trebuchet MS" w:hAnsi="Trebuchet MS"/>
                <w:lang w:eastAsia="ar-SA"/>
              </w:rPr>
            </w:pPr>
          </w:p>
        </w:tc>
        <w:tc>
          <w:tcPr>
            <w:tcW w:w="3414" w:type="dxa"/>
          </w:tcPr>
          <w:p w14:paraId="59BF24C6" w14:textId="77777777" w:rsidR="008D26A7" w:rsidRPr="008C5A66" w:rsidRDefault="008D26A7" w:rsidP="00740CEA">
            <w:pPr>
              <w:suppressAutoHyphens/>
              <w:jc w:val="both"/>
              <w:rPr>
                <w:rFonts w:ascii="Trebuchet MS" w:hAnsi="Trebuchet MS"/>
                <w:lang w:eastAsia="ar-SA"/>
              </w:rPr>
            </w:pPr>
          </w:p>
        </w:tc>
        <w:tc>
          <w:tcPr>
            <w:tcW w:w="3414" w:type="dxa"/>
          </w:tcPr>
          <w:p w14:paraId="14F2A34A" w14:textId="77777777" w:rsidR="008D26A7" w:rsidRPr="008C5A66" w:rsidRDefault="008D26A7" w:rsidP="00740CEA">
            <w:pPr>
              <w:suppressAutoHyphens/>
              <w:jc w:val="both"/>
              <w:rPr>
                <w:rFonts w:ascii="Trebuchet MS" w:hAnsi="Trebuchet MS"/>
                <w:lang w:eastAsia="ar-SA"/>
              </w:rPr>
            </w:pPr>
          </w:p>
        </w:tc>
      </w:tr>
      <w:tr w:rsidR="008D26A7" w:rsidRPr="008C5A66" w14:paraId="5E822D80" w14:textId="77777777" w:rsidTr="008D26A7">
        <w:tc>
          <w:tcPr>
            <w:tcW w:w="3414" w:type="dxa"/>
          </w:tcPr>
          <w:p w14:paraId="2BBF41AA" w14:textId="77777777" w:rsidR="008D26A7" w:rsidRPr="008C5A66" w:rsidRDefault="008D26A7" w:rsidP="00740CEA">
            <w:pPr>
              <w:suppressAutoHyphens/>
              <w:jc w:val="both"/>
              <w:rPr>
                <w:rFonts w:ascii="Trebuchet MS" w:hAnsi="Trebuchet MS"/>
                <w:lang w:eastAsia="ar-SA"/>
              </w:rPr>
            </w:pPr>
          </w:p>
        </w:tc>
        <w:tc>
          <w:tcPr>
            <w:tcW w:w="3414" w:type="dxa"/>
          </w:tcPr>
          <w:p w14:paraId="6346EE33" w14:textId="77777777" w:rsidR="008D26A7" w:rsidRPr="008C5A66" w:rsidRDefault="008D26A7" w:rsidP="00740CEA">
            <w:pPr>
              <w:suppressAutoHyphens/>
              <w:jc w:val="both"/>
              <w:rPr>
                <w:rFonts w:ascii="Trebuchet MS" w:hAnsi="Trebuchet MS"/>
                <w:lang w:eastAsia="ar-SA"/>
              </w:rPr>
            </w:pPr>
          </w:p>
        </w:tc>
        <w:tc>
          <w:tcPr>
            <w:tcW w:w="3414" w:type="dxa"/>
          </w:tcPr>
          <w:p w14:paraId="332CF365" w14:textId="77777777" w:rsidR="008D26A7" w:rsidRPr="008C5A66" w:rsidRDefault="008D26A7" w:rsidP="00740CEA">
            <w:pPr>
              <w:suppressAutoHyphens/>
              <w:jc w:val="both"/>
              <w:rPr>
                <w:rFonts w:ascii="Trebuchet MS" w:hAnsi="Trebuchet MS"/>
                <w:lang w:eastAsia="ar-SA"/>
              </w:rPr>
            </w:pPr>
          </w:p>
        </w:tc>
      </w:tr>
      <w:tr w:rsidR="008D26A7" w:rsidRPr="008C5A66" w14:paraId="0A21D23F" w14:textId="77777777" w:rsidTr="008D26A7">
        <w:tc>
          <w:tcPr>
            <w:tcW w:w="3414" w:type="dxa"/>
          </w:tcPr>
          <w:p w14:paraId="4318701A" w14:textId="77777777" w:rsidR="008D26A7" w:rsidRPr="008C5A66" w:rsidRDefault="008D26A7" w:rsidP="00740CEA">
            <w:pPr>
              <w:suppressAutoHyphens/>
              <w:jc w:val="both"/>
              <w:rPr>
                <w:rFonts w:ascii="Trebuchet MS" w:hAnsi="Trebuchet MS"/>
                <w:lang w:eastAsia="ar-SA"/>
              </w:rPr>
            </w:pPr>
          </w:p>
        </w:tc>
        <w:tc>
          <w:tcPr>
            <w:tcW w:w="3414" w:type="dxa"/>
          </w:tcPr>
          <w:p w14:paraId="1B915ECD" w14:textId="77777777" w:rsidR="008D26A7" w:rsidRPr="008C5A66" w:rsidRDefault="008D26A7" w:rsidP="00740CEA">
            <w:pPr>
              <w:suppressAutoHyphens/>
              <w:jc w:val="both"/>
              <w:rPr>
                <w:rFonts w:ascii="Trebuchet MS" w:hAnsi="Trebuchet MS"/>
                <w:lang w:eastAsia="ar-SA"/>
              </w:rPr>
            </w:pPr>
          </w:p>
        </w:tc>
        <w:tc>
          <w:tcPr>
            <w:tcW w:w="3414" w:type="dxa"/>
          </w:tcPr>
          <w:p w14:paraId="32EEB1A5" w14:textId="77777777" w:rsidR="008D26A7" w:rsidRPr="008C5A66" w:rsidRDefault="008D26A7" w:rsidP="00740CEA">
            <w:pPr>
              <w:suppressAutoHyphens/>
              <w:jc w:val="both"/>
              <w:rPr>
                <w:rFonts w:ascii="Trebuchet MS" w:hAnsi="Trebuchet MS"/>
                <w:lang w:eastAsia="ar-SA"/>
              </w:rPr>
            </w:pPr>
          </w:p>
        </w:tc>
      </w:tr>
      <w:tr w:rsidR="008D26A7" w:rsidRPr="008C5A66" w14:paraId="3E8A1465" w14:textId="77777777" w:rsidTr="008D26A7">
        <w:tc>
          <w:tcPr>
            <w:tcW w:w="3414" w:type="dxa"/>
          </w:tcPr>
          <w:p w14:paraId="4E8B836B" w14:textId="77777777" w:rsidR="008D26A7" w:rsidRPr="008C5A66" w:rsidRDefault="008D26A7" w:rsidP="00740CEA">
            <w:pPr>
              <w:suppressAutoHyphens/>
              <w:jc w:val="both"/>
              <w:rPr>
                <w:rFonts w:ascii="Trebuchet MS" w:hAnsi="Trebuchet MS"/>
                <w:lang w:eastAsia="ar-SA"/>
              </w:rPr>
            </w:pPr>
          </w:p>
        </w:tc>
        <w:tc>
          <w:tcPr>
            <w:tcW w:w="3414" w:type="dxa"/>
          </w:tcPr>
          <w:p w14:paraId="593D731D" w14:textId="77777777" w:rsidR="008D26A7" w:rsidRPr="008C5A66" w:rsidRDefault="008D26A7" w:rsidP="00740CEA">
            <w:pPr>
              <w:suppressAutoHyphens/>
              <w:jc w:val="both"/>
              <w:rPr>
                <w:rFonts w:ascii="Trebuchet MS" w:hAnsi="Trebuchet MS"/>
                <w:lang w:eastAsia="ar-SA"/>
              </w:rPr>
            </w:pPr>
          </w:p>
        </w:tc>
        <w:tc>
          <w:tcPr>
            <w:tcW w:w="3414" w:type="dxa"/>
          </w:tcPr>
          <w:p w14:paraId="2576182C" w14:textId="77777777" w:rsidR="008D26A7" w:rsidRPr="008C5A66" w:rsidRDefault="008D26A7" w:rsidP="00740CEA">
            <w:pPr>
              <w:suppressAutoHyphens/>
              <w:jc w:val="both"/>
              <w:rPr>
                <w:rFonts w:ascii="Trebuchet MS" w:hAnsi="Trebuchet MS"/>
                <w:lang w:eastAsia="ar-SA"/>
              </w:rPr>
            </w:pPr>
          </w:p>
        </w:tc>
      </w:tr>
    </w:tbl>
    <w:p w14:paraId="523D3A50" w14:textId="77777777" w:rsidR="008D26A7" w:rsidRPr="008C5A66" w:rsidRDefault="008D26A7" w:rsidP="00740CEA">
      <w:pPr>
        <w:suppressAutoHyphens/>
        <w:jc w:val="both"/>
        <w:rPr>
          <w:rFonts w:ascii="Trebuchet MS" w:hAnsi="Trebuchet MS"/>
          <w:lang w:eastAsia="ar-SA"/>
        </w:rPr>
      </w:pPr>
    </w:p>
    <w:p w14:paraId="11F2DDD1" w14:textId="77777777" w:rsidR="00CD531D" w:rsidRPr="008C5A66" w:rsidRDefault="00740CEA" w:rsidP="00740CEA">
      <w:pPr>
        <w:suppressAutoHyphens/>
        <w:jc w:val="both"/>
        <w:rPr>
          <w:rFonts w:ascii="Trebuchet MS" w:hAnsi="Trebuchet MS"/>
          <w:b/>
          <w:lang w:eastAsia="ar-SA"/>
        </w:rPr>
      </w:pPr>
      <w:r w:rsidRPr="008C5A66">
        <w:rPr>
          <w:rFonts w:ascii="Trebuchet MS" w:hAnsi="Trebuchet MS"/>
          <w:lang w:eastAsia="ar-SA"/>
        </w:rPr>
        <w:t>6</w:t>
      </w:r>
      <w:r w:rsidR="00CD531D" w:rsidRPr="008C5A66">
        <w:rPr>
          <w:rFonts w:ascii="Trebuchet MS" w:hAnsi="Trebuchet MS"/>
          <w:lang w:eastAsia="ar-SA"/>
        </w:rPr>
        <w:t xml:space="preserve">. </w:t>
      </w:r>
      <w:r w:rsidR="00CD531D" w:rsidRPr="008C5A66">
        <w:rPr>
          <w:rFonts w:ascii="Trebuchet MS" w:hAnsi="Trebuchet MS"/>
          <w:b/>
          <w:lang w:eastAsia="ar-SA"/>
        </w:rPr>
        <w:t>Декларираме, че:</w:t>
      </w:r>
    </w:p>
    <w:p w14:paraId="2D344ABB" w14:textId="77777777" w:rsidR="00CD531D" w:rsidRPr="008C5A66" w:rsidRDefault="00CD531D" w:rsidP="00CD531D">
      <w:pPr>
        <w:suppressAutoHyphens/>
        <w:jc w:val="both"/>
        <w:rPr>
          <w:rFonts w:ascii="Trebuchet MS" w:hAnsi="Trebuchet MS"/>
          <w:lang w:eastAsia="ar-SA"/>
        </w:rPr>
      </w:pPr>
      <w:r w:rsidRPr="008C5A66">
        <w:rPr>
          <w:rFonts w:ascii="Trebuchet MS" w:hAnsi="Trebuchet MS"/>
          <w:lang w:eastAsia="ar-SA"/>
        </w:rPr>
        <w:lastRenderedPageBreak/>
        <w:t>Всички дейности ще бъдат съгласувани с Възложителя</w:t>
      </w:r>
      <w:r w:rsidR="000D4A53" w:rsidRPr="008C5A66">
        <w:rPr>
          <w:rFonts w:ascii="Trebuchet MS" w:hAnsi="Trebuchet MS"/>
          <w:lang w:eastAsia="ar-SA"/>
        </w:rPr>
        <w:t xml:space="preserve"> и неговите представители</w:t>
      </w:r>
      <w:r w:rsidRPr="008C5A66">
        <w:rPr>
          <w:rFonts w:ascii="Trebuchet MS" w:hAnsi="Trebuchet MS"/>
          <w:lang w:eastAsia="ar-SA"/>
        </w:rPr>
        <w:t xml:space="preserve"> и при необходимост коригирани и ще се изпълняват в обем и съдържание съгласно Техническите спецификации и настоящата оферта.</w:t>
      </w:r>
    </w:p>
    <w:p w14:paraId="4A23BD6D" w14:textId="77777777" w:rsidR="00CD531D" w:rsidRPr="008C5A66" w:rsidRDefault="00CD531D" w:rsidP="00CD531D">
      <w:pPr>
        <w:suppressAutoHyphens/>
        <w:jc w:val="both"/>
        <w:rPr>
          <w:rFonts w:ascii="Trebuchet MS" w:hAnsi="Trebuchet MS"/>
          <w:lang w:eastAsia="ar-SA"/>
        </w:rPr>
      </w:pPr>
      <w:r w:rsidRPr="008C5A66">
        <w:rPr>
          <w:rFonts w:ascii="Trebuchet MS" w:hAnsi="Trebuchet MS"/>
          <w:lang w:eastAsia="ar-SA"/>
        </w:rPr>
        <w:t>Сме  запознати с документацията за участие и приемаме без възражения условията и изискванията.</w:t>
      </w:r>
    </w:p>
    <w:p w14:paraId="5826E21A" w14:textId="77777777" w:rsidR="00CD531D" w:rsidRPr="008C5A66" w:rsidRDefault="00CD531D" w:rsidP="00CD531D">
      <w:pPr>
        <w:suppressAutoHyphens/>
        <w:jc w:val="both"/>
        <w:rPr>
          <w:rFonts w:ascii="Trebuchet MS" w:hAnsi="Trebuchet MS"/>
          <w:lang w:eastAsia="ar-SA"/>
        </w:rPr>
      </w:pPr>
      <w:r w:rsidRPr="008C5A66">
        <w:rPr>
          <w:rFonts w:ascii="Trebuchet MS" w:hAnsi="Trebuchet MS"/>
          <w:lang w:eastAsia="ar-SA"/>
        </w:rPr>
        <w:t>В случай, че бъдем определени за изпълнители, ние ще представим всички документи, необходими за подписване на договора съгласно документацията за участие в посочения срок от възложителя.</w:t>
      </w:r>
    </w:p>
    <w:p w14:paraId="66BCE1AD" w14:textId="77777777" w:rsidR="00CD531D" w:rsidRPr="008C5A66" w:rsidRDefault="00CD531D" w:rsidP="00CD531D">
      <w:pPr>
        <w:suppressAutoHyphens/>
        <w:jc w:val="both"/>
        <w:rPr>
          <w:rFonts w:ascii="Trebuchet MS" w:hAnsi="Trebuchet MS"/>
          <w:lang w:eastAsia="ar-SA"/>
        </w:rPr>
      </w:pPr>
    </w:p>
    <w:p w14:paraId="772A88B4" w14:textId="77777777" w:rsidR="00CD531D" w:rsidRPr="008C5A66" w:rsidRDefault="00CD531D" w:rsidP="00CD531D">
      <w:pPr>
        <w:suppressAutoHyphens/>
        <w:jc w:val="both"/>
        <w:rPr>
          <w:rFonts w:ascii="Trebuchet MS" w:hAnsi="Trebuchet MS"/>
          <w:lang w:eastAsia="ar-SA"/>
        </w:rPr>
      </w:pPr>
      <w:r w:rsidRPr="008C5A66">
        <w:rPr>
          <w:rFonts w:ascii="Trebuchet MS" w:hAnsi="Trebuchet MS"/>
          <w:lang w:eastAsia="ar-SA"/>
        </w:rPr>
        <w:t>8. Срок на валидност на офертата – 6 месеца</w:t>
      </w:r>
      <w:r w:rsidR="00740CEA" w:rsidRPr="008C5A66">
        <w:rPr>
          <w:rFonts w:ascii="Trebuchet MS" w:hAnsi="Trebuchet MS"/>
          <w:lang w:eastAsia="ar-SA"/>
        </w:rPr>
        <w:t>, равняващи се на 180 календарни дни</w:t>
      </w:r>
      <w:r w:rsidRPr="008C5A66">
        <w:rPr>
          <w:rFonts w:ascii="Trebuchet MS" w:hAnsi="Trebuchet MS"/>
          <w:lang w:eastAsia="ar-SA"/>
        </w:rPr>
        <w:t>.</w:t>
      </w:r>
    </w:p>
    <w:p w14:paraId="35CB5FF2" w14:textId="77777777" w:rsidR="00CD531D" w:rsidRPr="008C5A66" w:rsidRDefault="00740CEA" w:rsidP="00CD531D">
      <w:pPr>
        <w:suppressAutoHyphens/>
        <w:jc w:val="both"/>
        <w:rPr>
          <w:rFonts w:ascii="Trebuchet MS" w:hAnsi="Trebuchet MS"/>
          <w:lang w:eastAsia="ar-SA"/>
        </w:rPr>
      </w:pPr>
      <w:r w:rsidRPr="008C5A66">
        <w:rPr>
          <w:rFonts w:ascii="Trebuchet MS" w:hAnsi="Trebuchet MS"/>
          <w:lang w:eastAsia="ar-SA"/>
        </w:rPr>
        <w:t>9</w:t>
      </w:r>
      <w:r w:rsidR="00CD531D" w:rsidRPr="008C5A66">
        <w:rPr>
          <w:rFonts w:ascii="Trebuchet MS" w:hAnsi="Trebuchet MS"/>
          <w:lang w:eastAsia="ar-SA"/>
        </w:rPr>
        <w:t>. Приемаме представения в настоящата документация проект на договор.</w:t>
      </w:r>
    </w:p>
    <w:p w14:paraId="562C98CF" w14:textId="77777777" w:rsidR="00CD531D" w:rsidRPr="008C5A66" w:rsidRDefault="00CD531D" w:rsidP="00CD531D">
      <w:pPr>
        <w:pStyle w:val="a6"/>
        <w:spacing w:after="0"/>
        <w:jc w:val="both"/>
        <w:rPr>
          <w:rFonts w:ascii="Trebuchet MS" w:hAnsi="Trebuchet MS"/>
          <w:b/>
          <w:szCs w:val="24"/>
        </w:rPr>
      </w:pPr>
      <w:r w:rsidRPr="008C5A66">
        <w:rPr>
          <w:rFonts w:ascii="Trebuchet MS" w:hAnsi="Trebuchet MS"/>
          <w:b/>
          <w:szCs w:val="24"/>
        </w:rPr>
        <w:t>Приложения:</w:t>
      </w:r>
    </w:p>
    <w:p w14:paraId="07EF2B7F" w14:textId="77777777" w:rsidR="00CD531D" w:rsidRPr="008C5A66" w:rsidRDefault="00CD531D" w:rsidP="00CD531D">
      <w:pPr>
        <w:pStyle w:val="a6"/>
        <w:spacing w:after="0"/>
        <w:jc w:val="both"/>
        <w:rPr>
          <w:rFonts w:ascii="Trebuchet MS" w:hAnsi="Trebuchet MS"/>
          <w:b/>
          <w:i/>
          <w:szCs w:val="24"/>
        </w:rPr>
      </w:pPr>
      <w:r w:rsidRPr="008C5A66">
        <w:rPr>
          <w:rFonts w:ascii="Trebuchet MS" w:hAnsi="Trebuchet MS"/>
          <w:b/>
          <w:i/>
          <w:szCs w:val="24"/>
        </w:rPr>
        <w:t xml:space="preserve">- </w:t>
      </w:r>
      <w:r w:rsidR="00740CEA" w:rsidRPr="008C5A66">
        <w:rPr>
          <w:rFonts w:ascii="Trebuchet MS" w:hAnsi="Trebuchet MS"/>
          <w:b/>
          <w:i/>
          <w:szCs w:val="24"/>
        </w:rPr>
        <w:t>Приложение № 1</w:t>
      </w:r>
      <w:r w:rsidRPr="008C5A66">
        <w:rPr>
          <w:rFonts w:ascii="Trebuchet MS" w:hAnsi="Trebuchet MS"/>
          <w:b/>
          <w:i/>
          <w:szCs w:val="24"/>
        </w:rPr>
        <w:t xml:space="preserve"> и</w:t>
      </w:r>
    </w:p>
    <w:p w14:paraId="7D6468FF" w14:textId="77777777" w:rsidR="00CD531D" w:rsidRPr="008C5A66" w:rsidRDefault="00CD531D" w:rsidP="00CD531D">
      <w:pPr>
        <w:jc w:val="both"/>
        <w:outlineLvl w:val="0"/>
        <w:rPr>
          <w:rFonts w:ascii="Trebuchet MS" w:hAnsi="Trebuchet MS"/>
          <w:i/>
        </w:rPr>
      </w:pPr>
      <w:r w:rsidRPr="008C5A66">
        <w:rPr>
          <w:rFonts w:ascii="Trebuchet MS" w:hAnsi="Trebuchet MS"/>
          <w:b/>
          <w:i/>
        </w:rPr>
        <w:t xml:space="preserve">- Приложение № </w:t>
      </w:r>
      <w:r w:rsidR="00740CEA" w:rsidRPr="008C5A66">
        <w:rPr>
          <w:rFonts w:ascii="Trebuchet MS" w:hAnsi="Trebuchet MS"/>
          <w:b/>
          <w:i/>
        </w:rPr>
        <w:t>2</w:t>
      </w:r>
      <w:r w:rsidRPr="008C5A66">
        <w:rPr>
          <w:rFonts w:ascii="Trebuchet MS" w:hAnsi="Trebuchet MS"/>
          <w:b/>
          <w:i/>
        </w:rPr>
        <w:t>.</w:t>
      </w:r>
    </w:p>
    <w:p w14:paraId="101CF1E1" w14:textId="77777777" w:rsidR="00CD531D" w:rsidRPr="008C5A66" w:rsidRDefault="00CD531D" w:rsidP="00CD531D">
      <w:pPr>
        <w:suppressAutoHyphens/>
        <w:jc w:val="both"/>
        <w:rPr>
          <w:rFonts w:ascii="Trebuchet MS" w:hAnsi="Trebuchet MS"/>
          <w:lang w:eastAsia="ar-SA"/>
        </w:rPr>
      </w:pPr>
    </w:p>
    <w:tbl>
      <w:tblPr>
        <w:tblW w:w="10828" w:type="dxa"/>
        <w:tblLayout w:type="fixed"/>
        <w:tblLook w:val="0000" w:firstRow="0" w:lastRow="0" w:firstColumn="0" w:lastColumn="0" w:noHBand="0" w:noVBand="0"/>
      </w:tblPr>
      <w:tblGrid>
        <w:gridCol w:w="5585"/>
        <w:gridCol w:w="5243"/>
      </w:tblGrid>
      <w:tr w:rsidR="00CD531D" w:rsidRPr="008C5A66" w14:paraId="34968F57" w14:textId="77777777" w:rsidTr="0006302F">
        <w:trPr>
          <w:gridAfter w:val="1"/>
          <w:wAfter w:w="2421" w:type="pct"/>
        </w:trPr>
        <w:tc>
          <w:tcPr>
            <w:tcW w:w="2579" w:type="pct"/>
          </w:tcPr>
          <w:p w14:paraId="4178064D" w14:textId="77777777" w:rsidR="00CD531D" w:rsidRPr="008C5A66" w:rsidRDefault="00CD531D" w:rsidP="0006302F">
            <w:pPr>
              <w:ind w:right="142"/>
              <w:jc w:val="right"/>
              <w:rPr>
                <w:rFonts w:ascii="Trebuchet MS" w:eastAsia="Times New Roman" w:hAnsi="Trebuchet MS"/>
              </w:rPr>
            </w:pPr>
            <w:r w:rsidRPr="008C5A66">
              <w:rPr>
                <w:rFonts w:ascii="Trebuchet MS" w:eastAsia="MS ??" w:hAnsi="Trebuchet MS"/>
                <w:b/>
                <w:lang w:eastAsia="bg-BG"/>
              </w:rPr>
              <w:tab/>
            </w:r>
            <w:r w:rsidRPr="008C5A66">
              <w:rPr>
                <w:rFonts w:ascii="Trebuchet MS" w:eastAsia="Times New Roman" w:hAnsi="Trebuchet MS"/>
              </w:rPr>
              <w:t xml:space="preserve">Наименование на участника </w:t>
            </w:r>
          </w:p>
        </w:tc>
      </w:tr>
      <w:tr w:rsidR="00CD531D" w:rsidRPr="008C5A66" w14:paraId="6CCFF2CB" w14:textId="77777777" w:rsidTr="0006302F">
        <w:trPr>
          <w:gridAfter w:val="1"/>
          <w:wAfter w:w="2421" w:type="pct"/>
        </w:trPr>
        <w:tc>
          <w:tcPr>
            <w:tcW w:w="2579" w:type="pct"/>
          </w:tcPr>
          <w:p w14:paraId="0F05CE81" w14:textId="77777777" w:rsidR="00CD531D" w:rsidRPr="008C5A66" w:rsidRDefault="00CD531D" w:rsidP="0006302F">
            <w:pPr>
              <w:ind w:right="142"/>
              <w:jc w:val="right"/>
              <w:rPr>
                <w:rFonts w:ascii="Trebuchet MS" w:eastAsia="Times New Roman" w:hAnsi="Trebuchet MS"/>
              </w:rPr>
            </w:pPr>
            <w:r w:rsidRPr="008C5A66">
              <w:rPr>
                <w:rFonts w:ascii="Trebuchet MS" w:eastAsia="Times New Roman" w:hAnsi="Trebuchet MS"/>
              </w:rPr>
              <w:t xml:space="preserve">Име и фамилия на представителя на участника       </w:t>
            </w:r>
          </w:p>
        </w:tc>
      </w:tr>
      <w:tr w:rsidR="00CD531D" w:rsidRPr="008C5A66" w14:paraId="3609F287" w14:textId="77777777" w:rsidTr="0006302F">
        <w:tc>
          <w:tcPr>
            <w:tcW w:w="2579" w:type="pct"/>
          </w:tcPr>
          <w:p w14:paraId="00A23DFA" w14:textId="77777777" w:rsidR="00CD531D" w:rsidRPr="008C5A66" w:rsidRDefault="00CD531D" w:rsidP="0006302F">
            <w:pPr>
              <w:ind w:right="142"/>
              <w:jc w:val="right"/>
              <w:rPr>
                <w:rFonts w:ascii="Trebuchet MS" w:eastAsia="Times New Roman" w:hAnsi="Trebuchet MS"/>
              </w:rPr>
            </w:pPr>
            <w:r w:rsidRPr="008C5A66">
              <w:rPr>
                <w:rFonts w:ascii="Trebuchet MS" w:eastAsia="Times New Roman" w:hAnsi="Trebuchet MS"/>
              </w:rPr>
              <w:t>Длъжност</w:t>
            </w:r>
          </w:p>
        </w:tc>
        <w:tc>
          <w:tcPr>
            <w:tcW w:w="2421" w:type="pct"/>
          </w:tcPr>
          <w:p w14:paraId="6B304668" w14:textId="77777777" w:rsidR="00CD531D" w:rsidRPr="008C5A66" w:rsidRDefault="00CD531D" w:rsidP="0006302F">
            <w:pPr>
              <w:ind w:right="142"/>
              <w:jc w:val="both"/>
              <w:rPr>
                <w:rFonts w:ascii="Trebuchet MS" w:eastAsia="Times New Roman" w:hAnsi="Trebuchet MS"/>
              </w:rPr>
            </w:pPr>
          </w:p>
        </w:tc>
      </w:tr>
      <w:tr w:rsidR="00CD531D" w:rsidRPr="008C5A66" w14:paraId="2616E371" w14:textId="77777777" w:rsidTr="0006302F">
        <w:tc>
          <w:tcPr>
            <w:tcW w:w="2579" w:type="pct"/>
          </w:tcPr>
          <w:p w14:paraId="36A9F5E4" w14:textId="77777777" w:rsidR="00CD531D" w:rsidRPr="008C5A66" w:rsidRDefault="00CD531D" w:rsidP="0006302F">
            <w:pPr>
              <w:ind w:right="142"/>
              <w:jc w:val="right"/>
              <w:rPr>
                <w:rFonts w:ascii="Trebuchet MS" w:eastAsia="Times New Roman" w:hAnsi="Trebuchet MS"/>
              </w:rPr>
            </w:pPr>
            <w:r w:rsidRPr="008C5A66">
              <w:rPr>
                <w:rFonts w:ascii="Trebuchet MS" w:eastAsia="Times New Roman" w:hAnsi="Trebuchet MS"/>
              </w:rPr>
              <w:t>Подпис</w:t>
            </w:r>
          </w:p>
        </w:tc>
        <w:tc>
          <w:tcPr>
            <w:tcW w:w="2421" w:type="pct"/>
          </w:tcPr>
          <w:p w14:paraId="314B054B" w14:textId="77777777" w:rsidR="00CD531D" w:rsidRPr="008C5A66" w:rsidRDefault="00CD531D" w:rsidP="0006302F">
            <w:pPr>
              <w:ind w:right="142"/>
              <w:jc w:val="both"/>
              <w:rPr>
                <w:rFonts w:ascii="Trebuchet MS" w:eastAsia="Times New Roman" w:hAnsi="Trebuchet MS"/>
              </w:rPr>
            </w:pPr>
            <w:r w:rsidRPr="008C5A66">
              <w:rPr>
                <w:rFonts w:ascii="Trebuchet MS" w:eastAsia="Times New Roman" w:hAnsi="Trebuchet MS"/>
              </w:rPr>
              <w:t>__________________________</w:t>
            </w:r>
          </w:p>
        </w:tc>
      </w:tr>
    </w:tbl>
    <w:p w14:paraId="57202DAE" w14:textId="77777777" w:rsidR="00CD531D" w:rsidRPr="008C5A66" w:rsidRDefault="00CD531D" w:rsidP="00CD531D">
      <w:pPr>
        <w:widowControl w:val="0"/>
        <w:shd w:val="clear" w:color="auto" w:fill="FFFFFF"/>
        <w:tabs>
          <w:tab w:val="left" w:pos="5064"/>
        </w:tabs>
        <w:autoSpaceDE w:val="0"/>
        <w:autoSpaceDN w:val="0"/>
        <w:adjustRightInd w:val="0"/>
        <w:ind w:left="552"/>
        <w:rPr>
          <w:rFonts w:ascii="Trebuchet MS" w:eastAsia="MS ??" w:hAnsi="Trebuchet MS"/>
          <w:b/>
          <w:i/>
          <w:lang w:eastAsia="bg-BG"/>
        </w:rPr>
      </w:pPr>
      <w:r w:rsidRPr="008C5A66">
        <w:rPr>
          <w:rFonts w:ascii="Trebuchet MS" w:eastAsia="MS ??" w:hAnsi="Trebuchet MS"/>
          <w:color w:val="000000"/>
          <w:spacing w:val="-6"/>
          <w:lang w:eastAsia="bg-BG"/>
        </w:rPr>
        <w:t>Дата: _________________ г.</w:t>
      </w:r>
      <w:r w:rsidRPr="008C5A66">
        <w:rPr>
          <w:rFonts w:ascii="Trebuchet MS" w:eastAsia="MS ??" w:hAnsi="Trebuchet MS"/>
          <w:color w:val="000000"/>
          <w:spacing w:val="-6"/>
          <w:lang w:eastAsia="bg-BG"/>
        </w:rPr>
        <w:tab/>
      </w:r>
    </w:p>
    <w:p w14:paraId="08855EEE" w14:textId="77777777" w:rsidR="00753AAB" w:rsidRPr="008C5A66" w:rsidRDefault="00CD531D" w:rsidP="00753AAB">
      <w:pPr>
        <w:widowControl w:val="0"/>
        <w:autoSpaceDE w:val="0"/>
        <w:autoSpaceDN w:val="0"/>
        <w:adjustRightInd w:val="0"/>
        <w:ind w:right="141"/>
        <w:jc w:val="right"/>
        <w:rPr>
          <w:rFonts w:ascii="Trebuchet MS" w:eastAsia="MS ??" w:hAnsi="Trebuchet MS"/>
          <w:b/>
          <w:i/>
          <w:lang w:eastAsia="bg-BG"/>
        </w:rPr>
      </w:pPr>
      <w:r w:rsidRPr="008C5A66">
        <w:rPr>
          <w:rFonts w:ascii="Trebuchet MS" w:hAnsi="Trebuchet MS"/>
          <w:b/>
          <w:bCs/>
          <w:caps/>
        </w:rPr>
        <w:br w:type="page"/>
      </w:r>
      <w:r w:rsidR="00753AAB" w:rsidRPr="008C5A66">
        <w:rPr>
          <w:rFonts w:ascii="Trebuchet MS" w:eastAsia="MS ??" w:hAnsi="Trebuchet MS"/>
          <w:b/>
          <w:i/>
          <w:lang w:eastAsia="bg-BG"/>
        </w:rPr>
        <w:lastRenderedPageBreak/>
        <w:t>Приложение № 5</w:t>
      </w:r>
    </w:p>
    <w:p w14:paraId="7F978774" w14:textId="77777777" w:rsidR="00753AAB" w:rsidRPr="008C5A66" w:rsidRDefault="00753AAB" w:rsidP="00753AAB">
      <w:pPr>
        <w:widowControl w:val="0"/>
        <w:autoSpaceDE w:val="0"/>
        <w:autoSpaceDN w:val="0"/>
        <w:adjustRightInd w:val="0"/>
        <w:ind w:right="141"/>
        <w:jc w:val="right"/>
        <w:rPr>
          <w:rFonts w:ascii="Trebuchet MS" w:eastAsia="MS ??" w:hAnsi="Trebuchet MS"/>
          <w:b/>
          <w:i/>
          <w:lang w:eastAsia="bg-BG"/>
        </w:rPr>
      </w:pPr>
      <w:r w:rsidRPr="008C5A66">
        <w:rPr>
          <w:rFonts w:ascii="Trebuchet MS" w:eastAsia="MS ??" w:hAnsi="Trebuchet MS"/>
          <w:b/>
          <w:i/>
          <w:lang w:eastAsia="bg-BG"/>
        </w:rPr>
        <w:t xml:space="preserve">                                                                                                          Образец!</w:t>
      </w:r>
    </w:p>
    <w:p w14:paraId="733479C7" w14:textId="77777777" w:rsidR="00753AAB" w:rsidRPr="008C5A66" w:rsidRDefault="00753AAB" w:rsidP="00753AAB">
      <w:pPr>
        <w:widowControl w:val="0"/>
        <w:autoSpaceDE w:val="0"/>
        <w:autoSpaceDN w:val="0"/>
        <w:adjustRightInd w:val="0"/>
        <w:jc w:val="center"/>
        <w:outlineLvl w:val="0"/>
        <w:rPr>
          <w:rFonts w:ascii="Trebuchet MS" w:hAnsi="Trebuchet MS"/>
          <w:b/>
          <w:bCs/>
          <w:caps/>
        </w:rPr>
      </w:pPr>
    </w:p>
    <w:p w14:paraId="3F30C53F" w14:textId="77777777" w:rsidR="00753AAB" w:rsidRPr="008C5A66" w:rsidRDefault="00753AAB" w:rsidP="00753AAB">
      <w:pPr>
        <w:widowControl w:val="0"/>
        <w:autoSpaceDE w:val="0"/>
        <w:autoSpaceDN w:val="0"/>
        <w:adjustRightInd w:val="0"/>
        <w:jc w:val="center"/>
        <w:outlineLvl w:val="0"/>
        <w:rPr>
          <w:rFonts w:ascii="Trebuchet MS" w:hAnsi="Trebuchet MS"/>
          <w:b/>
          <w:bCs/>
          <w:caps/>
        </w:rPr>
      </w:pPr>
      <w:r w:rsidRPr="008C5A66">
        <w:rPr>
          <w:rFonts w:ascii="Trebuchet MS" w:hAnsi="Trebuchet MS"/>
          <w:b/>
          <w:bCs/>
          <w:caps/>
        </w:rPr>
        <w:t xml:space="preserve">ДО </w:t>
      </w:r>
    </w:p>
    <w:p w14:paraId="4D0BE8C3" w14:textId="77777777" w:rsidR="00753AAB" w:rsidRPr="008C5A66" w:rsidRDefault="00753AAB" w:rsidP="00753AAB">
      <w:pPr>
        <w:widowControl w:val="0"/>
        <w:autoSpaceDE w:val="0"/>
        <w:autoSpaceDN w:val="0"/>
        <w:adjustRightInd w:val="0"/>
        <w:jc w:val="center"/>
        <w:outlineLvl w:val="0"/>
        <w:rPr>
          <w:rFonts w:ascii="Trebuchet MS" w:eastAsia="MS ??" w:hAnsi="Trebuchet MS"/>
          <w:b/>
          <w:bCs/>
          <w:color w:val="000000"/>
          <w:lang w:eastAsia="bg-BG"/>
        </w:rPr>
      </w:pPr>
      <w:r w:rsidRPr="008C5A66">
        <w:rPr>
          <w:rFonts w:ascii="Trebuchet MS" w:hAnsi="Trebuchet MS"/>
          <w:b/>
          <w:bCs/>
          <w:caps/>
        </w:rPr>
        <w:t xml:space="preserve">                                                   ОБЩИНА ВЕЛИКО ТЪРНОВО</w:t>
      </w:r>
    </w:p>
    <w:p w14:paraId="5CED69BD" w14:textId="77777777" w:rsidR="00753AAB" w:rsidRPr="008C5A66" w:rsidRDefault="00753AAB" w:rsidP="00753AAB">
      <w:pPr>
        <w:widowControl w:val="0"/>
        <w:autoSpaceDE w:val="0"/>
        <w:autoSpaceDN w:val="0"/>
        <w:adjustRightInd w:val="0"/>
        <w:jc w:val="center"/>
        <w:outlineLvl w:val="0"/>
        <w:rPr>
          <w:rFonts w:ascii="Trebuchet MS" w:eastAsia="MS ??" w:hAnsi="Trebuchet MS"/>
          <w:b/>
          <w:bCs/>
          <w:color w:val="000000"/>
          <w:lang w:eastAsia="bg-BG"/>
        </w:rPr>
      </w:pPr>
    </w:p>
    <w:p w14:paraId="1AFE5CE4" w14:textId="77777777" w:rsidR="00753AAB" w:rsidRPr="008C5A66" w:rsidRDefault="00753AAB" w:rsidP="00753AAB">
      <w:pPr>
        <w:widowControl w:val="0"/>
        <w:autoSpaceDE w:val="0"/>
        <w:autoSpaceDN w:val="0"/>
        <w:adjustRightInd w:val="0"/>
        <w:jc w:val="center"/>
        <w:outlineLvl w:val="0"/>
        <w:rPr>
          <w:rFonts w:ascii="Trebuchet MS" w:eastAsia="MS ??" w:hAnsi="Trebuchet MS"/>
          <w:b/>
          <w:bCs/>
          <w:color w:val="000000"/>
          <w:lang w:eastAsia="bg-BG"/>
        </w:rPr>
      </w:pPr>
    </w:p>
    <w:p w14:paraId="2B3E5984" w14:textId="77777777" w:rsidR="00753AAB" w:rsidRPr="008C5A66" w:rsidRDefault="00753AAB" w:rsidP="00753AAB">
      <w:pPr>
        <w:widowControl w:val="0"/>
        <w:autoSpaceDE w:val="0"/>
        <w:autoSpaceDN w:val="0"/>
        <w:adjustRightInd w:val="0"/>
        <w:jc w:val="center"/>
        <w:outlineLvl w:val="0"/>
        <w:rPr>
          <w:rFonts w:ascii="Trebuchet MS" w:eastAsia="MS ??" w:hAnsi="Trebuchet MS"/>
          <w:b/>
          <w:bCs/>
          <w:color w:val="000000"/>
          <w:lang w:eastAsia="bg-BG"/>
        </w:rPr>
      </w:pPr>
      <w:r w:rsidRPr="008C5A66">
        <w:rPr>
          <w:rFonts w:ascii="Trebuchet MS" w:eastAsia="MS ??" w:hAnsi="Trebuchet MS"/>
          <w:b/>
          <w:bCs/>
          <w:color w:val="000000"/>
          <w:lang w:eastAsia="bg-BG"/>
        </w:rPr>
        <w:t>ЦЕНОВО ПРЕДЛОЖЕНИЕ</w:t>
      </w:r>
    </w:p>
    <w:p w14:paraId="11FCE9C2" w14:textId="77777777" w:rsidR="00753AAB" w:rsidRPr="008C5A66" w:rsidRDefault="00753AAB" w:rsidP="00753AAB">
      <w:pPr>
        <w:widowControl w:val="0"/>
        <w:autoSpaceDE w:val="0"/>
        <w:autoSpaceDN w:val="0"/>
        <w:adjustRightInd w:val="0"/>
        <w:ind w:right="885"/>
        <w:jc w:val="both"/>
        <w:rPr>
          <w:rFonts w:ascii="Trebuchet MS" w:eastAsia="MS ??" w:hAnsi="Trebuchet MS"/>
          <w:lang w:eastAsia="bg-BG"/>
        </w:rPr>
      </w:pPr>
      <w:r w:rsidRPr="008C5A66">
        <w:rPr>
          <w:rFonts w:ascii="Trebuchet MS" w:eastAsia="MS ??" w:hAnsi="Trebuchet MS"/>
          <w:lang w:eastAsia="bg-BG"/>
        </w:rPr>
        <w:t>от  ..................................................................................................................................</w:t>
      </w:r>
    </w:p>
    <w:p w14:paraId="2EA071EC" w14:textId="77777777" w:rsidR="00753AAB" w:rsidRPr="008C5A66" w:rsidRDefault="00753AAB" w:rsidP="00753AAB">
      <w:pPr>
        <w:widowControl w:val="0"/>
        <w:autoSpaceDE w:val="0"/>
        <w:autoSpaceDN w:val="0"/>
        <w:adjustRightInd w:val="0"/>
        <w:ind w:right="885"/>
        <w:jc w:val="both"/>
        <w:rPr>
          <w:rFonts w:ascii="Trebuchet MS" w:eastAsia="MS ??" w:hAnsi="Trebuchet MS"/>
          <w:lang w:eastAsia="bg-BG"/>
        </w:rPr>
      </w:pPr>
      <w:r w:rsidRPr="008C5A66">
        <w:rPr>
          <w:rFonts w:ascii="Trebuchet MS" w:eastAsia="MS ??" w:hAnsi="Trebuchet MS"/>
          <w:lang w:eastAsia="bg-BG"/>
        </w:rPr>
        <w:t>(три имена).......................................................в качеството ми на .....................................................................................................................</w:t>
      </w:r>
    </w:p>
    <w:p w14:paraId="5C3F3849" w14:textId="77777777" w:rsidR="00753AAB" w:rsidRPr="008C5A66" w:rsidRDefault="00753AAB" w:rsidP="00753AAB">
      <w:pPr>
        <w:ind w:firstLine="708"/>
        <w:jc w:val="both"/>
        <w:rPr>
          <w:rFonts w:ascii="Trebuchet MS" w:eastAsia="MS ??" w:hAnsi="Trebuchet MS"/>
          <w:b/>
          <w:lang w:eastAsia="bg-BG"/>
        </w:rPr>
      </w:pPr>
      <w:r w:rsidRPr="008C5A66">
        <w:rPr>
          <w:rFonts w:ascii="Trebuchet MS" w:eastAsia="MS ??" w:hAnsi="Trebuchet MS"/>
          <w:lang w:eastAsia="bg-BG"/>
        </w:rPr>
        <w:t>(</w:t>
      </w:r>
      <w:r w:rsidRPr="008C5A66">
        <w:rPr>
          <w:rFonts w:ascii="Trebuchet MS" w:eastAsia="MS ??" w:hAnsi="Trebuchet MS"/>
          <w:i/>
          <w:lang w:eastAsia="bg-BG"/>
        </w:rPr>
        <w:t xml:space="preserve">посочва се  длъжността и качеството, в което лицето има право да представлява  и управлява) </w:t>
      </w:r>
      <w:r w:rsidRPr="008C5A66">
        <w:rPr>
          <w:rFonts w:ascii="Trebuchet MS" w:eastAsia="MS ??" w:hAnsi="Trebuchet MS"/>
          <w:lang w:eastAsia="bg-BG"/>
        </w:rPr>
        <w:t xml:space="preserve">на.............................................................................................................................,  (наименование на участник), с ЕИК (рег. №, ако е приложимо) ...............................,  със седалище  и адрес на управление............................................................................................ - участник в процедура по чл. 18, ал. 1, т. 12 ЗОП – публично състезание за възлагане на обществена поръчка с предмет: </w:t>
      </w:r>
      <w:r w:rsidRPr="008C5A66">
        <w:rPr>
          <w:rFonts w:ascii="Trebuchet MS" w:hAnsi="Trebuchet MS"/>
          <w:b/>
          <w:bCs/>
        </w:rPr>
        <w:t xml:space="preserve">Подготовка на документации за възлагане на всички обществени поръчки, предвидени за водещия партньор и за другия български </w:t>
      </w:r>
      <w:proofErr w:type="spellStart"/>
      <w:r w:rsidRPr="008C5A66">
        <w:rPr>
          <w:rFonts w:ascii="Trebuchet MS" w:hAnsi="Trebuchet MS"/>
          <w:b/>
          <w:bCs/>
        </w:rPr>
        <w:t>партньр</w:t>
      </w:r>
      <w:proofErr w:type="spellEnd"/>
      <w:r w:rsidRPr="008C5A66">
        <w:rPr>
          <w:rFonts w:ascii="Trebuchet MS" w:hAnsi="Trebuchet MS"/>
          <w:b/>
          <w:bCs/>
        </w:rPr>
        <w:t xml:space="preserve"> по проект "</w:t>
      </w:r>
      <w:proofErr w:type="spellStart"/>
      <w:r w:rsidRPr="008C5A66">
        <w:rPr>
          <w:rFonts w:ascii="Trebuchet MS" w:hAnsi="Trebuchet MS"/>
          <w:b/>
          <w:bCs/>
        </w:rPr>
        <w:t>Better</w:t>
      </w:r>
      <w:proofErr w:type="spellEnd"/>
      <w:r w:rsidRPr="008C5A66">
        <w:rPr>
          <w:rFonts w:ascii="Trebuchet MS" w:hAnsi="Trebuchet MS"/>
          <w:b/>
          <w:bCs/>
        </w:rPr>
        <w:t xml:space="preserve"> </w:t>
      </w:r>
      <w:proofErr w:type="spellStart"/>
      <w:r w:rsidRPr="008C5A66">
        <w:rPr>
          <w:rFonts w:ascii="Trebuchet MS" w:hAnsi="Trebuchet MS"/>
          <w:b/>
          <w:bCs/>
        </w:rPr>
        <w:t>connected</w:t>
      </w:r>
      <w:proofErr w:type="spellEnd"/>
      <w:r w:rsidRPr="008C5A66">
        <w:rPr>
          <w:rFonts w:ascii="Trebuchet MS" w:hAnsi="Trebuchet MS"/>
          <w:b/>
          <w:bCs/>
        </w:rPr>
        <w:t xml:space="preserve"> </w:t>
      </w:r>
      <w:proofErr w:type="spellStart"/>
      <w:r w:rsidRPr="008C5A66">
        <w:rPr>
          <w:rFonts w:ascii="Trebuchet MS" w:hAnsi="Trebuchet MS"/>
          <w:b/>
          <w:bCs/>
        </w:rPr>
        <w:t>secondary</w:t>
      </w:r>
      <w:proofErr w:type="spellEnd"/>
      <w:r w:rsidRPr="008C5A66">
        <w:rPr>
          <w:rFonts w:ascii="Trebuchet MS" w:hAnsi="Trebuchet MS"/>
          <w:b/>
          <w:bCs/>
        </w:rPr>
        <w:t xml:space="preserve"> </w:t>
      </w:r>
      <w:proofErr w:type="spellStart"/>
      <w:r w:rsidRPr="008C5A66">
        <w:rPr>
          <w:rFonts w:ascii="Trebuchet MS" w:hAnsi="Trebuchet MS"/>
          <w:b/>
          <w:bCs/>
        </w:rPr>
        <w:t>and</w:t>
      </w:r>
      <w:proofErr w:type="spellEnd"/>
      <w:r w:rsidRPr="008C5A66">
        <w:rPr>
          <w:rFonts w:ascii="Trebuchet MS" w:hAnsi="Trebuchet MS"/>
          <w:b/>
          <w:bCs/>
        </w:rPr>
        <w:t xml:space="preserve"> </w:t>
      </w:r>
      <w:proofErr w:type="spellStart"/>
      <w:r w:rsidRPr="008C5A66">
        <w:rPr>
          <w:rFonts w:ascii="Trebuchet MS" w:hAnsi="Trebuchet MS"/>
          <w:b/>
          <w:bCs/>
        </w:rPr>
        <w:t>tertiary</w:t>
      </w:r>
      <w:proofErr w:type="spellEnd"/>
      <w:r w:rsidRPr="008C5A66">
        <w:rPr>
          <w:rFonts w:ascii="Trebuchet MS" w:hAnsi="Trebuchet MS"/>
          <w:b/>
          <w:bCs/>
        </w:rPr>
        <w:t xml:space="preserve"> </w:t>
      </w:r>
      <w:proofErr w:type="spellStart"/>
      <w:r w:rsidRPr="008C5A66">
        <w:rPr>
          <w:rFonts w:ascii="Trebuchet MS" w:hAnsi="Trebuchet MS"/>
          <w:b/>
          <w:bCs/>
        </w:rPr>
        <w:t>nodes</w:t>
      </w:r>
      <w:proofErr w:type="spellEnd"/>
      <w:r w:rsidRPr="008C5A66">
        <w:rPr>
          <w:rFonts w:ascii="Trebuchet MS" w:hAnsi="Trebuchet MS"/>
          <w:b/>
          <w:bCs/>
        </w:rPr>
        <w:t xml:space="preserve"> to TEN-T </w:t>
      </w:r>
      <w:proofErr w:type="spellStart"/>
      <w:r w:rsidRPr="008C5A66">
        <w:rPr>
          <w:rFonts w:ascii="Trebuchet MS" w:hAnsi="Trebuchet MS"/>
          <w:b/>
          <w:bCs/>
        </w:rPr>
        <w:t>core</w:t>
      </w:r>
      <w:proofErr w:type="spellEnd"/>
      <w:r w:rsidRPr="008C5A66">
        <w:rPr>
          <w:rFonts w:ascii="Trebuchet MS" w:hAnsi="Trebuchet MS"/>
          <w:b/>
          <w:bCs/>
        </w:rPr>
        <w:t xml:space="preserve"> </w:t>
      </w:r>
      <w:proofErr w:type="spellStart"/>
      <w:r w:rsidRPr="008C5A66">
        <w:rPr>
          <w:rFonts w:ascii="Trebuchet MS" w:hAnsi="Trebuchet MS"/>
          <w:b/>
          <w:bCs/>
        </w:rPr>
        <w:t>and</w:t>
      </w:r>
      <w:proofErr w:type="spellEnd"/>
      <w:r w:rsidRPr="008C5A66">
        <w:rPr>
          <w:rFonts w:ascii="Trebuchet MS" w:hAnsi="Trebuchet MS"/>
          <w:b/>
          <w:bCs/>
        </w:rPr>
        <w:t xml:space="preserve"> </w:t>
      </w:r>
      <w:proofErr w:type="spellStart"/>
      <w:r w:rsidRPr="008C5A66">
        <w:rPr>
          <w:rFonts w:ascii="Trebuchet MS" w:hAnsi="Trebuchet MS"/>
          <w:b/>
          <w:bCs/>
        </w:rPr>
        <w:t>comprehensive</w:t>
      </w:r>
      <w:proofErr w:type="spellEnd"/>
      <w:r w:rsidRPr="008C5A66">
        <w:rPr>
          <w:rFonts w:ascii="Trebuchet MS" w:hAnsi="Trebuchet MS"/>
          <w:b/>
          <w:bCs/>
        </w:rPr>
        <w:t xml:space="preserve"> </w:t>
      </w:r>
      <w:proofErr w:type="spellStart"/>
      <w:r w:rsidRPr="008C5A66">
        <w:rPr>
          <w:rFonts w:ascii="Trebuchet MS" w:hAnsi="Trebuchet MS"/>
          <w:b/>
          <w:bCs/>
        </w:rPr>
        <w:t>network</w:t>
      </w:r>
      <w:proofErr w:type="spellEnd"/>
      <w:r w:rsidRPr="008C5A66">
        <w:rPr>
          <w:rFonts w:ascii="Trebuchet MS" w:hAnsi="Trebuchet MS"/>
          <w:b/>
          <w:bCs/>
        </w:rPr>
        <w:t xml:space="preserve"> </w:t>
      </w:r>
      <w:proofErr w:type="spellStart"/>
      <w:r w:rsidRPr="008C5A66">
        <w:rPr>
          <w:rFonts w:ascii="Trebuchet MS" w:hAnsi="Trebuchet MS"/>
          <w:b/>
          <w:bCs/>
        </w:rPr>
        <w:t>through</w:t>
      </w:r>
      <w:proofErr w:type="spellEnd"/>
      <w:r w:rsidRPr="008C5A66">
        <w:rPr>
          <w:rFonts w:ascii="Trebuchet MS" w:hAnsi="Trebuchet MS"/>
          <w:b/>
          <w:bCs/>
        </w:rPr>
        <w:t xml:space="preserve"> </w:t>
      </w:r>
      <w:proofErr w:type="spellStart"/>
      <w:r w:rsidRPr="008C5A66">
        <w:rPr>
          <w:rFonts w:ascii="Trebuchet MS" w:hAnsi="Trebuchet MS"/>
          <w:b/>
          <w:bCs/>
        </w:rPr>
        <w:t>joint</w:t>
      </w:r>
      <w:proofErr w:type="spellEnd"/>
      <w:r w:rsidRPr="008C5A66">
        <w:rPr>
          <w:rFonts w:ascii="Trebuchet MS" w:hAnsi="Trebuchet MS"/>
          <w:b/>
          <w:bCs/>
        </w:rPr>
        <w:t xml:space="preserve"> CBC </w:t>
      </w:r>
      <w:proofErr w:type="spellStart"/>
      <w:r w:rsidRPr="008C5A66">
        <w:rPr>
          <w:rFonts w:ascii="Trebuchet MS" w:hAnsi="Trebuchet MS"/>
          <w:b/>
          <w:bCs/>
        </w:rPr>
        <w:t>measures''</w:t>
      </w:r>
      <w:proofErr w:type="spellEnd"/>
      <w:r w:rsidRPr="008C5A66">
        <w:rPr>
          <w:rFonts w:ascii="Trebuchet MS" w:hAnsi="Trebuchet MS"/>
          <w:b/>
          <w:bCs/>
        </w:rPr>
        <w:t>, както и предоставяне на съпътстващите дейности, вкл. процесуално представителство</w:t>
      </w:r>
      <w:r w:rsidRPr="008C5A66">
        <w:rPr>
          <w:rFonts w:ascii="Trebuchet MS" w:eastAsia="MS ??" w:hAnsi="Trebuchet MS"/>
          <w:b/>
          <w:lang w:eastAsia="bg-BG"/>
        </w:rPr>
        <w:t xml:space="preserve">  </w:t>
      </w:r>
    </w:p>
    <w:p w14:paraId="005F224A" w14:textId="77777777" w:rsidR="00753AAB" w:rsidRPr="008C5A66" w:rsidRDefault="00753AAB" w:rsidP="00753AAB">
      <w:pPr>
        <w:ind w:firstLine="708"/>
        <w:jc w:val="both"/>
        <w:rPr>
          <w:rFonts w:ascii="Trebuchet MS" w:hAnsi="Trebuchet MS"/>
          <w:b/>
          <w:bCs/>
          <w:i/>
        </w:rPr>
      </w:pPr>
    </w:p>
    <w:p w14:paraId="5CB31539" w14:textId="77777777" w:rsidR="00753AAB" w:rsidRPr="008C5A66" w:rsidRDefault="00753AAB" w:rsidP="00753AAB">
      <w:pPr>
        <w:ind w:firstLine="708"/>
        <w:jc w:val="both"/>
        <w:rPr>
          <w:rFonts w:ascii="Trebuchet MS" w:hAnsi="Trebuchet MS"/>
          <w:b/>
        </w:rPr>
      </w:pPr>
      <w:r w:rsidRPr="008C5A66">
        <w:rPr>
          <w:rFonts w:ascii="Trebuchet MS" w:hAnsi="Trebuchet MS"/>
          <w:b/>
        </w:rPr>
        <w:t xml:space="preserve"> </w:t>
      </w:r>
    </w:p>
    <w:p w14:paraId="5D420938" w14:textId="77777777" w:rsidR="00753AAB" w:rsidRPr="008C5A66" w:rsidRDefault="00753AAB" w:rsidP="00753AAB">
      <w:pPr>
        <w:ind w:firstLine="708"/>
        <w:jc w:val="both"/>
        <w:rPr>
          <w:rFonts w:ascii="Trebuchet MS" w:hAnsi="Trebuchet MS"/>
          <w:b/>
        </w:rPr>
      </w:pPr>
    </w:p>
    <w:p w14:paraId="49688595" w14:textId="77777777" w:rsidR="00753AAB" w:rsidRPr="008C5A66" w:rsidRDefault="00753AAB" w:rsidP="00753AAB">
      <w:pPr>
        <w:widowControl w:val="0"/>
        <w:autoSpaceDE w:val="0"/>
        <w:autoSpaceDN w:val="0"/>
        <w:adjustRightInd w:val="0"/>
        <w:ind w:right="142" w:firstLine="708"/>
        <w:jc w:val="both"/>
        <w:rPr>
          <w:rFonts w:ascii="Trebuchet MS" w:eastAsia="MS ??" w:hAnsi="Trebuchet MS"/>
          <w:b/>
          <w:lang w:eastAsia="bg-BG"/>
        </w:rPr>
      </w:pPr>
      <w:r w:rsidRPr="008C5A66">
        <w:rPr>
          <w:rFonts w:ascii="Trebuchet MS" w:eastAsia="MS ??" w:hAnsi="Trebuchet MS"/>
          <w:b/>
          <w:lang w:eastAsia="bg-BG"/>
        </w:rPr>
        <w:t>УВАЖАЕМИ ГОСПОДИН КМЕТ,</w:t>
      </w:r>
    </w:p>
    <w:p w14:paraId="49D96F9B" w14:textId="77777777" w:rsidR="00753AAB" w:rsidRPr="008C5A66" w:rsidRDefault="00753AAB" w:rsidP="00753AAB">
      <w:pPr>
        <w:widowControl w:val="0"/>
        <w:autoSpaceDE w:val="0"/>
        <w:autoSpaceDN w:val="0"/>
        <w:adjustRightInd w:val="0"/>
        <w:ind w:right="142" w:firstLine="708"/>
        <w:jc w:val="both"/>
        <w:rPr>
          <w:rFonts w:ascii="Trebuchet MS" w:eastAsia="MS ??" w:hAnsi="Trebuchet MS"/>
          <w:lang w:eastAsia="bg-BG"/>
        </w:rPr>
      </w:pPr>
    </w:p>
    <w:p w14:paraId="359B7C47" w14:textId="77777777" w:rsidR="00753AAB" w:rsidRPr="008C5A66" w:rsidRDefault="00753AAB" w:rsidP="00753AAB">
      <w:pPr>
        <w:widowControl w:val="0"/>
        <w:autoSpaceDE w:val="0"/>
        <w:autoSpaceDN w:val="0"/>
        <w:adjustRightInd w:val="0"/>
        <w:ind w:right="142" w:firstLine="708"/>
        <w:jc w:val="both"/>
        <w:rPr>
          <w:rFonts w:ascii="Trebuchet MS" w:eastAsia="MS ??" w:hAnsi="Trebuchet MS"/>
          <w:b/>
        </w:rPr>
      </w:pPr>
      <w:r w:rsidRPr="008C5A66">
        <w:rPr>
          <w:rFonts w:ascii="Trebuchet MS" w:eastAsia="MS ??" w:hAnsi="Trebuchet MS"/>
          <w:lang w:eastAsia="bg-BG"/>
        </w:rPr>
        <w:t>С настоящото във връзка с Ваше решение и обявление чрез процедура – публично състезание за възлагане на обществената поръчка с посочения по-горе предмет</w:t>
      </w:r>
      <w:r w:rsidRPr="008C5A66">
        <w:rPr>
          <w:rFonts w:ascii="Trebuchet MS" w:eastAsia="MS ??" w:hAnsi="Trebuchet MS"/>
        </w:rPr>
        <w:t xml:space="preserve">, Ви представяме нашето ценово предложение за изпълнение на обявената от Вас поръчка в размер на </w:t>
      </w:r>
      <w:r w:rsidRPr="008C5A66">
        <w:rPr>
          <w:rFonts w:ascii="Trebuchet MS" w:eastAsia="Times New Roman" w:hAnsi="Trebuchet MS"/>
          <w:b/>
        </w:rPr>
        <w:t>…………. лв. без ДДС (сумата се посочва в цифри)</w:t>
      </w:r>
      <w:r w:rsidRPr="008C5A66">
        <w:rPr>
          <w:rFonts w:ascii="Trebuchet MS" w:eastAsia="Times New Roman" w:hAnsi="Trebuchet MS"/>
        </w:rPr>
        <w:t xml:space="preserve"> и </w:t>
      </w:r>
      <w:r w:rsidRPr="008C5A66">
        <w:rPr>
          <w:rFonts w:ascii="Trebuchet MS" w:eastAsia="Times New Roman" w:hAnsi="Trebuchet MS"/>
          <w:b/>
        </w:rPr>
        <w:t>............. лв. с включен ДДС (сумата се посочва в цифри).</w:t>
      </w:r>
    </w:p>
    <w:p w14:paraId="28FB8A02" w14:textId="77777777" w:rsidR="00753AAB" w:rsidRPr="008C5A66" w:rsidRDefault="00753AAB" w:rsidP="00753AAB">
      <w:pPr>
        <w:ind w:firstLine="705"/>
        <w:jc w:val="both"/>
        <w:rPr>
          <w:rFonts w:ascii="Trebuchet MS" w:hAnsi="Trebuchet MS"/>
          <w:lang w:eastAsia="ar-SA"/>
        </w:rPr>
      </w:pPr>
      <w:r w:rsidRPr="008C5A66">
        <w:rPr>
          <w:rFonts w:ascii="Trebuchet MS" w:hAnsi="Trebuchet MS"/>
          <w:lang w:eastAsia="ar-SA"/>
        </w:rPr>
        <w:lastRenderedPageBreak/>
        <w:t>Декларирам, че предложените цени са определени при пълно съответствие с условията от документацията по процедурата и включват всички разходи по изпълнение на услугата, предмет на обществената поръчка, включително заплащане на съответните такси, командировки, възнаграждения за експертите, осигуряване на офис и др., свързани с изпълнението на поръчката, както и такси, печалби, застраховки и всички други присъщи разходи за осъществяване на дейността.</w:t>
      </w:r>
    </w:p>
    <w:p w14:paraId="54EA3CE0" w14:textId="77777777" w:rsidR="00753AAB" w:rsidRPr="008C5A66" w:rsidRDefault="00753AAB" w:rsidP="00753AAB">
      <w:pPr>
        <w:ind w:firstLine="705"/>
        <w:jc w:val="both"/>
        <w:rPr>
          <w:rFonts w:ascii="Trebuchet MS" w:hAnsi="Trebuchet MS"/>
          <w:lang w:eastAsia="ar-SA"/>
        </w:rPr>
      </w:pPr>
      <w:r w:rsidRPr="008C5A66">
        <w:rPr>
          <w:rFonts w:ascii="Trebuchet MS" w:hAnsi="Trebuchet MS"/>
          <w:lang w:eastAsia="ar-SA"/>
        </w:rPr>
        <w:t>До подготвянето на договор, това ценово предложение заедно с писменото приемане от Ваша страна и известие за сключване на договор ще формират обвързващо споразумение между двете страни.</w:t>
      </w:r>
    </w:p>
    <w:p w14:paraId="392E4886" w14:textId="6E293096" w:rsidR="00753AAB" w:rsidRPr="008C5A66" w:rsidRDefault="00753AAB" w:rsidP="00753AAB">
      <w:pPr>
        <w:pStyle w:val="23"/>
        <w:spacing w:after="0" w:line="240" w:lineRule="auto"/>
        <w:ind w:firstLine="705"/>
        <w:jc w:val="both"/>
        <w:rPr>
          <w:rFonts w:ascii="Trebuchet MS" w:hAnsi="Trebuchet MS"/>
          <w:szCs w:val="24"/>
        </w:rPr>
      </w:pPr>
      <w:r w:rsidRPr="008C5A66">
        <w:rPr>
          <w:rFonts w:ascii="Trebuchet MS" w:hAnsi="Trebuchet MS"/>
          <w:szCs w:val="24"/>
        </w:rPr>
        <w:t xml:space="preserve">При условие, че бъдем избрани за Изпълнител на обществената поръчка, ние сме съгласни да представим гаранция, която да обезпечи изпълнението на договора в размер на </w:t>
      </w:r>
      <w:r w:rsidR="00A87BBF" w:rsidRPr="008C5A66">
        <w:rPr>
          <w:rFonts w:ascii="Trebuchet MS" w:hAnsi="Trebuchet MS"/>
          <w:b/>
          <w:szCs w:val="24"/>
        </w:rPr>
        <w:t>5</w:t>
      </w:r>
      <w:r w:rsidRPr="008C5A66">
        <w:rPr>
          <w:rFonts w:ascii="Trebuchet MS" w:hAnsi="Trebuchet MS"/>
          <w:b/>
          <w:szCs w:val="24"/>
        </w:rPr>
        <w:t xml:space="preserve"> %</w:t>
      </w:r>
      <w:r w:rsidRPr="008C5A66">
        <w:rPr>
          <w:rFonts w:ascii="Trebuchet MS" w:hAnsi="Trebuchet MS"/>
          <w:szCs w:val="24"/>
        </w:rPr>
        <w:t xml:space="preserve"> от приетата договорна стойност без ДДС под една от трите форми, предвидени в ЗОП. </w:t>
      </w:r>
    </w:p>
    <w:p w14:paraId="3FA10CC7" w14:textId="66A47632" w:rsidR="003A0676" w:rsidRPr="008C5A66" w:rsidRDefault="003A0676" w:rsidP="003A0676">
      <w:pPr>
        <w:pStyle w:val="23"/>
        <w:spacing w:after="0" w:line="240" w:lineRule="auto"/>
        <w:jc w:val="both"/>
        <w:rPr>
          <w:rFonts w:ascii="Trebuchet MS" w:hAnsi="Trebuchet MS"/>
          <w:szCs w:val="24"/>
        </w:rPr>
      </w:pPr>
      <w:r w:rsidRPr="008C5A66">
        <w:rPr>
          <w:rFonts w:ascii="Trebuchet MS" w:hAnsi="Trebuchet MS"/>
          <w:szCs w:val="24"/>
        </w:rPr>
        <w:t xml:space="preserve">В случай, че бъдем определени за изпълнител, </w:t>
      </w:r>
      <w:r w:rsidRPr="008C5A66">
        <w:rPr>
          <w:rFonts w:ascii="Trebuchet MS" w:hAnsi="Trebuchet MS"/>
          <w:b/>
          <w:szCs w:val="24"/>
        </w:rPr>
        <w:t>ще искаме/няма да искаме</w:t>
      </w:r>
      <w:r w:rsidRPr="008C5A66">
        <w:rPr>
          <w:rFonts w:ascii="Trebuchet MS" w:hAnsi="Trebuchet MS"/>
          <w:szCs w:val="24"/>
        </w:rPr>
        <w:t xml:space="preserve"> (*изберете едната от двете възможности, а другата се изтрива) да получим авансово плащане </w:t>
      </w:r>
      <w:r w:rsidRPr="008C5A66">
        <w:rPr>
          <w:rFonts w:ascii="Trebuchet MS" w:hAnsi="Trebuchet MS"/>
          <w:b/>
          <w:szCs w:val="24"/>
        </w:rPr>
        <w:t>в размер на 10 % от стойността на</w:t>
      </w:r>
      <w:r w:rsidRPr="008C5A66">
        <w:rPr>
          <w:rFonts w:ascii="Trebuchet MS" w:hAnsi="Trebuchet MS"/>
          <w:szCs w:val="24"/>
        </w:rPr>
        <w:t xml:space="preserve"> </w:t>
      </w:r>
      <w:r w:rsidRPr="008C5A66">
        <w:rPr>
          <w:rFonts w:ascii="Trebuchet MS" w:eastAsia="MS ??" w:hAnsi="Trebuchet MS"/>
          <w:b/>
          <w:szCs w:val="24"/>
        </w:rPr>
        <w:t>договора. Запознати сме</w:t>
      </w:r>
      <w:r w:rsidR="00753AAB" w:rsidRPr="008C5A66">
        <w:rPr>
          <w:rFonts w:ascii="Trebuchet MS" w:hAnsi="Trebuchet MS"/>
          <w:szCs w:val="24"/>
        </w:rPr>
        <w:t xml:space="preserve"> също така</w:t>
      </w:r>
      <w:r w:rsidRPr="008C5A66">
        <w:rPr>
          <w:rFonts w:ascii="Trebuchet MS" w:hAnsi="Trebuchet MS"/>
          <w:szCs w:val="24"/>
        </w:rPr>
        <w:t>, че при поискване на аванс трябва</w:t>
      </w:r>
      <w:r w:rsidR="00753AAB" w:rsidRPr="008C5A66">
        <w:rPr>
          <w:rFonts w:ascii="Trebuchet MS" w:hAnsi="Trebuchet MS"/>
          <w:szCs w:val="24"/>
        </w:rPr>
        <w:t xml:space="preserve"> да предоставим гаранция, която да обезпечи </w:t>
      </w:r>
      <w:r w:rsidR="00A87BBF" w:rsidRPr="008C5A66">
        <w:rPr>
          <w:rFonts w:ascii="Trebuchet MS" w:hAnsi="Trebuchet MS"/>
          <w:szCs w:val="24"/>
        </w:rPr>
        <w:t>цялата стойност</w:t>
      </w:r>
      <w:r w:rsidR="00753AAB" w:rsidRPr="008C5A66">
        <w:rPr>
          <w:rFonts w:ascii="Trebuchet MS" w:hAnsi="Trebuchet MS"/>
          <w:szCs w:val="24"/>
        </w:rPr>
        <w:t xml:space="preserve"> от размера на авансово предоставените ни средства под една от трите форми, предвидени в ЗОП. </w:t>
      </w:r>
      <w:r w:rsidRPr="008C5A66">
        <w:rPr>
          <w:rFonts w:ascii="Trebuchet MS" w:hAnsi="Trebuchet MS"/>
          <w:szCs w:val="24"/>
        </w:rPr>
        <w:t>Запознати сме, че гаранцията се освобождава до три дни след връщане или усвояване на аванса.</w:t>
      </w:r>
    </w:p>
    <w:p w14:paraId="20740ECE" w14:textId="77777777" w:rsidR="00753AAB" w:rsidRPr="008C5A66" w:rsidRDefault="00753AAB" w:rsidP="00753AAB">
      <w:pPr>
        <w:pStyle w:val="23"/>
        <w:spacing w:after="0" w:line="240" w:lineRule="auto"/>
        <w:ind w:firstLine="705"/>
        <w:jc w:val="both"/>
        <w:rPr>
          <w:rFonts w:ascii="Trebuchet MS" w:hAnsi="Trebuchet MS"/>
          <w:szCs w:val="24"/>
        </w:rPr>
      </w:pPr>
    </w:p>
    <w:p w14:paraId="1F68A684" w14:textId="77777777" w:rsidR="00753AAB" w:rsidRPr="008C5A66" w:rsidRDefault="00753AAB" w:rsidP="00753AAB">
      <w:pPr>
        <w:suppressAutoHyphens/>
        <w:jc w:val="both"/>
        <w:rPr>
          <w:rFonts w:ascii="Trebuchet MS" w:hAnsi="Trebuchet MS"/>
          <w:lang w:eastAsia="ar-SA"/>
        </w:rPr>
      </w:pPr>
    </w:p>
    <w:p w14:paraId="0CC8D9D7" w14:textId="77777777" w:rsidR="00753AAB" w:rsidRPr="008C5A66" w:rsidRDefault="00753AAB" w:rsidP="00753AAB">
      <w:pPr>
        <w:suppressAutoHyphens/>
        <w:jc w:val="both"/>
        <w:rPr>
          <w:rFonts w:ascii="Trebuchet MS" w:hAnsi="Trebuchet MS"/>
          <w:lang w:eastAsia="ar-SA"/>
        </w:rPr>
      </w:pPr>
    </w:p>
    <w:tbl>
      <w:tblPr>
        <w:tblW w:w="5176" w:type="pct"/>
        <w:tblLayout w:type="fixed"/>
        <w:tblLook w:val="0000" w:firstRow="0" w:lastRow="0" w:firstColumn="0" w:lastColumn="0" w:noHBand="0" w:noVBand="0"/>
      </w:tblPr>
      <w:tblGrid>
        <w:gridCol w:w="5469"/>
        <w:gridCol w:w="5134"/>
      </w:tblGrid>
      <w:tr w:rsidR="00753AAB" w:rsidRPr="008C5A66" w14:paraId="617F804B" w14:textId="77777777" w:rsidTr="0006302F">
        <w:trPr>
          <w:gridAfter w:val="1"/>
          <w:wAfter w:w="2421" w:type="pct"/>
        </w:trPr>
        <w:tc>
          <w:tcPr>
            <w:tcW w:w="2579" w:type="pct"/>
          </w:tcPr>
          <w:p w14:paraId="1059D650" w14:textId="77777777" w:rsidR="00753AAB" w:rsidRPr="008C5A66" w:rsidRDefault="00753AAB" w:rsidP="0006302F">
            <w:pPr>
              <w:jc w:val="right"/>
              <w:rPr>
                <w:rFonts w:ascii="Trebuchet MS" w:eastAsia="Times New Roman" w:hAnsi="Trebuchet MS"/>
              </w:rPr>
            </w:pPr>
            <w:r w:rsidRPr="008C5A66">
              <w:rPr>
                <w:rFonts w:ascii="Trebuchet MS" w:eastAsia="Times New Roman" w:hAnsi="Trebuchet MS"/>
              </w:rPr>
              <w:t xml:space="preserve">Наименование на участника </w:t>
            </w:r>
          </w:p>
        </w:tc>
      </w:tr>
      <w:tr w:rsidR="00753AAB" w:rsidRPr="008C5A66" w14:paraId="6D6A7480" w14:textId="77777777" w:rsidTr="0006302F">
        <w:trPr>
          <w:gridAfter w:val="1"/>
          <w:wAfter w:w="2421" w:type="pct"/>
        </w:trPr>
        <w:tc>
          <w:tcPr>
            <w:tcW w:w="2579" w:type="pct"/>
          </w:tcPr>
          <w:p w14:paraId="7369B727" w14:textId="77777777" w:rsidR="00753AAB" w:rsidRPr="008C5A66" w:rsidRDefault="00753AAB" w:rsidP="0006302F">
            <w:pPr>
              <w:jc w:val="right"/>
              <w:rPr>
                <w:rFonts w:ascii="Trebuchet MS" w:eastAsia="Times New Roman" w:hAnsi="Trebuchet MS"/>
              </w:rPr>
            </w:pPr>
          </w:p>
          <w:p w14:paraId="39A44150" w14:textId="77777777" w:rsidR="00753AAB" w:rsidRPr="008C5A66" w:rsidRDefault="00753AAB" w:rsidP="0006302F">
            <w:pPr>
              <w:jc w:val="right"/>
              <w:rPr>
                <w:rFonts w:ascii="Trebuchet MS" w:eastAsia="Times New Roman" w:hAnsi="Trebuchet MS"/>
              </w:rPr>
            </w:pPr>
            <w:r w:rsidRPr="008C5A66">
              <w:rPr>
                <w:rFonts w:ascii="Trebuchet MS" w:eastAsia="Times New Roman" w:hAnsi="Trebuchet MS"/>
              </w:rPr>
              <w:t xml:space="preserve">Име и фамилия на представителя на участника       </w:t>
            </w:r>
          </w:p>
        </w:tc>
      </w:tr>
      <w:tr w:rsidR="00753AAB" w:rsidRPr="008C5A66" w14:paraId="72D26E05" w14:textId="77777777" w:rsidTr="0006302F">
        <w:tc>
          <w:tcPr>
            <w:tcW w:w="2579" w:type="pct"/>
          </w:tcPr>
          <w:p w14:paraId="2804358F" w14:textId="77777777" w:rsidR="00753AAB" w:rsidRPr="008C5A66" w:rsidRDefault="00753AAB" w:rsidP="0006302F">
            <w:pPr>
              <w:jc w:val="right"/>
              <w:rPr>
                <w:rFonts w:ascii="Trebuchet MS" w:eastAsia="Times New Roman" w:hAnsi="Trebuchet MS"/>
              </w:rPr>
            </w:pPr>
          </w:p>
          <w:p w14:paraId="44876785" w14:textId="77777777" w:rsidR="00753AAB" w:rsidRPr="008C5A66" w:rsidRDefault="00753AAB" w:rsidP="0006302F">
            <w:pPr>
              <w:jc w:val="right"/>
              <w:rPr>
                <w:rFonts w:ascii="Trebuchet MS" w:eastAsia="Times New Roman" w:hAnsi="Trebuchet MS"/>
              </w:rPr>
            </w:pPr>
            <w:r w:rsidRPr="008C5A66">
              <w:rPr>
                <w:rFonts w:ascii="Trebuchet MS" w:eastAsia="Times New Roman" w:hAnsi="Trebuchet MS"/>
              </w:rPr>
              <w:t>Длъжност</w:t>
            </w:r>
          </w:p>
        </w:tc>
        <w:tc>
          <w:tcPr>
            <w:tcW w:w="2421" w:type="pct"/>
          </w:tcPr>
          <w:p w14:paraId="199B387A" w14:textId="77777777" w:rsidR="00753AAB" w:rsidRPr="008C5A66" w:rsidRDefault="00753AAB" w:rsidP="0006302F">
            <w:pPr>
              <w:jc w:val="both"/>
              <w:rPr>
                <w:rFonts w:ascii="Trebuchet MS" w:eastAsia="Times New Roman" w:hAnsi="Trebuchet MS"/>
              </w:rPr>
            </w:pPr>
          </w:p>
        </w:tc>
      </w:tr>
      <w:tr w:rsidR="00753AAB" w:rsidRPr="008C5A66" w14:paraId="5C14D21E" w14:textId="77777777" w:rsidTr="0006302F">
        <w:tc>
          <w:tcPr>
            <w:tcW w:w="2579" w:type="pct"/>
          </w:tcPr>
          <w:p w14:paraId="0DD39D85" w14:textId="77777777" w:rsidR="00753AAB" w:rsidRPr="008C5A66" w:rsidRDefault="00753AAB" w:rsidP="0006302F">
            <w:pPr>
              <w:jc w:val="right"/>
              <w:rPr>
                <w:rFonts w:ascii="Trebuchet MS" w:eastAsia="Times New Roman" w:hAnsi="Trebuchet MS"/>
              </w:rPr>
            </w:pPr>
          </w:p>
          <w:p w14:paraId="0A4EB9C8" w14:textId="77777777" w:rsidR="00753AAB" w:rsidRPr="008C5A66" w:rsidRDefault="00753AAB" w:rsidP="0006302F">
            <w:pPr>
              <w:jc w:val="right"/>
              <w:rPr>
                <w:rFonts w:ascii="Trebuchet MS" w:eastAsia="Times New Roman" w:hAnsi="Trebuchet MS"/>
              </w:rPr>
            </w:pPr>
            <w:r w:rsidRPr="008C5A66">
              <w:rPr>
                <w:rFonts w:ascii="Trebuchet MS" w:eastAsia="Times New Roman" w:hAnsi="Trebuchet MS"/>
              </w:rPr>
              <w:t>Подпис</w:t>
            </w:r>
          </w:p>
        </w:tc>
        <w:tc>
          <w:tcPr>
            <w:tcW w:w="2421" w:type="pct"/>
          </w:tcPr>
          <w:p w14:paraId="0939E58E" w14:textId="77777777" w:rsidR="00753AAB" w:rsidRPr="008C5A66" w:rsidRDefault="00753AAB" w:rsidP="0006302F">
            <w:pPr>
              <w:jc w:val="both"/>
              <w:rPr>
                <w:rFonts w:ascii="Trebuchet MS" w:eastAsia="Times New Roman" w:hAnsi="Trebuchet MS"/>
              </w:rPr>
            </w:pPr>
          </w:p>
          <w:p w14:paraId="0D283F66" w14:textId="77777777" w:rsidR="00753AAB" w:rsidRPr="008C5A66" w:rsidRDefault="00753AAB" w:rsidP="0006302F">
            <w:pPr>
              <w:jc w:val="both"/>
              <w:rPr>
                <w:rFonts w:ascii="Trebuchet MS" w:eastAsia="Times New Roman" w:hAnsi="Trebuchet MS"/>
              </w:rPr>
            </w:pPr>
            <w:r w:rsidRPr="008C5A66">
              <w:rPr>
                <w:rFonts w:ascii="Trebuchet MS" w:eastAsia="Times New Roman" w:hAnsi="Trebuchet MS"/>
              </w:rPr>
              <w:t>__________________________</w:t>
            </w:r>
          </w:p>
        </w:tc>
      </w:tr>
    </w:tbl>
    <w:p w14:paraId="25CDAD3B" w14:textId="77777777" w:rsidR="00753AAB" w:rsidRPr="008C5A66" w:rsidRDefault="00753AAB" w:rsidP="00753AAB">
      <w:pPr>
        <w:widowControl w:val="0"/>
        <w:shd w:val="clear" w:color="auto" w:fill="FFFFFF"/>
        <w:tabs>
          <w:tab w:val="left" w:pos="5064"/>
        </w:tabs>
        <w:autoSpaceDE w:val="0"/>
        <w:autoSpaceDN w:val="0"/>
        <w:adjustRightInd w:val="0"/>
        <w:rPr>
          <w:rFonts w:ascii="Trebuchet MS" w:eastAsia="MS ??" w:hAnsi="Trebuchet MS"/>
          <w:color w:val="000000"/>
          <w:spacing w:val="-6"/>
          <w:lang w:eastAsia="bg-BG"/>
        </w:rPr>
      </w:pPr>
    </w:p>
    <w:p w14:paraId="5E7B6C3A" w14:textId="77777777" w:rsidR="00753AAB" w:rsidRPr="008C5A66" w:rsidRDefault="00753AAB" w:rsidP="00753AAB">
      <w:pPr>
        <w:widowControl w:val="0"/>
        <w:shd w:val="clear" w:color="auto" w:fill="FFFFFF"/>
        <w:tabs>
          <w:tab w:val="left" w:pos="5064"/>
        </w:tabs>
        <w:autoSpaceDE w:val="0"/>
        <w:autoSpaceDN w:val="0"/>
        <w:adjustRightInd w:val="0"/>
        <w:rPr>
          <w:rFonts w:ascii="Trebuchet MS" w:eastAsia="MS ??" w:hAnsi="Trebuchet MS"/>
          <w:color w:val="000000"/>
          <w:spacing w:val="-6"/>
          <w:lang w:eastAsia="bg-BG"/>
        </w:rPr>
      </w:pPr>
      <w:r w:rsidRPr="008C5A66">
        <w:rPr>
          <w:rFonts w:ascii="Trebuchet MS" w:eastAsia="MS ??" w:hAnsi="Trebuchet MS"/>
          <w:color w:val="000000"/>
          <w:spacing w:val="-6"/>
          <w:lang w:eastAsia="bg-BG"/>
        </w:rPr>
        <w:t xml:space="preserve">Дата: _________________ г.  </w:t>
      </w:r>
    </w:p>
    <w:p w14:paraId="3FF3C4F6" w14:textId="77777777" w:rsidR="009A6FFD" w:rsidRPr="008C5A66" w:rsidRDefault="00753AAB" w:rsidP="009A6FFD">
      <w:pPr>
        <w:widowControl w:val="0"/>
        <w:shd w:val="clear" w:color="auto" w:fill="FFFFFF"/>
        <w:tabs>
          <w:tab w:val="left" w:pos="5064"/>
        </w:tabs>
        <w:autoSpaceDE w:val="0"/>
        <w:autoSpaceDN w:val="0"/>
        <w:adjustRightInd w:val="0"/>
        <w:jc w:val="right"/>
        <w:rPr>
          <w:rFonts w:ascii="Trebuchet MS" w:eastAsia="MS ??" w:hAnsi="Trebuchet MS"/>
          <w:b/>
          <w:i/>
          <w:lang w:eastAsia="bg-BG"/>
        </w:rPr>
      </w:pPr>
      <w:r w:rsidRPr="008C5A66">
        <w:rPr>
          <w:rFonts w:ascii="Trebuchet MS" w:eastAsia="MS ??" w:hAnsi="Trebuchet MS"/>
          <w:color w:val="000000"/>
          <w:spacing w:val="-6"/>
          <w:lang w:eastAsia="bg-BG"/>
        </w:rPr>
        <w:br w:type="page"/>
      </w:r>
      <w:r w:rsidR="009A6FFD" w:rsidRPr="008C5A66">
        <w:rPr>
          <w:rFonts w:ascii="Trebuchet MS" w:eastAsia="MS ??" w:hAnsi="Trebuchet MS"/>
          <w:b/>
          <w:i/>
          <w:lang w:eastAsia="bg-BG"/>
        </w:rPr>
        <w:lastRenderedPageBreak/>
        <w:t>Приложение № 6</w:t>
      </w:r>
    </w:p>
    <w:p w14:paraId="05D7EDAF" w14:textId="77777777" w:rsidR="009A6FFD" w:rsidRPr="008C5A66" w:rsidRDefault="009A6FFD" w:rsidP="009A6FFD">
      <w:pPr>
        <w:widowControl w:val="0"/>
        <w:autoSpaceDE w:val="0"/>
        <w:autoSpaceDN w:val="0"/>
        <w:adjustRightInd w:val="0"/>
        <w:ind w:right="141"/>
        <w:jc w:val="right"/>
        <w:rPr>
          <w:rFonts w:ascii="Trebuchet MS" w:eastAsia="MS ??" w:hAnsi="Trebuchet MS"/>
          <w:b/>
          <w:i/>
          <w:lang w:eastAsia="bg-BG"/>
        </w:rPr>
      </w:pPr>
      <w:r w:rsidRPr="008C5A66">
        <w:rPr>
          <w:rFonts w:ascii="Trebuchet MS" w:eastAsia="MS ??" w:hAnsi="Trebuchet MS"/>
          <w:b/>
          <w:i/>
          <w:lang w:eastAsia="bg-BG"/>
        </w:rPr>
        <w:t xml:space="preserve">                                                                                                          Образец!</w:t>
      </w:r>
    </w:p>
    <w:p w14:paraId="47C5FDA8" w14:textId="77777777" w:rsidR="009A6FFD" w:rsidRPr="008C5A66" w:rsidRDefault="009A6FFD" w:rsidP="009A6FFD">
      <w:pPr>
        <w:autoSpaceDE w:val="0"/>
        <w:autoSpaceDN w:val="0"/>
        <w:adjustRightInd w:val="0"/>
        <w:jc w:val="center"/>
        <w:rPr>
          <w:rFonts w:ascii="Trebuchet MS" w:eastAsia="MS ??" w:hAnsi="Trebuchet MS"/>
          <w:b/>
          <w:bCs/>
          <w:color w:val="000000"/>
        </w:rPr>
      </w:pPr>
    </w:p>
    <w:p w14:paraId="11A100E2" w14:textId="77777777" w:rsidR="009A6FFD" w:rsidRPr="008C5A66" w:rsidRDefault="009A6FFD" w:rsidP="009A6FFD">
      <w:pPr>
        <w:autoSpaceDE w:val="0"/>
        <w:autoSpaceDN w:val="0"/>
        <w:adjustRightInd w:val="0"/>
        <w:jc w:val="center"/>
        <w:rPr>
          <w:rFonts w:ascii="Trebuchet MS" w:eastAsia="MS ??" w:hAnsi="Trebuchet MS"/>
          <w:b/>
          <w:bCs/>
          <w:color w:val="000000"/>
        </w:rPr>
      </w:pPr>
    </w:p>
    <w:p w14:paraId="68AB9253" w14:textId="77777777" w:rsidR="009A6FFD" w:rsidRPr="008C5A66" w:rsidRDefault="009A6FFD" w:rsidP="009A6FFD">
      <w:pPr>
        <w:autoSpaceDE w:val="0"/>
        <w:autoSpaceDN w:val="0"/>
        <w:adjustRightInd w:val="0"/>
        <w:jc w:val="center"/>
        <w:rPr>
          <w:rFonts w:ascii="Trebuchet MS" w:eastAsia="MS ??" w:hAnsi="Trebuchet MS"/>
          <w:b/>
          <w:bCs/>
          <w:color w:val="000000"/>
        </w:rPr>
      </w:pPr>
      <w:r w:rsidRPr="008C5A66">
        <w:rPr>
          <w:rFonts w:ascii="Trebuchet MS" w:eastAsia="MS ??" w:hAnsi="Trebuchet MS"/>
          <w:b/>
          <w:bCs/>
          <w:color w:val="000000"/>
        </w:rPr>
        <w:t>Д Е К Л А Р А Ц И Я</w:t>
      </w:r>
    </w:p>
    <w:p w14:paraId="19196B26" w14:textId="77777777" w:rsidR="009A6FFD" w:rsidRPr="008C5A66" w:rsidRDefault="009A6FFD" w:rsidP="009A6FFD">
      <w:pPr>
        <w:widowControl w:val="0"/>
        <w:autoSpaceDE w:val="0"/>
        <w:autoSpaceDN w:val="0"/>
        <w:adjustRightInd w:val="0"/>
        <w:ind w:right="1168"/>
        <w:jc w:val="both"/>
        <w:rPr>
          <w:rFonts w:ascii="Trebuchet MS" w:eastAsia="MS ??" w:hAnsi="Trebuchet MS"/>
          <w:lang w:eastAsia="bg-BG"/>
        </w:rPr>
      </w:pPr>
    </w:p>
    <w:p w14:paraId="7F3040FB" w14:textId="77777777" w:rsidR="009A6FFD" w:rsidRPr="008C5A66" w:rsidRDefault="009A6FFD" w:rsidP="009A6FFD">
      <w:pPr>
        <w:widowControl w:val="0"/>
        <w:autoSpaceDE w:val="0"/>
        <w:autoSpaceDN w:val="0"/>
        <w:adjustRightInd w:val="0"/>
        <w:ind w:right="1168"/>
        <w:jc w:val="both"/>
        <w:rPr>
          <w:rFonts w:ascii="Trebuchet MS" w:eastAsia="MS ??" w:hAnsi="Trebuchet MS"/>
          <w:lang w:eastAsia="bg-BG"/>
        </w:rPr>
      </w:pPr>
      <w:r w:rsidRPr="008C5A66">
        <w:rPr>
          <w:rFonts w:ascii="Trebuchet MS" w:eastAsia="MS ??" w:hAnsi="Trebuchet MS"/>
          <w:lang w:eastAsia="bg-BG"/>
        </w:rPr>
        <w:t>от  ....................................................................................................</w:t>
      </w:r>
    </w:p>
    <w:p w14:paraId="7939D584" w14:textId="77777777" w:rsidR="009A6FFD" w:rsidRPr="008C5A66" w:rsidRDefault="009A6FFD" w:rsidP="009A6FFD">
      <w:pPr>
        <w:widowControl w:val="0"/>
        <w:autoSpaceDE w:val="0"/>
        <w:autoSpaceDN w:val="0"/>
        <w:adjustRightInd w:val="0"/>
        <w:ind w:right="1168"/>
        <w:jc w:val="both"/>
        <w:rPr>
          <w:rFonts w:ascii="Trebuchet MS" w:eastAsia="MS ??" w:hAnsi="Trebuchet MS"/>
          <w:lang w:eastAsia="bg-BG"/>
        </w:rPr>
      </w:pPr>
      <w:r w:rsidRPr="008C5A66">
        <w:rPr>
          <w:rFonts w:ascii="Trebuchet MS" w:eastAsia="MS ??" w:hAnsi="Trebuchet MS"/>
          <w:lang w:eastAsia="bg-BG"/>
        </w:rPr>
        <w:t>(три имена).......................................................в качеството ми на .....................................................................................................................</w:t>
      </w:r>
    </w:p>
    <w:p w14:paraId="3AC11E5E" w14:textId="77777777" w:rsidR="009A6FFD" w:rsidRPr="008C5A66" w:rsidRDefault="009A6FFD" w:rsidP="009A6FFD">
      <w:pPr>
        <w:jc w:val="both"/>
        <w:rPr>
          <w:rFonts w:ascii="Trebuchet MS" w:eastAsia="MS ??" w:hAnsi="Trebuchet MS"/>
          <w:b/>
          <w:lang w:eastAsia="bg-BG"/>
        </w:rPr>
      </w:pPr>
      <w:r w:rsidRPr="008C5A66">
        <w:rPr>
          <w:rFonts w:ascii="Trebuchet MS" w:eastAsia="MS ??" w:hAnsi="Trebuchet MS"/>
          <w:lang w:eastAsia="bg-BG"/>
        </w:rPr>
        <w:t xml:space="preserve"> (</w:t>
      </w:r>
      <w:r w:rsidRPr="008C5A66">
        <w:rPr>
          <w:rFonts w:ascii="Trebuchet MS" w:eastAsia="MS ??" w:hAnsi="Trebuchet MS"/>
          <w:i/>
          <w:lang w:eastAsia="bg-BG"/>
        </w:rPr>
        <w:t xml:space="preserve">посочва се  длъжността и качеството, в което лицето има право да представлява  и управлява) </w:t>
      </w:r>
      <w:r w:rsidRPr="008C5A66">
        <w:rPr>
          <w:rFonts w:ascii="Trebuchet MS" w:eastAsia="MS ??" w:hAnsi="Trebuchet MS"/>
          <w:lang w:eastAsia="bg-BG"/>
        </w:rPr>
        <w:t xml:space="preserve">на.............................................................................................................................,  (наименование на участник), с ЕИК (рег. №, ако е приложимо) ...............................,  със седалище  и адрес на управление............................................................................................ - участник в процедура по чл. 18, ал. 1, т. 12 ЗОП – публично състезание за възлагане на обществена поръчка с предмет: </w:t>
      </w:r>
      <w:r w:rsidRPr="008C5A66">
        <w:rPr>
          <w:rFonts w:ascii="Trebuchet MS" w:hAnsi="Trebuchet MS"/>
          <w:b/>
          <w:bCs/>
        </w:rPr>
        <w:t xml:space="preserve">Подготовка на документации за възлагане на всички обществени поръчки, предвидени за водещия партньор и за другия български </w:t>
      </w:r>
      <w:proofErr w:type="spellStart"/>
      <w:r w:rsidRPr="008C5A66">
        <w:rPr>
          <w:rFonts w:ascii="Trebuchet MS" w:hAnsi="Trebuchet MS"/>
          <w:b/>
          <w:bCs/>
        </w:rPr>
        <w:t>партньр</w:t>
      </w:r>
      <w:proofErr w:type="spellEnd"/>
      <w:r w:rsidRPr="008C5A66">
        <w:rPr>
          <w:rFonts w:ascii="Trebuchet MS" w:hAnsi="Trebuchet MS"/>
          <w:b/>
          <w:bCs/>
        </w:rPr>
        <w:t xml:space="preserve"> по проект "</w:t>
      </w:r>
      <w:proofErr w:type="spellStart"/>
      <w:r w:rsidRPr="008C5A66">
        <w:rPr>
          <w:rFonts w:ascii="Trebuchet MS" w:hAnsi="Trebuchet MS"/>
          <w:b/>
          <w:bCs/>
        </w:rPr>
        <w:t>Better</w:t>
      </w:r>
      <w:proofErr w:type="spellEnd"/>
      <w:r w:rsidRPr="008C5A66">
        <w:rPr>
          <w:rFonts w:ascii="Trebuchet MS" w:hAnsi="Trebuchet MS"/>
          <w:b/>
          <w:bCs/>
        </w:rPr>
        <w:t xml:space="preserve"> </w:t>
      </w:r>
      <w:proofErr w:type="spellStart"/>
      <w:r w:rsidRPr="008C5A66">
        <w:rPr>
          <w:rFonts w:ascii="Trebuchet MS" w:hAnsi="Trebuchet MS"/>
          <w:b/>
          <w:bCs/>
        </w:rPr>
        <w:t>connected</w:t>
      </w:r>
      <w:proofErr w:type="spellEnd"/>
      <w:r w:rsidRPr="008C5A66">
        <w:rPr>
          <w:rFonts w:ascii="Trebuchet MS" w:hAnsi="Trebuchet MS"/>
          <w:b/>
          <w:bCs/>
        </w:rPr>
        <w:t xml:space="preserve"> </w:t>
      </w:r>
      <w:proofErr w:type="spellStart"/>
      <w:r w:rsidRPr="008C5A66">
        <w:rPr>
          <w:rFonts w:ascii="Trebuchet MS" w:hAnsi="Trebuchet MS"/>
          <w:b/>
          <w:bCs/>
        </w:rPr>
        <w:t>secondary</w:t>
      </w:r>
      <w:proofErr w:type="spellEnd"/>
      <w:r w:rsidRPr="008C5A66">
        <w:rPr>
          <w:rFonts w:ascii="Trebuchet MS" w:hAnsi="Trebuchet MS"/>
          <w:b/>
          <w:bCs/>
        </w:rPr>
        <w:t xml:space="preserve"> </w:t>
      </w:r>
      <w:proofErr w:type="spellStart"/>
      <w:r w:rsidRPr="008C5A66">
        <w:rPr>
          <w:rFonts w:ascii="Trebuchet MS" w:hAnsi="Trebuchet MS"/>
          <w:b/>
          <w:bCs/>
        </w:rPr>
        <w:t>and</w:t>
      </w:r>
      <w:proofErr w:type="spellEnd"/>
      <w:r w:rsidRPr="008C5A66">
        <w:rPr>
          <w:rFonts w:ascii="Trebuchet MS" w:hAnsi="Trebuchet MS"/>
          <w:b/>
          <w:bCs/>
        </w:rPr>
        <w:t xml:space="preserve"> </w:t>
      </w:r>
      <w:proofErr w:type="spellStart"/>
      <w:r w:rsidRPr="008C5A66">
        <w:rPr>
          <w:rFonts w:ascii="Trebuchet MS" w:hAnsi="Trebuchet MS"/>
          <w:b/>
          <w:bCs/>
        </w:rPr>
        <w:t>tertiary</w:t>
      </w:r>
      <w:proofErr w:type="spellEnd"/>
      <w:r w:rsidRPr="008C5A66">
        <w:rPr>
          <w:rFonts w:ascii="Trebuchet MS" w:hAnsi="Trebuchet MS"/>
          <w:b/>
          <w:bCs/>
        </w:rPr>
        <w:t xml:space="preserve"> </w:t>
      </w:r>
      <w:proofErr w:type="spellStart"/>
      <w:r w:rsidRPr="008C5A66">
        <w:rPr>
          <w:rFonts w:ascii="Trebuchet MS" w:hAnsi="Trebuchet MS"/>
          <w:b/>
          <w:bCs/>
        </w:rPr>
        <w:t>nodes</w:t>
      </w:r>
      <w:proofErr w:type="spellEnd"/>
      <w:r w:rsidRPr="008C5A66">
        <w:rPr>
          <w:rFonts w:ascii="Trebuchet MS" w:hAnsi="Trebuchet MS"/>
          <w:b/>
          <w:bCs/>
        </w:rPr>
        <w:t xml:space="preserve"> to TEN-T </w:t>
      </w:r>
      <w:proofErr w:type="spellStart"/>
      <w:r w:rsidRPr="008C5A66">
        <w:rPr>
          <w:rFonts w:ascii="Trebuchet MS" w:hAnsi="Trebuchet MS"/>
          <w:b/>
          <w:bCs/>
        </w:rPr>
        <w:t>core</w:t>
      </w:r>
      <w:proofErr w:type="spellEnd"/>
      <w:r w:rsidRPr="008C5A66">
        <w:rPr>
          <w:rFonts w:ascii="Trebuchet MS" w:hAnsi="Trebuchet MS"/>
          <w:b/>
          <w:bCs/>
        </w:rPr>
        <w:t xml:space="preserve"> </w:t>
      </w:r>
      <w:proofErr w:type="spellStart"/>
      <w:r w:rsidRPr="008C5A66">
        <w:rPr>
          <w:rFonts w:ascii="Trebuchet MS" w:hAnsi="Trebuchet MS"/>
          <w:b/>
          <w:bCs/>
        </w:rPr>
        <w:t>and</w:t>
      </w:r>
      <w:proofErr w:type="spellEnd"/>
      <w:r w:rsidRPr="008C5A66">
        <w:rPr>
          <w:rFonts w:ascii="Trebuchet MS" w:hAnsi="Trebuchet MS"/>
          <w:b/>
          <w:bCs/>
        </w:rPr>
        <w:t xml:space="preserve"> </w:t>
      </w:r>
      <w:proofErr w:type="spellStart"/>
      <w:r w:rsidRPr="008C5A66">
        <w:rPr>
          <w:rFonts w:ascii="Trebuchet MS" w:hAnsi="Trebuchet MS"/>
          <w:b/>
          <w:bCs/>
        </w:rPr>
        <w:t>comprehensive</w:t>
      </w:r>
      <w:proofErr w:type="spellEnd"/>
      <w:r w:rsidRPr="008C5A66">
        <w:rPr>
          <w:rFonts w:ascii="Trebuchet MS" w:hAnsi="Trebuchet MS"/>
          <w:b/>
          <w:bCs/>
        </w:rPr>
        <w:t xml:space="preserve"> </w:t>
      </w:r>
      <w:proofErr w:type="spellStart"/>
      <w:r w:rsidRPr="008C5A66">
        <w:rPr>
          <w:rFonts w:ascii="Trebuchet MS" w:hAnsi="Trebuchet MS"/>
          <w:b/>
          <w:bCs/>
        </w:rPr>
        <w:t>network</w:t>
      </w:r>
      <w:proofErr w:type="spellEnd"/>
      <w:r w:rsidRPr="008C5A66">
        <w:rPr>
          <w:rFonts w:ascii="Trebuchet MS" w:hAnsi="Trebuchet MS"/>
          <w:b/>
          <w:bCs/>
        </w:rPr>
        <w:t xml:space="preserve"> </w:t>
      </w:r>
      <w:proofErr w:type="spellStart"/>
      <w:r w:rsidRPr="008C5A66">
        <w:rPr>
          <w:rFonts w:ascii="Trebuchet MS" w:hAnsi="Trebuchet MS"/>
          <w:b/>
          <w:bCs/>
        </w:rPr>
        <w:t>through</w:t>
      </w:r>
      <w:proofErr w:type="spellEnd"/>
      <w:r w:rsidRPr="008C5A66">
        <w:rPr>
          <w:rFonts w:ascii="Trebuchet MS" w:hAnsi="Trebuchet MS"/>
          <w:b/>
          <w:bCs/>
        </w:rPr>
        <w:t xml:space="preserve"> </w:t>
      </w:r>
      <w:proofErr w:type="spellStart"/>
      <w:r w:rsidRPr="008C5A66">
        <w:rPr>
          <w:rFonts w:ascii="Trebuchet MS" w:hAnsi="Trebuchet MS"/>
          <w:b/>
          <w:bCs/>
        </w:rPr>
        <w:t>joint</w:t>
      </w:r>
      <w:proofErr w:type="spellEnd"/>
      <w:r w:rsidRPr="008C5A66">
        <w:rPr>
          <w:rFonts w:ascii="Trebuchet MS" w:hAnsi="Trebuchet MS"/>
          <w:b/>
          <w:bCs/>
        </w:rPr>
        <w:t xml:space="preserve"> CBC </w:t>
      </w:r>
      <w:proofErr w:type="spellStart"/>
      <w:r w:rsidRPr="008C5A66">
        <w:rPr>
          <w:rFonts w:ascii="Trebuchet MS" w:hAnsi="Trebuchet MS"/>
          <w:b/>
          <w:bCs/>
        </w:rPr>
        <w:t>measures''</w:t>
      </w:r>
      <w:proofErr w:type="spellEnd"/>
      <w:r w:rsidRPr="008C5A66">
        <w:rPr>
          <w:rFonts w:ascii="Trebuchet MS" w:hAnsi="Trebuchet MS"/>
          <w:b/>
          <w:bCs/>
        </w:rPr>
        <w:t>, както и предоставяне на съпътстващите дейности, вкл. процесуално представителство</w:t>
      </w:r>
      <w:r w:rsidRPr="008C5A66">
        <w:rPr>
          <w:rFonts w:ascii="Trebuchet MS" w:eastAsia="MS ??" w:hAnsi="Trebuchet MS"/>
          <w:b/>
          <w:lang w:eastAsia="bg-BG"/>
        </w:rPr>
        <w:t xml:space="preserve">    </w:t>
      </w:r>
    </w:p>
    <w:p w14:paraId="1DB6C7E7" w14:textId="77777777" w:rsidR="009A6FFD" w:rsidRPr="008C5A66" w:rsidRDefault="009A6FFD" w:rsidP="009A6FFD">
      <w:pPr>
        <w:jc w:val="both"/>
        <w:rPr>
          <w:rFonts w:ascii="Trebuchet MS" w:eastAsia="MS ??" w:hAnsi="Trebuchet MS"/>
          <w:b/>
          <w:lang w:eastAsia="bg-BG"/>
        </w:rPr>
      </w:pPr>
    </w:p>
    <w:p w14:paraId="081FB4E6" w14:textId="77777777" w:rsidR="009A6FFD" w:rsidRPr="008C5A66" w:rsidRDefault="009A6FFD" w:rsidP="009A6FFD">
      <w:pPr>
        <w:jc w:val="both"/>
        <w:rPr>
          <w:rFonts w:ascii="Trebuchet MS" w:eastAsia="MS ??" w:hAnsi="Trebuchet MS"/>
          <w:b/>
          <w:bCs/>
          <w:color w:val="000000"/>
        </w:rPr>
      </w:pPr>
      <w:r w:rsidRPr="008C5A66">
        <w:rPr>
          <w:rFonts w:ascii="Trebuchet MS" w:eastAsia="MS ??" w:hAnsi="Trebuchet MS"/>
          <w:color w:val="000000"/>
          <w:lang w:eastAsia="bg-BG"/>
        </w:rPr>
        <w:t xml:space="preserve"> </w:t>
      </w:r>
      <w:r w:rsidRPr="008C5A66">
        <w:rPr>
          <w:rFonts w:ascii="Trebuchet MS" w:hAnsi="Trebuchet MS"/>
          <w:b/>
        </w:rPr>
        <w:t xml:space="preserve"> </w:t>
      </w:r>
      <w:r w:rsidRPr="008C5A66">
        <w:rPr>
          <w:rFonts w:ascii="Trebuchet MS" w:hAnsi="Trebuchet MS"/>
          <w:b/>
        </w:rPr>
        <w:tab/>
      </w:r>
      <w:r w:rsidRPr="008C5A66">
        <w:rPr>
          <w:rFonts w:ascii="Trebuchet MS" w:hAnsi="Trebuchet MS"/>
          <w:b/>
        </w:rPr>
        <w:tab/>
      </w:r>
      <w:r w:rsidRPr="008C5A66">
        <w:rPr>
          <w:rFonts w:ascii="Trebuchet MS" w:hAnsi="Trebuchet MS"/>
          <w:b/>
        </w:rPr>
        <w:tab/>
      </w:r>
      <w:r w:rsidRPr="008C5A66">
        <w:rPr>
          <w:rFonts w:ascii="Trebuchet MS" w:hAnsi="Trebuchet MS"/>
          <w:b/>
        </w:rPr>
        <w:tab/>
        <w:t xml:space="preserve">   </w:t>
      </w:r>
      <w:r w:rsidRPr="008C5A66">
        <w:rPr>
          <w:rFonts w:ascii="Trebuchet MS" w:eastAsia="MS ??" w:hAnsi="Trebuchet MS"/>
          <w:b/>
          <w:bCs/>
          <w:color w:val="000000"/>
        </w:rPr>
        <w:t>Д Е К Л А Р И Р А М, Ч Е:</w:t>
      </w:r>
    </w:p>
    <w:p w14:paraId="436B9613" w14:textId="77777777" w:rsidR="009A6FFD" w:rsidRPr="008C5A66" w:rsidRDefault="009A6FFD" w:rsidP="009A6FFD">
      <w:pPr>
        <w:pStyle w:val="LightGrid-Accent31"/>
        <w:autoSpaceDE w:val="0"/>
        <w:autoSpaceDN w:val="0"/>
        <w:adjustRightInd w:val="0"/>
        <w:ind w:left="0"/>
        <w:jc w:val="both"/>
        <w:rPr>
          <w:rFonts w:ascii="Trebuchet MS" w:hAnsi="Trebuchet MS"/>
          <w:color w:val="000000"/>
        </w:rPr>
      </w:pPr>
    </w:p>
    <w:p w14:paraId="11692B6D" w14:textId="77777777" w:rsidR="009A6FFD" w:rsidRPr="008C5A66" w:rsidRDefault="009A6FFD" w:rsidP="009A6FFD">
      <w:pPr>
        <w:pStyle w:val="LightGrid-Accent31"/>
        <w:autoSpaceDE w:val="0"/>
        <w:autoSpaceDN w:val="0"/>
        <w:adjustRightInd w:val="0"/>
        <w:ind w:left="0" w:firstLine="708"/>
        <w:jc w:val="both"/>
        <w:rPr>
          <w:rFonts w:ascii="Trebuchet MS" w:hAnsi="Trebuchet MS"/>
          <w:color w:val="000000"/>
        </w:rPr>
      </w:pPr>
      <w:r w:rsidRPr="008C5A66">
        <w:rPr>
          <w:rFonts w:ascii="Trebuchet MS" w:hAnsi="Trebuchet MS"/>
          <w:color w:val="000000"/>
        </w:rPr>
        <w:t>Настоящата оферта е изготвена при спазване на задълженията, свързани с данъци и осигуровки, опазване на околната среда, закрила на заетостта и условията на труд, които са в сила в страната и които са приложими към предмета на настоящата поръчка за предоставяне на услуги.</w:t>
      </w:r>
    </w:p>
    <w:p w14:paraId="0AB3A3E2" w14:textId="77777777" w:rsidR="009A6FFD" w:rsidRPr="008C5A66" w:rsidRDefault="009A6FFD" w:rsidP="009A6FFD">
      <w:pPr>
        <w:widowControl w:val="0"/>
        <w:autoSpaceDE w:val="0"/>
        <w:autoSpaceDN w:val="0"/>
        <w:adjustRightInd w:val="0"/>
        <w:ind w:firstLine="708"/>
        <w:rPr>
          <w:rFonts w:ascii="Trebuchet MS" w:eastAsia="MS ??" w:hAnsi="Trebuchet MS"/>
          <w:lang w:eastAsia="bg-BG"/>
        </w:rPr>
      </w:pPr>
      <w:r w:rsidRPr="008C5A66">
        <w:rPr>
          <w:rFonts w:ascii="Trebuchet MS" w:eastAsia="MS ??" w:hAnsi="Trebuchet MS"/>
          <w:lang w:eastAsia="bg-BG"/>
        </w:rPr>
        <w:t>Известна ми е отговорността за деклариране на неверни данни.</w:t>
      </w:r>
    </w:p>
    <w:tbl>
      <w:tblPr>
        <w:tblW w:w="5176" w:type="pct"/>
        <w:tblLayout w:type="fixed"/>
        <w:tblLook w:val="0000" w:firstRow="0" w:lastRow="0" w:firstColumn="0" w:lastColumn="0" w:noHBand="0" w:noVBand="0"/>
      </w:tblPr>
      <w:tblGrid>
        <w:gridCol w:w="5469"/>
        <w:gridCol w:w="5134"/>
      </w:tblGrid>
      <w:tr w:rsidR="009A6FFD" w:rsidRPr="008C5A66" w14:paraId="19F5D09E" w14:textId="77777777" w:rsidTr="0006302F">
        <w:trPr>
          <w:gridAfter w:val="1"/>
          <w:wAfter w:w="2421" w:type="pct"/>
        </w:trPr>
        <w:tc>
          <w:tcPr>
            <w:tcW w:w="2579" w:type="pct"/>
          </w:tcPr>
          <w:p w14:paraId="28A2B9D1" w14:textId="77777777" w:rsidR="009A6FFD" w:rsidRPr="008C5A66" w:rsidRDefault="009A6FFD" w:rsidP="0006302F">
            <w:pPr>
              <w:jc w:val="right"/>
              <w:rPr>
                <w:rFonts w:ascii="Trebuchet MS" w:eastAsia="Times New Roman" w:hAnsi="Trebuchet MS"/>
              </w:rPr>
            </w:pPr>
          </w:p>
          <w:p w14:paraId="05BF60EB" w14:textId="77777777" w:rsidR="009A6FFD" w:rsidRPr="008C5A66" w:rsidRDefault="009A6FFD" w:rsidP="0006302F">
            <w:pPr>
              <w:jc w:val="right"/>
              <w:rPr>
                <w:rFonts w:ascii="Trebuchet MS" w:eastAsia="Times New Roman" w:hAnsi="Trebuchet MS"/>
              </w:rPr>
            </w:pPr>
            <w:r w:rsidRPr="008C5A66">
              <w:rPr>
                <w:rFonts w:ascii="Trebuchet MS" w:eastAsia="Times New Roman" w:hAnsi="Trebuchet MS"/>
              </w:rPr>
              <w:t xml:space="preserve">Наименование на участника </w:t>
            </w:r>
          </w:p>
        </w:tc>
      </w:tr>
      <w:tr w:rsidR="009A6FFD" w:rsidRPr="008C5A66" w14:paraId="3942D974" w14:textId="77777777" w:rsidTr="0006302F">
        <w:trPr>
          <w:gridAfter w:val="1"/>
          <w:wAfter w:w="2421" w:type="pct"/>
        </w:trPr>
        <w:tc>
          <w:tcPr>
            <w:tcW w:w="2579" w:type="pct"/>
          </w:tcPr>
          <w:p w14:paraId="06510E8D" w14:textId="77777777" w:rsidR="009A6FFD" w:rsidRPr="008C5A66" w:rsidRDefault="009A6FFD" w:rsidP="0006302F">
            <w:pPr>
              <w:jc w:val="right"/>
              <w:rPr>
                <w:rFonts w:ascii="Trebuchet MS" w:eastAsia="Times New Roman" w:hAnsi="Trebuchet MS"/>
              </w:rPr>
            </w:pPr>
          </w:p>
          <w:p w14:paraId="6EA7DFD5" w14:textId="77777777" w:rsidR="009A6FFD" w:rsidRPr="008C5A66" w:rsidRDefault="009A6FFD" w:rsidP="0006302F">
            <w:pPr>
              <w:jc w:val="right"/>
              <w:rPr>
                <w:rFonts w:ascii="Trebuchet MS" w:eastAsia="Times New Roman" w:hAnsi="Trebuchet MS"/>
              </w:rPr>
            </w:pPr>
            <w:r w:rsidRPr="008C5A66">
              <w:rPr>
                <w:rFonts w:ascii="Trebuchet MS" w:eastAsia="Times New Roman" w:hAnsi="Trebuchet MS"/>
              </w:rPr>
              <w:t xml:space="preserve">Име и фамилия на представителя на участника       </w:t>
            </w:r>
          </w:p>
        </w:tc>
      </w:tr>
      <w:tr w:rsidR="009A6FFD" w:rsidRPr="008C5A66" w14:paraId="19361B7E" w14:textId="77777777" w:rsidTr="0006302F">
        <w:tc>
          <w:tcPr>
            <w:tcW w:w="2579" w:type="pct"/>
          </w:tcPr>
          <w:p w14:paraId="549D0058" w14:textId="77777777" w:rsidR="009A6FFD" w:rsidRPr="008C5A66" w:rsidRDefault="009A6FFD" w:rsidP="0006302F">
            <w:pPr>
              <w:jc w:val="right"/>
              <w:rPr>
                <w:rFonts w:ascii="Trebuchet MS" w:eastAsia="Times New Roman" w:hAnsi="Trebuchet MS"/>
              </w:rPr>
            </w:pPr>
          </w:p>
          <w:p w14:paraId="26231B91" w14:textId="77777777" w:rsidR="009A6FFD" w:rsidRPr="008C5A66" w:rsidRDefault="009A6FFD" w:rsidP="0006302F">
            <w:pPr>
              <w:jc w:val="right"/>
              <w:rPr>
                <w:rFonts w:ascii="Trebuchet MS" w:eastAsia="Times New Roman" w:hAnsi="Trebuchet MS"/>
              </w:rPr>
            </w:pPr>
            <w:r w:rsidRPr="008C5A66">
              <w:rPr>
                <w:rFonts w:ascii="Trebuchet MS" w:eastAsia="Times New Roman" w:hAnsi="Trebuchet MS"/>
              </w:rPr>
              <w:lastRenderedPageBreak/>
              <w:t>Длъжност</w:t>
            </w:r>
          </w:p>
        </w:tc>
        <w:tc>
          <w:tcPr>
            <w:tcW w:w="2421" w:type="pct"/>
          </w:tcPr>
          <w:p w14:paraId="2BE55D39" w14:textId="77777777" w:rsidR="009A6FFD" w:rsidRPr="008C5A66" w:rsidRDefault="009A6FFD" w:rsidP="0006302F">
            <w:pPr>
              <w:jc w:val="both"/>
              <w:rPr>
                <w:rFonts w:ascii="Trebuchet MS" w:eastAsia="Times New Roman" w:hAnsi="Trebuchet MS"/>
              </w:rPr>
            </w:pPr>
          </w:p>
        </w:tc>
      </w:tr>
      <w:tr w:rsidR="009A6FFD" w:rsidRPr="008C5A66" w14:paraId="56D9F329" w14:textId="77777777" w:rsidTr="0006302F">
        <w:tc>
          <w:tcPr>
            <w:tcW w:w="2579" w:type="pct"/>
          </w:tcPr>
          <w:p w14:paraId="4BC964B3" w14:textId="77777777" w:rsidR="009A6FFD" w:rsidRPr="008C5A66" w:rsidRDefault="009A6FFD" w:rsidP="0006302F">
            <w:pPr>
              <w:jc w:val="right"/>
              <w:rPr>
                <w:rFonts w:ascii="Trebuchet MS" w:eastAsia="Times New Roman" w:hAnsi="Trebuchet MS"/>
              </w:rPr>
            </w:pPr>
          </w:p>
          <w:p w14:paraId="0828FC26" w14:textId="77777777" w:rsidR="009A6FFD" w:rsidRPr="008C5A66" w:rsidRDefault="009A6FFD" w:rsidP="0006302F">
            <w:pPr>
              <w:jc w:val="right"/>
              <w:rPr>
                <w:rFonts w:ascii="Trebuchet MS" w:eastAsia="Times New Roman" w:hAnsi="Trebuchet MS"/>
              </w:rPr>
            </w:pPr>
            <w:r w:rsidRPr="008C5A66">
              <w:rPr>
                <w:rFonts w:ascii="Trebuchet MS" w:eastAsia="Times New Roman" w:hAnsi="Trebuchet MS"/>
              </w:rPr>
              <w:t>Подпис</w:t>
            </w:r>
          </w:p>
        </w:tc>
        <w:tc>
          <w:tcPr>
            <w:tcW w:w="2421" w:type="pct"/>
          </w:tcPr>
          <w:p w14:paraId="275DFE78" w14:textId="77777777" w:rsidR="009A6FFD" w:rsidRPr="008C5A66" w:rsidRDefault="009A6FFD" w:rsidP="0006302F">
            <w:pPr>
              <w:jc w:val="both"/>
              <w:rPr>
                <w:rFonts w:ascii="Trebuchet MS" w:eastAsia="Times New Roman" w:hAnsi="Trebuchet MS"/>
              </w:rPr>
            </w:pPr>
          </w:p>
          <w:p w14:paraId="5BF81211" w14:textId="77777777" w:rsidR="009A6FFD" w:rsidRPr="008C5A66" w:rsidRDefault="009A6FFD" w:rsidP="0006302F">
            <w:pPr>
              <w:jc w:val="both"/>
              <w:rPr>
                <w:rFonts w:ascii="Trebuchet MS" w:eastAsia="Times New Roman" w:hAnsi="Trebuchet MS"/>
              </w:rPr>
            </w:pPr>
            <w:r w:rsidRPr="008C5A66">
              <w:rPr>
                <w:rFonts w:ascii="Trebuchet MS" w:eastAsia="Times New Roman" w:hAnsi="Trebuchet MS"/>
              </w:rPr>
              <w:t>__________________________</w:t>
            </w:r>
          </w:p>
        </w:tc>
      </w:tr>
    </w:tbl>
    <w:p w14:paraId="025255B3" w14:textId="77777777" w:rsidR="009A6FFD" w:rsidRPr="008C5A66" w:rsidRDefault="009A6FFD" w:rsidP="009A6FFD">
      <w:pPr>
        <w:rPr>
          <w:rFonts w:ascii="Trebuchet MS" w:eastAsia="Times New Roman" w:hAnsi="Trebuchet MS"/>
        </w:rPr>
      </w:pPr>
    </w:p>
    <w:p w14:paraId="2BAE536D" w14:textId="77777777" w:rsidR="009A6FFD" w:rsidRPr="008C5A66" w:rsidRDefault="009A6FFD" w:rsidP="009A6FFD">
      <w:pPr>
        <w:rPr>
          <w:rFonts w:ascii="Trebuchet MS" w:eastAsia="MS ??" w:hAnsi="Trebuchet MS"/>
          <w:color w:val="000000"/>
          <w:spacing w:val="-6"/>
          <w:lang w:eastAsia="bg-BG"/>
        </w:rPr>
      </w:pPr>
    </w:p>
    <w:p w14:paraId="59C33432" w14:textId="77777777" w:rsidR="009A6FFD" w:rsidRPr="008C5A66" w:rsidRDefault="009A6FFD" w:rsidP="009A6FFD">
      <w:pPr>
        <w:rPr>
          <w:rFonts w:ascii="Trebuchet MS" w:eastAsia="MS ??" w:hAnsi="Trebuchet MS"/>
          <w:color w:val="000000"/>
          <w:spacing w:val="-6"/>
          <w:lang w:eastAsia="bg-BG"/>
        </w:rPr>
      </w:pPr>
      <w:r w:rsidRPr="008C5A66">
        <w:rPr>
          <w:rFonts w:ascii="Trebuchet MS" w:eastAsia="MS ??" w:hAnsi="Trebuchet MS"/>
          <w:color w:val="000000"/>
          <w:spacing w:val="-6"/>
          <w:lang w:eastAsia="bg-BG"/>
        </w:rPr>
        <w:t>Дата: _________________ г.</w:t>
      </w:r>
    </w:p>
    <w:p w14:paraId="30B64A77" w14:textId="77777777" w:rsidR="009A6FFD" w:rsidRPr="008C5A66" w:rsidRDefault="009A6FFD" w:rsidP="009A6FFD">
      <w:pPr>
        <w:rPr>
          <w:rFonts w:ascii="Trebuchet MS" w:eastAsia="MS ??" w:hAnsi="Trebuchet MS"/>
          <w:color w:val="000000"/>
          <w:spacing w:val="-6"/>
          <w:lang w:eastAsia="bg-BG"/>
        </w:rPr>
      </w:pPr>
      <w:r w:rsidRPr="008C5A66">
        <w:rPr>
          <w:rFonts w:ascii="Trebuchet MS" w:eastAsia="MS ??" w:hAnsi="Trebuchet MS"/>
          <w:color w:val="000000"/>
          <w:spacing w:val="-6"/>
          <w:lang w:eastAsia="bg-BG"/>
        </w:rPr>
        <w:br w:type="page"/>
      </w:r>
    </w:p>
    <w:p w14:paraId="5C538B13" w14:textId="77777777" w:rsidR="003822C3" w:rsidRPr="008C5A66" w:rsidRDefault="003822C3" w:rsidP="003822C3">
      <w:pPr>
        <w:keepNext/>
        <w:keepLines/>
        <w:spacing w:before="120"/>
        <w:jc w:val="center"/>
        <w:outlineLvl w:val="0"/>
        <w:rPr>
          <w:rFonts w:ascii="Trebuchet MS" w:eastAsia="Times New Roman" w:hAnsi="Trebuchet MS"/>
          <w:b/>
          <w:bCs/>
          <w:color w:val="365F91"/>
        </w:rPr>
      </w:pPr>
      <w:r w:rsidRPr="008C5A66">
        <w:rPr>
          <w:rFonts w:ascii="Trebuchet MS" w:eastAsia="Times New Roman" w:hAnsi="Trebuchet MS"/>
          <w:b/>
          <w:bCs/>
          <w:color w:val="365F91"/>
        </w:rPr>
        <w:lastRenderedPageBreak/>
        <w:t xml:space="preserve">СТАНДАРТИЗИРАН ОБРАЗЕЦ НА ДОГОВОР </w:t>
      </w:r>
    </w:p>
    <w:p w14:paraId="0C0B3B8F" w14:textId="77777777" w:rsidR="003822C3" w:rsidRPr="008C5A66" w:rsidRDefault="003822C3" w:rsidP="003822C3">
      <w:pPr>
        <w:keepNext/>
        <w:keepLines/>
        <w:spacing w:before="120"/>
        <w:jc w:val="center"/>
        <w:outlineLvl w:val="0"/>
        <w:rPr>
          <w:rFonts w:ascii="Trebuchet MS" w:eastAsia="Times New Roman" w:hAnsi="Trebuchet MS"/>
          <w:b/>
          <w:bCs/>
          <w:color w:val="365F91"/>
        </w:rPr>
      </w:pPr>
      <w:r w:rsidRPr="008C5A66">
        <w:rPr>
          <w:rFonts w:ascii="Trebuchet MS" w:eastAsia="Times New Roman" w:hAnsi="Trebuchet MS"/>
          <w:b/>
          <w:bCs/>
          <w:color w:val="365F91"/>
        </w:rPr>
        <w:t>за възлагане на обществена поръчка за услуги</w:t>
      </w:r>
    </w:p>
    <w:p w14:paraId="25F8A6C1" w14:textId="77777777" w:rsidR="003822C3" w:rsidRPr="008C5A66" w:rsidRDefault="003822C3" w:rsidP="003822C3">
      <w:pPr>
        <w:spacing w:after="120" w:line="240" w:lineRule="atLeast"/>
        <w:jc w:val="center"/>
        <w:rPr>
          <w:rFonts w:ascii="Trebuchet MS" w:eastAsia="Calibri" w:hAnsi="Trebuchet MS"/>
          <w:b/>
        </w:rPr>
      </w:pPr>
    </w:p>
    <w:p w14:paraId="4F2210BB" w14:textId="77777777" w:rsidR="003822C3" w:rsidRPr="008C5A66" w:rsidRDefault="003822C3" w:rsidP="003822C3">
      <w:pPr>
        <w:spacing w:after="120" w:line="240" w:lineRule="atLeast"/>
        <w:jc w:val="center"/>
        <w:rPr>
          <w:rFonts w:ascii="Trebuchet MS" w:hAnsi="Trebuchet MS"/>
          <w:b/>
        </w:rPr>
      </w:pPr>
      <w:r w:rsidRPr="008C5A66">
        <w:rPr>
          <w:rFonts w:ascii="Trebuchet MS" w:hAnsi="Trebuchet MS"/>
          <w:b/>
        </w:rPr>
        <w:t>№ [</w:t>
      </w:r>
      <w:r w:rsidRPr="008C5A66">
        <w:rPr>
          <w:rFonts w:ascii="Trebuchet MS" w:hAnsi="Trebuchet MS"/>
          <w:b/>
          <w:i/>
        </w:rPr>
        <w:t>попълва се номер, определен от Възложителя</w:t>
      </w:r>
      <w:r w:rsidRPr="008C5A66">
        <w:rPr>
          <w:rFonts w:ascii="Trebuchet MS" w:hAnsi="Trebuchet MS"/>
          <w:b/>
        </w:rPr>
        <w:t>]</w:t>
      </w:r>
    </w:p>
    <w:p w14:paraId="68E8AEDF" w14:textId="77777777" w:rsidR="003822C3" w:rsidRPr="008C5A66" w:rsidRDefault="003822C3" w:rsidP="003822C3">
      <w:pPr>
        <w:shd w:val="clear" w:color="auto" w:fill="FFFFFF"/>
        <w:jc w:val="center"/>
        <w:rPr>
          <w:rFonts w:ascii="Trebuchet MS" w:eastAsia="Times New Roman" w:hAnsi="Trebuchet MS"/>
          <w:spacing w:val="-4"/>
        </w:rPr>
      </w:pPr>
    </w:p>
    <w:p w14:paraId="41899227" w14:textId="77777777" w:rsidR="003822C3" w:rsidRPr="008C5A66" w:rsidRDefault="003822C3" w:rsidP="003822C3">
      <w:pPr>
        <w:shd w:val="clear" w:color="auto" w:fill="FFFFFF"/>
        <w:jc w:val="both"/>
        <w:rPr>
          <w:rFonts w:ascii="Trebuchet MS" w:eastAsia="Times New Roman" w:hAnsi="Trebuchet MS"/>
          <w:spacing w:val="-4"/>
        </w:rPr>
      </w:pPr>
    </w:p>
    <w:p w14:paraId="55B8C6A5" w14:textId="77777777" w:rsidR="003822C3" w:rsidRPr="008C5A66" w:rsidRDefault="003822C3" w:rsidP="003822C3">
      <w:pPr>
        <w:shd w:val="clear" w:color="auto" w:fill="FFFFFF"/>
        <w:jc w:val="both"/>
        <w:rPr>
          <w:rFonts w:ascii="Trebuchet MS" w:eastAsia="Times New Roman" w:hAnsi="Trebuchet MS"/>
          <w:spacing w:val="-1"/>
        </w:rPr>
      </w:pPr>
      <w:r w:rsidRPr="008C5A66">
        <w:rPr>
          <w:rFonts w:ascii="Trebuchet MS" w:eastAsia="Times New Roman" w:hAnsi="Trebuchet MS"/>
          <w:spacing w:val="-4"/>
        </w:rPr>
        <w:t>Днес,</w:t>
      </w:r>
      <w:r w:rsidRPr="008C5A66">
        <w:rPr>
          <w:rFonts w:ascii="Trebuchet MS" w:eastAsia="Times New Roman" w:hAnsi="Trebuchet MS"/>
        </w:rPr>
        <w:tab/>
        <w:t>[</w:t>
      </w:r>
      <w:r w:rsidRPr="008C5A66">
        <w:rPr>
          <w:rFonts w:ascii="Trebuchet MS" w:eastAsia="Times New Roman" w:hAnsi="Trebuchet MS"/>
          <w:i/>
        </w:rPr>
        <w:t xml:space="preserve">дата на сключване на договора във формат </w:t>
      </w:r>
      <w:proofErr w:type="spellStart"/>
      <w:r w:rsidRPr="008C5A66">
        <w:rPr>
          <w:rFonts w:ascii="Trebuchet MS" w:eastAsia="Times New Roman" w:hAnsi="Trebuchet MS"/>
          <w:i/>
        </w:rPr>
        <w:t>дд</w:t>
      </w:r>
      <w:proofErr w:type="spellEnd"/>
      <w:r w:rsidRPr="008C5A66">
        <w:rPr>
          <w:rFonts w:ascii="Trebuchet MS" w:eastAsia="Times New Roman" w:hAnsi="Trebuchet MS"/>
          <w:i/>
        </w:rPr>
        <w:t>.мм.</w:t>
      </w:r>
      <w:proofErr w:type="spellStart"/>
      <w:r w:rsidRPr="008C5A66">
        <w:rPr>
          <w:rFonts w:ascii="Trebuchet MS" w:eastAsia="Times New Roman" w:hAnsi="Trebuchet MS"/>
          <w:i/>
        </w:rPr>
        <w:t>гггг</w:t>
      </w:r>
      <w:proofErr w:type="spellEnd"/>
      <w:r w:rsidRPr="008C5A66">
        <w:rPr>
          <w:rFonts w:ascii="Trebuchet MS" w:eastAsia="Times New Roman" w:hAnsi="Trebuchet MS"/>
        </w:rPr>
        <w:t>]</w:t>
      </w:r>
      <w:r w:rsidRPr="008C5A66">
        <w:rPr>
          <w:rFonts w:ascii="Trebuchet MS" w:eastAsia="Times New Roman" w:hAnsi="Trebuchet MS"/>
          <w:spacing w:val="-1"/>
        </w:rPr>
        <w:t xml:space="preserve">, в </w:t>
      </w:r>
      <w:r w:rsidRPr="008C5A66">
        <w:rPr>
          <w:rFonts w:ascii="Trebuchet MS" w:eastAsia="Times New Roman" w:hAnsi="Trebuchet MS"/>
        </w:rPr>
        <w:t xml:space="preserve">гр. </w:t>
      </w:r>
      <w:r w:rsidR="00526458" w:rsidRPr="008C5A66">
        <w:rPr>
          <w:rFonts w:ascii="Trebuchet MS" w:eastAsia="Times New Roman" w:hAnsi="Trebuchet MS"/>
        </w:rPr>
        <w:t>В</w:t>
      </w:r>
      <w:r w:rsidRPr="008C5A66">
        <w:rPr>
          <w:rFonts w:ascii="Trebuchet MS" w:eastAsia="Times New Roman" w:hAnsi="Trebuchet MS"/>
        </w:rPr>
        <w:t>е</w:t>
      </w:r>
      <w:r w:rsidR="00526458" w:rsidRPr="008C5A66">
        <w:rPr>
          <w:rFonts w:ascii="Trebuchet MS" w:eastAsia="Times New Roman" w:hAnsi="Trebuchet MS"/>
        </w:rPr>
        <w:t>лико Търново</w:t>
      </w:r>
      <w:r w:rsidRPr="008C5A66">
        <w:rPr>
          <w:rFonts w:ascii="Trebuchet MS" w:eastAsia="Times New Roman" w:hAnsi="Trebuchet MS"/>
        </w:rPr>
        <w:t xml:space="preserve">, </w:t>
      </w:r>
      <w:r w:rsidRPr="008C5A66">
        <w:rPr>
          <w:rFonts w:ascii="Trebuchet MS" w:eastAsia="Times New Roman" w:hAnsi="Trebuchet MS"/>
          <w:spacing w:val="-1"/>
        </w:rPr>
        <w:t>между:</w:t>
      </w:r>
    </w:p>
    <w:p w14:paraId="2CA99809" w14:textId="77777777" w:rsidR="003822C3" w:rsidRPr="008C5A66" w:rsidRDefault="003822C3" w:rsidP="003822C3">
      <w:pPr>
        <w:shd w:val="clear" w:color="auto" w:fill="FFFFFF"/>
        <w:jc w:val="both"/>
        <w:rPr>
          <w:rFonts w:ascii="Trebuchet MS" w:eastAsia="Times New Roman" w:hAnsi="Trebuchet MS"/>
        </w:rPr>
      </w:pPr>
    </w:p>
    <w:p w14:paraId="37A4F46F" w14:textId="1FD083E6" w:rsidR="003822C3" w:rsidRPr="00E47AA2" w:rsidRDefault="00E47AA2" w:rsidP="003822C3">
      <w:pPr>
        <w:widowControl w:val="0"/>
        <w:autoSpaceDE w:val="0"/>
        <w:autoSpaceDN w:val="0"/>
        <w:adjustRightInd w:val="0"/>
        <w:jc w:val="both"/>
        <w:rPr>
          <w:rFonts w:ascii="Trebuchet MS" w:eastAsia="Times New Roman" w:hAnsi="Trebuchet MS"/>
          <w:lang w:val="en-US" w:eastAsia="bg-BG"/>
        </w:rPr>
      </w:pPr>
      <w:r w:rsidRPr="00D44857">
        <w:rPr>
          <w:b/>
          <w:color w:val="000000"/>
        </w:rPr>
        <w:t>ОБЩИНА ВЕЛИКО ТЪРНОВО</w:t>
      </w:r>
      <w:r w:rsidRPr="00D44857">
        <w:rPr>
          <w:color w:val="000000"/>
        </w:rPr>
        <w:t xml:space="preserve">, наричана по-долу </w:t>
      </w:r>
      <w:r w:rsidRPr="00D44857">
        <w:rPr>
          <w:b/>
          <w:color w:val="000000"/>
        </w:rPr>
        <w:t>„ВЪЗЛОЖИТЕЛ”</w:t>
      </w:r>
      <w:r w:rsidRPr="00D44857">
        <w:rPr>
          <w:color w:val="000000"/>
        </w:rPr>
        <w:t>, с адрес: град Велико Търново, пл. „Майка България” №2, с БУЛСТАТ: 000133634 представлявана от инж. Даниел Панов – Кмет на Общината и Главен счетоводител Община Велико Търново</w:t>
      </w:r>
      <w:r w:rsidRPr="00D44857">
        <w:t xml:space="preserve">, лице по чл. 13, ал. 3, т. </w:t>
      </w:r>
      <w:r>
        <w:rPr>
          <w:lang w:val="en-US"/>
        </w:rPr>
        <w:t>1</w:t>
      </w:r>
      <w:r w:rsidRPr="00D44857">
        <w:t xml:space="preserve"> от ЗФУКПС</w:t>
      </w:r>
      <w:r w:rsidRPr="00D44857">
        <w:rPr>
          <w:color w:val="000000"/>
        </w:rPr>
        <w:t xml:space="preserve">, от една страна, </w:t>
      </w:r>
      <w:r>
        <w:rPr>
          <w:color w:val="000000"/>
          <w:lang w:val="en-US"/>
        </w:rPr>
        <w:t xml:space="preserve"> </w:t>
      </w:r>
    </w:p>
    <w:p w14:paraId="4E4210BB" w14:textId="77777777" w:rsidR="003822C3" w:rsidRPr="008C5A66" w:rsidRDefault="003822C3" w:rsidP="003822C3">
      <w:pPr>
        <w:widowControl w:val="0"/>
        <w:autoSpaceDE w:val="0"/>
        <w:autoSpaceDN w:val="0"/>
        <w:adjustRightInd w:val="0"/>
        <w:jc w:val="both"/>
        <w:rPr>
          <w:rFonts w:ascii="Trebuchet MS" w:eastAsia="Times New Roman" w:hAnsi="Trebuchet MS"/>
          <w:lang w:eastAsia="bg-BG"/>
        </w:rPr>
      </w:pPr>
    </w:p>
    <w:p w14:paraId="5788A309" w14:textId="77777777" w:rsidR="003822C3" w:rsidRPr="008C5A66" w:rsidRDefault="003822C3" w:rsidP="003822C3">
      <w:pPr>
        <w:shd w:val="clear" w:color="auto" w:fill="FFFFFF"/>
        <w:jc w:val="both"/>
        <w:rPr>
          <w:rFonts w:ascii="Trebuchet MS" w:eastAsia="Times New Roman" w:hAnsi="Trebuchet MS"/>
          <w:spacing w:val="-1"/>
        </w:rPr>
      </w:pPr>
      <w:r w:rsidRPr="008C5A66">
        <w:rPr>
          <w:rFonts w:ascii="Trebuchet MS" w:eastAsia="Times New Roman" w:hAnsi="Trebuchet MS"/>
        </w:rPr>
        <w:t xml:space="preserve">и </w:t>
      </w:r>
    </w:p>
    <w:p w14:paraId="2FE36697" w14:textId="77777777" w:rsidR="003822C3" w:rsidRPr="008C5A66" w:rsidRDefault="003822C3" w:rsidP="003822C3">
      <w:pPr>
        <w:shd w:val="clear" w:color="auto" w:fill="FFFFFF"/>
        <w:jc w:val="both"/>
        <w:rPr>
          <w:rFonts w:ascii="Trebuchet MS" w:eastAsia="Times New Roman" w:hAnsi="Trebuchet MS"/>
        </w:rPr>
      </w:pPr>
      <w:r w:rsidRPr="008C5A66">
        <w:rPr>
          <w:rFonts w:ascii="Trebuchet MS" w:eastAsia="Times New Roman" w:hAnsi="Trebuchet MS"/>
          <w:b/>
        </w:rPr>
        <w:t>[</w:t>
      </w:r>
      <w:r w:rsidRPr="008C5A66">
        <w:rPr>
          <w:rFonts w:ascii="Trebuchet MS" w:eastAsia="Times New Roman" w:hAnsi="Trebuchet MS"/>
          <w:b/>
          <w:i/>
        </w:rPr>
        <w:t>Наименование на изпълнителя</w:t>
      </w:r>
      <w:r w:rsidRPr="008C5A66">
        <w:rPr>
          <w:rFonts w:ascii="Trebuchet MS" w:eastAsia="Times New Roman" w:hAnsi="Trebuchet MS"/>
          <w:b/>
        </w:rPr>
        <w:t>]</w:t>
      </w:r>
      <w:r w:rsidRPr="008C5A66">
        <w:rPr>
          <w:rFonts w:ascii="Trebuchet MS" w:eastAsia="Times New Roman" w:hAnsi="Trebuchet MS"/>
          <w:lang w:eastAsia="bg-BG"/>
        </w:rPr>
        <w:t>,</w:t>
      </w:r>
      <w:r w:rsidRPr="008C5A66">
        <w:rPr>
          <w:rFonts w:ascii="Trebuchet MS" w:eastAsia="Times New Roman" w:hAnsi="Trebuchet MS"/>
        </w:rPr>
        <w:t xml:space="preserve"> </w:t>
      </w:r>
    </w:p>
    <w:p w14:paraId="41E36BEC" w14:textId="77777777" w:rsidR="003822C3" w:rsidRPr="008C5A66" w:rsidRDefault="003822C3" w:rsidP="003822C3">
      <w:pPr>
        <w:shd w:val="clear" w:color="auto" w:fill="FFFFFF"/>
        <w:jc w:val="both"/>
        <w:rPr>
          <w:rFonts w:ascii="Trebuchet MS" w:eastAsia="Times New Roman" w:hAnsi="Trebuchet MS"/>
        </w:rPr>
      </w:pPr>
      <w:r w:rsidRPr="008C5A66">
        <w:rPr>
          <w:rFonts w:ascii="Trebuchet MS" w:eastAsia="Times New Roman" w:hAnsi="Trebuchet MS"/>
        </w:rPr>
        <w:t>[с адрес: [</w:t>
      </w:r>
      <w:proofErr w:type="spellStart"/>
      <w:r w:rsidRPr="008C5A66">
        <w:rPr>
          <w:rFonts w:ascii="Trebuchet MS" w:eastAsia="Times New Roman" w:hAnsi="Trebuchet MS"/>
          <w:i/>
        </w:rPr>
        <w:t>адрес</w:t>
      </w:r>
      <w:proofErr w:type="spellEnd"/>
      <w:r w:rsidRPr="008C5A66">
        <w:rPr>
          <w:rFonts w:ascii="Trebuchet MS" w:eastAsia="Times New Roman" w:hAnsi="Trebuchet MS"/>
          <w:i/>
        </w:rPr>
        <w:t xml:space="preserve"> на изпълнителя</w:t>
      </w:r>
      <w:r w:rsidRPr="008C5A66">
        <w:rPr>
          <w:rFonts w:ascii="Trebuchet MS" w:eastAsia="Times New Roman" w:hAnsi="Trebuchet MS"/>
        </w:rPr>
        <w:t>] / със седалище и адрес на управление: [</w:t>
      </w:r>
      <w:r w:rsidRPr="008C5A66">
        <w:rPr>
          <w:rFonts w:ascii="Trebuchet MS" w:eastAsia="Times New Roman" w:hAnsi="Trebuchet MS"/>
          <w:i/>
        </w:rPr>
        <w:t>седалище и</w:t>
      </w:r>
      <w:r w:rsidRPr="008C5A66">
        <w:rPr>
          <w:rFonts w:ascii="Trebuchet MS" w:eastAsia="Times New Roman" w:hAnsi="Trebuchet MS"/>
        </w:rPr>
        <w:t xml:space="preserve"> </w:t>
      </w:r>
      <w:r w:rsidRPr="008C5A66">
        <w:rPr>
          <w:rFonts w:ascii="Trebuchet MS" w:eastAsia="Times New Roman" w:hAnsi="Trebuchet MS"/>
          <w:i/>
        </w:rPr>
        <w:t>адрес на управление на изпълнителя</w:t>
      </w:r>
      <w:r w:rsidRPr="008C5A66">
        <w:rPr>
          <w:rFonts w:ascii="Trebuchet MS" w:eastAsia="Times New Roman" w:hAnsi="Trebuchet MS"/>
        </w:rPr>
        <w:t>] [</w:t>
      </w:r>
      <w:r w:rsidRPr="008C5A66">
        <w:rPr>
          <w:rFonts w:ascii="Trebuchet MS" w:eastAsia="Times New Roman" w:hAnsi="Trebuchet MS"/>
          <w:i/>
          <w:color w:val="FF0000"/>
        </w:rPr>
        <w:t>да се попълни приложимото според случая</w:t>
      </w:r>
      <w:r w:rsidRPr="008C5A66">
        <w:rPr>
          <w:rFonts w:ascii="Trebuchet MS" w:eastAsia="Times New Roman" w:hAnsi="Trebuchet MS"/>
        </w:rPr>
        <w:t>],</w:t>
      </w:r>
    </w:p>
    <w:p w14:paraId="4CB017FF" w14:textId="77777777" w:rsidR="003822C3" w:rsidRPr="008C5A66" w:rsidRDefault="003822C3" w:rsidP="003822C3">
      <w:pPr>
        <w:widowControl w:val="0"/>
        <w:autoSpaceDE w:val="0"/>
        <w:autoSpaceDN w:val="0"/>
        <w:adjustRightInd w:val="0"/>
        <w:jc w:val="both"/>
        <w:rPr>
          <w:rFonts w:ascii="Trebuchet MS" w:eastAsia="Times New Roman" w:hAnsi="Trebuchet MS"/>
          <w:b/>
          <w:lang w:eastAsia="bg-BG"/>
        </w:rPr>
      </w:pPr>
      <w:r w:rsidRPr="008C5A66">
        <w:rPr>
          <w:rFonts w:ascii="Trebuchet MS" w:eastAsia="Times New Roman" w:hAnsi="Trebuchet MS"/>
        </w:rPr>
        <w:t>[ЕИК / код по Регистър БУЛСТАТ / регистрационен номер или друг идентификационен код (</w:t>
      </w:r>
      <w:r w:rsidRPr="008C5A66">
        <w:rPr>
          <w:rFonts w:ascii="Trebuchet MS" w:eastAsia="Times New Roman" w:hAnsi="Trebuchet MS"/>
          <w:i/>
          <w:color w:val="FF0000"/>
        </w:rPr>
        <w:t>ако изпълнителят е лице, установено в друга държава членка на ЕС или трета страна</w:t>
      </w:r>
      <w:r w:rsidRPr="008C5A66">
        <w:rPr>
          <w:rFonts w:ascii="Trebuchet MS" w:eastAsia="Times New Roman" w:hAnsi="Trebuchet MS"/>
        </w:rPr>
        <w:t>) […] [и ДДС номер […]] [</w:t>
      </w:r>
      <w:r w:rsidRPr="008C5A66">
        <w:rPr>
          <w:rFonts w:ascii="Trebuchet MS" w:eastAsia="Times New Roman" w:hAnsi="Trebuchet MS"/>
          <w:i/>
          <w:color w:val="FF0000"/>
        </w:rPr>
        <w:t>да се попълни приложимото според случая</w:t>
      </w:r>
      <w:r w:rsidRPr="008C5A66">
        <w:rPr>
          <w:rFonts w:ascii="Trebuchet MS" w:eastAsia="Times New Roman" w:hAnsi="Trebuchet MS"/>
        </w:rPr>
        <w:t>]</w:t>
      </w:r>
      <w:r w:rsidRPr="008C5A66">
        <w:rPr>
          <w:rFonts w:ascii="Trebuchet MS" w:eastAsia="Times New Roman" w:hAnsi="Trebuchet MS"/>
          <w:lang w:eastAsia="bg-BG"/>
        </w:rPr>
        <w:t>,</w:t>
      </w:r>
    </w:p>
    <w:p w14:paraId="1A95749F" w14:textId="77777777" w:rsidR="003822C3" w:rsidRPr="008C5A66" w:rsidRDefault="003822C3" w:rsidP="003822C3">
      <w:pPr>
        <w:shd w:val="clear" w:color="auto" w:fill="FFFFFF"/>
        <w:jc w:val="both"/>
        <w:rPr>
          <w:rFonts w:ascii="Trebuchet MS" w:eastAsia="Times New Roman" w:hAnsi="Trebuchet MS"/>
          <w:lang w:eastAsia="bg-BG"/>
        </w:rPr>
      </w:pPr>
      <w:r w:rsidRPr="008C5A66">
        <w:rPr>
          <w:rFonts w:ascii="Trebuchet MS" w:eastAsia="Times New Roman" w:hAnsi="Trebuchet MS"/>
          <w:lang w:eastAsia="bg-BG"/>
        </w:rPr>
        <w:t xml:space="preserve">представляван/а/о от </w:t>
      </w:r>
      <w:r w:rsidRPr="008C5A66">
        <w:rPr>
          <w:rFonts w:ascii="Trebuchet MS" w:eastAsia="Times New Roman" w:hAnsi="Trebuchet MS"/>
        </w:rPr>
        <w:t>[</w:t>
      </w:r>
      <w:r w:rsidRPr="008C5A66">
        <w:rPr>
          <w:rFonts w:ascii="Trebuchet MS" w:eastAsia="Times New Roman" w:hAnsi="Trebuchet MS"/>
          <w:i/>
        </w:rPr>
        <w:t>имена на лицето или лицата, представляващи изпълнителя</w:t>
      </w:r>
      <w:r w:rsidRPr="008C5A66">
        <w:rPr>
          <w:rFonts w:ascii="Trebuchet MS" w:eastAsia="Times New Roman" w:hAnsi="Trebuchet MS"/>
        </w:rPr>
        <w:t>], в качеството на [</w:t>
      </w:r>
      <w:r w:rsidRPr="008C5A66">
        <w:rPr>
          <w:rFonts w:ascii="Trebuchet MS" w:eastAsia="Times New Roman" w:hAnsi="Trebuchet MS"/>
          <w:i/>
        </w:rPr>
        <w:t>длъжност/и на лицето или лицата, представляващи изпълнителя</w:t>
      </w:r>
      <w:r w:rsidRPr="008C5A66">
        <w:rPr>
          <w:rFonts w:ascii="Trebuchet MS" w:eastAsia="Times New Roman" w:hAnsi="Trebuchet MS"/>
        </w:rPr>
        <w:t>]</w:t>
      </w:r>
      <w:r w:rsidRPr="008C5A66">
        <w:rPr>
          <w:rFonts w:ascii="Trebuchet MS" w:eastAsia="Times New Roman" w:hAnsi="Trebuchet MS"/>
          <w:lang w:eastAsia="bg-BG"/>
        </w:rPr>
        <w:t xml:space="preserve">, [съгласно </w:t>
      </w:r>
      <w:r w:rsidRPr="008C5A66">
        <w:rPr>
          <w:rFonts w:ascii="Trebuchet MS" w:eastAsia="Times New Roman" w:hAnsi="Trebuchet MS"/>
        </w:rPr>
        <w:t>[</w:t>
      </w:r>
      <w:r w:rsidRPr="008C5A66">
        <w:rPr>
          <w:rFonts w:ascii="Trebuchet MS" w:eastAsia="Times New Roman" w:hAnsi="Trebuchet MS"/>
          <w:i/>
        </w:rPr>
        <w:t xml:space="preserve">документ или акт, от който произтичат правомощията на лицето или лицата, представляващи изпълнителя </w:t>
      </w:r>
      <w:r w:rsidRPr="008C5A66">
        <w:rPr>
          <w:rFonts w:ascii="Trebuchet MS" w:eastAsia="Times New Roman" w:hAnsi="Trebuchet MS"/>
          <w:i/>
          <w:color w:val="FF0000"/>
        </w:rPr>
        <w:t>– ако е приложимо</w:t>
      </w:r>
      <w:r w:rsidRPr="008C5A66">
        <w:rPr>
          <w:rFonts w:ascii="Trebuchet MS" w:eastAsia="Times New Roman" w:hAnsi="Trebuchet MS"/>
        </w:rPr>
        <w:t>]]</w:t>
      </w:r>
      <w:r w:rsidRPr="008C5A66">
        <w:rPr>
          <w:rFonts w:ascii="Trebuchet MS" w:eastAsia="Times New Roman" w:hAnsi="Trebuchet MS"/>
          <w:lang w:eastAsia="bg-BG"/>
        </w:rPr>
        <w:t>,</w:t>
      </w:r>
    </w:p>
    <w:p w14:paraId="72A7A936" w14:textId="77777777" w:rsidR="003822C3" w:rsidRPr="008C5A66" w:rsidRDefault="003822C3" w:rsidP="003822C3">
      <w:pPr>
        <w:shd w:val="clear" w:color="auto" w:fill="FFFFFF"/>
        <w:jc w:val="both"/>
        <w:rPr>
          <w:rFonts w:ascii="Trebuchet MS" w:eastAsia="Times New Roman" w:hAnsi="Trebuchet MS"/>
          <w:lang w:eastAsia="bg-BG"/>
        </w:rPr>
      </w:pPr>
    </w:p>
    <w:p w14:paraId="25137853" w14:textId="77777777" w:rsidR="003822C3" w:rsidRPr="008C5A66" w:rsidRDefault="003822C3" w:rsidP="003822C3">
      <w:pPr>
        <w:shd w:val="clear" w:color="auto" w:fill="FFFFFF"/>
        <w:jc w:val="both"/>
        <w:rPr>
          <w:rFonts w:ascii="Trebuchet MS" w:eastAsia="Times New Roman" w:hAnsi="Trebuchet MS"/>
          <w:lang w:eastAsia="bg-BG"/>
        </w:rPr>
      </w:pPr>
      <w:r w:rsidRPr="008C5A66">
        <w:rPr>
          <w:rFonts w:ascii="Trebuchet MS" w:eastAsia="Times New Roman" w:hAnsi="Trebuchet MS"/>
          <w:lang w:eastAsia="bg-BG"/>
        </w:rPr>
        <w:t xml:space="preserve">наричан/а/о за краткост </w:t>
      </w:r>
      <w:r w:rsidRPr="008C5A66">
        <w:rPr>
          <w:rFonts w:ascii="Trebuchet MS" w:eastAsia="Times New Roman" w:hAnsi="Trebuchet MS"/>
          <w:b/>
          <w:color w:val="000000"/>
        </w:rPr>
        <w:t>ИЗПЪЛНИТЕЛ</w:t>
      </w:r>
      <w:r w:rsidRPr="008C5A66">
        <w:rPr>
          <w:rFonts w:ascii="Trebuchet MS" w:eastAsia="Times New Roman" w:hAnsi="Trebuchet MS"/>
          <w:lang w:eastAsia="bg-BG"/>
        </w:rPr>
        <w:t>, от друга страна,</w:t>
      </w:r>
    </w:p>
    <w:p w14:paraId="76FBDDCB" w14:textId="77777777" w:rsidR="003822C3" w:rsidRPr="008C5A66" w:rsidRDefault="003822C3" w:rsidP="003822C3">
      <w:pPr>
        <w:shd w:val="clear" w:color="auto" w:fill="FFFFFF"/>
        <w:jc w:val="both"/>
        <w:rPr>
          <w:rFonts w:ascii="Trebuchet MS" w:eastAsia="Times New Roman" w:hAnsi="Trebuchet MS"/>
          <w:lang w:eastAsia="bg-BG"/>
        </w:rPr>
      </w:pPr>
    </w:p>
    <w:p w14:paraId="3778A630" w14:textId="77777777" w:rsidR="003822C3" w:rsidRPr="008C5A66" w:rsidRDefault="003822C3" w:rsidP="003822C3">
      <w:pPr>
        <w:shd w:val="clear" w:color="auto" w:fill="FFFFFF"/>
        <w:jc w:val="both"/>
        <w:rPr>
          <w:rFonts w:ascii="Trebuchet MS" w:eastAsia="Times New Roman" w:hAnsi="Trebuchet MS"/>
          <w:lang w:eastAsia="bg-BG"/>
        </w:rPr>
      </w:pPr>
      <w:r w:rsidRPr="008C5A66">
        <w:rPr>
          <w:rFonts w:ascii="Trebuchet MS" w:eastAsia="Times New Roman" w:hAnsi="Trebuchet MS"/>
          <w:lang w:eastAsia="bg-BG"/>
        </w:rPr>
        <w:t>(</w:t>
      </w:r>
      <w:r w:rsidRPr="008C5A66">
        <w:rPr>
          <w:rFonts w:ascii="Trebuchet MS" w:eastAsia="Times New Roman" w:hAnsi="Trebuchet MS"/>
        </w:rPr>
        <w:t>ВЪЗЛОЖИТЕЛЯТ и ИЗПЪЛНИТЕЛЯТ наричани заедно „</w:t>
      </w:r>
      <w:r w:rsidRPr="008C5A66">
        <w:rPr>
          <w:rFonts w:ascii="Trebuchet MS" w:eastAsia="Times New Roman" w:hAnsi="Trebuchet MS"/>
          <w:b/>
        </w:rPr>
        <w:t>Страните</w:t>
      </w:r>
      <w:r w:rsidRPr="008C5A66">
        <w:rPr>
          <w:rFonts w:ascii="Trebuchet MS" w:eastAsia="Times New Roman" w:hAnsi="Trebuchet MS"/>
        </w:rPr>
        <w:t>“, а всеки от тях поотделно „</w:t>
      </w:r>
      <w:r w:rsidRPr="008C5A66">
        <w:rPr>
          <w:rFonts w:ascii="Trebuchet MS" w:eastAsia="Times New Roman" w:hAnsi="Trebuchet MS"/>
          <w:b/>
        </w:rPr>
        <w:t>Страна</w:t>
      </w:r>
      <w:r w:rsidRPr="008C5A66">
        <w:rPr>
          <w:rFonts w:ascii="Trebuchet MS" w:eastAsia="Times New Roman" w:hAnsi="Trebuchet MS"/>
        </w:rPr>
        <w:t>“</w:t>
      </w:r>
      <w:r w:rsidRPr="008C5A66">
        <w:rPr>
          <w:rFonts w:ascii="Trebuchet MS" w:eastAsia="Times New Roman" w:hAnsi="Trebuchet MS"/>
          <w:lang w:eastAsia="bg-BG"/>
        </w:rPr>
        <w:t>);</w:t>
      </w:r>
    </w:p>
    <w:p w14:paraId="2A8C5994" w14:textId="77777777" w:rsidR="003822C3" w:rsidRPr="008C5A66" w:rsidRDefault="003822C3" w:rsidP="003822C3">
      <w:pPr>
        <w:shd w:val="clear" w:color="auto" w:fill="FFFFFF"/>
        <w:jc w:val="both"/>
        <w:rPr>
          <w:rFonts w:ascii="Trebuchet MS" w:eastAsia="Times New Roman" w:hAnsi="Trebuchet MS"/>
        </w:rPr>
      </w:pPr>
    </w:p>
    <w:p w14:paraId="655549F2" w14:textId="77777777" w:rsidR="003822C3" w:rsidRPr="008C5A66" w:rsidRDefault="003822C3" w:rsidP="003822C3">
      <w:pPr>
        <w:tabs>
          <w:tab w:val="left" w:pos="-720"/>
        </w:tabs>
        <w:jc w:val="both"/>
        <w:rPr>
          <w:rFonts w:ascii="Trebuchet MS" w:eastAsia="Times New Roman" w:hAnsi="Trebuchet MS"/>
          <w:b/>
        </w:rPr>
      </w:pPr>
      <w:r w:rsidRPr="008C5A66">
        <w:rPr>
          <w:rFonts w:ascii="Trebuchet MS" w:eastAsia="Times New Roman" w:hAnsi="Trebuchet MS"/>
          <w:b/>
        </w:rPr>
        <w:t>на основание</w:t>
      </w:r>
      <w:r w:rsidRPr="008C5A66">
        <w:rPr>
          <w:rFonts w:ascii="Trebuchet MS" w:eastAsia="Times New Roman" w:hAnsi="Trebuchet MS"/>
        </w:rPr>
        <w:t xml:space="preserve"> чл. 112 от Закона за обществените поръчки („</w:t>
      </w:r>
      <w:r w:rsidRPr="008C5A66">
        <w:rPr>
          <w:rFonts w:ascii="Trebuchet MS" w:eastAsia="Times New Roman" w:hAnsi="Trebuchet MS"/>
          <w:b/>
        </w:rPr>
        <w:t>ЗОП</w:t>
      </w:r>
      <w:r w:rsidRPr="008C5A66">
        <w:rPr>
          <w:rFonts w:ascii="Trebuchet MS" w:eastAsia="Times New Roman" w:hAnsi="Trebuchet MS"/>
        </w:rPr>
        <w:t>“) и [</w:t>
      </w:r>
      <w:r w:rsidRPr="008C5A66">
        <w:rPr>
          <w:rFonts w:ascii="Trebuchet MS" w:eastAsia="Times New Roman" w:hAnsi="Trebuchet MS"/>
          <w:i/>
          <w:color w:val="FF0000"/>
        </w:rPr>
        <w:t>посочват се наименование, номер и дата на акта на възложителя за избор на изпълнител</w:t>
      </w:r>
      <w:r w:rsidRPr="008C5A66">
        <w:rPr>
          <w:rFonts w:ascii="Trebuchet MS" w:eastAsia="Times New Roman" w:hAnsi="Trebuchet MS"/>
        </w:rPr>
        <w:t xml:space="preserve">] </w:t>
      </w:r>
      <w:r w:rsidRPr="008C5A66">
        <w:rPr>
          <w:rFonts w:ascii="Trebuchet MS" w:eastAsia="Times New Roman" w:hAnsi="Trebuchet MS"/>
          <w:color w:val="000000"/>
        </w:rPr>
        <w:t xml:space="preserve">на </w:t>
      </w:r>
      <w:r w:rsidRPr="008C5A66">
        <w:rPr>
          <w:rFonts w:ascii="Trebuchet MS" w:eastAsia="Times New Roman" w:hAnsi="Trebuchet MS"/>
        </w:rPr>
        <w:t>ВЪЗЛОЖИТЕЛЯ</w:t>
      </w:r>
      <w:r w:rsidRPr="008C5A66">
        <w:rPr>
          <w:rFonts w:ascii="Trebuchet MS" w:eastAsia="Times New Roman" w:hAnsi="Trebuchet MS"/>
          <w:color w:val="000000"/>
        </w:rPr>
        <w:t xml:space="preserve"> за определяне на ИЗПЪЛНИТЕЛ </w:t>
      </w:r>
      <w:r w:rsidRPr="008C5A66">
        <w:rPr>
          <w:rFonts w:ascii="Trebuchet MS" w:eastAsia="Times New Roman" w:hAnsi="Trebuchet MS"/>
        </w:rPr>
        <w:t xml:space="preserve">на обществена поръчка с предмет: </w:t>
      </w:r>
      <w:r w:rsidR="00526458" w:rsidRPr="008C5A66">
        <w:rPr>
          <w:rFonts w:ascii="Trebuchet MS" w:hAnsi="Trebuchet MS"/>
          <w:b/>
          <w:bCs/>
        </w:rPr>
        <w:t xml:space="preserve">Подготовка на документации за възлагане на всички обществени поръчки, предвидени за водещия партньор и за другия български </w:t>
      </w:r>
      <w:proofErr w:type="spellStart"/>
      <w:r w:rsidR="00526458" w:rsidRPr="008C5A66">
        <w:rPr>
          <w:rFonts w:ascii="Trebuchet MS" w:hAnsi="Trebuchet MS"/>
          <w:b/>
          <w:bCs/>
        </w:rPr>
        <w:t>партньр</w:t>
      </w:r>
      <w:proofErr w:type="spellEnd"/>
      <w:r w:rsidR="00526458" w:rsidRPr="008C5A66">
        <w:rPr>
          <w:rFonts w:ascii="Trebuchet MS" w:hAnsi="Trebuchet MS"/>
          <w:b/>
          <w:bCs/>
        </w:rPr>
        <w:t xml:space="preserve"> по проект "</w:t>
      </w:r>
      <w:proofErr w:type="spellStart"/>
      <w:r w:rsidR="00526458" w:rsidRPr="008C5A66">
        <w:rPr>
          <w:rFonts w:ascii="Trebuchet MS" w:hAnsi="Trebuchet MS"/>
          <w:b/>
          <w:bCs/>
        </w:rPr>
        <w:t>Better</w:t>
      </w:r>
      <w:proofErr w:type="spellEnd"/>
      <w:r w:rsidR="00526458" w:rsidRPr="008C5A66">
        <w:rPr>
          <w:rFonts w:ascii="Trebuchet MS" w:hAnsi="Trebuchet MS"/>
          <w:b/>
          <w:bCs/>
        </w:rPr>
        <w:t xml:space="preserve"> </w:t>
      </w:r>
      <w:proofErr w:type="spellStart"/>
      <w:r w:rsidR="00526458" w:rsidRPr="008C5A66">
        <w:rPr>
          <w:rFonts w:ascii="Trebuchet MS" w:hAnsi="Trebuchet MS"/>
          <w:b/>
          <w:bCs/>
        </w:rPr>
        <w:lastRenderedPageBreak/>
        <w:t>connected</w:t>
      </w:r>
      <w:proofErr w:type="spellEnd"/>
      <w:r w:rsidR="00526458" w:rsidRPr="008C5A66">
        <w:rPr>
          <w:rFonts w:ascii="Trebuchet MS" w:hAnsi="Trebuchet MS"/>
          <w:b/>
          <w:bCs/>
        </w:rPr>
        <w:t xml:space="preserve"> </w:t>
      </w:r>
      <w:proofErr w:type="spellStart"/>
      <w:r w:rsidR="00526458" w:rsidRPr="008C5A66">
        <w:rPr>
          <w:rFonts w:ascii="Trebuchet MS" w:hAnsi="Trebuchet MS"/>
          <w:b/>
          <w:bCs/>
        </w:rPr>
        <w:t>secondary</w:t>
      </w:r>
      <w:proofErr w:type="spellEnd"/>
      <w:r w:rsidR="00526458" w:rsidRPr="008C5A66">
        <w:rPr>
          <w:rFonts w:ascii="Trebuchet MS" w:hAnsi="Trebuchet MS"/>
          <w:b/>
          <w:bCs/>
        </w:rPr>
        <w:t xml:space="preserve"> </w:t>
      </w:r>
      <w:proofErr w:type="spellStart"/>
      <w:r w:rsidR="00526458" w:rsidRPr="008C5A66">
        <w:rPr>
          <w:rFonts w:ascii="Trebuchet MS" w:hAnsi="Trebuchet MS"/>
          <w:b/>
          <w:bCs/>
        </w:rPr>
        <w:t>and</w:t>
      </w:r>
      <w:proofErr w:type="spellEnd"/>
      <w:r w:rsidR="00526458" w:rsidRPr="008C5A66">
        <w:rPr>
          <w:rFonts w:ascii="Trebuchet MS" w:hAnsi="Trebuchet MS"/>
          <w:b/>
          <w:bCs/>
        </w:rPr>
        <w:t xml:space="preserve"> </w:t>
      </w:r>
      <w:proofErr w:type="spellStart"/>
      <w:r w:rsidR="00526458" w:rsidRPr="008C5A66">
        <w:rPr>
          <w:rFonts w:ascii="Trebuchet MS" w:hAnsi="Trebuchet MS"/>
          <w:b/>
          <w:bCs/>
        </w:rPr>
        <w:t>tertiary</w:t>
      </w:r>
      <w:proofErr w:type="spellEnd"/>
      <w:r w:rsidR="00526458" w:rsidRPr="008C5A66">
        <w:rPr>
          <w:rFonts w:ascii="Trebuchet MS" w:hAnsi="Trebuchet MS"/>
          <w:b/>
          <w:bCs/>
        </w:rPr>
        <w:t xml:space="preserve"> </w:t>
      </w:r>
      <w:proofErr w:type="spellStart"/>
      <w:r w:rsidR="00526458" w:rsidRPr="008C5A66">
        <w:rPr>
          <w:rFonts w:ascii="Trebuchet MS" w:hAnsi="Trebuchet MS"/>
          <w:b/>
          <w:bCs/>
        </w:rPr>
        <w:t>nodes</w:t>
      </w:r>
      <w:proofErr w:type="spellEnd"/>
      <w:r w:rsidR="00526458" w:rsidRPr="008C5A66">
        <w:rPr>
          <w:rFonts w:ascii="Trebuchet MS" w:hAnsi="Trebuchet MS"/>
          <w:b/>
          <w:bCs/>
        </w:rPr>
        <w:t xml:space="preserve"> to TEN-T </w:t>
      </w:r>
      <w:proofErr w:type="spellStart"/>
      <w:r w:rsidR="00526458" w:rsidRPr="008C5A66">
        <w:rPr>
          <w:rFonts w:ascii="Trebuchet MS" w:hAnsi="Trebuchet MS"/>
          <w:b/>
          <w:bCs/>
        </w:rPr>
        <w:t>core</w:t>
      </w:r>
      <w:proofErr w:type="spellEnd"/>
      <w:r w:rsidR="00526458" w:rsidRPr="008C5A66">
        <w:rPr>
          <w:rFonts w:ascii="Trebuchet MS" w:hAnsi="Trebuchet MS"/>
          <w:b/>
          <w:bCs/>
        </w:rPr>
        <w:t xml:space="preserve"> </w:t>
      </w:r>
      <w:proofErr w:type="spellStart"/>
      <w:r w:rsidR="00526458" w:rsidRPr="008C5A66">
        <w:rPr>
          <w:rFonts w:ascii="Trebuchet MS" w:hAnsi="Trebuchet MS"/>
          <w:b/>
          <w:bCs/>
        </w:rPr>
        <w:t>and</w:t>
      </w:r>
      <w:proofErr w:type="spellEnd"/>
      <w:r w:rsidR="00526458" w:rsidRPr="008C5A66">
        <w:rPr>
          <w:rFonts w:ascii="Trebuchet MS" w:hAnsi="Trebuchet MS"/>
          <w:b/>
          <w:bCs/>
        </w:rPr>
        <w:t xml:space="preserve"> </w:t>
      </w:r>
      <w:proofErr w:type="spellStart"/>
      <w:r w:rsidR="00526458" w:rsidRPr="008C5A66">
        <w:rPr>
          <w:rFonts w:ascii="Trebuchet MS" w:hAnsi="Trebuchet MS"/>
          <w:b/>
          <w:bCs/>
        </w:rPr>
        <w:t>comprehensive</w:t>
      </w:r>
      <w:proofErr w:type="spellEnd"/>
      <w:r w:rsidR="00526458" w:rsidRPr="008C5A66">
        <w:rPr>
          <w:rFonts w:ascii="Trebuchet MS" w:hAnsi="Trebuchet MS"/>
          <w:b/>
          <w:bCs/>
        </w:rPr>
        <w:t xml:space="preserve"> </w:t>
      </w:r>
      <w:proofErr w:type="spellStart"/>
      <w:r w:rsidR="00526458" w:rsidRPr="008C5A66">
        <w:rPr>
          <w:rFonts w:ascii="Trebuchet MS" w:hAnsi="Trebuchet MS"/>
          <w:b/>
          <w:bCs/>
        </w:rPr>
        <w:t>network</w:t>
      </w:r>
      <w:proofErr w:type="spellEnd"/>
      <w:r w:rsidR="00526458" w:rsidRPr="008C5A66">
        <w:rPr>
          <w:rFonts w:ascii="Trebuchet MS" w:hAnsi="Trebuchet MS"/>
          <w:b/>
          <w:bCs/>
        </w:rPr>
        <w:t xml:space="preserve"> </w:t>
      </w:r>
      <w:proofErr w:type="spellStart"/>
      <w:r w:rsidR="00526458" w:rsidRPr="008C5A66">
        <w:rPr>
          <w:rFonts w:ascii="Trebuchet MS" w:hAnsi="Trebuchet MS"/>
          <w:b/>
          <w:bCs/>
        </w:rPr>
        <w:t>through</w:t>
      </w:r>
      <w:proofErr w:type="spellEnd"/>
      <w:r w:rsidR="00526458" w:rsidRPr="008C5A66">
        <w:rPr>
          <w:rFonts w:ascii="Trebuchet MS" w:hAnsi="Trebuchet MS"/>
          <w:b/>
          <w:bCs/>
        </w:rPr>
        <w:t xml:space="preserve"> </w:t>
      </w:r>
      <w:proofErr w:type="spellStart"/>
      <w:r w:rsidR="00526458" w:rsidRPr="008C5A66">
        <w:rPr>
          <w:rFonts w:ascii="Trebuchet MS" w:hAnsi="Trebuchet MS"/>
          <w:b/>
          <w:bCs/>
        </w:rPr>
        <w:t>joint</w:t>
      </w:r>
      <w:proofErr w:type="spellEnd"/>
      <w:r w:rsidR="00526458" w:rsidRPr="008C5A66">
        <w:rPr>
          <w:rFonts w:ascii="Trebuchet MS" w:hAnsi="Trebuchet MS"/>
          <w:b/>
          <w:bCs/>
        </w:rPr>
        <w:t xml:space="preserve"> CBC </w:t>
      </w:r>
      <w:proofErr w:type="spellStart"/>
      <w:r w:rsidR="00526458" w:rsidRPr="008C5A66">
        <w:rPr>
          <w:rFonts w:ascii="Trebuchet MS" w:hAnsi="Trebuchet MS"/>
          <w:b/>
          <w:bCs/>
        </w:rPr>
        <w:t>measures''</w:t>
      </w:r>
      <w:proofErr w:type="spellEnd"/>
      <w:r w:rsidR="00526458" w:rsidRPr="008C5A66">
        <w:rPr>
          <w:rFonts w:ascii="Trebuchet MS" w:hAnsi="Trebuchet MS"/>
          <w:b/>
          <w:bCs/>
        </w:rPr>
        <w:t>, както и предоставяне на съпътстващите дейности, вкл. процесуално представителство</w:t>
      </w:r>
      <w:r w:rsidRPr="008C5A66">
        <w:rPr>
          <w:rFonts w:ascii="Trebuchet MS" w:eastAsia="Times New Roman" w:hAnsi="Trebuchet MS"/>
        </w:rPr>
        <w:t>,</w:t>
      </w:r>
      <w:r w:rsidRPr="008C5A66">
        <w:rPr>
          <w:rFonts w:ascii="Trebuchet MS" w:eastAsia="Times New Roman" w:hAnsi="Trebuchet MS"/>
          <w:b/>
        </w:rPr>
        <w:t xml:space="preserve"> </w:t>
      </w:r>
    </w:p>
    <w:p w14:paraId="1402B830" w14:textId="77777777" w:rsidR="003822C3" w:rsidRPr="008C5A66" w:rsidRDefault="003822C3" w:rsidP="003822C3">
      <w:pPr>
        <w:tabs>
          <w:tab w:val="left" w:pos="-720"/>
        </w:tabs>
        <w:jc w:val="both"/>
        <w:rPr>
          <w:rFonts w:ascii="Trebuchet MS" w:eastAsia="Times New Roman" w:hAnsi="Trebuchet MS"/>
          <w:b/>
        </w:rPr>
      </w:pPr>
      <w:r w:rsidRPr="008C5A66">
        <w:rPr>
          <w:rFonts w:ascii="Trebuchet MS" w:eastAsia="Times New Roman" w:hAnsi="Trebuchet MS"/>
          <w:b/>
        </w:rPr>
        <w:tab/>
      </w:r>
    </w:p>
    <w:p w14:paraId="4760B2CC" w14:textId="77777777" w:rsidR="003822C3" w:rsidRPr="008C5A66" w:rsidRDefault="003822C3" w:rsidP="003822C3">
      <w:pPr>
        <w:tabs>
          <w:tab w:val="left" w:pos="-720"/>
        </w:tabs>
        <w:jc w:val="both"/>
        <w:rPr>
          <w:rFonts w:ascii="Trebuchet MS" w:eastAsia="Times New Roman" w:hAnsi="Trebuchet MS"/>
        </w:rPr>
      </w:pPr>
      <w:r w:rsidRPr="008C5A66">
        <w:rPr>
          <w:rFonts w:ascii="Trebuchet MS" w:eastAsia="Times New Roman" w:hAnsi="Trebuchet MS"/>
        </w:rPr>
        <w:t>се сключи този договор („</w:t>
      </w:r>
      <w:r w:rsidRPr="008C5A66">
        <w:rPr>
          <w:rFonts w:ascii="Trebuchet MS" w:eastAsia="Times New Roman" w:hAnsi="Trebuchet MS"/>
          <w:b/>
        </w:rPr>
        <w:t>Договора</w:t>
      </w:r>
      <w:r w:rsidRPr="008C5A66">
        <w:rPr>
          <w:rFonts w:ascii="Trebuchet MS" w:eastAsia="Times New Roman" w:hAnsi="Trebuchet MS"/>
        </w:rPr>
        <w:t>/</w:t>
      </w:r>
      <w:r w:rsidRPr="008C5A66">
        <w:rPr>
          <w:rFonts w:ascii="Trebuchet MS" w:eastAsia="Times New Roman" w:hAnsi="Trebuchet MS"/>
          <w:b/>
        </w:rPr>
        <w:t>Договорът</w:t>
      </w:r>
      <w:r w:rsidRPr="008C5A66">
        <w:rPr>
          <w:rFonts w:ascii="Trebuchet MS" w:eastAsia="Times New Roman" w:hAnsi="Trebuchet MS"/>
        </w:rPr>
        <w:t>“) за следното:</w:t>
      </w:r>
    </w:p>
    <w:p w14:paraId="63B82023" w14:textId="77777777" w:rsidR="003822C3" w:rsidRPr="008C5A66" w:rsidRDefault="003822C3" w:rsidP="003822C3">
      <w:pPr>
        <w:tabs>
          <w:tab w:val="left" w:pos="3544"/>
        </w:tabs>
        <w:jc w:val="center"/>
        <w:rPr>
          <w:rFonts w:ascii="Trebuchet MS" w:eastAsia="Times New Roman" w:hAnsi="Trebuchet MS"/>
        </w:rPr>
      </w:pPr>
    </w:p>
    <w:p w14:paraId="29B5CB5D" w14:textId="77777777" w:rsidR="003822C3" w:rsidRPr="008C5A66" w:rsidRDefault="003822C3" w:rsidP="003822C3">
      <w:pPr>
        <w:keepNext/>
        <w:keepLines/>
        <w:spacing w:before="240" w:after="240"/>
        <w:jc w:val="both"/>
        <w:outlineLvl w:val="1"/>
        <w:rPr>
          <w:rFonts w:ascii="Trebuchet MS" w:eastAsia="Times New Roman" w:hAnsi="Trebuchet MS"/>
          <w:b/>
          <w:bCs/>
          <w:color w:val="000000"/>
        </w:rPr>
      </w:pPr>
      <w:r w:rsidRPr="008C5A66">
        <w:rPr>
          <w:rFonts w:ascii="Trebuchet MS" w:eastAsia="Times New Roman" w:hAnsi="Trebuchet MS"/>
          <w:b/>
          <w:bCs/>
          <w:color w:val="000000"/>
        </w:rPr>
        <w:t>ПРЕДМЕТ НА ДОГОВОРА</w:t>
      </w:r>
    </w:p>
    <w:p w14:paraId="3E4770CC" w14:textId="77777777" w:rsidR="003822C3" w:rsidRPr="008C5A66" w:rsidRDefault="003822C3" w:rsidP="003822C3">
      <w:pPr>
        <w:jc w:val="both"/>
        <w:rPr>
          <w:rFonts w:ascii="Trebuchet MS" w:eastAsia="Times New Roman" w:hAnsi="Trebuchet MS"/>
        </w:rPr>
      </w:pPr>
      <w:r w:rsidRPr="008C5A66">
        <w:rPr>
          <w:rFonts w:ascii="Trebuchet MS" w:eastAsia="Times New Roman" w:hAnsi="Trebuchet MS"/>
          <w:b/>
        </w:rPr>
        <w:t>Чл. 1.</w:t>
      </w:r>
      <w:r w:rsidRPr="008C5A66">
        <w:rPr>
          <w:rFonts w:ascii="Trebuchet MS" w:eastAsia="Times New Roman" w:hAnsi="Trebuchet MS"/>
        </w:rPr>
        <w:t xml:space="preserve"> ВЪЗЛОЖИТЕЛЯТ възлага, а ИЗПЪЛНИТЕЛЯТ приема да предоставя, срещу възнаграждение и при условията на този Договор, следните услуги съобразно обхвата им, определен чрез Техническите спецификации: </w:t>
      </w:r>
    </w:p>
    <w:p w14:paraId="55BF1CEC" w14:textId="77777777" w:rsidR="00526458" w:rsidRPr="008C5A66" w:rsidRDefault="00526458" w:rsidP="00526458">
      <w:pPr>
        <w:jc w:val="both"/>
        <w:rPr>
          <w:rFonts w:ascii="Trebuchet MS" w:eastAsia="Times New Roman" w:hAnsi="Trebuchet MS"/>
        </w:rPr>
      </w:pPr>
      <w:r w:rsidRPr="008C5A66">
        <w:rPr>
          <w:rFonts w:ascii="Trebuchet MS" w:eastAsia="Times New Roman" w:hAnsi="Trebuchet MS"/>
        </w:rPr>
        <w:t>1. Изготвяне на документациите за възлагане на обществените поръчки /включително технически спецификации и образци/ за всички обществени поръчки в рамките на проекта, съгласно ЗОП/ПМС 160 и подзаконовите нормативни актове, според начина за подготовката им преди 01.04.2020 г. или след тази дата.</w:t>
      </w:r>
    </w:p>
    <w:p w14:paraId="1FC56945" w14:textId="77777777" w:rsidR="00526458" w:rsidRPr="008C5A66" w:rsidRDefault="00526458" w:rsidP="00526458">
      <w:pPr>
        <w:jc w:val="both"/>
        <w:rPr>
          <w:rFonts w:ascii="Trebuchet MS" w:eastAsia="Times New Roman" w:hAnsi="Trebuchet MS"/>
        </w:rPr>
      </w:pPr>
      <w:r w:rsidRPr="008C5A66">
        <w:rPr>
          <w:rFonts w:ascii="Trebuchet MS" w:eastAsia="Times New Roman" w:hAnsi="Trebuchet MS"/>
        </w:rPr>
        <w:t>2. Отстраняване на всички забележки по документациите, отправени от страна на съответния възложител (Община Велико Търново или Сдружение „Бъдеще днес“), Агенцията за обществени поръчки (АОП) и/или от друг компетентен орган или лице.</w:t>
      </w:r>
    </w:p>
    <w:p w14:paraId="7364463E" w14:textId="77777777" w:rsidR="00526458" w:rsidRPr="008C5A66" w:rsidRDefault="00526458" w:rsidP="00526458">
      <w:pPr>
        <w:jc w:val="both"/>
        <w:rPr>
          <w:rFonts w:ascii="Trebuchet MS" w:eastAsia="Times New Roman" w:hAnsi="Trebuchet MS"/>
        </w:rPr>
      </w:pPr>
      <w:r w:rsidRPr="008C5A66">
        <w:rPr>
          <w:rFonts w:ascii="Trebuchet MS" w:eastAsia="Times New Roman" w:hAnsi="Trebuchet MS"/>
        </w:rPr>
        <w:t>3. Оказване на методическа помощ на Възложителя - Община Велико Търново в случай на обжалване на решение за откриване на процедура/решение за одобряване на изменение на документация от страна на заинтересовани лица пред КЗК, съответно ВАС;</w:t>
      </w:r>
    </w:p>
    <w:p w14:paraId="68E7B1FB" w14:textId="77777777" w:rsidR="00526458" w:rsidRPr="008C5A66" w:rsidRDefault="00526458" w:rsidP="00526458">
      <w:pPr>
        <w:jc w:val="both"/>
        <w:rPr>
          <w:rFonts w:ascii="Trebuchet MS" w:eastAsia="Times New Roman" w:hAnsi="Trebuchet MS"/>
        </w:rPr>
      </w:pPr>
      <w:r w:rsidRPr="008C5A66">
        <w:rPr>
          <w:rFonts w:ascii="Trebuchet MS" w:eastAsia="Times New Roman" w:hAnsi="Trebuchet MS"/>
        </w:rPr>
        <w:t>4. Изготвяне на разяснения във връзка с постъпили при съответния възложител искания за разяснения, относно конкретна документация при провеждането на съответната обществена поръчка;</w:t>
      </w:r>
    </w:p>
    <w:p w14:paraId="1BA3D4F5" w14:textId="77777777" w:rsidR="00526458" w:rsidRPr="008C5A66" w:rsidRDefault="00526458" w:rsidP="00526458">
      <w:pPr>
        <w:jc w:val="both"/>
        <w:rPr>
          <w:rFonts w:ascii="Trebuchet MS" w:eastAsia="Times New Roman" w:hAnsi="Trebuchet MS"/>
        </w:rPr>
      </w:pPr>
      <w:r w:rsidRPr="008C5A66">
        <w:rPr>
          <w:rFonts w:ascii="Trebuchet MS" w:eastAsia="Times New Roman" w:hAnsi="Trebuchet MS"/>
        </w:rPr>
        <w:t>5. Оказване на методическа помощ на Възложителя - Община Велико Търново чрез представители, които да са членове на комисиите за разглеждане и оценка на офертите и</w:t>
      </w:r>
    </w:p>
    <w:p w14:paraId="772D8E9F" w14:textId="77777777" w:rsidR="003822C3" w:rsidRPr="008C5A66" w:rsidRDefault="00526458" w:rsidP="003822C3">
      <w:pPr>
        <w:jc w:val="both"/>
        <w:rPr>
          <w:rFonts w:ascii="Trebuchet MS" w:eastAsia="Times New Roman" w:hAnsi="Trebuchet MS"/>
        </w:rPr>
      </w:pPr>
      <w:r w:rsidRPr="008C5A66">
        <w:rPr>
          <w:rFonts w:ascii="Trebuchet MS" w:eastAsia="Times New Roman" w:hAnsi="Trebuchet MS"/>
        </w:rPr>
        <w:t xml:space="preserve">6. Оказване на методическа помощ при подготовка на възражение в случай на писмо за предложение за налагане на финансова корекция поради открито нарушение при подготовката и провеждането на дадена поръчка, съответно при подготовката на обжалване на решение за налагане на финансова корекция пред компетентния </w:t>
      </w:r>
      <w:proofErr w:type="spellStart"/>
      <w:r w:rsidRPr="008C5A66">
        <w:rPr>
          <w:rFonts w:ascii="Trebuchet MS" w:eastAsia="Times New Roman" w:hAnsi="Trebuchet MS"/>
        </w:rPr>
        <w:t>първоинстанционен</w:t>
      </w:r>
      <w:proofErr w:type="spellEnd"/>
      <w:r w:rsidRPr="008C5A66">
        <w:rPr>
          <w:rFonts w:ascii="Trebuchet MS" w:eastAsia="Times New Roman" w:hAnsi="Trebuchet MS"/>
        </w:rPr>
        <w:t xml:space="preserve"> съд, процесуално представителство пред този съд, както и обжалване и/или защита при касационната инстанция, включително процесуално представителство и пред тази окончателна съдебна инстанция, </w:t>
      </w:r>
      <w:r w:rsidR="003822C3" w:rsidRPr="008C5A66">
        <w:rPr>
          <w:rFonts w:ascii="Trebuchet MS" w:eastAsia="Times New Roman" w:hAnsi="Trebuchet MS"/>
        </w:rPr>
        <w:t>наричани за краткост „</w:t>
      </w:r>
      <w:r w:rsidR="003822C3" w:rsidRPr="008C5A66">
        <w:rPr>
          <w:rFonts w:ascii="Trebuchet MS" w:eastAsia="Times New Roman" w:hAnsi="Trebuchet MS"/>
          <w:b/>
        </w:rPr>
        <w:t>Услугите</w:t>
      </w:r>
      <w:r w:rsidR="003822C3" w:rsidRPr="008C5A66">
        <w:rPr>
          <w:rFonts w:ascii="Trebuchet MS" w:eastAsia="Times New Roman" w:hAnsi="Trebuchet MS"/>
        </w:rPr>
        <w:t xml:space="preserve">“. </w:t>
      </w:r>
    </w:p>
    <w:p w14:paraId="29C55EE0" w14:textId="77777777" w:rsidR="003822C3" w:rsidRPr="008C5A66" w:rsidRDefault="003822C3" w:rsidP="003822C3">
      <w:pPr>
        <w:widowControl w:val="0"/>
        <w:jc w:val="both"/>
        <w:rPr>
          <w:rFonts w:ascii="Trebuchet MS" w:eastAsia="Times New Roman" w:hAnsi="Trebuchet MS"/>
          <w:b/>
        </w:rPr>
      </w:pPr>
    </w:p>
    <w:p w14:paraId="13D58D9F" w14:textId="77777777" w:rsidR="003822C3" w:rsidRPr="008C5A66" w:rsidRDefault="003822C3" w:rsidP="003822C3">
      <w:pPr>
        <w:jc w:val="both"/>
        <w:rPr>
          <w:rFonts w:ascii="Trebuchet MS" w:eastAsia="Calibri" w:hAnsi="Trebuchet MS"/>
        </w:rPr>
      </w:pPr>
      <w:r w:rsidRPr="008C5A66">
        <w:rPr>
          <w:rFonts w:ascii="Trebuchet MS" w:hAnsi="Trebuchet MS"/>
          <w:b/>
        </w:rPr>
        <w:t>Чл. 2.</w:t>
      </w:r>
      <w:r w:rsidRPr="008C5A66">
        <w:rPr>
          <w:rFonts w:ascii="Trebuchet MS" w:hAnsi="Trebuchet MS"/>
        </w:rPr>
        <w:t xml:space="preserve"> (1) ИЗПЪЛНИТЕЛЯТ</w:t>
      </w:r>
      <w:r w:rsidRPr="008C5A66">
        <w:rPr>
          <w:rFonts w:ascii="Trebuchet MS" w:hAnsi="Trebuchet MS"/>
          <w:bCs/>
        </w:rPr>
        <w:t xml:space="preserve"> се задължава да </w:t>
      </w:r>
      <w:r w:rsidRPr="008C5A66">
        <w:rPr>
          <w:rFonts w:ascii="Trebuchet MS" w:hAnsi="Trebuchet MS"/>
        </w:rPr>
        <w:t>предоставя</w:t>
      </w:r>
      <w:r w:rsidRPr="008C5A66">
        <w:rPr>
          <w:rFonts w:ascii="Trebuchet MS" w:hAnsi="Trebuchet MS"/>
          <w:bCs/>
        </w:rPr>
        <w:t xml:space="preserve"> Услугите </w:t>
      </w:r>
      <w:r w:rsidRPr="008C5A66">
        <w:rPr>
          <w:rFonts w:ascii="Trebuchet MS" w:hAnsi="Trebuchet MS"/>
        </w:rPr>
        <w:t>в съответствие с Техническата спецификация, Техническото предложение на ИЗПЪЛНИТЕЛЯ и Ценовото предложение на ИЗПЪЛНИТЕЛЯ, съставляващи съответно Приложения №№ 1, 2 и 3 към този Договор („</w:t>
      </w:r>
      <w:r w:rsidRPr="008C5A66">
        <w:rPr>
          <w:rFonts w:ascii="Trebuchet MS" w:hAnsi="Trebuchet MS"/>
          <w:b/>
        </w:rPr>
        <w:t>Приложенията</w:t>
      </w:r>
      <w:r w:rsidRPr="008C5A66">
        <w:rPr>
          <w:rFonts w:ascii="Trebuchet MS" w:hAnsi="Trebuchet MS"/>
        </w:rPr>
        <w:t>“) и представляващи неразделна част от него.</w:t>
      </w:r>
    </w:p>
    <w:p w14:paraId="02A6C2DD" w14:textId="77777777" w:rsidR="003822C3" w:rsidRPr="008C5A66" w:rsidRDefault="003822C3" w:rsidP="003822C3">
      <w:pPr>
        <w:jc w:val="both"/>
        <w:rPr>
          <w:rFonts w:ascii="Trebuchet MS" w:hAnsi="Trebuchet MS"/>
        </w:rPr>
      </w:pPr>
    </w:p>
    <w:p w14:paraId="528E514E" w14:textId="77777777" w:rsidR="003822C3" w:rsidRPr="008C5A66" w:rsidRDefault="003822C3" w:rsidP="003822C3">
      <w:pPr>
        <w:jc w:val="both"/>
        <w:rPr>
          <w:rFonts w:ascii="Trebuchet MS" w:hAnsi="Trebuchet MS"/>
        </w:rPr>
      </w:pPr>
      <w:r w:rsidRPr="008C5A66">
        <w:rPr>
          <w:rFonts w:ascii="Trebuchet MS" w:hAnsi="Trebuchet MS"/>
        </w:rPr>
        <w:t xml:space="preserve">(2) Финансирането на настоящия договор е по проект: </w:t>
      </w:r>
      <w:r w:rsidR="00526458" w:rsidRPr="008C5A66">
        <w:rPr>
          <w:rFonts w:ascii="Trebuchet MS" w:hAnsi="Trebuchet MS"/>
        </w:rPr>
        <w:t>"</w:t>
      </w:r>
      <w:proofErr w:type="spellStart"/>
      <w:r w:rsidR="00526458" w:rsidRPr="008C5A66">
        <w:rPr>
          <w:rFonts w:ascii="Trebuchet MS" w:hAnsi="Trebuchet MS"/>
        </w:rPr>
        <w:t>Better</w:t>
      </w:r>
      <w:proofErr w:type="spellEnd"/>
      <w:r w:rsidR="00526458" w:rsidRPr="008C5A66">
        <w:rPr>
          <w:rFonts w:ascii="Trebuchet MS" w:hAnsi="Trebuchet MS"/>
        </w:rPr>
        <w:t xml:space="preserve"> </w:t>
      </w:r>
      <w:proofErr w:type="spellStart"/>
      <w:r w:rsidR="00526458" w:rsidRPr="008C5A66">
        <w:rPr>
          <w:rFonts w:ascii="Trebuchet MS" w:hAnsi="Trebuchet MS"/>
        </w:rPr>
        <w:t>connected</w:t>
      </w:r>
      <w:proofErr w:type="spellEnd"/>
      <w:r w:rsidR="00526458" w:rsidRPr="008C5A66">
        <w:rPr>
          <w:rFonts w:ascii="Trebuchet MS" w:hAnsi="Trebuchet MS"/>
        </w:rPr>
        <w:t xml:space="preserve"> </w:t>
      </w:r>
      <w:proofErr w:type="spellStart"/>
      <w:r w:rsidR="00526458" w:rsidRPr="008C5A66">
        <w:rPr>
          <w:rFonts w:ascii="Trebuchet MS" w:hAnsi="Trebuchet MS"/>
        </w:rPr>
        <w:t>secondary</w:t>
      </w:r>
      <w:proofErr w:type="spellEnd"/>
      <w:r w:rsidR="00526458" w:rsidRPr="008C5A66">
        <w:rPr>
          <w:rFonts w:ascii="Trebuchet MS" w:hAnsi="Trebuchet MS"/>
        </w:rPr>
        <w:t xml:space="preserve"> </w:t>
      </w:r>
      <w:proofErr w:type="spellStart"/>
      <w:r w:rsidR="00526458" w:rsidRPr="008C5A66">
        <w:rPr>
          <w:rFonts w:ascii="Trebuchet MS" w:hAnsi="Trebuchet MS"/>
        </w:rPr>
        <w:t>and</w:t>
      </w:r>
      <w:proofErr w:type="spellEnd"/>
      <w:r w:rsidR="00526458" w:rsidRPr="008C5A66">
        <w:rPr>
          <w:rFonts w:ascii="Trebuchet MS" w:hAnsi="Trebuchet MS"/>
        </w:rPr>
        <w:t xml:space="preserve"> </w:t>
      </w:r>
      <w:proofErr w:type="spellStart"/>
      <w:r w:rsidR="00526458" w:rsidRPr="008C5A66">
        <w:rPr>
          <w:rFonts w:ascii="Trebuchet MS" w:hAnsi="Trebuchet MS"/>
        </w:rPr>
        <w:t>tertiary</w:t>
      </w:r>
      <w:proofErr w:type="spellEnd"/>
      <w:r w:rsidR="00526458" w:rsidRPr="008C5A66">
        <w:rPr>
          <w:rFonts w:ascii="Trebuchet MS" w:hAnsi="Trebuchet MS"/>
        </w:rPr>
        <w:t xml:space="preserve"> </w:t>
      </w:r>
      <w:proofErr w:type="spellStart"/>
      <w:r w:rsidR="00526458" w:rsidRPr="008C5A66">
        <w:rPr>
          <w:rFonts w:ascii="Trebuchet MS" w:hAnsi="Trebuchet MS"/>
        </w:rPr>
        <w:t>nodes</w:t>
      </w:r>
      <w:proofErr w:type="spellEnd"/>
      <w:r w:rsidR="00526458" w:rsidRPr="008C5A66">
        <w:rPr>
          <w:rFonts w:ascii="Trebuchet MS" w:hAnsi="Trebuchet MS"/>
        </w:rPr>
        <w:t xml:space="preserve"> to TEN-T </w:t>
      </w:r>
      <w:proofErr w:type="spellStart"/>
      <w:r w:rsidR="00526458" w:rsidRPr="008C5A66">
        <w:rPr>
          <w:rFonts w:ascii="Trebuchet MS" w:hAnsi="Trebuchet MS"/>
        </w:rPr>
        <w:t>core</w:t>
      </w:r>
      <w:proofErr w:type="spellEnd"/>
      <w:r w:rsidR="00526458" w:rsidRPr="008C5A66">
        <w:rPr>
          <w:rFonts w:ascii="Trebuchet MS" w:hAnsi="Trebuchet MS"/>
        </w:rPr>
        <w:t xml:space="preserve"> </w:t>
      </w:r>
      <w:proofErr w:type="spellStart"/>
      <w:r w:rsidR="00526458" w:rsidRPr="008C5A66">
        <w:rPr>
          <w:rFonts w:ascii="Trebuchet MS" w:hAnsi="Trebuchet MS"/>
        </w:rPr>
        <w:t>and</w:t>
      </w:r>
      <w:proofErr w:type="spellEnd"/>
      <w:r w:rsidR="00526458" w:rsidRPr="008C5A66">
        <w:rPr>
          <w:rFonts w:ascii="Trebuchet MS" w:hAnsi="Trebuchet MS"/>
        </w:rPr>
        <w:t xml:space="preserve"> </w:t>
      </w:r>
      <w:proofErr w:type="spellStart"/>
      <w:r w:rsidR="00526458" w:rsidRPr="008C5A66">
        <w:rPr>
          <w:rFonts w:ascii="Trebuchet MS" w:hAnsi="Trebuchet MS"/>
        </w:rPr>
        <w:t>comprehensive</w:t>
      </w:r>
      <w:proofErr w:type="spellEnd"/>
      <w:r w:rsidR="00526458" w:rsidRPr="008C5A66">
        <w:rPr>
          <w:rFonts w:ascii="Trebuchet MS" w:hAnsi="Trebuchet MS"/>
        </w:rPr>
        <w:t xml:space="preserve"> </w:t>
      </w:r>
      <w:proofErr w:type="spellStart"/>
      <w:r w:rsidR="00526458" w:rsidRPr="008C5A66">
        <w:rPr>
          <w:rFonts w:ascii="Trebuchet MS" w:hAnsi="Trebuchet MS"/>
        </w:rPr>
        <w:t>network</w:t>
      </w:r>
      <w:proofErr w:type="spellEnd"/>
      <w:r w:rsidR="00526458" w:rsidRPr="008C5A66">
        <w:rPr>
          <w:rFonts w:ascii="Trebuchet MS" w:hAnsi="Trebuchet MS"/>
        </w:rPr>
        <w:t xml:space="preserve"> </w:t>
      </w:r>
      <w:proofErr w:type="spellStart"/>
      <w:r w:rsidR="00526458" w:rsidRPr="008C5A66">
        <w:rPr>
          <w:rFonts w:ascii="Trebuchet MS" w:hAnsi="Trebuchet MS"/>
        </w:rPr>
        <w:t>through</w:t>
      </w:r>
      <w:proofErr w:type="spellEnd"/>
      <w:r w:rsidR="00526458" w:rsidRPr="008C5A66">
        <w:rPr>
          <w:rFonts w:ascii="Trebuchet MS" w:hAnsi="Trebuchet MS"/>
        </w:rPr>
        <w:t xml:space="preserve"> </w:t>
      </w:r>
      <w:proofErr w:type="spellStart"/>
      <w:r w:rsidR="00526458" w:rsidRPr="008C5A66">
        <w:rPr>
          <w:rFonts w:ascii="Trebuchet MS" w:hAnsi="Trebuchet MS"/>
        </w:rPr>
        <w:t>joint</w:t>
      </w:r>
      <w:proofErr w:type="spellEnd"/>
      <w:r w:rsidR="00526458" w:rsidRPr="008C5A66">
        <w:rPr>
          <w:rFonts w:ascii="Trebuchet MS" w:hAnsi="Trebuchet MS"/>
        </w:rPr>
        <w:t xml:space="preserve"> CBC </w:t>
      </w:r>
      <w:proofErr w:type="spellStart"/>
      <w:r w:rsidR="00526458" w:rsidRPr="008C5A66">
        <w:rPr>
          <w:rFonts w:ascii="Trebuchet MS" w:hAnsi="Trebuchet MS"/>
        </w:rPr>
        <w:t>measures''</w:t>
      </w:r>
      <w:proofErr w:type="spellEnd"/>
      <w:r w:rsidR="00526458" w:rsidRPr="008C5A66">
        <w:rPr>
          <w:rFonts w:ascii="Trebuchet MS" w:hAnsi="Trebuchet MS"/>
        </w:rPr>
        <w:t>, който се осъществява с финансовата подкрепа, предоставена по Програма ИНТЕРРЕГ V-A Румъния – България 2014 – 2020 г. и със средства, осигурени от Община Велико Търново</w:t>
      </w:r>
      <w:r w:rsidRPr="008C5A66">
        <w:rPr>
          <w:rFonts w:ascii="Trebuchet MS" w:hAnsi="Trebuchet MS"/>
        </w:rPr>
        <w:t>.</w:t>
      </w:r>
    </w:p>
    <w:p w14:paraId="38D1FFF2" w14:textId="77777777" w:rsidR="003822C3" w:rsidRPr="008C5A66" w:rsidRDefault="003822C3" w:rsidP="003822C3">
      <w:pPr>
        <w:widowControl w:val="0"/>
        <w:jc w:val="both"/>
        <w:rPr>
          <w:rFonts w:ascii="Trebuchet MS" w:eastAsia="Times New Roman" w:hAnsi="Trebuchet MS"/>
          <w:b/>
        </w:rPr>
      </w:pPr>
    </w:p>
    <w:p w14:paraId="6B54B2E4" w14:textId="772673FA" w:rsidR="003822C3" w:rsidRPr="008C5A66" w:rsidRDefault="003822C3" w:rsidP="003822C3">
      <w:pPr>
        <w:widowControl w:val="0"/>
        <w:jc w:val="both"/>
        <w:rPr>
          <w:rFonts w:ascii="Trebuchet MS" w:eastAsia="Times New Roman" w:hAnsi="Trebuchet MS"/>
        </w:rPr>
      </w:pPr>
      <w:r w:rsidRPr="008C5A66">
        <w:rPr>
          <w:rFonts w:ascii="Trebuchet MS" w:eastAsia="Times New Roman" w:hAnsi="Trebuchet MS"/>
        </w:rPr>
        <w:t>[</w:t>
      </w:r>
      <w:r w:rsidRPr="008C5A66">
        <w:rPr>
          <w:rFonts w:ascii="Trebuchet MS" w:eastAsia="Times New Roman" w:hAnsi="Trebuchet MS"/>
          <w:b/>
        </w:rPr>
        <w:t>Чл. [3].</w:t>
      </w:r>
      <w:r w:rsidRPr="008C5A66">
        <w:rPr>
          <w:rFonts w:ascii="Trebuchet MS" w:eastAsia="Times New Roman" w:hAnsi="Trebuchet MS"/>
        </w:rPr>
        <w:t xml:space="preserve"> В срок до </w:t>
      </w:r>
      <w:r w:rsidR="00E47AA2">
        <w:rPr>
          <w:rFonts w:ascii="Trebuchet MS" w:eastAsia="Times New Roman" w:hAnsi="Trebuchet MS"/>
        </w:rPr>
        <w:t>3</w:t>
      </w:r>
      <w:r w:rsidRPr="008C5A66">
        <w:rPr>
          <w:rFonts w:ascii="Trebuchet MS" w:eastAsia="Times New Roman" w:hAnsi="Trebuchet MS"/>
        </w:rPr>
        <w:t xml:space="preserve"> (</w:t>
      </w:r>
      <w:r w:rsidR="00E47AA2">
        <w:rPr>
          <w:rFonts w:ascii="Trebuchet MS" w:eastAsia="Times New Roman" w:hAnsi="Trebuchet MS"/>
          <w:i/>
        </w:rPr>
        <w:t>три)</w:t>
      </w:r>
      <w:r w:rsidRPr="008C5A66">
        <w:rPr>
          <w:rFonts w:ascii="Trebuchet MS" w:eastAsia="Times New Roman" w:hAnsi="Trebuchet MS"/>
        </w:rPr>
        <w:t xml:space="preserve"> дни от датата на сключване на Договора, но </w:t>
      </w:r>
      <w:r w:rsidRPr="008C5A66">
        <w:rPr>
          <w:rFonts w:ascii="Trebuchet MS" w:eastAsia="Times New Roman" w:hAnsi="Trebuchet MS"/>
          <w:lan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00E47AA2">
        <w:rPr>
          <w:rFonts w:ascii="Trebuchet MS" w:eastAsia="Times New Roman" w:hAnsi="Trebuchet MS"/>
        </w:rPr>
        <w:t xml:space="preserve"> в срок до </w:t>
      </w:r>
      <w:r w:rsidRPr="008C5A66">
        <w:rPr>
          <w:rFonts w:ascii="Trebuchet MS" w:eastAsia="Times New Roman" w:hAnsi="Trebuchet MS"/>
        </w:rPr>
        <w:t>5 (</w:t>
      </w:r>
      <w:r w:rsidR="00E47AA2">
        <w:rPr>
          <w:rFonts w:ascii="Trebuchet MS" w:eastAsia="Times New Roman" w:hAnsi="Trebuchet MS"/>
        </w:rPr>
        <w:t>пет</w:t>
      </w:r>
      <w:r w:rsidRPr="008C5A66">
        <w:rPr>
          <w:rFonts w:ascii="Trebuchet MS" w:eastAsia="Times New Roman" w:hAnsi="Trebuchet MS"/>
        </w:rPr>
        <w:t>) дни от настъпване на съответното обстоятелство</w:t>
      </w:r>
      <w:r w:rsidRPr="008C5A66">
        <w:rPr>
          <w:rFonts w:ascii="Trebuchet MS" w:eastAsia="Times New Roman" w:hAnsi="Trebuchet MS"/>
          <w:lang w:eastAsia="bg-BG"/>
        </w:rPr>
        <w:t>.</w:t>
      </w:r>
      <w:r w:rsidRPr="008C5A66">
        <w:rPr>
          <w:rFonts w:ascii="Trebuchet MS" w:eastAsia="Times New Roman" w:hAnsi="Trebuchet MS"/>
          <w:i/>
        </w:rPr>
        <w:t xml:space="preserve"> </w:t>
      </w:r>
      <w:r w:rsidRPr="008C5A66">
        <w:rPr>
          <w:rFonts w:ascii="Trebuchet MS" w:eastAsia="Times New Roman" w:hAnsi="Trebuchet MS"/>
        </w:rPr>
        <w:t>(</w:t>
      </w:r>
      <w:r w:rsidRPr="008C5A66">
        <w:rPr>
          <w:rFonts w:ascii="Trebuchet MS" w:eastAsia="Times New Roman" w:hAnsi="Trebuchet MS"/>
          <w:i/>
          <w:color w:val="FF0000"/>
        </w:rPr>
        <w:t>ако е приложимо</w:t>
      </w:r>
      <w:r w:rsidRPr="008C5A66">
        <w:rPr>
          <w:rFonts w:ascii="Trebuchet MS" w:eastAsia="Times New Roman" w:hAnsi="Trebuchet MS"/>
        </w:rPr>
        <w:t>)</w:t>
      </w:r>
      <w:r w:rsidRPr="008C5A66">
        <w:rPr>
          <w:rFonts w:ascii="Trebuchet MS" w:eastAsia="Times New Roman" w:hAnsi="Trebuchet MS"/>
          <w:vertAlign w:val="superscript"/>
        </w:rPr>
        <w:footnoteReference w:id="1"/>
      </w:r>
      <w:r w:rsidRPr="008C5A66">
        <w:rPr>
          <w:rFonts w:ascii="Trebuchet MS" w:eastAsia="Times New Roman" w:hAnsi="Trebuchet MS"/>
        </w:rPr>
        <w:t>.</w:t>
      </w:r>
    </w:p>
    <w:p w14:paraId="2B5FB5B6" w14:textId="77777777" w:rsidR="003822C3" w:rsidRPr="008C5A66" w:rsidRDefault="003822C3" w:rsidP="003822C3">
      <w:pPr>
        <w:jc w:val="both"/>
        <w:rPr>
          <w:rFonts w:ascii="Trebuchet MS" w:eastAsia="Times New Roman" w:hAnsi="Trebuchet MS"/>
          <w:lang w:eastAsia="bg-BG"/>
        </w:rPr>
      </w:pPr>
    </w:p>
    <w:p w14:paraId="11CADBB7" w14:textId="77777777" w:rsidR="003822C3" w:rsidRPr="008C5A66" w:rsidRDefault="003822C3" w:rsidP="003822C3">
      <w:pPr>
        <w:keepNext/>
        <w:keepLines/>
        <w:spacing w:before="240" w:after="240"/>
        <w:jc w:val="both"/>
        <w:outlineLvl w:val="1"/>
        <w:rPr>
          <w:rFonts w:ascii="Trebuchet MS" w:eastAsia="Times New Roman" w:hAnsi="Trebuchet MS"/>
          <w:b/>
          <w:bCs/>
          <w:color w:val="000000"/>
        </w:rPr>
      </w:pPr>
      <w:r w:rsidRPr="008C5A66">
        <w:rPr>
          <w:rFonts w:ascii="Trebuchet MS" w:eastAsia="Times New Roman" w:hAnsi="Trebuchet MS"/>
          <w:b/>
          <w:bCs/>
          <w:color w:val="000000"/>
        </w:rPr>
        <w:t>СРОК  НА ДОГОВОРА. СРОК И МЯСТО НА ИЗПЪЛНЕНИЕ</w:t>
      </w:r>
    </w:p>
    <w:p w14:paraId="2E5BB1BB" w14:textId="193C2EBD" w:rsidR="003822C3" w:rsidRPr="008C5A66" w:rsidRDefault="003822C3" w:rsidP="003822C3">
      <w:pPr>
        <w:tabs>
          <w:tab w:val="left" w:pos="720"/>
        </w:tabs>
        <w:jc w:val="both"/>
        <w:rPr>
          <w:rFonts w:ascii="Trebuchet MS" w:eastAsia="Times New Roman" w:hAnsi="Trebuchet MS"/>
        </w:rPr>
      </w:pPr>
      <w:r w:rsidRPr="008C5A66">
        <w:rPr>
          <w:rFonts w:ascii="Trebuchet MS" w:eastAsia="Times New Roman" w:hAnsi="Trebuchet MS"/>
          <w:b/>
        </w:rPr>
        <w:t>Чл. 4.</w:t>
      </w:r>
      <w:r w:rsidRPr="008C5A66">
        <w:rPr>
          <w:rFonts w:ascii="Trebuchet MS" w:eastAsia="Times New Roman" w:hAnsi="Trebuchet MS"/>
        </w:rPr>
        <w:t xml:space="preserve"> Договорът влиза в сила на </w:t>
      </w:r>
      <w:r w:rsidRPr="008C5A66">
        <w:rPr>
          <w:rFonts w:ascii="Trebuchet MS" w:eastAsia="Times New Roman" w:hAnsi="Trebuchet MS"/>
          <w:i/>
        </w:rPr>
        <w:t>посочената в началото му дата, на която е подписан от Страните</w:t>
      </w:r>
      <w:r w:rsidRPr="008C5A66">
        <w:rPr>
          <w:rFonts w:ascii="Trebuchet MS" w:eastAsia="Times New Roman" w:hAnsi="Trebuchet MS"/>
        </w:rPr>
        <w:t xml:space="preserve"> и е със срок на действие до изпълнение на всички поети от Страните задължения по Договора.</w:t>
      </w:r>
    </w:p>
    <w:p w14:paraId="0EBE19E5" w14:textId="77777777" w:rsidR="0006302F" w:rsidRPr="008C5A66" w:rsidRDefault="003822C3" w:rsidP="0006302F">
      <w:pPr>
        <w:jc w:val="both"/>
        <w:rPr>
          <w:rFonts w:ascii="Trebuchet MS" w:hAnsi="Trebuchet MS"/>
        </w:rPr>
      </w:pPr>
      <w:r w:rsidRPr="008C5A66">
        <w:rPr>
          <w:rFonts w:ascii="Trebuchet MS" w:eastAsia="Times New Roman" w:hAnsi="Trebuchet MS"/>
          <w:b/>
        </w:rPr>
        <w:t>Чл. 5.</w:t>
      </w:r>
      <w:r w:rsidRPr="008C5A66">
        <w:rPr>
          <w:rFonts w:ascii="Trebuchet MS" w:eastAsia="Times New Roman" w:hAnsi="Trebuchet MS"/>
        </w:rPr>
        <w:t xml:space="preserve"> (1) </w:t>
      </w:r>
      <w:r w:rsidR="0006302F" w:rsidRPr="008C5A66">
        <w:rPr>
          <w:rFonts w:ascii="Trebuchet MS" w:eastAsia="Times New Roman" w:hAnsi="Trebuchet MS"/>
        </w:rPr>
        <w:t>С</w:t>
      </w:r>
      <w:r w:rsidR="0006302F" w:rsidRPr="008C5A66">
        <w:rPr>
          <w:rFonts w:ascii="Trebuchet MS" w:hAnsi="Trebuchet MS"/>
        </w:rPr>
        <w:t>рокът на действие на настоящи</w:t>
      </w:r>
      <w:r w:rsidR="00F16590" w:rsidRPr="008C5A66">
        <w:rPr>
          <w:rFonts w:ascii="Trebuchet MS" w:hAnsi="Trebuchet MS"/>
        </w:rPr>
        <w:t>я</w:t>
      </w:r>
      <w:r w:rsidR="0006302F" w:rsidRPr="008C5A66">
        <w:rPr>
          <w:rFonts w:ascii="Trebuchet MS" w:hAnsi="Trebuchet MS"/>
        </w:rPr>
        <w:t xml:space="preserve"> договор е до изпълнение на всички поети от страните задължения, но за не повече от 3 (три) години, считано от датата на неговото подписване</w:t>
      </w:r>
      <w:r w:rsidR="003A6DD9" w:rsidRPr="008C5A66">
        <w:rPr>
          <w:rFonts w:ascii="Trebuchet MS" w:hAnsi="Trebuchet MS"/>
        </w:rPr>
        <w:t>, но при всички случаи до окончателното приключване на проекта</w:t>
      </w:r>
      <w:r w:rsidR="0006302F" w:rsidRPr="008C5A66">
        <w:rPr>
          <w:rFonts w:ascii="Trebuchet MS" w:hAnsi="Trebuchet MS"/>
        </w:rPr>
        <w:t>.</w:t>
      </w:r>
      <w:r w:rsidR="003D1376" w:rsidRPr="008C5A66">
        <w:rPr>
          <w:rFonts w:ascii="Trebuchet MS" w:hAnsi="Trebuchet MS"/>
        </w:rPr>
        <w:t xml:space="preserve"> </w:t>
      </w:r>
      <w:r w:rsidR="0006302F" w:rsidRPr="008C5A66">
        <w:rPr>
          <w:rFonts w:ascii="Trebuchet MS" w:hAnsi="Trebuchet MS"/>
        </w:rPr>
        <w:t>Срокът за разработване на всяка една конкретна документация е до 21 (двадесет и един) календарни дни, считано от датата на писмено възлагане и предаване на необходимите изходни данни и информация от Възложителя на Изпълнителя.</w:t>
      </w:r>
      <w:r w:rsidR="003D1376" w:rsidRPr="008C5A66">
        <w:rPr>
          <w:rFonts w:ascii="Trebuchet MS" w:hAnsi="Trebuchet MS"/>
        </w:rPr>
        <w:t xml:space="preserve"> </w:t>
      </w:r>
      <w:r w:rsidR="0006302F" w:rsidRPr="008C5A66">
        <w:rPr>
          <w:rFonts w:ascii="Trebuchet MS" w:hAnsi="Trebuchet MS"/>
        </w:rPr>
        <w:t xml:space="preserve">Срокът за изпълнение на останалите дейности, който е нормативно определен е един ден преди нормативния срок, с цел преглед и приемане на изпълненото от Изпълнителя от страна на Възложителя (отговори на искания за разяснения; становища до КЗК и/или ВАС във </w:t>
      </w:r>
      <w:r w:rsidR="0006302F" w:rsidRPr="008C5A66">
        <w:rPr>
          <w:rFonts w:ascii="Trebuchet MS" w:hAnsi="Trebuchet MS"/>
        </w:rPr>
        <w:lastRenderedPageBreak/>
        <w:t>връзка с подадени жалби; подготовка на жалба от името на Възложителя; подготовка на решение за изменение на документация; подготовка на протокол и/или друг документ при подпомагане провеждане на поръчките</w:t>
      </w:r>
      <w:r w:rsidR="008603D0" w:rsidRPr="008C5A66">
        <w:rPr>
          <w:rFonts w:ascii="Trebuchet MS" w:hAnsi="Trebuchet MS"/>
        </w:rPr>
        <w:t>, процесуално представителство</w:t>
      </w:r>
      <w:r w:rsidR="0006302F" w:rsidRPr="008C5A66">
        <w:rPr>
          <w:rFonts w:ascii="Trebuchet MS" w:hAnsi="Trebuchet MS"/>
        </w:rPr>
        <w:t xml:space="preserve">).  </w:t>
      </w:r>
    </w:p>
    <w:p w14:paraId="2DF41A31" w14:textId="77777777" w:rsidR="003822C3" w:rsidRPr="008C5A66" w:rsidRDefault="003822C3" w:rsidP="003822C3">
      <w:pPr>
        <w:tabs>
          <w:tab w:val="left" w:pos="709"/>
        </w:tabs>
        <w:jc w:val="both"/>
        <w:rPr>
          <w:rFonts w:ascii="Trebuchet MS" w:eastAsia="Times New Roman" w:hAnsi="Trebuchet MS"/>
        </w:rPr>
      </w:pPr>
      <w:r w:rsidRPr="008C5A66">
        <w:rPr>
          <w:rFonts w:ascii="Trebuchet MS" w:eastAsia="Times New Roman" w:hAnsi="Trebuchet MS"/>
        </w:rPr>
        <w:t xml:space="preserve">(2) В случай, че бъде удължен срокът на АДБФП, то срокът за изпълнение на настоящия договор </w:t>
      </w:r>
      <w:r w:rsidR="003D1376" w:rsidRPr="008C5A66">
        <w:rPr>
          <w:rFonts w:ascii="Trebuchet MS" w:eastAsia="Times New Roman" w:hAnsi="Trebuchet MS"/>
        </w:rPr>
        <w:t>ако се налага може да</w:t>
      </w:r>
      <w:r w:rsidRPr="008C5A66">
        <w:rPr>
          <w:rFonts w:ascii="Trebuchet MS" w:eastAsia="Times New Roman" w:hAnsi="Trebuchet MS"/>
        </w:rPr>
        <w:t xml:space="preserve"> бъде удължен със срока, с който е удължен срокът за изпълнение на проекта на ВЪЗЛОЖИТЕЛЯ, финансиран чрез </w:t>
      </w:r>
      <w:r w:rsidR="003D1376" w:rsidRPr="008C5A66">
        <w:rPr>
          <w:rFonts w:ascii="Trebuchet MS" w:eastAsia="Times New Roman" w:hAnsi="Trebuchet MS"/>
        </w:rPr>
        <w:t>Програмата</w:t>
      </w:r>
      <w:r w:rsidRPr="008C5A66">
        <w:rPr>
          <w:rFonts w:ascii="Trebuchet MS" w:eastAsia="Times New Roman" w:hAnsi="Trebuchet MS"/>
        </w:rPr>
        <w:t xml:space="preserve">, за което страните подписват допълнително споразумение. </w:t>
      </w:r>
    </w:p>
    <w:p w14:paraId="089DA5E4" w14:textId="77777777" w:rsidR="003822C3" w:rsidRPr="008C5A66" w:rsidRDefault="003822C3" w:rsidP="003822C3">
      <w:pPr>
        <w:tabs>
          <w:tab w:val="left" w:pos="709"/>
        </w:tabs>
        <w:jc w:val="both"/>
        <w:rPr>
          <w:rFonts w:ascii="Trebuchet MS" w:eastAsia="Times New Roman" w:hAnsi="Trebuchet MS"/>
        </w:rPr>
      </w:pPr>
      <w:r w:rsidRPr="008C5A66">
        <w:rPr>
          <w:rFonts w:ascii="Trebuchet MS" w:eastAsia="Times New Roman" w:hAnsi="Trebuchet MS"/>
          <w:b/>
        </w:rPr>
        <w:t>Чл. 6.</w:t>
      </w:r>
      <w:r w:rsidRPr="008C5A66">
        <w:rPr>
          <w:rFonts w:ascii="Trebuchet MS" w:eastAsia="Times New Roman" w:hAnsi="Trebuchet MS"/>
        </w:rPr>
        <w:t xml:space="preserve"> Изпълнението на Договора започва, съответно Срокът за изпълнение на Услугите започва да тече, след осигуряване на финансиране от страна на ВЪЗЛОЖИТЕЛЯ.</w:t>
      </w:r>
    </w:p>
    <w:p w14:paraId="22F1D85F" w14:textId="77777777" w:rsidR="003822C3" w:rsidRPr="008C5A66" w:rsidRDefault="003822C3" w:rsidP="003822C3">
      <w:pPr>
        <w:jc w:val="both"/>
        <w:rPr>
          <w:rFonts w:ascii="Trebuchet MS" w:eastAsia="Times New Roman" w:hAnsi="Trebuchet MS"/>
        </w:rPr>
      </w:pPr>
      <w:r w:rsidRPr="008C5A66">
        <w:rPr>
          <w:rFonts w:ascii="Trebuchet MS" w:eastAsia="Times New Roman" w:hAnsi="Trebuchet MS"/>
          <w:b/>
        </w:rPr>
        <w:t>Чл. 7.</w:t>
      </w:r>
      <w:r w:rsidRPr="008C5A66">
        <w:rPr>
          <w:rFonts w:ascii="Trebuchet MS" w:eastAsia="Times New Roman" w:hAnsi="Trebuchet MS"/>
        </w:rPr>
        <w:t xml:space="preserve"> Мястото на изпълнение на Договора е </w:t>
      </w:r>
      <w:r w:rsidR="003D1376" w:rsidRPr="008C5A66">
        <w:rPr>
          <w:rFonts w:ascii="Trebuchet MS" w:eastAsia="Times New Roman" w:hAnsi="Trebuchet MS"/>
        </w:rPr>
        <w:t>Община Велико Търново, офиса на сдружението-партньор, както и офиса/офисите на изпълнителя</w:t>
      </w:r>
      <w:r w:rsidRPr="008C5A66">
        <w:rPr>
          <w:rFonts w:ascii="Trebuchet MS" w:eastAsia="Times New Roman" w:hAnsi="Trebuchet MS"/>
        </w:rPr>
        <w:t>.</w:t>
      </w:r>
    </w:p>
    <w:p w14:paraId="3306855C" w14:textId="77777777" w:rsidR="003822C3" w:rsidRPr="008C5A66" w:rsidRDefault="003822C3" w:rsidP="003822C3">
      <w:pPr>
        <w:widowControl w:val="0"/>
        <w:jc w:val="both"/>
        <w:rPr>
          <w:rFonts w:ascii="Trebuchet MS" w:eastAsia="Times New Roman" w:hAnsi="Trebuchet MS"/>
          <w:b/>
        </w:rPr>
      </w:pPr>
    </w:p>
    <w:p w14:paraId="1C36F3E4" w14:textId="77777777" w:rsidR="003822C3" w:rsidRPr="008C5A66" w:rsidRDefault="003822C3" w:rsidP="003822C3">
      <w:pPr>
        <w:keepNext/>
        <w:keepLines/>
        <w:spacing w:before="240" w:after="240"/>
        <w:jc w:val="both"/>
        <w:outlineLvl w:val="1"/>
        <w:rPr>
          <w:rFonts w:ascii="Trebuchet MS" w:eastAsia="Times New Roman" w:hAnsi="Trebuchet MS"/>
          <w:b/>
          <w:bCs/>
          <w:color w:val="000000"/>
        </w:rPr>
      </w:pPr>
      <w:r w:rsidRPr="008C5A66">
        <w:rPr>
          <w:rFonts w:ascii="Trebuchet MS" w:eastAsia="Times New Roman" w:hAnsi="Trebuchet MS"/>
          <w:b/>
          <w:bCs/>
          <w:color w:val="000000"/>
        </w:rPr>
        <w:t xml:space="preserve">ЦЕНА, РЕД И СРОКОВЕ ЗА ПЛАЩАНЕ. </w:t>
      </w:r>
    </w:p>
    <w:p w14:paraId="033720AA" w14:textId="77777777" w:rsidR="003822C3" w:rsidRPr="008C5A66" w:rsidRDefault="003822C3" w:rsidP="003822C3">
      <w:pPr>
        <w:widowControl w:val="0"/>
        <w:jc w:val="both"/>
        <w:rPr>
          <w:rFonts w:ascii="Trebuchet MS" w:eastAsia="Times New Roman" w:hAnsi="Trebuchet MS"/>
        </w:rPr>
      </w:pPr>
      <w:r w:rsidRPr="008C5A66">
        <w:rPr>
          <w:rFonts w:ascii="Trebuchet MS" w:eastAsia="Times New Roman" w:hAnsi="Trebuchet MS"/>
          <w:b/>
        </w:rPr>
        <w:t>Чл. 8.</w:t>
      </w:r>
      <w:r w:rsidRPr="008C5A66">
        <w:rPr>
          <w:rFonts w:ascii="Trebuchet MS" w:eastAsia="Times New Roman" w:hAnsi="Trebuchet MS"/>
        </w:rPr>
        <w:t xml:space="preserve"> </w:t>
      </w:r>
      <w:r w:rsidRPr="008C5A66">
        <w:rPr>
          <w:rFonts w:ascii="Trebuchet MS" w:eastAsia="Times New Roman" w:hAnsi="Trebuchet MS"/>
          <w:b/>
        </w:rPr>
        <w:t>(1)</w:t>
      </w:r>
      <w:r w:rsidRPr="008C5A66">
        <w:rPr>
          <w:rFonts w:ascii="Trebuchet MS" w:eastAsia="Times New Roman" w:hAnsi="Trebuchet MS"/>
        </w:rPr>
        <w:t xml:space="preserve"> За предоставянето на Услугите, ВЪЗЛОЖИТЕЛЯТ се задължава да плати на ИЗПЪЛНИТЕЛЯ обща цена в размер на [[……… (…………………………)] (</w:t>
      </w:r>
      <w:r w:rsidRPr="008C5A66">
        <w:rPr>
          <w:rFonts w:ascii="Trebuchet MS" w:eastAsia="Times New Roman" w:hAnsi="Trebuchet MS"/>
          <w:i/>
          <w:color w:val="FF0000"/>
        </w:rPr>
        <w:t>посочва се цената без ДДС, с цифри и словом</w:t>
      </w:r>
      <w:r w:rsidRPr="008C5A66">
        <w:rPr>
          <w:rFonts w:ascii="Trebuchet MS" w:eastAsia="Times New Roman" w:hAnsi="Trebuchet MS"/>
        </w:rPr>
        <w:t>)] лева без ДДС  и [……… (…………)] (</w:t>
      </w:r>
      <w:r w:rsidRPr="008C5A66">
        <w:rPr>
          <w:rFonts w:ascii="Trebuchet MS" w:eastAsia="Times New Roman" w:hAnsi="Trebuchet MS"/>
          <w:i/>
          <w:color w:val="FF0000"/>
        </w:rPr>
        <w:t>посочва се цената с ДДС, с цифри и словом</w:t>
      </w:r>
      <w:r w:rsidRPr="008C5A66">
        <w:rPr>
          <w:rFonts w:ascii="Trebuchet MS" w:eastAsia="Times New Roman" w:hAnsi="Trebuchet MS"/>
        </w:rPr>
        <w:t xml:space="preserve">)] </w:t>
      </w:r>
      <w:r w:rsidRPr="008C5A66">
        <w:rPr>
          <w:rFonts w:ascii="Trebuchet MS" w:eastAsia="Times New Roman" w:hAnsi="Trebuchet MS"/>
          <w:color w:val="000000"/>
          <w:lang w:eastAsia="bg-BG"/>
        </w:rPr>
        <w:t>лева</w:t>
      </w:r>
      <w:r w:rsidRPr="008C5A66">
        <w:rPr>
          <w:rFonts w:ascii="Trebuchet MS" w:eastAsia="Times New Roman" w:hAnsi="Trebuchet MS"/>
        </w:rPr>
        <w:t xml:space="preserve"> с ДДС (наричана по-нататък „</w:t>
      </w:r>
      <w:r w:rsidRPr="008C5A66">
        <w:rPr>
          <w:rFonts w:ascii="Trebuchet MS" w:eastAsia="Times New Roman" w:hAnsi="Trebuchet MS"/>
          <w:b/>
        </w:rPr>
        <w:t>Цената</w:t>
      </w:r>
      <w:r w:rsidRPr="008C5A66">
        <w:rPr>
          <w:rFonts w:ascii="Trebuchet MS" w:eastAsia="Times New Roman" w:hAnsi="Trebuchet MS"/>
        </w:rPr>
        <w:t>“ или „Стойността на Договора“), съгласно Ценовото предложение на ИЗПЪЛНИТЕЛЯ, съставляващо Приложение № 3.</w:t>
      </w:r>
    </w:p>
    <w:p w14:paraId="74ECBB06" w14:textId="77777777" w:rsidR="003822C3" w:rsidRPr="008C5A66" w:rsidRDefault="003822C3" w:rsidP="003822C3">
      <w:pPr>
        <w:widowControl w:val="0"/>
        <w:jc w:val="both"/>
        <w:rPr>
          <w:rFonts w:ascii="Trebuchet MS" w:eastAsia="Times New Roman" w:hAnsi="Trebuchet MS"/>
          <w:bCs/>
        </w:rPr>
      </w:pPr>
      <w:r w:rsidRPr="008C5A66">
        <w:rPr>
          <w:rFonts w:ascii="Trebuchet MS" w:eastAsia="Times New Roman" w:hAnsi="Trebuchet MS"/>
          <w:b/>
        </w:rPr>
        <w:t>(2)</w:t>
      </w:r>
      <w:r w:rsidRPr="008C5A66">
        <w:rPr>
          <w:rFonts w:ascii="Trebuchet MS" w:eastAsia="Times New Roman" w:hAnsi="Trebuchet MS"/>
        </w:rPr>
        <w:t xml:space="preserve"> В Цената по ал. 1 са включени всички разходи на ИЗПЪЛНИТЕЛЯ за изпълнение на Услугите, включително и разходите за персонала, който ще изпълнява поръчката, и/или на членовете на ръководния състав, които ще отговарят за изпълнението [и за неговите подизпълнители] (</w:t>
      </w:r>
      <w:r w:rsidRPr="008C5A66">
        <w:rPr>
          <w:rFonts w:ascii="Trebuchet MS" w:eastAsia="Times New Roman" w:hAnsi="Trebuchet MS"/>
          <w:i/>
          <w:color w:val="FF0000"/>
        </w:rPr>
        <w:t>ако е приложимо</w:t>
      </w:r>
      <w:r w:rsidRPr="008C5A66">
        <w:rPr>
          <w:rFonts w:ascii="Trebuchet MS" w:eastAsia="Times New Roman" w:hAnsi="Trebuchet MS"/>
        </w:rPr>
        <w:t xml:space="preserve">),] като </w:t>
      </w:r>
      <w:r w:rsidRPr="008C5A66">
        <w:rPr>
          <w:rFonts w:ascii="Trebuchet MS" w:eastAsia="Times New Roman" w:hAnsi="Trebuchet MS"/>
          <w:bCs/>
        </w:rPr>
        <w:t>ВЪЗЛОЖИТЕЛЯТ не дължи заплащането на каквито и да е други разноски, направени от ИЗПЪЛНИТЕЛЯ.</w:t>
      </w:r>
    </w:p>
    <w:p w14:paraId="38CFC7E6" w14:textId="77777777" w:rsidR="003822C3" w:rsidRPr="008C5A66" w:rsidRDefault="003822C3" w:rsidP="003822C3">
      <w:pPr>
        <w:tabs>
          <w:tab w:val="left" w:pos="0"/>
        </w:tabs>
        <w:jc w:val="both"/>
        <w:rPr>
          <w:rFonts w:ascii="Trebuchet MS" w:eastAsia="Times New Roman" w:hAnsi="Trebuchet MS"/>
        </w:rPr>
      </w:pPr>
      <w:r w:rsidRPr="008C5A66">
        <w:rPr>
          <w:rFonts w:ascii="Trebuchet MS" w:eastAsia="Times New Roman" w:hAnsi="Trebuchet MS"/>
          <w:b/>
        </w:rPr>
        <w:t>(3)</w:t>
      </w:r>
      <w:r w:rsidRPr="008C5A66">
        <w:rPr>
          <w:rFonts w:ascii="Trebuchet MS" w:eastAsia="Times New Roman" w:hAnsi="Trebuchet MS"/>
        </w:rPr>
        <w:t xml:space="preserve"> Цената, посочена в ал. 1, е фиксирана/крайна, свързани с изпълнението на Услугите и не подлежи на промяна освен в случаите, изрично уговорени в този Договор и в съответствие с разпоредбите на ЗОП.  </w:t>
      </w:r>
    </w:p>
    <w:p w14:paraId="1634908F" w14:textId="77777777" w:rsidR="003822C3" w:rsidRPr="008C5A66" w:rsidRDefault="003822C3" w:rsidP="003822C3">
      <w:pPr>
        <w:tabs>
          <w:tab w:val="left" w:pos="709"/>
        </w:tabs>
        <w:jc w:val="both"/>
        <w:rPr>
          <w:rFonts w:ascii="Trebuchet MS" w:eastAsia="Times New Roman" w:hAnsi="Trebuchet MS"/>
          <w:b/>
          <w:color w:val="000000"/>
          <w:u w:val="single"/>
        </w:rPr>
      </w:pPr>
      <w:r w:rsidRPr="008C5A66">
        <w:rPr>
          <w:rFonts w:ascii="Trebuchet MS" w:eastAsia="Times New Roman" w:hAnsi="Trebuchet MS"/>
          <w:b/>
          <w:color w:val="000000"/>
        </w:rPr>
        <w:t>(4)</w:t>
      </w:r>
      <w:r w:rsidRPr="008C5A66">
        <w:rPr>
          <w:rFonts w:ascii="Trebuchet MS" w:eastAsia="Times New Roman" w:hAnsi="Trebuchet MS"/>
        </w:rPr>
        <w:t xml:space="preserve"> Уговорената цена включва всички преки и непреки разходи за изпълнение на Договора, както и дължимите данъци и такси, и не може да бъде променяна, освен в случаите, изрично уговорени в този Договор и в съответствие с разпоредбите на ЗОП. В случай, че по време на изпълнение на Договора размерът на ДДС бъде променен, Цената следва да се счита изменена автоматично, в съответствие с нормативно определения размер на данъка, без да е необходимо подписването на допълнително споразумение.</w:t>
      </w:r>
    </w:p>
    <w:p w14:paraId="799A74CB" w14:textId="77777777" w:rsidR="003822C3" w:rsidRPr="008C5A66" w:rsidRDefault="003822C3" w:rsidP="003822C3">
      <w:pPr>
        <w:widowControl w:val="0"/>
        <w:jc w:val="both"/>
        <w:rPr>
          <w:rFonts w:ascii="Trebuchet MS" w:eastAsia="Times New Roman" w:hAnsi="Trebuchet MS"/>
        </w:rPr>
      </w:pPr>
      <w:r w:rsidRPr="008C5A66">
        <w:rPr>
          <w:rFonts w:ascii="Trebuchet MS" w:eastAsia="Times New Roman" w:hAnsi="Trebuchet MS"/>
        </w:rPr>
        <w:t xml:space="preserve"> </w:t>
      </w:r>
      <w:r w:rsidRPr="008C5A66">
        <w:rPr>
          <w:rFonts w:ascii="Trebuchet MS" w:eastAsia="Times New Roman" w:hAnsi="Trebuchet MS"/>
        </w:rPr>
        <w:tab/>
      </w:r>
    </w:p>
    <w:p w14:paraId="357F8E73" w14:textId="77777777" w:rsidR="003822C3" w:rsidRPr="008C5A66" w:rsidRDefault="003822C3" w:rsidP="003822C3">
      <w:pPr>
        <w:widowControl w:val="0"/>
        <w:jc w:val="both"/>
        <w:rPr>
          <w:rFonts w:ascii="Trebuchet MS" w:eastAsia="Times New Roman" w:hAnsi="Trebuchet MS"/>
        </w:rPr>
      </w:pPr>
      <w:r w:rsidRPr="008C5A66">
        <w:rPr>
          <w:rFonts w:ascii="Trebuchet MS" w:eastAsia="Times New Roman" w:hAnsi="Trebuchet MS"/>
          <w:b/>
        </w:rPr>
        <w:lastRenderedPageBreak/>
        <w:t xml:space="preserve">Чл. 9. </w:t>
      </w:r>
      <w:r w:rsidRPr="008C5A66">
        <w:rPr>
          <w:rFonts w:ascii="Trebuchet MS" w:eastAsia="Times New Roman" w:hAnsi="Trebuchet MS"/>
        </w:rPr>
        <w:t>ВЪЗЛОЖИТЕЛЯТ плаща на ИЗПЪЛНИТЕЛЯ Цената по този Договор, както следва:</w:t>
      </w:r>
    </w:p>
    <w:p w14:paraId="7988B19C" w14:textId="755E4810" w:rsidR="003822C3" w:rsidRPr="008C5A66" w:rsidRDefault="003822C3" w:rsidP="003822C3">
      <w:pPr>
        <w:widowControl w:val="0"/>
        <w:jc w:val="both"/>
        <w:rPr>
          <w:rFonts w:ascii="Trebuchet MS" w:eastAsia="Times New Roman" w:hAnsi="Trebuchet MS"/>
        </w:rPr>
      </w:pPr>
      <w:r w:rsidRPr="008C5A66">
        <w:rPr>
          <w:rFonts w:ascii="Trebuchet MS" w:eastAsia="Times New Roman" w:hAnsi="Trebuchet MS"/>
        </w:rPr>
        <w:t>(а) авансово плащане в размер на 10 % (десет на сто) от Цената – в срок до 30 (</w:t>
      </w:r>
      <w:r w:rsidRPr="008C5A66">
        <w:rPr>
          <w:rFonts w:ascii="Trebuchet MS" w:eastAsia="Times New Roman" w:hAnsi="Trebuchet MS"/>
          <w:i/>
        </w:rPr>
        <w:t>тридесет</w:t>
      </w:r>
      <w:r w:rsidRPr="008C5A66">
        <w:rPr>
          <w:rFonts w:ascii="Trebuchet MS" w:eastAsia="Times New Roman" w:hAnsi="Trebuchet MS"/>
        </w:rPr>
        <w:t>) дни, считано от Датата на влизане в сила на Договора и предоставяне на Гаранция за авансово предоставени средства</w:t>
      </w:r>
      <w:r w:rsidR="00A87BBF" w:rsidRPr="008C5A66">
        <w:rPr>
          <w:rFonts w:ascii="Trebuchet MS" w:eastAsia="Times New Roman" w:hAnsi="Trebuchet MS"/>
        </w:rPr>
        <w:t xml:space="preserve"> за целия размер на предоставения аванс</w:t>
      </w:r>
      <w:r w:rsidRPr="008C5A66">
        <w:rPr>
          <w:rFonts w:ascii="Trebuchet MS" w:eastAsia="Times New Roman" w:hAnsi="Trebuchet MS"/>
        </w:rPr>
        <w:t xml:space="preserve"> по реда на Договора. Авансовото плащане се възстановява от ИЗПЪЛНИТЕЛЯ чрез удръжки от междинните плащания в размер на 50 % (петдесет на сто) от тях до пълното му възстановяване;</w:t>
      </w:r>
    </w:p>
    <w:p w14:paraId="0C1293BA" w14:textId="77777777" w:rsidR="003822C3" w:rsidRPr="008C5A66" w:rsidRDefault="003822C3" w:rsidP="003822C3">
      <w:pPr>
        <w:widowControl w:val="0"/>
        <w:jc w:val="both"/>
        <w:rPr>
          <w:rFonts w:ascii="Trebuchet MS" w:eastAsia="Times New Roman" w:hAnsi="Trebuchet MS"/>
        </w:rPr>
      </w:pPr>
      <w:r w:rsidRPr="008C5A66">
        <w:rPr>
          <w:rFonts w:ascii="Trebuchet MS" w:eastAsia="Times New Roman" w:hAnsi="Trebuchet MS"/>
        </w:rPr>
        <w:t>(б) междинни плащания в общ размер до 80 % (осемдесет на сто) от Цената чрез периодични плащания въз основа на представени от ИЗПЪЛНИТЕЛЯ</w:t>
      </w:r>
      <w:r w:rsidR="003D1376" w:rsidRPr="008C5A66">
        <w:rPr>
          <w:rFonts w:ascii="Trebuchet MS" w:eastAsia="Times New Roman" w:hAnsi="Trebuchet MS"/>
        </w:rPr>
        <w:t xml:space="preserve"> кратки</w:t>
      </w:r>
      <w:r w:rsidRPr="008C5A66">
        <w:rPr>
          <w:rFonts w:ascii="Trebuchet MS" w:eastAsia="Times New Roman" w:hAnsi="Trebuchet MS"/>
        </w:rPr>
        <w:t xml:space="preserve"> междинни отчети (доклади) – в срок до 30 (</w:t>
      </w:r>
      <w:r w:rsidRPr="008C5A66">
        <w:rPr>
          <w:rFonts w:ascii="Trebuchet MS" w:eastAsia="Times New Roman" w:hAnsi="Trebuchet MS"/>
          <w:i/>
        </w:rPr>
        <w:t>тридесет</w:t>
      </w:r>
      <w:r w:rsidRPr="008C5A66">
        <w:rPr>
          <w:rFonts w:ascii="Trebuchet MS" w:eastAsia="Times New Roman" w:hAnsi="Trebuchet MS"/>
        </w:rPr>
        <w:t>) дни, считано от приемане изпълнението на Услугите за съответния период</w:t>
      </w:r>
      <w:r w:rsidR="003D1376" w:rsidRPr="008C5A66">
        <w:rPr>
          <w:rFonts w:ascii="Trebuchet MS" w:eastAsia="Times New Roman" w:hAnsi="Trebuchet MS"/>
        </w:rPr>
        <w:t>, като за всяко възлагане на дейност и/или група от дейности следва да се направи междинен отчет</w:t>
      </w:r>
      <w:r w:rsidRPr="008C5A66">
        <w:rPr>
          <w:rFonts w:ascii="Trebuchet MS" w:eastAsia="Times New Roman" w:hAnsi="Trebuchet MS"/>
        </w:rPr>
        <w:t>;</w:t>
      </w:r>
    </w:p>
    <w:p w14:paraId="3FBA0955" w14:textId="77777777" w:rsidR="003822C3" w:rsidRPr="008C5A66" w:rsidRDefault="003822C3" w:rsidP="003822C3">
      <w:pPr>
        <w:widowControl w:val="0"/>
        <w:jc w:val="both"/>
        <w:rPr>
          <w:rFonts w:ascii="Trebuchet MS" w:eastAsia="Times New Roman" w:hAnsi="Trebuchet MS"/>
          <w:b/>
        </w:rPr>
      </w:pPr>
      <w:r w:rsidRPr="008C5A66">
        <w:rPr>
          <w:rFonts w:ascii="Trebuchet MS" w:eastAsia="Times New Roman" w:hAnsi="Trebuchet MS"/>
        </w:rPr>
        <w:t xml:space="preserve">(в) окончателно плащане в размер на разликата между извършените плащания и Цената на договора. </w:t>
      </w:r>
    </w:p>
    <w:p w14:paraId="5F04D5A6" w14:textId="77777777" w:rsidR="003822C3" w:rsidRPr="008C5A66" w:rsidRDefault="003822C3" w:rsidP="003822C3">
      <w:pPr>
        <w:widowControl w:val="0"/>
        <w:jc w:val="both"/>
        <w:rPr>
          <w:rFonts w:ascii="Trebuchet MS" w:eastAsia="Times New Roman" w:hAnsi="Trebuchet MS"/>
        </w:rPr>
      </w:pPr>
      <w:r w:rsidRPr="008C5A66">
        <w:rPr>
          <w:rFonts w:ascii="Trebuchet MS" w:eastAsia="Times New Roman" w:hAnsi="Trebuchet MS"/>
          <w:b/>
        </w:rPr>
        <w:t>Чл. 10.</w:t>
      </w:r>
      <w:r w:rsidRPr="008C5A66">
        <w:rPr>
          <w:rFonts w:ascii="Trebuchet MS" w:eastAsia="Times New Roman" w:hAnsi="Trebuchet MS"/>
        </w:rPr>
        <w:t xml:space="preserve"> (1) Всяко плащане по този Договор, с изключение на авансовото плащане по чл. 9 (а) от Договора, се извършва въз основа на следните документи:</w:t>
      </w:r>
    </w:p>
    <w:p w14:paraId="57851DFD" w14:textId="77777777" w:rsidR="003822C3" w:rsidRPr="008C5A66" w:rsidRDefault="003822C3" w:rsidP="003822C3">
      <w:pPr>
        <w:widowControl w:val="0"/>
        <w:jc w:val="both"/>
        <w:rPr>
          <w:rFonts w:ascii="Trebuchet MS" w:eastAsia="Times New Roman" w:hAnsi="Trebuchet MS"/>
        </w:rPr>
      </w:pPr>
      <w:r w:rsidRPr="008C5A66">
        <w:rPr>
          <w:rFonts w:ascii="Trebuchet MS" w:eastAsia="Times New Roman" w:hAnsi="Trebuchet MS"/>
        </w:rPr>
        <w:t xml:space="preserve">1. </w:t>
      </w:r>
      <w:proofErr w:type="spellStart"/>
      <w:r w:rsidR="003D1376" w:rsidRPr="008C5A66">
        <w:rPr>
          <w:rFonts w:ascii="Trebuchet MS" w:eastAsia="Times New Roman" w:hAnsi="Trebuchet MS"/>
        </w:rPr>
        <w:t>картък</w:t>
      </w:r>
      <w:proofErr w:type="spellEnd"/>
      <w:r w:rsidR="003D1376" w:rsidRPr="008C5A66">
        <w:rPr>
          <w:rFonts w:ascii="Trebuchet MS" w:eastAsia="Times New Roman" w:hAnsi="Trebuchet MS"/>
        </w:rPr>
        <w:t xml:space="preserve"> </w:t>
      </w:r>
      <w:r w:rsidRPr="008C5A66">
        <w:rPr>
          <w:rFonts w:ascii="Trebuchet MS" w:eastAsia="Times New Roman" w:hAnsi="Trebuchet MS"/>
        </w:rPr>
        <w:t>отчет (доклад) за предоставените Услуги за съответния период, представен от ИЗПЪЛНИТЕЛЯ на ВЪЗЛОЖИТЕЛЯ;</w:t>
      </w:r>
    </w:p>
    <w:p w14:paraId="28DC6733" w14:textId="244C2BC3" w:rsidR="003822C3" w:rsidRPr="008C5A66" w:rsidRDefault="003822C3" w:rsidP="003822C3">
      <w:pPr>
        <w:widowControl w:val="0"/>
        <w:jc w:val="both"/>
        <w:rPr>
          <w:rFonts w:ascii="Trebuchet MS" w:eastAsia="Times New Roman" w:hAnsi="Trebuchet MS"/>
        </w:rPr>
      </w:pPr>
      <w:r w:rsidRPr="008C5A66">
        <w:rPr>
          <w:rFonts w:ascii="Trebuchet MS" w:eastAsia="Times New Roman" w:hAnsi="Trebuchet MS"/>
        </w:rPr>
        <w:t xml:space="preserve">2. </w:t>
      </w:r>
      <w:proofErr w:type="spellStart"/>
      <w:r w:rsidRPr="008C5A66">
        <w:rPr>
          <w:rFonts w:ascii="Trebuchet MS" w:eastAsia="Times New Roman" w:hAnsi="Trebuchet MS"/>
        </w:rPr>
        <w:t>приемо-предавателен</w:t>
      </w:r>
      <w:proofErr w:type="spellEnd"/>
      <w:r w:rsidRPr="008C5A66">
        <w:rPr>
          <w:rFonts w:ascii="Trebuchet MS" w:eastAsia="Times New Roman" w:hAnsi="Trebuchet MS"/>
        </w:rPr>
        <w:t xml:space="preserve"> протокол за приемане на Услугите за съответния период, подписан от ВЪЗЛОЖИТЕЛЯ и ИЗПЪЛНИТЕЛЯ след получаване на отчета по т. 1, при съответно спазване на разпоредбите на Раздел </w:t>
      </w:r>
      <w:r w:rsidR="00E47AA2">
        <w:rPr>
          <w:rFonts w:ascii="Trebuchet MS" w:eastAsia="Times New Roman" w:hAnsi="Trebuchet MS"/>
        </w:rPr>
        <w:t xml:space="preserve"> </w:t>
      </w:r>
      <w:r w:rsidRPr="008C5A66">
        <w:rPr>
          <w:rFonts w:ascii="Trebuchet MS" w:eastAsia="Times New Roman" w:hAnsi="Trebuchet MS"/>
        </w:rPr>
        <w:t xml:space="preserve"> (Предаване и приемане на изпълнението) от Договора; и</w:t>
      </w:r>
    </w:p>
    <w:p w14:paraId="2A6FE5C5" w14:textId="77777777" w:rsidR="003822C3" w:rsidRPr="008C5A66" w:rsidRDefault="003822C3" w:rsidP="003822C3">
      <w:pPr>
        <w:widowControl w:val="0"/>
        <w:jc w:val="both"/>
        <w:rPr>
          <w:rFonts w:ascii="Trebuchet MS" w:eastAsia="Times New Roman" w:hAnsi="Trebuchet MS"/>
        </w:rPr>
      </w:pPr>
      <w:r w:rsidRPr="008C5A66">
        <w:rPr>
          <w:rFonts w:ascii="Trebuchet MS" w:eastAsia="Times New Roman" w:hAnsi="Trebuchet MS"/>
        </w:rPr>
        <w:t>3. фактура за дължимата сума/част от Цената за съответния период, издадена от ИЗПЪЛНИТЕЛЯ и представена на ВЪЗЛОЖИТЕЛЯ.</w:t>
      </w:r>
    </w:p>
    <w:p w14:paraId="21CE9308" w14:textId="77777777" w:rsidR="003822C3" w:rsidRPr="008C5A66" w:rsidRDefault="003822C3" w:rsidP="003822C3">
      <w:pPr>
        <w:widowControl w:val="0"/>
        <w:jc w:val="both"/>
        <w:rPr>
          <w:rFonts w:ascii="Trebuchet MS" w:eastAsia="Times New Roman" w:hAnsi="Trebuchet MS"/>
        </w:rPr>
      </w:pPr>
      <w:r w:rsidRPr="008C5A66">
        <w:rPr>
          <w:rFonts w:ascii="Trebuchet MS" w:eastAsia="Times New Roman" w:hAnsi="Trebuchet MS"/>
        </w:rPr>
        <w:t>(2) Авансовото плащане по чл. 9 (а) от Договора, се извършва въз основа на фактура за дължимата сума/част от Цената, издадена от ИЗПЪЛНИТЕЛЯ.</w:t>
      </w:r>
    </w:p>
    <w:p w14:paraId="0CEB52EE" w14:textId="77777777" w:rsidR="003822C3" w:rsidRPr="008C5A66" w:rsidRDefault="003822C3" w:rsidP="003822C3">
      <w:pPr>
        <w:widowControl w:val="0"/>
        <w:jc w:val="both"/>
        <w:rPr>
          <w:rFonts w:ascii="Trebuchet MS" w:eastAsia="Times New Roman" w:hAnsi="Trebuchet MS"/>
        </w:rPr>
      </w:pPr>
      <w:r w:rsidRPr="008C5A66">
        <w:rPr>
          <w:rFonts w:ascii="Trebuchet MS" w:eastAsia="Times New Roman" w:hAnsi="Trebuchet MS"/>
        </w:rPr>
        <w:t>(3) ВЪЗЛОЖИТЕЛЯТ се задължава да извършва всяко дължимо плащане в срок до 30 (</w:t>
      </w:r>
      <w:r w:rsidRPr="008C5A66">
        <w:rPr>
          <w:rFonts w:ascii="Trebuchet MS" w:eastAsia="Times New Roman" w:hAnsi="Trebuchet MS"/>
          <w:i/>
        </w:rPr>
        <w:t>тридесет</w:t>
      </w:r>
      <w:r w:rsidRPr="008C5A66">
        <w:rPr>
          <w:rFonts w:ascii="Trebuchet MS" w:eastAsia="Times New Roman" w:hAnsi="Trebuchet MS"/>
        </w:rPr>
        <w:t>) дни след получаването на фактура на ИЗПЪЛНИТЕЛЯ, при спазване на условията по ал. 1.</w:t>
      </w:r>
    </w:p>
    <w:p w14:paraId="3AD930B4" w14:textId="77777777" w:rsidR="003822C3" w:rsidRPr="008C5A66" w:rsidRDefault="003822C3" w:rsidP="003822C3">
      <w:pPr>
        <w:widowControl w:val="0"/>
        <w:jc w:val="both"/>
        <w:rPr>
          <w:rFonts w:ascii="Trebuchet MS" w:eastAsia="Times New Roman" w:hAnsi="Trebuchet MS"/>
          <w:b/>
        </w:rPr>
      </w:pPr>
    </w:p>
    <w:p w14:paraId="392E44BB" w14:textId="77777777" w:rsidR="003822C3" w:rsidRPr="008C5A66" w:rsidRDefault="003822C3" w:rsidP="003822C3">
      <w:pPr>
        <w:widowControl w:val="0"/>
        <w:jc w:val="both"/>
        <w:rPr>
          <w:rFonts w:ascii="Trebuchet MS" w:eastAsia="Times New Roman" w:hAnsi="Trebuchet MS"/>
        </w:rPr>
      </w:pPr>
      <w:r w:rsidRPr="008C5A66">
        <w:rPr>
          <w:rFonts w:ascii="Trebuchet MS" w:eastAsia="Times New Roman" w:hAnsi="Trebuchet MS"/>
          <w:b/>
        </w:rPr>
        <w:t xml:space="preserve">Чл. 11. (1) </w:t>
      </w:r>
      <w:r w:rsidRPr="008C5A66">
        <w:rPr>
          <w:rFonts w:ascii="Trebuchet MS" w:eastAsia="Times New Roman" w:hAnsi="Trebuchet MS"/>
        </w:rPr>
        <w:t xml:space="preserve">Всички плащания по този Договор се извършват в лева чрез банков превод по следната банкова сметка на ИЗПЪЛНИТЕЛЯ: </w:t>
      </w:r>
    </w:p>
    <w:p w14:paraId="3F0F7D85" w14:textId="77777777" w:rsidR="003822C3" w:rsidRPr="008C5A66" w:rsidRDefault="003822C3" w:rsidP="003822C3">
      <w:pPr>
        <w:jc w:val="both"/>
        <w:rPr>
          <w:rFonts w:ascii="Trebuchet MS" w:eastAsia="Calibri" w:hAnsi="Trebuchet MS"/>
        </w:rPr>
      </w:pPr>
      <w:r w:rsidRPr="008C5A66">
        <w:rPr>
          <w:rFonts w:ascii="Trebuchet MS" w:hAnsi="Trebuchet MS"/>
        </w:rPr>
        <w:t>Банка:</w:t>
      </w:r>
      <w:r w:rsidRPr="008C5A66">
        <w:rPr>
          <w:rFonts w:ascii="Trebuchet MS" w:hAnsi="Trebuchet MS"/>
        </w:rPr>
        <w:tab/>
      </w:r>
      <w:r w:rsidRPr="008C5A66">
        <w:rPr>
          <w:rFonts w:ascii="Trebuchet MS" w:eastAsia="Times New Roman" w:hAnsi="Trebuchet MS"/>
        </w:rPr>
        <w:t>[…………………………….]</w:t>
      </w:r>
    </w:p>
    <w:p w14:paraId="504F2B03" w14:textId="77777777" w:rsidR="003822C3" w:rsidRPr="008C5A66" w:rsidRDefault="003822C3" w:rsidP="003822C3">
      <w:pPr>
        <w:jc w:val="both"/>
        <w:rPr>
          <w:rFonts w:ascii="Trebuchet MS" w:hAnsi="Trebuchet MS"/>
        </w:rPr>
      </w:pPr>
      <w:r w:rsidRPr="008C5A66">
        <w:rPr>
          <w:rFonts w:ascii="Trebuchet MS" w:hAnsi="Trebuchet MS"/>
        </w:rPr>
        <w:t>BIC:</w:t>
      </w:r>
      <w:r w:rsidRPr="008C5A66">
        <w:rPr>
          <w:rFonts w:ascii="Trebuchet MS" w:hAnsi="Trebuchet MS"/>
        </w:rPr>
        <w:tab/>
      </w:r>
      <w:r w:rsidRPr="008C5A66">
        <w:rPr>
          <w:rFonts w:ascii="Trebuchet MS" w:eastAsia="Times New Roman" w:hAnsi="Trebuchet MS"/>
        </w:rPr>
        <w:t>[…………………………….]</w:t>
      </w:r>
    </w:p>
    <w:p w14:paraId="0831E7D0" w14:textId="77777777" w:rsidR="003822C3" w:rsidRPr="008C5A66" w:rsidRDefault="003822C3" w:rsidP="003822C3">
      <w:pPr>
        <w:jc w:val="both"/>
        <w:rPr>
          <w:rFonts w:ascii="Trebuchet MS" w:hAnsi="Trebuchet MS"/>
        </w:rPr>
      </w:pPr>
      <w:r w:rsidRPr="008C5A66">
        <w:rPr>
          <w:rFonts w:ascii="Trebuchet MS" w:hAnsi="Trebuchet MS"/>
        </w:rPr>
        <w:t>IBAN:</w:t>
      </w:r>
      <w:r w:rsidRPr="008C5A66">
        <w:rPr>
          <w:rFonts w:ascii="Trebuchet MS" w:hAnsi="Trebuchet MS"/>
        </w:rPr>
        <w:tab/>
      </w:r>
      <w:r w:rsidRPr="008C5A66">
        <w:rPr>
          <w:rFonts w:ascii="Trebuchet MS" w:eastAsia="Times New Roman" w:hAnsi="Trebuchet MS"/>
        </w:rPr>
        <w:t>[…………………………….].</w:t>
      </w:r>
    </w:p>
    <w:p w14:paraId="7D96C23E" w14:textId="77777777" w:rsidR="003822C3" w:rsidRPr="008C5A66" w:rsidRDefault="003822C3" w:rsidP="003822C3">
      <w:pPr>
        <w:jc w:val="both"/>
        <w:rPr>
          <w:rFonts w:ascii="Trebuchet MS" w:hAnsi="Trebuchet MS"/>
        </w:rPr>
      </w:pPr>
      <w:r w:rsidRPr="008C5A66">
        <w:rPr>
          <w:rFonts w:ascii="Trebuchet MS" w:hAnsi="Trebuchet MS"/>
          <w:b/>
        </w:rPr>
        <w:t>(2)</w:t>
      </w:r>
      <w:r w:rsidRPr="008C5A66">
        <w:rPr>
          <w:rFonts w:ascii="Trebuchet MS" w:hAnsi="Trebuchet MS"/>
        </w:rPr>
        <w:t xml:space="preserve"> Изпълнителят е длъжен да уведомява писмено Възложителя за всички </w:t>
      </w:r>
      <w:proofErr w:type="spellStart"/>
      <w:r w:rsidRPr="008C5A66">
        <w:rPr>
          <w:rFonts w:ascii="Trebuchet MS" w:hAnsi="Trebuchet MS"/>
        </w:rPr>
        <w:t>последващи</w:t>
      </w:r>
      <w:proofErr w:type="spellEnd"/>
      <w:r w:rsidRPr="008C5A66">
        <w:rPr>
          <w:rFonts w:ascii="Trebuchet MS" w:hAnsi="Trebuchet MS"/>
        </w:rPr>
        <w:t xml:space="preserve"> промени по ал. 1 в срок от 7 (</w:t>
      </w:r>
      <w:r w:rsidRPr="008C5A66">
        <w:rPr>
          <w:rFonts w:ascii="Trebuchet MS" w:hAnsi="Trebuchet MS"/>
          <w:i/>
        </w:rPr>
        <w:t>седем</w:t>
      </w:r>
      <w:r w:rsidRPr="008C5A66">
        <w:rPr>
          <w:rFonts w:ascii="Trebuchet MS" w:hAnsi="Trebuchet MS"/>
        </w:rPr>
        <w:t xml:space="preserve">) дни, считано от момента на промяната. В случай че </w:t>
      </w:r>
      <w:r w:rsidRPr="008C5A66">
        <w:rPr>
          <w:rFonts w:ascii="Trebuchet MS" w:hAnsi="Trebuchet MS"/>
        </w:rPr>
        <w:lastRenderedPageBreak/>
        <w:t>Изпълнителят не уведоми Възложителя в този срок, счита се, че плащанията са надлежно извършени.</w:t>
      </w:r>
    </w:p>
    <w:p w14:paraId="1BA6C0C2" w14:textId="77777777" w:rsidR="003822C3" w:rsidRPr="008C5A66" w:rsidRDefault="003822C3" w:rsidP="003822C3">
      <w:pPr>
        <w:jc w:val="both"/>
        <w:rPr>
          <w:rFonts w:ascii="Trebuchet MS" w:eastAsia="Times New Roman" w:hAnsi="Trebuchet MS"/>
          <w:b/>
        </w:rPr>
      </w:pPr>
    </w:p>
    <w:p w14:paraId="673D8C3F" w14:textId="77777777" w:rsidR="003822C3" w:rsidRPr="008C5A66" w:rsidRDefault="003822C3" w:rsidP="003822C3">
      <w:pPr>
        <w:jc w:val="both"/>
        <w:rPr>
          <w:rFonts w:ascii="Trebuchet MS" w:eastAsia="Times New Roman" w:hAnsi="Trebuchet MS"/>
        </w:rPr>
      </w:pPr>
      <w:r w:rsidRPr="008C5A66">
        <w:rPr>
          <w:rFonts w:ascii="Trebuchet MS" w:eastAsia="Times New Roman" w:hAnsi="Trebuchet MS"/>
          <w:b/>
        </w:rPr>
        <w:t xml:space="preserve">Чл. 12. </w:t>
      </w:r>
      <w:r w:rsidRPr="008C5A66">
        <w:rPr>
          <w:rFonts w:ascii="Trebuchet MS" w:eastAsia="Times New Roman" w:hAnsi="Trebuchet MS"/>
        </w:rPr>
        <w:t>(1)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 съответния период, заедно с искане за плащане на тази част пряко на подизпълнителя.</w:t>
      </w:r>
    </w:p>
    <w:p w14:paraId="3F3A2873" w14:textId="77777777" w:rsidR="003822C3" w:rsidRPr="008C5A66" w:rsidRDefault="003822C3" w:rsidP="003822C3">
      <w:pPr>
        <w:jc w:val="both"/>
        <w:rPr>
          <w:rFonts w:ascii="Trebuchet MS" w:eastAsia="Times New Roman" w:hAnsi="Trebuchet MS"/>
        </w:rPr>
      </w:pPr>
      <w:r w:rsidRPr="008C5A66">
        <w:rPr>
          <w:rFonts w:ascii="Trebuchet MS" w:eastAsia="Times New Roman" w:hAnsi="Trebuchet MS"/>
        </w:rPr>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352E9C45" w14:textId="06580C87" w:rsidR="003822C3" w:rsidRPr="008C5A66" w:rsidRDefault="003822C3" w:rsidP="003822C3">
      <w:pPr>
        <w:jc w:val="both"/>
        <w:rPr>
          <w:rFonts w:ascii="Trebuchet MS" w:eastAsia="Times New Roman" w:hAnsi="Trebuchet MS"/>
        </w:rPr>
      </w:pPr>
      <w:r w:rsidRPr="008C5A66">
        <w:rPr>
          <w:rFonts w:ascii="Trebuchet MS" w:eastAsia="Times New Roman" w:hAnsi="Trebuchet MS"/>
        </w:rPr>
        <w:t xml:space="preserve">(3) ВЪЗЛОЖИТЕЛЯТ приема изпълнението на частта от Услугите, при съответно спазване на разпоредбите на Раздел </w:t>
      </w:r>
      <w:r w:rsidR="00E47AA2">
        <w:rPr>
          <w:rFonts w:ascii="Trebuchet MS" w:eastAsia="Times New Roman" w:hAnsi="Trebuchet MS"/>
        </w:rPr>
        <w:t xml:space="preserve"> </w:t>
      </w:r>
      <w:r w:rsidRPr="008C5A66">
        <w:rPr>
          <w:rFonts w:ascii="Trebuchet MS" w:eastAsia="Times New Roman" w:hAnsi="Trebuchet MS"/>
        </w:rPr>
        <w:t>(Предаване и приемане на изпълнението) от Договора, и заплаща възнаграждение за тази част на подизпълнителя в срок до 30 (</w:t>
      </w:r>
      <w:r w:rsidRPr="008C5A66">
        <w:rPr>
          <w:rFonts w:ascii="Trebuchet MS" w:eastAsia="Times New Roman" w:hAnsi="Trebuchet MS"/>
          <w:i/>
        </w:rPr>
        <w:t>тридесет</w:t>
      </w:r>
      <w:r w:rsidRPr="008C5A66">
        <w:rPr>
          <w:rFonts w:ascii="Trebuchet MS" w:eastAsia="Times New Roman" w:hAnsi="Trebuchet MS"/>
        </w:rPr>
        <w:t xml:space="preserve">) дни от подписването на </w:t>
      </w:r>
      <w:proofErr w:type="spellStart"/>
      <w:r w:rsidRPr="008C5A66">
        <w:rPr>
          <w:rFonts w:ascii="Trebuchet MS" w:eastAsia="Times New Roman" w:hAnsi="Trebuchet MS"/>
        </w:rPr>
        <w:t>приемо-предавателен</w:t>
      </w:r>
      <w:proofErr w:type="spellEnd"/>
      <w:r w:rsidRPr="008C5A66">
        <w:rPr>
          <w:rFonts w:ascii="Trebuchet MS" w:eastAsia="Times New Roman" w:hAnsi="Trebuchet MS"/>
        </w:rPr>
        <w:t xml:space="preserve"> протокол. ВЪЗЛОЖИТЕЛЯТ има право да откаже да извърши плащането, когато искането за плащане е оспорено от ИЗПЪЛНИТЕЛЯ, до момента на отстраняване на причината за отказа.</w:t>
      </w:r>
    </w:p>
    <w:p w14:paraId="582DCA66" w14:textId="77777777" w:rsidR="003822C3" w:rsidRPr="008C5A66" w:rsidRDefault="003822C3" w:rsidP="003822C3">
      <w:pPr>
        <w:keepNext/>
        <w:keepLines/>
        <w:spacing w:before="240" w:after="240"/>
        <w:jc w:val="both"/>
        <w:outlineLvl w:val="1"/>
        <w:rPr>
          <w:rFonts w:ascii="Trebuchet MS" w:eastAsia="Times New Roman" w:hAnsi="Trebuchet MS"/>
          <w:b/>
          <w:bCs/>
          <w:color w:val="000000"/>
        </w:rPr>
      </w:pPr>
      <w:r w:rsidRPr="008C5A66">
        <w:rPr>
          <w:rFonts w:ascii="Trebuchet MS" w:eastAsia="Times New Roman" w:hAnsi="Trebuchet MS"/>
          <w:b/>
          <w:bCs/>
          <w:color w:val="000000"/>
        </w:rPr>
        <w:t>ГАРАНЦИЯ ЗА ИЗПЪЛНЕНИЕ. ГАРАНЦИЯ ЗА АВАНСОВО ПРЕДОСТАВЕНИ СРЕДСТВА</w:t>
      </w:r>
    </w:p>
    <w:p w14:paraId="6FBA81E5" w14:textId="77777777" w:rsidR="003822C3" w:rsidRPr="008C5A66" w:rsidRDefault="003822C3" w:rsidP="003822C3">
      <w:pPr>
        <w:shd w:val="clear" w:color="auto" w:fill="FFFFFF"/>
        <w:jc w:val="both"/>
        <w:rPr>
          <w:rFonts w:ascii="Trebuchet MS" w:eastAsia="Times New Roman" w:hAnsi="Trebuchet MS"/>
          <w:b/>
        </w:rPr>
      </w:pPr>
      <w:r w:rsidRPr="008C5A66">
        <w:rPr>
          <w:rFonts w:ascii="Trebuchet MS" w:eastAsia="Times New Roman" w:hAnsi="Trebuchet MS"/>
          <w:b/>
        </w:rPr>
        <w:t>Гаранция за изпълнение</w:t>
      </w:r>
    </w:p>
    <w:p w14:paraId="61161C09" w14:textId="77777777" w:rsidR="003822C3" w:rsidRPr="008C5A66" w:rsidRDefault="003822C3" w:rsidP="003822C3">
      <w:pPr>
        <w:shd w:val="clear" w:color="auto" w:fill="FFFFFF"/>
        <w:jc w:val="both"/>
        <w:rPr>
          <w:rFonts w:ascii="Trebuchet MS" w:eastAsia="Times New Roman" w:hAnsi="Trebuchet MS"/>
          <w:b/>
        </w:rPr>
      </w:pPr>
    </w:p>
    <w:p w14:paraId="283E6A33" w14:textId="4C89B52D" w:rsidR="003822C3" w:rsidRPr="008C5A66" w:rsidRDefault="003822C3" w:rsidP="003822C3">
      <w:pPr>
        <w:shd w:val="clear" w:color="auto" w:fill="FFFFFF"/>
        <w:jc w:val="both"/>
        <w:rPr>
          <w:rFonts w:ascii="Trebuchet MS" w:eastAsia="Times New Roman" w:hAnsi="Trebuchet MS"/>
          <w:b/>
        </w:rPr>
      </w:pPr>
      <w:r w:rsidRPr="008C5A66">
        <w:rPr>
          <w:rFonts w:ascii="Trebuchet MS" w:eastAsia="Times New Roman" w:hAnsi="Trebuchet MS"/>
          <w:b/>
        </w:rPr>
        <w:t xml:space="preserve">Чл. 13. </w:t>
      </w:r>
      <w:r w:rsidRPr="008C5A66">
        <w:rPr>
          <w:rFonts w:ascii="Trebuchet MS" w:eastAsia="Times New Roman" w:hAnsi="Trebuchet MS"/>
          <w:color w:val="000000"/>
          <w:spacing w:val="1"/>
        </w:rPr>
        <w:t xml:space="preserve">При подписването на този Договор, ИЗПЪЛНИТЕЛЯТ представя на </w:t>
      </w:r>
      <w:r w:rsidRPr="008C5A66">
        <w:rPr>
          <w:rFonts w:ascii="Trebuchet MS" w:eastAsia="Times New Roman" w:hAnsi="Trebuchet MS"/>
        </w:rPr>
        <w:t>ВЪЗЛОЖИТЕЛЯ</w:t>
      </w:r>
      <w:r w:rsidRPr="008C5A66">
        <w:rPr>
          <w:rFonts w:ascii="Trebuchet MS" w:eastAsia="Times New Roman" w:hAnsi="Trebuchet MS"/>
          <w:color w:val="000000"/>
          <w:spacing w:val="1"/>
        </w:rPr>
        <w:t xml:space="preserve"> гаранция за изпълнение в размер на </w:t>
      </w:r>
      <w:r w:rsidR="002D31B3" w:rsidRPr="008C5A66">
        <w:rPr>
          <w:rFonts w:ascii="Trebuchet MS" w:eastAsia="Times New Roman" w:hAnsi="Trebuchet MS"/>
          <w:color w:val="000000"/>
          <w:spacing w:val="1"/>
        </w:rPr>
        <w:t>5</w:t>
      </w:r>
      <w:r w:rsidR="003D1376" w:rsidRPr="008C5A66">
        <w:rPr>
          <w:rFonts w:ascii="Trebuchet MS" w:eastAsia="Times New Roman" w:hAnsi="Trebuchet MS"/>
          <w:color w:val="000000"/>
          <w:spacing w:val="1"/>
        </w:rPr>
        <w:t xml:space="preserve"> % (</w:t>
      </w:r>
      <w:r w:rsidRPr="008C5A66">
        <w:rPr>
          <w:rFonts w:ascii="Trebuchet MS" w:eastAsia="Times New Roman" w:hAnsi="Trebuchet MS"/>
          <w:color w:val="000000"/>
          <w:spacing w:val="1"/>
        </w:rPr>
        <w:t>т</w:t>
      </w:r>
      <w:r w:rsidR="003D1376" w:rsidRPr="008C5A66">
        <w:rPr>
          <w:rFonts w:ascii="Trebuchet MS" w:eastAsia="Times New Roman" w:hAnsi="Trebuchet MS"/>
          <w:color w:val="000000"/>
          <w:spacing w:val="1"/>
        </w:rPr>
        <w:t>ри</w:t>
      </w:r>
      <w:r w:rsidRPr="008C5A66">
        <w:rPr>
          <w:rFonts w:ascii="Trebuchet MS" w:eastAsia="Times New Roman" w:hAnsi="Trebuchet MS"/>
          <w:color w:val="000000"/>
          <w:spacing w:val="1"/>
        </w:rPr>
        <w:t xml:space="preserve"> на сто) от </w:t>
      </w:r>
      <w:r w:rsidRPr="008C5A66">
        <w:rPr>
          <w:rFonts w:ascii="Trebuchet MS" w:eastAsia="Times New Roman" w:hAnsi="Trebuchet MS"/>
          <w:color w:val="000000"/>
          <w:spacing w:val="-2"/>
        </w:rPr>
        <w:t xml:space="preserve">Стойността на Договора без ДДС, а именно </w:t>
      </w:r>
      <w:r w:rsidRPr="008C5A66">
        <w:rPr>
          <w:rFonts w:ascii="Trebuchet MS" w:eastAsia="Times New Roman" w:hAnsi="Trebuchet MS"/>
        </w:rPr>
        <w:t>[[……… (…………………………)] лева („</w:t>
      </w:r>
      <w:r w:rsidRPr="008C5A66">
        <w:rPr>
          <w:rFonts w:ascii="Trebuchet MS" w:eastAsia="Times New Roman" w:hAnsi="Trebuchet MS"/>
          <w:b/>
        </w:rPr>
        <w:t>Гаранцията за изпълнение</w:t>
      </w:r>
      <w:r w:rsidRPr="008C5A66">
        <w:rPr>
          <w:rFonts w:ascii="Trebuchet MS" w:eastAsia="Times New Roman" w:hAnsi="Trebuchet MS"/>
        </w:rPr>
        <w:t>“), която служи за обезпечаване на изпълнението на задълженията на ИЗПЪЛНИТЕЛЯ по Договора</w:t>
      </w:r>
      <w:r w:rsidRPr="008C5A66">
        <w:rPr>
          <w:rFonts w:ascii="Trebuchet MS" w:eastAsia="Times New Roman" w:hAnsi="Trebuchet MS"/>
          <w:color w:val="000000"/>
          <w:spacing w:val="-2"/>
        </w:rPr>
        <w:t xml:space="preserve">. </w:t>
      </w:r>
    </w:p>
    <w:p w14:paraId="7D7CF3B3" w14:textId="77777777" w:rsidR="003822C3" w:rsidRPr="008C5A66" w:rsidRDefault="003822C3" w:rsidP="003822C3">
      <w:pPr>
        <w:shd w:val="clear" w:color="auto" w:fill="FFFFFF"/>
        <w:jc w:val="both"/>
        <w:rPr>
          <w:rFonts w:ascii="Trebuchet MS" w:eastAsia="Times New Roman" w:hAnsi="Trebuchet MS"/>
          <w:color w:val="000000"/>
          <w:spacing w:val="-2"/>
        </w:rPr>
      </w:pPr>
    </w:p>
    <w:p w14:paraId="3D9E1DAD" w14:textId="4AFE4C9F" w:rsidR="003822C3" w:rsidRPr="008C5A66" w:rsidRDefault="003822C3" w:rsidP="003822C3">
      <w:pPr>
        <w:shd w:val="clear" w:color="auto" w:fill="FFFFFF"/>
        <w:jc w:val="both"/>
        <w:rPr>
          <w:rFonts w:ascii="Trebuchet MS" w:eastAsia="Times New Roman" w:hAnsi="Trebuchet MS"/>
          <w:color w:val="000000"/>
          <w:spacing w:val="-2"/>
        </w:rPr>
      </w:pPr>
      <w:r w:rsidRPr="008C5A66">
        <w:rPr>
          <w:rFonts w:ascii="Trebuchet MS" w:eastAsia="Times New Roman" w:hAnsi="Trebuchet MS"/>
          <w:b/>
        </w:rPr>
        <w:t xml:space="preserve">Чл. 14. (1) </w:t>
      </w:r>
      <w:r w:rsidRPr="008C5A66">
        <w:rPr>
          <w:rFonts w:ascii="Trebuchet MS" w:eastAsia="Times New Roman" w:hAnsi="Trebuchet MS"/>
          <w:color w:val="000000"/>
          <w:spacing w:val="-2"/>
        </w:rPr>
        <w:t xml:space="preserve">В случай на изменение на Договора, извършено в съответствие с този Договор и приложимото право, ИЗПЪЛНИТЕЛЯТ се задължава да предприеме необходимите действия за привеждане на Гаранцията за изпълнение в съответствие с изменените условия на Договора, в срок до </w:t>
      </w:r>
      <w:r w:rsidR="00E47AA2">
        <w:rPr>
          <w:rFonts w:ascii="Trebuchet MS" w:eastAsia="Times New Roman" w:hAnsi="Trebuchet MS"/>
          <w:color w:val="000000"/>
          <w:spacing w:val="-2"/>
        </w:rPr>
        <w:t>10</w:t>
      </w:r>
      <w:r w:rsidRPr="008C5A66">
        <w:rPr>
          <w:rFonts w:ascii="Trebuchet MS" w:eastAsia="Times New Roman" w:hAnsi="Trebuchet MS"/>
          <w:color w:val="000000"/>
          <w:spacing w:val="-2"/>
        </w:rPr>
        <w:t xml:space="preserve"> (</w:t>
      </w:r>
      <w:r w:rsidR="00E47AA2">
        <w:rPr>
          <w:rFonts w:ascii="Trebuchet MS" w:eastAsia="Times New Roman" w:hAnsi="Trebuchet MS"/>
          <w:color w:val="000000"/>
          <w:spacing w:val="-2"/>
        </w:rPr>
        <w:t>десет</w:t>
      </w:r>
      <w:r w:rsidRPr="008C5A66">
        <w:rPr>
          <w:rFonts w:ascii="Trebuchet MS" w:eastAsia="Times New Roman" w:hAnsi="Trebuchet MS"/>
          <w:color w:val="000000"/>
          <w:spacing w:val="-2"/>
        </w:rPr>
        <w:t>) дни от подписването на допълнително споразумение за изменението.</w:t>
      </w:r>
    </w:p>
    <w:p w14:paraId="75E5553A" w14:textId="77777777" w:rsidR="003822C3" w:rsidRPr="008C5A66" w:rsidRDefault="003822C3" w:rsidP="003822C3">
      <w:pPr>
        <w:shd w:val="clear" w:color="auto" w:fill="FFFFFF"/>
        <w:jc w:val="both"/>
        <w:rPr>
          <w:rFonts w:ascii="Trebuchet MS" w:eastAsia="Times New Roman" w:hAnsi="Trebuchet MS"/>
        </w:rPr>
      </w:pPr>
      <w:r w:rsidRPr="008C5A66">
        <w:rPr>
          <w:rFonts w:ascii="Trebuchet MS" w:eastAsia="Times New Roman" w:hAnsi="Trebuchet MS"/>
          <w:b/>
        </w:rPr>
        <w:t xml:space="preserve">(2) </w:t>
      </w:r>
      <w:r w:rsidRPr="008C5A66">
        <w:rPr>
          <w:rFonts w:ascii="Trebuchet MS" w:eastAsia="Times New Roman" w:hAnsi="Trebuchet MS"/>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14:paraId="7A039B09" w14:textId="77777777" w:rsidR="003822C3" w:rsidRPr="008C5A66" w:rsidRDefault="003822C3" w:rsidP="003822C3">
      <w:pPr>
        <w:shd w:val="clear" w:color="auto" w:fill="FFFFFF"/>
        <w:jc w:val="both"/>
        <w:rPr>
          <w:rFonts w:ascii="Trebuchet MS" w:eastAsia="Times New Roman" w:hAnsi="Trebuchet MS"/>
        </w:rPr>
      </w:pPr>
      <w:r w:rsidRPr="008C5A66">
        <w:rPr>
          <w:rFonts w:ascii="Trebuchet MS" w:eastAsia="Times New Roman" w:hAnsi="Trebuchet MS"/>
        </w:rPr>
        <w:lastRenderedPageBreak/>
        <w:t xml:space="preserve">1. внасяне на допълнителна парична сума по банковата сметка на ВЪЗЛОЖИТЕЛЯ, при спазване на изискванията на чл. </w:t>
      </w:r>
      <w:r w:rsidRPr="008C5A66">
        <w:rPr>
          <w:rFonts w:ascii="Trebuchet MS" w:eastAsia="Times New Roman" w:hAnsi="Trebuchet MS"/>
          <w:color w:val="000000"/>
          <w:spacing w:val="-2"/>
        </w:rPr>
        <w:t>15</w:t>
      </w:r>
      <w:r w:rsidRPr="008C5A66">
        <w:rPr>
          <w:rFonts w:ascii="Trebuchet MS" w:eastAsia="Times New Roman" w:hAnsi="Trebuchet MS"/>
        </w:rPr>
        <w:t xml:space="preserve"> от Договора; и/или;</w:t>
      </w:r>
    </w:p>
    <w:p w14:paraId="775FA9F8" w14:textId="77777777" w:rsidR="003822C3" w:rsidRPr="008C5A66" w:rsidRDefault="003822C3" w:rsidP="003822C3">
      <w:pPr>
        <w:shd w:val="clear" w:color="auto" w:fill="FFFFFF"/>
        <w:jc w:val="both"/>
        <w:rPr>
          <w:rFonts w:ascii="Trebuchet MS" w:eastAsia="Times New Roman" w:hAnsi="Trebuchet MS"/>
          <w:color w:val="000000"/>
          <w:spacing w:val="-2"/>
        </w:rPr>
      </w:pPr>
      <w:r w:rsidRPr="008C5A66">
        <w:rPr>
          <w:rFonts w:ascii="Trebuchet MS" w:eastAsia="Times New Roman" w:hAnsi="Trebuchet MS"/>
        </w:rPr>
        <w:t xml:space="preserve">2. </w:t>
      </w:r>
      <w:r w:rsidRPr="008C5A66">
        <w:rPr>
          <w:rFonts w:ascii="Trebuchet MS" w:eastAsia="Times New Roman" w:hAnsi="Trebuchet MS"/>
          <w:color w:val="000000"/>
          <w:spacing w:val="-2"/>
        </w:rPr>
        <w:t>предоставяне на документ за изменение на първоначалната банкова гаранция или нова банкова гаранция, при спазване на изискванията на чл. 16 от Договора; и/или</w:t>
      </w:r>
    </w:p>
    <w:p w14:paraId="2C08791E" w14:textId="77777777" w:rsidR="003822C3" w:rsidRPr="008C5A66" w:rsidRDefault="003822C3" w:rsidP="003822C3">
      <w:pPr>
        <w:shd w:val="clear" w:color="auto" w:fill="FFFFFF"/>
        <w:jc w:val="both"/>
        <w:rPr>
          <w:rFonts w:ascii="Trebuchet MS" w:eastAsia="Times New Roman" w:hAnsi="Trebuchet MS"/>
          <w:color w:val="000000"/>
          <w:spacing w:val="-2"/>
        </w:rPr>
      </w:pPr>
      <w:r w:rsidRPr="008C5A66">
        <w:rPr>
          <w:rFonts w:ascii="Trebuchet MS" w:eastAsia="Times New Roman" w:hAnsi="Trebuchet MS"/>
          <w:color w:val="000000"/>
          <w:spacing w:val="-2"/>
        </w:rPr>
        <w:t>3.  предоставяне на документ за изменение на първоначалната застраховка или нова застраховка, при спазване на изискванията на чл. 17 от Договора.</w:t>
      </w:r>
    </w:p>
    <w:p w14:paraId="5C1B4EA3" w14:textId="77777777" w:rsidR="003822C3" w:rsidRPr="008C5A66" w:rsidRDefault="003822C3" w:rsidP="003822C3">
      <w:pPr>
        <w:shd w:val="clear" w:color="auto" w:fill="FFFFFF"/>
        <w:tabs>
          <w:tab w:val="left" w:pos="-180"/>
        </w:tabs>
        <w:jc w:val="both"/>
        <w:rPr>
          <w:rFonts w:ascii="Trebuchet MS" w:eastAsia="Times New Roman" w:hAnsi="Trebuchet MS"/>
          <w:b/>
          <w:color w:val="000000"/>
          <w:spacing w:val="1"/>
        </w:rPr>
      </w:pPr>
    </w:p>
    <w:p w14:paraId="1EA49BC8" w14:textId="77777777" w:rsidR="003822C3" w:rsidRPr="008C5A66" w:rsidRDefault="003822C3" w:rsidP="003822C3">
      <w:pPr>
        <w:shd w:val="clear" w:color="auto" w:fill="FFFFFF"/>
        <w:jc w:val="both"/>
        <w:rPr>
          <w:rFonts w:ascii="Trebuchet MS" w:hAnsi="Trebuchet MS"/>
        </w:rPr>
      </w:pPr>
      <w:r w:rsidRPr="008C5A66">
        <w:rPr>
          <w:rFonts w:ascii="Trebuchet MS" w:eastAsia="Times New Roman" w:hAnsi="Trebuchet MS"/>
          <w:b/>
          <w:color w:val="000000"/>
          <w:spacing w:val="-2"/>
        </w:rPr>
        <w:t xml:space="preserve">Чл. 15. </w:t>
      </w:r>
      <w:r w:rsidRPr="008C5A66">
        <w:rPr>
          <w:rFonts w:ascii="Trebuchet MS" w:eastAsia="Times New Roman" w:hAnsi="Trebuchet MS"/>
          <w:color w:val="000000"/>
          <w:spacing w:val="-2"/>
        </w:rPr>
        <w:t>Когато като Гаранция за изпълнение се представя парична сума, сумата се внася по банковата сметка на ВЪЗЛОЖИТЕЛЯ, посочена в Документацията за обществената поръчка</w:t>
      </w:r>
      <w:r w:rsidRPr="008C5A66">
        <w:rPr>
          <w:rFonts w:ascii="Trebuchet MS" w:eastAsia="Times New Roman" w:hAnsi="Trebuchet MS"/>
        </w:rPr>
        <w:t>.</w:t>
      </w:r>
    </w:p>
    <w:p w14:paraId="2BF915F5" w14:textId="77777777" w:rsidR="003822C3" w:rsidRPr="008C5A66" w:rsidRDefault="003822C3" w:rsidP="003822C3">
      <w:pPr>
        <w:shd w:val="clear" w:color="auto" w:fill="FFFFFF"/>
        <w:jc w:val="both"/>
        <w:rPr>
          <w:rFonts w:ascii="Trebuchet MS" w:eastAsia="Times New Roman" w:hAnsi="Trebuchet MS"/>
          <w:b/>
          <w:color w:val="000000"/>
          <w:spacing w:val="-2"/>
        </w:rPr>
      </w:pPr>
    </w:p>
    <w:p w14:paraId="0DCC2ABA" w14:textId="77777777" w:rsidR="003822C3" w:rsidRPr="008C5A66" w:rsidRDefault="003822C3" w:rsidP="003822C3">
      <w:pPr>
        <w:shd w:val="clear" w:color="auto" w:fill="FFFFFF"/>
        <w:jc w:val="both"/>
        <w:rPr>
          <w:rFonts w:ascii="Trebuchet MS" w:eastAsia="Times New Roman" w:hAnsi="Trebuchet MS"/>
          <w:color w:val="000000"/>
        </w:rPr>
      </w:pPr>
      <w:r w:rsidRPr="008C5A66">
        <w:rPr>
          <w:rFonts w:ascii="Trebuchet MS" w:eastAsia="Times New Roman" w:hAnsi="Trebuchet MS"/>
          <w:b/>
        </w:rPr>
        <w:t xml:space="preserve">Чл. 16. (1) </w:t>
      </w:r>
      <w:r w:rsidRPr="008C5A66">
        <w:rPr>
          <w:rFonts w:ascii="Trebuchet MS" w:eastAsia="Times New Roman" w:hAnsi="Trebuchet MS"/>
          <w:color w:val="000000"/>
        </w:rPr>
        <w:t xml:space="preserve">Когато като гаранция за изпълнение се представя </w:t>
      </w:r>
      <w:r w:rsidRPr="008C5A66">
        <w:rPr>
          <w:rFonts w:ascii="Trebuchet MS" w:eastAsia="Times New Roman" w:hAnsi="Trebuchet MS"/>
          <w:color w:val="000000"/>
          <w:spacing w:val="1"/>
        </w:rPr>
        <w:t>банкова гаранция</w:t>
      </w:r>
      <w:r w:rsidRPr="008C5A66">
        <w:rPr>
          <w:rFonts w:ascii="Trebuchet MS" w:eastAsia="Times New Roman" w:hAnsi="Trebuchet MS"/>
          <w:color w:val="000000"/>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14:paraId="6C8FE96D" w14:textId="77777777" w:rsidR="003822C3" w:rsidRPr="008C5A66" w:rsidRDefault="003822C3" w:rsidP="003822C3">
      <w:pPr>
        <w:shd w:val="clear" w:color="auto" w:fill="FFFFFF"/>
        <w:jc w:val="both"/>
        <w:rPr>
          <w:rFonts w:ascii="Trebuchet MS" w:eastAsia="Times New Roman" w:hAnsi="Trebuchet MS"/>
          <w:color w:val="000000"/>
        </w:rPr>
      </w:pPr>
      <w:r w:rsidRPr="008C5A66">
        <w:rPr>
          <w:rFonts w:ascii="Trebuchet MS" w:eastAsia="Times New Roman" w:hAnsi="Trebuchet MS"/>
          <w:color w:val="000000"/>
        </w:rPr>
        <w:t>1. да бъде безусловна и неотменяема банкова гаранция, която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14:paraId="67FADBDA" w14:textId="77777777" w:rsidR="003822C3" w:rsidRPr="008C5A66" w:rsidRDefault="003822C3" w:rsidP="003822C3">
      <w:pPr>
        <w:shd w:val="clear" w:color="auto" w:fill="FFFFFF"/>
        <w:jc w:val="both"/>
        <w:rPr>
          <w:rFonts w:ascii="Trebuchet MS" w:eastAsia="Times New Roman" w:hAnsi="Trebuchet MS"/>
          <w:color w:val="000000"/>
          <w:spacing w:val="-2"/>
        </w:rPr>
      </w:pPr>
      <w:r w:rsidRPr="008C5A66">
        <w:rPr>
          <w:rFonts w:ascii="Trebuchet MS" w:eastAsia="Times New Roman" w:hAnsi="Trebuchet MS"/>
          <w:color w:val="000000"/>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8C5A66">
        <w:rPr>
          <w:rFonts w:ascii="Trebuchet MS" w:eastAsia="Times New Roman" w:hAnsi="Trebuchet MS"/>
          <w:color w:val="000000"/>
          <w:spacing w:val="-2"/>
        </w:rPr>
        <w:t xml:space="preserve"> </w:t>
      </w:r>
    </w:p>
    <w:p w14:paraId="1DD131B5" w14:textId="77777777" w:rsidR="003822C3" w:rsidRPr="008C5A66" w:rsidRDefault="003822C3" w:rsidP="003822C3">
      <w:pPr>
        <w:shd w:val="clear" w:color="auto" w:fill="FFFFFF"/>
        <w:jc w:val="both"/>
        <w:rPr>
          <w:rFonts w:ascii="Trebuchet MS" w:eastAsia="Times New Roman" w:hAnsi="Trebuchet MS"/>
          <w:color w:val="000000"/>
          <w:spacing w:val="-2"/>
        </w:rPr>
      </w:pPr>
      <w:r w:rsidRPr="008C5A66">
        <w:rPr>
          <w:rFonts w:ascii="Trebuchet MS" w:eastAsia="Times New Roman" w:hAnsi="Trebuchet MS"/>
          <w:b/>
          <w:color w:val="000000"/>
          <w:spacing w:val="-2"/>
        </w:rPr>
        <w:t>(2)</w:t>
      </w:r>
      <w:r w:rsidRPr="008C5A66">
        <w:rPr>
          <w:rFonts w:ascii="Trebuchet MS" w:eastAsia="Times New Roman" w:hAnsi="Trebuchet MS"/>
          <w:color w:val="000000"/>
          <w:spacing w:val="-2"/>
        </w:rPr>
        <w:t xml:space="preserve"> Банковите разходи по откриването и поддържането на Гаранцията </w:t>
      </w:r>
      <w:r w:rsidRPr="008C5A66">
        <w:rPr>
          <w:rFonts w:ascii="Trebuchet MS" w:eastAsia="Times New Roman" w:hAnsi="Trebuchet MS"/>
          <w:color w:val="000000"/>
          <w:spacing w:val="1"/>
        </w:rPr>
        <w:t xml:space="preserve">за изпълнение във формата на банкова гаранция, както и по усвояването на средства от страна на ВЪЗЛОЖИТЕЛЯ, при наличието на основание за това, </w:t>
      </w:r>
      <w:r w:rsidRPr="008C5A66">
        <w:rPr>
          <w:rFonts w:ascii="Trebuchet MS" w:eastAsia="Times New Roman" w:hAnsi="Trebuchet MS"/>
          <w:color w:val="000000"/>
          <w:spacing w:val="-2"/>
        </w:rPr>
        <w:t>са за сметка на ИЗПЪЛНИТЕЛЯ.</w:t>
      </w:r>
    </w:p>
    <w:p w14:paraId="7D6CBBBA" w14:textId="77777777" w:rsidR="003822C3" w:rsidRPr="008C5A66" w:rsidRDefault="003822C3" w:rsidP="003822C3">
      <w:pPr>
        <w:shd w:val="clear" w:color="auto" w:fill="FFFFFF"/>
        <w:jc w:val="both"/>
        <w:rPr>
          <w:rFonts w:ascii="Trebuchet MS" w:eastAsia="Times New Roman" w:hAnsi="Trebuchet MS"/>
          <w:b/>
          <w:color w:val="000000"/>
          <w:spacing w:val="-2"/>
          <w:highlight w:val="yellow"/>
        </w:rPr>
      </w:pPr>
    </w:p>
    <w:p w14:paraId="4F6AB9A4" w14:textId="77777777" w:rsidR="003822C3" w:rsidRPr="008C5A66" w:rsidRDefault="003822C3" w:rsidP="003822C3">
      <w:pPr>
        <w:shd w:val="clear" w:color="auto" w:fill="FFFFFF"/>
        <w:jc w:val="both"/>
        <w:rPr>
          <w:rFonts w:ascii="Trebuchet MS" w:eastAsia="Times New Roman" w:hAnsi="Trebuchet MS"/>
          <w:color w:val="000000"/>
          <w:spacing w:val="1"/>
        </w:rPr>
      </w:pPr>
      <w:r w:rsidRPr="008C5A66">
        <w:rPr>
          <w:rFonts w:ascii="Trebuchet MS" w:eastAsia="Times New Roman" w:hAnsi="Trebuchet MS"/>
          <w:b/>
        </w:rPr>
        <w:t xml:space="preserve">Чл. 17. (1) </w:t>
      </w:r>
      <w:r w:rsidRPr="008C5A66">
        <w:rPr>
          <w:rFonts w:ascii="Trebuchet MS" w:eastAsia="Times New Roman" w:hAnsi="Trebuchet MS"/>
          <w:color w:val="000000"/>
        </w:rPr>
        <w:t xml:space="preserve">Когато като Гаранция за изпълнение се представя </w:t>
      </w:r>
      <w:r w:rsidRPr="008C5A66">
        <w:rPr>
          <w:rFonts w:ascii="Trebuchet MS" w:eastAsia="Times New Roman" w:hAnsi="Trebuchet MS"/>
          <w:color w:val="000000"/>
          <w:spacing w:val="1"/>
        </w:rPr>
        <w:t>застраховка, ИЗПЪЛНИТЕЛЯТ предава на ВЪЗЛОЖИТЕЛЯ оригинален екземпляр на застрахователна полица, издадена в полза на ВЪЗЛОЖИТЕЛЯ, която трябва да отговаря на следните изисквания:</w:t>
      </w:r>
    </w:p>
    <w:p w14:paraId="4C60B825" w14:textId="77777777" w:rsidR="003822C3" w:rsidRPr="008C5A66" w:rsidRDefault="003822C3" w:rsidP="003822C3">
      <w:pPr>
        <w:shd w:val="clear" w:color="auto" w:fill="FFFFFF"/>
        <w:jc w:val="both"/>
        <w:rPr>
          <w:rFonts w:ascii="Trebuchet MS" w:eastAsia="Times New Roman" w:hAnsi="Trebuchet MS"/>
          <w:color w:val="000000"/>
          <w:spacing w:val="1"/>
        </w:rPr>
      </w:pPr>
      <w:r w:rsidRPr="008C5A66">
        <w:rPr>
          <w:rFonts w:ascii="Trebuchet MS" w:eastAsia="Times New Roman" w:hAnsi="Trebuchet MS"/>
          <w:color w:val="000000"/>
          <w:spacing w:val="1"/>
        </w:rPr>
        <w:t>1. да обезпечава изпълнението на този Договор чрез покритие на отговорността на ИЗПЪЛНИТЕЛЯ;</w:t>
      </w:r>
    </w:p>
    <w:p w14:paraId="35854F0A" w14:textId="77777777" w:rsidR="003822C3" w:rsidRPr="008C5A66" w:rsidRDefault="003822C3" w:rsidP="003822C3">
      <w:pPr>
        <w:shd w:val="clear" w:color="auto" w:fill="FFFFFF"/>
        <w:jc w:val="both"/>
        <w:rPr>
          <w:rFonts w:ascii="Trebuchet MS" w:eastAsia="Times New Roman" w:hAnsi="Trebuchet MS"/>
          <w:color w:val="000000"/>
          <w:spacing w:val="1"/>
        </w:rPr>
      </w:pPr>
      <w:r w:rsidRPr="008C5A66">
        <w:rPr>
          <w:rFonts w:ascii="Trebuchet MS" w:eastAsia="Times New Roman" w:hAnsi="Trebuchet MS"/>
          <w:color w:val="000000"/>
          <w:spacing w:val="1"/>
        </w:rPr>
        <w:t xml:space="preserve">2. да бъде със срок на валидност за целия срок на действие на Договора плюс 30 (тридесет) дни след прекратяването на Договора. </w:t>
      </w:r>
    </w:p>
    <w:p w14:paraId="5636062D" w14:textId="77777777" w:rsidR="003822C3" w:rsidRPr="008C5A66" w:rsidRDefault="003822C3" w:rsidP="003822C3">
      <w:pPr>
        <w:shd w:val="clear" w:color="auto" w:fill="FFFFFF"/>
        <w:jc w:val="both"/>
        <w:rPr>
          <w:rFonts w:ascii="Trebuchet MS" w:eastAsia="Times New Roman" w:hAnsi="Trebuchet MS"/>
          <w:color w:val="000000"/>
          <w:spacing w:val="1"/>
        </w:rPr>
      </w:pPr>
      <w:r w:rsidRPr="008C5A66">
        <w:rPr>
          <w:rFonts w:ascii="Trebuchet MS" w:eastAsia="Times New Roman" w:hAnsi="Trebuchet MS"/>
          <w:b/>
        </w:rPr>
        <w:t xml:space="preserve">(2) </w:t>
      </w:r>
      <w:r w:rsidRPr="008C5A66">
        <w:rPr>
          <w:rFonts w:ascii="Trebuchet MS" w:eastAsia="Times New Roman" w:hAnsi="Trebuchet MS"/>
          <w:color w:val="000000"/>
          <w:spacing w:val="1"/>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14:paraId="7197DA7D" w14:textId="77777777" w:rsidR="003822C3" w:rsidRPr="008C5A66" w:rsidRDefault="003822C3" w:rsidP="003822C3">
      <w:pPr>
        <w:shd w:val="clear" w:color="auto" w:fill="FFFFFF"/>
        <w:tabs>
          <w:tab w:val="left" w:pos="-180"/>
        </w:tabs>
        <w:jc w:val="both"/>
        <w:rPr>
          <w:rFonts w:ascii="Trebuchet MS" w:eastAsia="Times New Roman" w:hAnsi="Trebuchet MS"/>
          <w:b/>
        </w:rPr>
      </w:pPr>
    </w:p>
    <w:p w14:paraId="69A5EE0F" w14:textId="77777777" w:rsidR="003822C3" w:rsidRPr="008C5A66" w:rsidRDefault="003822C3" w:rsidP="003822C3">
      <w:pPr>
        <w:shd w:val="clear" w:color="auto" w:fill="FFFFFF"/>
        <w:tabs>
          <w:tab w:val="left" w:pos="-180"/>
        </w:tabs>
        <w:jc w:val="both"/>
        <w:rPr>
          <w:rFonts w:ascii="Trebuchet MS" w:eastAsia="Times New Roman" w:hAnsi="Trebuchet MS"/>
          <w:color w:val="000000"/>
          <w:spacing w:val="-2"/>
        </w:rPr>
      </w:pPr>
      <w:r w:rsidRPr="008C5A66">
        <w:rPr>
          <w:rFonts w:ascii="Trebuchet MS" w:eastAsia="Times New Roman" w:hAnsi="Trebuchet MS"/>
          <w:b/>
        </w:rPr>
        <w:t xml:space="preserve">Чл. 18. (1) </w:t>
      </w:r>
      <w:r w:rsidRPr="008C5A66">
        <w:rPr>
          <w:rFonts w:ascii="Trebuchet MS" w:eastAsia="Times New Roman" w:hAnsi="Trebuchet MS"/>
          <w:color w:val="000000"/>
          <w:spacing w:val="1"/>
        </w:rPr>
        <w:t>ВЪЗЛОЖИТЕЛЯТ освобождава Гаранцията за изпълнение в срок до 30 (</w:t>
      </w:r>
      <w:r w:rsidRPr="008C5A66">
        <w:rPr>
          <w:rFonts w:ascii="Trebuchet MS" w:eastAsia="Times New Roman" w:hAnsi="Trebuchet MS"/>
          <w:i/>
          <w:color w:val="000000"/>
          <w:spacing w:val="1"/>
        </w:rPr>
        <w:t>тридесет</w:t>
      </w:r>
      <w:r w:rsidRPr="008C5A66">
        <w:rPr>
          <w:rFonts w:ascii="Trebuchet MS" w:eastAsia="Times New Roman" w:hAnsi="Trebuchet MS"/>
          <w:color w:val="000000"/>
          <w:spacing w:val="1"/>
        </w:rPr>
        <w:t>) дни след прекратяването на Договора или приключване на изпълнението на Договора и окончателно приемане на Услугите в пълен размер, ако липсват основания за задържането от страна на ВЪЗЛОЖИТЕЛЯ на каквато и да е сума по нея</w:t>
      </w:r>
      <w:r w:rsidRPr="008C5A66">
        <w:rPr>
          <w:rFonts w:ascii="Trebuchet MS" w:eastAsia="Times New Roman" w:hAnsi="Trebuchet MS"/>
          <w:color w:val="000000"/>
          <w:spacing w:val="-2"/>
        </w:rPr>
        <w:t>.</w:t>
      </w:r>
    </w:p>
    <w:p w14:paraId="1DAAB102" w14:textId="77777777" w:rsidR="003822C3" w:rsidRPr="008C5A66" w:rsidRDefault="003822C3" w:rsidP="003822C3">
      <w:pPr>
        <w:shd w:val="clear" w:color="auto" w:fill="FFFFFF"/>
        <w:tabs>
          <w:tab w:val="left" w:pos="-180"/>
        </w:tabs>
        <w:jc w:val="both"/>
        <w:rPr>
          <w:rFonts w:ascii="Trebuchet MS" w:eastAsia="Times New Roman" w:hAnsi="Trebuchet MS"/>
          <w:color w:val="000000"/>
          <w:spacing w:val="-2"/>
        </w:rPr>
      </w:pPr>
      <w:r w:rsidRPr="008C5A66">
        <w:rPr>
          <w:rFonts w:ascii="Trebuchet MS" w:eastAsia="Times New Roman" w:hAnsi="Trebuchet MS"/>
          <w:b/>
          <w:color w:val="000000"/>
          <w:spacing w:val="-2"/>
        </w:rPr>
        <w:t>(2)</w:t>
      </w:r>
      <w:r w:rsidRPr="008C5A66">
        <w:rPr>
          <w:rFonts w:ascii="Trebuchet MS" w:eastAsia="Times New Roman" w:hAnsi="Trebuchet MS"/>
          <w:color w:val="000000"/>
          <w:spacing w:val="-2"/>
        </w:rPr>
        <w:t xml:space="preserve"> Освобождаването на Гаранцията за изпълнение се извършва, както следва:</w:t>
      </w:r>
    </w:p>
    <w:p w14:paraId="3855615C" w14:textId="77777777" w:rsidR="003822C3" w:rsidRPr="008C5A66" w:rsidRDefault="003822C3" w:rsidP="003822C3">
      <w:pPr>
        <w:shd w:val="clear" w:color="auto" w:fill="FFFFFF"/>
        <w:tabs>
          <w:tab w:val="left" w:pos="-180"/>
        </w:tabs>
        <w:jc w:val="both"/>
        <w:rPr>
          <w:rFonts w:ascii="Trebuchet MS" w:eastAsia="Times New Roman" w:hAnsi="Trebuchet MS"/>
          <w:color w:val="000000"/>
          <w:spacing w:val="-2"/>
        </w:rPr>
      </w:pPr>
      <w:r w:rsidRPr="008C5A66">
        <w:rPr>
          <w:rFonts w:ascii="Trebuchet MS" w:eastAsia="Times New Roman" w:hAnsi="Trebuchet MS"/>
          <w:color w:val="000000"/>
          <w:spacing w:val="-2"/>
        </w:rPr>
        <w:t xml:space="preserve">1. когато е във формата на парична сума – чрез превеждане на сумата по банковата сметка на ИЗПЪЛНИТЕЛЯ, посочена в чл. 11 от Договора; </w:t>
      </w:r>
    </w:p>
    <w:p w14:paraId="3E84D2C6" w14:textId="77777777" w:rsidR="003822C3" w:rsidRPr="008C5A66" w:rsidRDefault="003822C3" w:rsidP="003822C3">
      <w:pPr>
        <w:shd w:val="clear" w:color="auto" w:fill="FFFFFF"/>
        <w:tabs>
          <w:tab w:val="left" w:pos="-180"/>
        </w:tabs>
        <w:jc w:val="both"/>
        <w:rPr>
          <w:rFonts w:ascii="Trebuchet MS" w:eastAsia="Times New Roman" w:hAnsi="Trebuchet MS"/>
          <w:color w:val="000000"/>
          <w:spacing w:val="-2"/>
        </w:rPr>
      </w:pPr>
      <w:r w:rsidRPr="008C5A66">
        <w:rPr>
          <w:rFonts w:ascii="Trebuchet MS" w:eastAsia="Times New Roman" w:hAnsi="Trebuchet MS"/>
          <w:color w:val="000000"/>
          <w:spacing w:val="-2"/>
        </w:rPr>
        <w:t>2. когато е във формата на банкова гаранция – чрез връщане на нейния оригинал на представител на ИЗПЪЛНИТЕЛЯ или упълномощено от него лице;</w:t>
      </w:r>
    </w:p>
    <w:p w14:paraId="0896D34B" w14:textId="77777777" w:rsidR="003822C3" w:rsidRPr="008C5A66" w:rsidRDefault="003822C3" w:rsidP="003822C3">
      <w:pPr>
        <w:shd w:val="clear" w:color="auto" w:fill="FFFFFF"/>
        <w:tabs>
          <w:tab w:val="left" w:pos="-180"/>
        </w:tabs>
        <w:jc w:val="both"/>
        <w:rPr>
          <w:rFonts w:ascii="Trebuchet MS" w:eastAsia="Times New Roman" w:hAnsi="Trebuchet MS"/>
          <w:color w:val="000000"/>
          <w:spacing w:val="-2"/>
        </w:rPr>
      </w:pPr>
      <w:r w:rsidRPr="008C5A66">
        <w:rPr>
          <w:rFonts w:ascii="Trebuchet MS" w:eastAsia="Times New Roman" w:hAnsi="Trebuchet MS"/>
          <w:color w:val="000000"/>
          <w:spacing w:val="-2"/>
        </w:rPr>
        <w:t xml:space="preserve">3. когато е във формата на застраховка – чрез връщане на оригинала на </w:t>
      </w:r>
      <w:r w:rsidRPr="008C5A66">
        <w:rPr>
          <w:rFonts w:ascii="Trebuchet MS" w:eastAsia="Times New Roman" w:hAnsi="Trebuchet MS"/>
          <w:color w:val="000000"/>
          <w:spacing w:val="1"/>
        </w:rPr>
        <w:t xml:space="preserve">застрахователната полица </w:t>
      </w:r>
      <w:r w:rsidRPr="008C5A66">
        <w:rPr>
          <w:rFonts w:ascii="Trebuchet MS" w:eastAsia="Times New Roman" w:hAnsi="Trebuchet MS"/>
          <w:color w:val="000000"/>
          <w:spacing w:val="-2"/>
        </w:rPr>
        <w:t>на представител на ИЗПЪЛНИТЕЛЯ или упълномощено от него лице.</w:t>
      </w:r>
    </w:p>
    <w:p w14:paraId="1D34A42A" w14:textId="77777777" w:rsidR="003822C3" w:rsidRPr="008C5A66" w:rsidRDefault="003822C3" w:rsidP="003822C3">
      <w:pPr>
        <w:shd w:val="clear" w:color="auto" w:fill="FFFFFF"/>
        <w:tabs>
          <w:tab w:val="left" w:pos="-180"/>
        </w:tabs>
        <w:jc w:val="both"/>
        <w:rPr>
          <w:rFonts w:ascii="Trebuchet MS" w:eastAsia="Times New Roman" w:hAnsi="Trebuchet MS"/>
          <w:color w:val="000000"/>
          <w:spacing w:val="-2"/>
        </w:rPr>
      </w:pPr>
      <w:r w:rsidRPr="008C5A66">
        <w:rPr>
          <w:rFonts w:ascii="Trebuchet MS" w:eastAsia="Times New Roman" w:hAnsi="Trebuchet MS"/>
          <w:color w:val="000000"/>
          <w:spacing w:val="-2"/>
        </w:rPr>
        <w:tab/>
      </w:r>
    </w:p>
    <w:p w14:paraId="078A906A" w14:textId="77777777" w:rsidR="003822C3" w:rsidRPr="008C5A66" w:rsidRDefault="003822C3" w:rsidP="003822C3">
      <w:pPr>
        <w:shd w:val="clear" w:color="auto" w:fill="FFFFFF"/>
        <w:tabs>
          <w:tab w:val="left" w:pos="-180"/>
        </w:tabs>
        <w:jc w:val="both"/>
        <w:rPr>
          <w:rFonts w:ascii="Trebuchet MS" w:eastAsia="Times New Roman" w:hAnsi="Trebuchet MS"/>
        </w:rPr>
      </w:pPr>
      <w:r w:rsidRPr="008C5A66">
        <w:rPr>
          <w:rFonts w:ascii="Trebuchet MS" w:eastAsia="Times New Roman" w:hAnsi="Trebuchet MS"/>
          <w:b/>
        </w:rPr>
        <w:t xml:space="preserve">Чл. 19. </w:t>
      </w:r>
      <w:r w:rsidRPr="008C5A66">
        <w:rPr>
          <w:rFonts w:ascii="Trebuchet MS" w:eastAsia="Times New Roman" w:hAnsi="Trebuchet MS"/>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14:paraId="69D2EBFA" w14:textId="77777777" w:rsidR="003822C3" w:rsidRPr="008C5A66" w:rsidRDefault="003822C3" w:rsidP="003822C3">
      <w:pPr>
        <w:shd w:val="clear" w:color="auto" w:fill="FFFFFF"/>
        <w:tabs>
          <w:tab w:val="left" w:pos="-180"/>
        </w:tabs>
        <w:jc w:val="both"/>
        <w:rPr>
          <w:rFonts w:ascii="Trebuchet MS" w:eastAsia="Times New Roman" w:hAnsi="Trebuchet MS"/>
          <w:b/>
        </w:rPr>
      </w:pPr>
    </w:p>
    <w:p w14:paraId="5BB3BBDF" w14:textId="77777777" w:rsidR="003822C3" w:rsidRPr="008C5A66" w:rsidRDefault="003822C3" w:rsidP="003822C3">
      <w:pPr>
        <w:shd w:val="clear" w:color="auto" w:fill="FFFFFF"/>
        <w:tabs>
          <w:tab w:val="left" w:pos="-180"/>
        </w:tabs>
        <w:jc w:val="both"/>
        <w:rPr>
          <w:rFonts w:ascii="Trebuchet MS" w:eastAsia="Times New Roman" w:hAnsi="Trebuchet MS"/>
          <w:b/>
        </w:rPr>
      </w:pPr>
      <w:r w:rsidRPr="008C5A66">
        <w:rPr>
          <w:rFonts w:ascii="Trebuchet MS" w:eastAsia="Times New Roman" w:hAnsi="Trebuchet MS"/>
          <w:b/>
        </w:rPr>
        <w:t xml:space="preserve">Чл. 20. </w:t>
      </w:r>
      <w:r w:rsidRPr="008C5A66">
        <w:rPr>
          <w:rFonts w:ascii="Trebuchet MS" w:eastAsia="Times New Roman" w:hAnsi="Trebuchet MS"/>
        </w:rPr>
        <w:t>ВЪЗЛОЖИТЕЛЯТ има право да задържи Гаранцията за изпълнение в пълен размер, в следните случаи:</w:t>
      </w:r>
    </w:p>
    <w:p w14:paraId="193B42FD" w14:textId="77777777" w:rsidR="003822C3" w:rsidRPr="008C5A66" w:rsidRDefault="003822C3" w:rsidP="003822C3">
      <w:pPr>
        <w:shd w:val="clear" w:color="auto" w:fill="FFFFFF"/>
        <w:tabs>
          <w:tab w:val="left" w:pos="-180"/>
        </w:tabs>
        <w:jc w:val="both"/>
        <w:rPr>
          <w:rFonts w:ascii="Trebuchet MS" w:eastAsia="Times New Roman" w:hAnsi="Trebuchet MS"/>
          <w:color w:val="000000"/>
          <w:spacing w:val="-2"/>
        </w:rPr>
      </w:pPr>
      <w:r w:rsidRPr="008C5A66">
        <w:rPr>
          <w:rFonts w:ascii="Trebuchet MS" w:eastAsia="Times New Roman" w:hAnsi="Trebuchet MS"/>
        </w:rPr>
        <w:t>1. ако ИЗПЪЛНИТЕЛЯТ не започне работа по изпълнение на Договора в срок до 30</w:t>
      </w:r>
      <w:r w:rsidRPr="008C5A66">
        <w:rPr>
          <w:rFonts w:ascii="Trebuchet MS" w:eastAsia="Times New Roman" w:hAnsi="Trebuchet MS"/>
          <w:color w:val="000000"/>
          <w:spacing w:val="1"/>
        </w:rPr>
        <w:t xml:space="preserve"> (</w:t>
      </w:r>
      <w:r w:rsidRPr="008C5A66">
        <w:rPr>
          <w:rFonts w:ascii="Trebuchet MS" w:eastAsia="Times New Roman" w:hAnsi="Trebuchet MS"/>
          <w:i/>
          <w:color w:val="000000"/>
          <w:spacing w:val="1"/>
        </w:rPr>
        <w:t>тридесет</w:t>
      </w:r>
      <w:r w:rsidRPr="008C5A66">
        <w:rPr>
          <w:rFonts w:ascii="Trebuchet MS" w:eastAsia="Times New Roman" w:hAnsi="Trebuchet MS"/>
          <w:color w:val="000000"/>
          <w:spacing w:val="1"/>
        </w:rPr>
        <w:t>) дни</w:t>
      </w:r>
      <w:r w:rsidRPr="008C5A66">
        <w:rPr>
          <w:rFonts w:ascii="Trebuchet MS" w:eastAsia="Times New Roman" w:hAnsi="Trebuchet MS"/>
        </w:rPr>
        <w:t xml:space="preserve"> след Датата на влизане в сила и ВЪЗЛОЖИТЕЛЯТ развали Договора на това основание;</w:t>
      </w:r>
      <w:r w:rsidRPr="008C5A66">
        <w:rPr>
          <w:rFonts w:ascii="Trebuchet MS" w:eastAsia="Times New Roman" w:hAnsi="Trebuchet MS"/>
          <w:color w:val="000000"/>
          <w:spacing w:val="-2"/>
        </w:rPr>
        <w:t xml:space="preserve"> </w:t>
      </w:r>
    </w:p>
    <w:p w14:paraId="1185A9BF" w14:textId="77777777" w:rsidR="003822C3" w:rsidRPr="008C5A66" w:rsidRDefault="003822C3" w:rsidP="003822C3">
      <w:pPr>
        <w:shd w:val="clear" w:color="auto" w:fill="FFFFFF"/>
        <w:tabs>
          <w:tab w:val="left" w:pos="-180"/>
        </w:tabs>
        <w:jc w:val="both"/>
        <w:rPr>
          <w:rFonts w:ascii="Trebuchet MS" w:eastAsia="Times New Roman" w:hAnsi="Trebuchet MS"/>
          <w:color w:val="000000"/>
          <w:spacing w:val="-2"/>
        </w:rPr>
      </w:pPr>
      <w:r w:rsidRPr="008C5A66">
        <w:rPr>
          <w:rFonts w:ascii="Trebuchet MS" w:eastAsia="Times New Roman" w:hAnsi="Trebuchet MS"/>
          <w:color w:val="000000"/>
          <w:spacing w:val="-2"/>
        </w:rPr>
        <w:t xml:space="preserve">2. при пълно неизпълнение, в т.ч. когато Услугите не отговарят на изискванията на ВЪЗЛОЖИТЕЛЯ, и разваляне на Договора от страна на ВЪЗЛОЖИТЕЛЯ на това основание; </w:t>
      </w:r>
    </w:p>
    <w:p w14:paraId="4FCDC2F4" w14:textId="77777777" w:rsidR="003822C3" w:rsidRPr="008C5A66" w:rsidRDefault="003822C3" w:rsidP="003822C3">
      <w:pPr>
        <w:shd w:val="clear" w:color="auto" w:fill="FFFFFF"/>
        <w:tabs>
          <w:tab w:val="left" w:pos="-180"/>
        </w:tabs>
        <w:jc w:val="both"/>
        <w:rPr>
          <w:rFonts w:ascii="Trebuchet MS" w:eastAsia="Times New Roman" w:hAnsi="Trebuchet MS"/>
          <w:color w:val="000000"/>
          <w:spacing w:val="-2"/>
        </w:rPr>
      </w:pPr>
      <w:r w:rsidRPr="008C5A66">
        <w:rPr>
          <w:rFonts w:ascii="Trebuchet MS" w:eastAsia="Times New Roman" w:hAnsi="Trebuchet MS"/>
          <w:color w:val="000000"/>
          <w:spacing w:val="-2"/>
        </w:rPr>
        <w:t>3. при прекратяване на дейността на ИЗПЪЛНИТЕЛЯ или при обявяването му в несъстоятелност.</w:t>
      </w:r>
    </w:p>
    <w:p w14:paraId="23BCD7D2" w14:textId="77777777" w:rsidR="003822C3" w:rsidRPr="008C5A66" w:rsidRDefault="003822C3" w:rsidP="003822C3">
      <w:pPr>
        <w:shd w:val="clear" w:color="auto" w:fill="FFFFFF"/>
        <w:tabs>
          <w:tab w:val="left" w:pos="-180"/>
        </w:tabs>
        <w:jc w:val="both"/>
        <w:rPr>
          <w:rFonts w:ascii="Trebuchet MS" w:eastAsia="Times New Roman" w:hAnsi="Trebuchet MS"/>
          <w:color w:val="000000"/>
          <w:spacing w:val="-2"/>
        </w:rPr>
      </w:pPr>
    </w:p>
    <w:p w14:paraId="1EB04A37" w14:textId="18CE58F7" w:rsidR="003822C3" w:rsidRPr="008C5A66" w:rsidRDefault="003822C3" w:rsidP="003822C3">
      <w:pPr>
        <w:shd w:val="clear" w:color="auto" w:fill="FFFFFF"/>
        <w:tabs>
          <w:tab w:val="left" w:pos="-180"/>
        </w:tabs>
        <w:jc w:val="both"/>
        <w:rPr>
          <w:rFonts w:ascii="Trebuchet MS" w:eastAsia="Times New Roman" w:hAnsi="Trebuchet MS"/>
        </w:rPr>
      </w:pPr>
      <w:r w:rsidRPr="008C5A66">
        <w:rPr>
          <w:rFonts w:ascii="Trebuchet MS" w:eastAsia="Times New Roman" w:hAnsi="Trebuchet MS"/>
          <w:b/>
        </w:rPr>
        <w:t xml:space="preserve">Чл. 21. </w:t>
      </w:r>
      <w:r w:rsidRPr="008C5A66">
        <w:rPr>
          <w:rFonts w:ascii="Trebuchet MS" w:eastAsia="Times New Roman" w:hAnsi="Trebuchet MS"/>
        </w:rPr>
        <w:t>В</w:t>
      </w:r>
      <w:r w:rsidR="00E47AA2">
        <w:rPr>
          <w:rFonts w:ascii="Trebuchet MS" w:eastAsia="Times New Roman" w:hAnsi="Trebuchet MS"/>
        </w:rPr>
        <w:t>ъв</w:t>
      </w:r>
      <w:r w:rsidRPr="008C5A66">
        <w:rPr>
          <w:rFonts w:ascii="Trebuchet MS" w:eastAsia="Times New Roman" w:hAnsi="Trebuchet MS"/>
        </w:rPr>
        <w:t xml:space="preserve">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14:paraId="6C1BD8EC" w14:textId="77777777" w:rsidR="003822C3" w:rsidRPr="008C5A66" w:rsidRDefault="003822C3" w:rsidP="003822C3">
      <w:pPr>
        <w:shd w:val="clear" w:color="auto" w:fill="FFFFFF"/>
        <w:tabs>
          <w:tab w:val="left" w:pos="-180"/>
        </w:tabs>
        <w:jc w:val="both"/>
        <w:rPr>
          <w:rFonts w:ascii="Trebuchet MS" w:eastAsia="Times New Roman" w:hAnsi="Trebuchet MS"/>
        </w:rPr>
      </w:pPr>
    </w:p>
    <w:p w14:paraId="035DD7BD" w14:textId="1F67D212" w:rsidR="003822C3" w:rsidRPr="008C5A66" w:rsidRDefault="003822C3" w:rsidP="003822C3">
      <w:pPr>
        <w:shd w:val="clear" w:color="auto" w:fill="FFFFFF"/>
        <w:tabs>
          <w:tab w:val="left" w:pos="-180"/>
        </w:tabs>
        <w:jc w:val="both"/>
        <w:rPr>
          <w:rFonts w:ascii="Trebuchet MS" w:eastAsia="Times New Roman" w:hAnsi="Trebuchet MS"/>
        </w:rPr>
      </w:pPr>
      <w:r w:rsidRPr="008C5A66">
        <w:rPr>
          <w:rFonts w:ascii="Trebuchet MS" w:eastAsia="Times New Roman" w:hAnsi="Trebuchet MS"/>
          <w:b/>
        </w:rPr>
        <w:lastRenderedPageBreak/>
        <w:t xml:space="preserve">Чл. 22. </w:t>
      </w:r>
      <w:r w:rsidRPr="008C5A66">
        <w:rPr>
          <w:rFonts w:ascii="Trebuchet MS" w:eastAsia="Times New Roman" w:hAnsi="Trebuchet MS"/>
        </w:rPr>
        <w:t xml:space="preserve">Когато ВЪЗЛОЖИТЕЛЯТ се е удовлетворил от Гаранцията за изпълнение и Договорът продължава да е в сила, ИЗПЪЛНИТЕЛЯТ се задължава в срок до </w:t>
      </w:r>
      <w:r w:rsidR="00E47AA2">
        <w:rPr>
          <w:rFonts w:ascii="Trebuchet MS" w:eastAsia="Times New Roman" w:hAnsi="Trebuchet MS"/>
        </w:rPr>
        <w:t>1</w:t>
      </w:r>
      <w:r w:rsidRPr="008C5A66">
        <w:rPr>
          <w:rFonts w:ascii="Trebuchet MS" w:eastAsia="Times New Roman" w:hAnsi="Trebuchet MS"/>
        </w:rPr>
        <w:t>0 (</w:t>
      </w:r>
      <w:r w:rsidR="00E47AA2">
        <w:rPr>
          <w:rFonts w:ascii="Trebuchet MS" w:eastAsia="Times New Roman" w:hAnsi="Trebuchet MS"/>
          <w:i/>
        </w:rPr>
        <w:t>десет</w:t>
      </w:r>
      <w:r w:rsidRPr="008C5A66">
        <w:rPr>
          <w:rFonts w:ascii="Trebuchet MS" w:eastAsia="Times New Roman" w:hAnsi="Trebuchet MS"/>
        </w:rPr>
        <w:t>)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13 от Договора.</w:t>
      </w:r>
    </w:p>
    <w:p w14:paraId="422A26D5" w14:textId="77777777" w:rsidR="003822C3" w:rsidRPr="008C5A66" w:rsidRDefault="003822C3" w:rsidP="003822C3">
      <w:pPr>
        <w:jc w:val="both"/>
        <w:rPr>
          <w:rFonts w:ascii="Trebuchet MS" w:eastAsia="Calibri" w:hAnsi="Trebuchet MS"/>
          <w:lang w:eastAsia="bg-BG"/>
        </w:rPr>
      </w:pPr>
    </w:p>
    <w:p w14:paraId="6620838E" w14:textId="77777777" w:rsidR="003822C3" w:rsidRPr="008C5A66" w:rsidRDefault="003822C3" w:rsidP="003822C3">
      <w:pPr>
        <w:jc w:val="both"/>
        <w:rPr>
          <w:rFonts w:ascii="Trebuchet MS" w:hAnsi="Trebuchet MS"/>
          <w:b/>
          <w:lang w:eastAsia="bg-BG"/>
        </w:rPr>
      </w:pPr>
      <w:r w:rsidRPr="008C5A66">
        <w:rPr>
          <w:rFonts w:ascii="Trebuchet MS" w:hAnsi="Trebuchet MS"/>
          <w:b/>
          <w:lang w:eastAsia="bg-BG"/>
        </w:rPr>
        <w:t>Гаранция за авансово предоставени средства</w:t>
      </w:r>
    </w:p>
    <w:p w14:paraId="0863D80C" w14:textId="38654EF4" w:rsidR="003822C3" w:rsidRPr="008C5A66" w:rsidRDefault="003822C3" w:rsidP="003822C3">
      <w:pPr>
        <w:jc w:val="both"/>
        <w:rPr>
          <w:rFonts w:ascii="Trebuchet MS" w:hAnsi="Trebuchet MS"/>
          <w:b/>
          <w:lang w:eastAsia="bg-BG"/>
        </w:rPr>
      </w:pPr>
      <w:r w:rsidRPr="008C5A66">
        <w:rPr>
          <w:rFonts w:ascii="Trebuchet MS" w:hAnsi="Trebuchet MS"/>
          <w:b/>
          <w:lang w:eastAsia="bg-BG"/>
        </w:rPr>
        <w:t>Чл. 23. (1)</w:t>
      </w:r>
      <w:r w:rsidRPr="008C5A66">
        <w:rPr>
          <w:rFonts w:ascii="Trebuchet MS" w:hAnsi="Trebuchet MS"/>
          <w:lang w:eastAsia="bg-BG"/>
        </w:rPr>
        <w:t xml:space="preserve"> При подписването на този Договор, ИЗПЪЛНИТЕЛЯТ представя на ВЪЗЛОЖИТЕЛЯ и гаранция, която обезпечава</w:t>
      </w:r>
      <w:r w:rsidR="003D1376" w:rsidRPr="008C5A66">
        <w:rPr>
          <w:rFonts w:ascii="Trebuchet MS" w:hAnsi="Trebuchet MS"/>
          <w:lang w:eastAsia="bg-BG"/>
        </w:rPr>
        <w:t xml:space="preserve"> </w:t>
      </w:r>
      <w:r w:rsidR="002D31B3" w:rsidRPr="008C5A66">
        <w:rPr>
          <w:rFonts w:ascii="Trebuchet MS" w:hAnsi="Trebuchet MS"/>
          <w:lang w:eastAsia="bg-BG"/>
        </w:rPr>
        <w:t>цялата стой</w:t>
      </w:r>
      <w:r w:rsidR="00E47AA2">
        <w:rPr>
          <w:rFonts w:ascii="Trebuchet MS" w:hAnsi="Trebuchet MS"/>
          <w:lang w:eastAsia="bg-BG"/>
        </w:rPr>
        <w:t>н</w:t>
      </w:r>
      <w:r w:rsidR="002D31B3" w:rsidRPr="008C5A66">
        <w:rPr>
          <w:rFonts w:ascii="Trebuchet MS" w:hAnsi="Trebuchet MS"/>
          <w:lang w:eastAsia="bg-BG"/>
        </w:rPr>
        <w:t xml:space="preserve">ост на </w:t>
      </w:r>
      <w:r w:rsidRPr="008C5A66">
        <w:rPr>
          <w:rFonts w:ascii="Trebuchet MS" w:hAnsi="Trebuchet MS"/>
          <w:lang w:eastAsia="bg-BG"/>
        </w:rPr>
        <w:t xml:space="preserve"> авансово предоставените средства в размер на </w:t>
      </w:r>
      <w:r w:rsidRPr="008C5A66">
        <w:rPr>
          <w:rFonts w:ascii="Trebuchet MS" w:eastAsia="Times New Roman" w:hAnsi="Trebuchet MS"/>
        </w:rPr>
        <w:t>[……… (…………………………)] (</w:t>
      </w:r>
      <w:r w:rsidRPr="008C5A66">
        <w:rPr>
          <w:rFonts w:ascii="Trebuchet MS" w:eastAsia="Times New Roman" w:hAnsi="Trebuchet MS"/>
          <w:i/>
          <w:color w:val="FF0000"/>
        </w:rPr>
        <w:t>посочва се сумата, за която е уговорено авансово плащане</w:t>
      </w:r>
      <w:r w:rsidRPr="008C5A66">
        <w:rPr>
          <w:rFonts w:ascii="Trebuchet MS" w:eastAsia="Times New Roman" w:hAnsi="Trebuchet MS"/>
        </w:rPr>
        <w:t>)] лева</w:t>
      </w:r>
      <w:r w:rsidRPr="008C5A66">
        <w:rPr>
          <w:rFonts w:ascii="Trebuchet MS" w:hAnsi="Trebuchet MS"/>
          <w:lang w:eastAsia="bg-BG"/>
        </w:rPr>
        <w:t>, както е предвидено в чл. 9 (а) от Договора („</w:t>
      </w:r>
      <w:r w:rsidRPr="008C5A66">
        <w:rPr>
          <w:rFonts w:ascii="Trebuchet MS" w:hAnsi="Trebuchet MS"/>
          <w:b/>
          <w:lang w:eastAsia="bg-BG"/>
        </w:rPr>
        <w:t>Гаранция за авансово предоставени средства</w:t>
      </w:r>
      <w:r w:rsidRPr="008C5A66">
        <w:rPr>
          <w:rFonts w:ascii="Trebuchet MS" w:hAnsi="Trebuchet MS"/>
          <w:lang w:eastAsia="bg-BG"/>
        </w:rPr>
        <w:t>“).</w:t>
      </w:r>
    </w:p>
    <w:p w14:paraId="796408B1" w14:textId="77777777" w:rsidR="003822C3" w:rsidRPr="008C5A66" w:rsidRDefault="003822C3" w:rsidP="003822C3">
      <w:pPr>
        <w:jc w:val="both"/>
        <w:rPr>
          <w:rFonts w:ascii="Trebuchet MS" w:hAnsi="Trebuchet MS"/>
          <w:lang w:eastAsia="bg-BG"/>
        </w:rPr>
      </w:pPr>
      <w:r w:rsidRPr="008C5A66">
        <w:rPr>
          <w:rFonts w:ascii="Trebuchet MS" w:hAnsi="Trebuchet MS"/>
          <w:b/>
          <w:lang w:eastAsia="bg-BG"/>
        </w:rPr>
        <w:t>(2)</w:t>
      </w:r>
      <w:r w:rsidRPr="008C5A66">
        <w:rPr>
          <w:rFonts w:ascii="Trebuchet MS" w:hAnsi="Trebuchet MS"/>
          <w:lang w:eastAsia="bg-BG"/>
        </w:rPr>
        <w:t xml:space="preserve"> Гаранцията за авансово предоставени средства се представя по избор на ИЗПЪЛНИТЕЛЯ в една от формите, посочени в ЗОП, при съответно спазване на изискванията на чл. 15 – 17. </w:t>
      </w:r>
    </w:p>
    <w:p w14:paraId="0DAE6152" w14:textId="77777777" w:rsidR="003822C3" w:rsidRPr="008C5A66" w:rsidRDefault="003822C3" w:rsidP="003822C3">
      <w:pPr>
        <w:jc w:val="both"/>
        <w:rPr>
          <w:rFonts w:ascii="Trebuchet MS" w:hAnsi="Trebuchet MS"/>
          <w:lang w:eastAsia="bg-BG"/>
        </w:rPr>
      </w:pPr>
      <w:r w:rsidRPr="008C5A66">
        <w:rPr>
          <w:rFonts w:ascii="Trebuchet MS" w:hAnsi="Trebuchet MS"/>
          <w:b/>
          <w:lang w:eastAsia="bg-BG"/>
        </w:rPr>
        <w:t>(3)</w:t>
      </w:r>
      <w:r w:rsidRPr="008C5A66">
        <w:rPr>
          <w:rFonts w:ascii="Trebuchet MS" w:hAnsi="Trebuchet MS"/>
          <w:lang w:eastAsia="bg-BG"/>
        </w:rPr>
        <w:t xml:space="preserve"> Гаранцията за авансово предоставени средства се освобождава до 3 (три) дни след връщане или усвояване на аванса.</w:t>
      </w:r>
    </w:p>
    <w:p w14:paraId="75D8335E" w14:textId="77777777" w:rsidR="003822C3" w:rsidRPr="008C5A66" w:rsidRDefault="003822C3" w:rsidP="003822C3">
      <w:pPr>
        <w:jc w:val="both"/>
        <w:rPr>
          <w:rFonts w:ascii="Trebuchet MS" w:hAnsi="Trebuchet MS"/>
          <w:lang w:eastAsia="bg-BG"/>
        </w:rPr>
      </w:pPr>
    </w:p>
    <w:p w14:paraId="0237A047" w14:textId="77777777" w:rsidR="003822C3" w:rsidRPr="008C5A66" w:rsidRDefault="003822C3" w:rsidP="003822C3">
      <w:pPr>
        <w:jc w:val="both"/>
        <w:rPr>
          <w:rFonts w:ascii="Trebuchet MS" w:eastAsia="Times New Roman" w:hAnsi="Trebuchet MS"/>
          <w:b/>
        </w:rPr>
      </w:pPr>
      <w:r w:rsidRPr="008C5A66">
        <w:rPr>
          <w:rFonts w:ascii="Trebuchet MS" w:eastAsia="Times New Roman" w:hAnsi="Trebuchet MS"/>
          <w:b/>
        </w:rPr>
        <w:t xml:space="preserve">Общи условия относно Гаранцията за изпълнение и Гаранцията за авансово предоставени средства </w:t>
      </w:r>
    </w:p>
    <w:p w14:paraId="2B0C727A" w14:textId="77777777" w:rsidR="003822C3" w:rsidRPr="008C5A66" w:rsidRDefault="003822C3" w:rsidP="003822C3">
      <w:pPr>
        <w:jc w:val="both"/>
        <w:rPr>
          <w:rFonts w:ascii="Trebuchet MS" w:eastAsia="Times New Roman" w:hAnsi="Trebuchet MS"/>
          <w:b/>
        </w:rPr>
      </w:pPr>
    </w:p>
    <w:p w14:paraId="17906C05" w14:textId="77777777" w:rsidR="003822C3" w:rsidRPr="008C5A66" w:rsidRDefault="003822C3" w:rsidP="003822C3">
      <w:pPr>
        <w:jc w:val="both"/>
        <w:rPr>
          <w:rFonts w:ascii="Trebuchet MS" w:eastAsia="Calibri" w:hAnsi="Trebuchet MS"/>
          <w:lang w:eastAsia="bg-BG"/>
        </w:rPr>
      </w:pPr>
      <w:r w:rsidRPr="008C5A66">
        <w:rPr>
          <w:rFonts w:ascii="Trebuchet MS" w:eastAsia="Times New Roman" w:hAnsi="Trebuchet MS"/>
          <w:b/>
        </w:rPr>
        <w:t xml:space="preserve">Чл. 24. </w:t>
      </w:r>
      <w:r w:rsidRPr="008C5A66">
        <w:rPr>
          <w:rFonts w:ascii="Trebuchet MS" w:hAnsi="Trebuchet MS"/>
          <w:lang w:eastAsia="bg-BG"/>
        </w:rPr>
        <w:t>ВЪЗЛОЖИТЕЛЯТ не дължи лихва за времето, през което средствата по Гаранцията за изпълнение и Гаранцията за авансово предоставени средства са престояли при него законосъобразно.</w:t>
      </w:r>
    </w:p>
    <w:p w14:paraId="1A8CC10E" w14:textId="77777777" w:rsidR="003822C3" w:rsidRPr="008C5A66" w:rsidRDefault="003822C3" w:rsidP="003822C3">
      <w:pPr>
        <w:keepNext/>
        <w:keepLines/>
        <w:spacing w:before="240" w:after="240"/>
        <w:jc w:val="both"/>
        <w:outlineLvl w:val="1"/>
        <w:rPr>
          <w:rFonts w:ascii="Trebuchet MS" w:eastAsia="Times New Roman" w:hAnsi="Trebuchet MS"/>
          <w:b/>
          <w:bCs/>
          <w:color w:val="000000"/>
          <w:lang w:eastAsia="bg-BG"/>
        </w:rPr>
      </w:pPr>
      <w:r w:rsidRPr="008C5A66">
        <w:rPr>
          <w:rFonts w:ascii="Trebuchet MS" w:eastAsia="Times New Roman" w:hAnsi="Trebuchet MS"/>
          <w:b/>
          <w:bCs/>
          <w:color w:val="000000"/>
          <w:lang w:eastAsia="bg-BG"/>
        </w:rPr>
        <w:t>ПРАВА И ЗАДЪЛЖЕНИЯ НА СТРАНИТЕ</w:t>
      </w:r>
    </w:p>
    <w:p w14:paraId="24D6E345" w14:textId="77777777" w:rsidR="003822C3" w:rsidRPr="008C5A66" w:rsidRDefault="003822C3" w:rsidP="003822C3">
      <w:pPr>
        <w:jc w:val="both"/>
        <w:rPr>
          <w:rFonts w:ascii="Trebuchet MS" w:eastAsia="Times New Roman" w:hAnsi="Trebuchet MS"/>
          <w:b/>
          <w:bCs/>
          <w:color w:val="000000"/>
          <w:spacing w:val="1"/>
        </w:rPr>
      </w:pPr>
      <w:r w:rsidRPr="008C5A66">
        <w:rPr>
          <w:rFonts w:ascii="Trebuchet MS" w:eastAsia="Times New Roman" w:hAnsi="Trebuchet MS"/>
          <w:b/>
          <w:bCs/>
          <w:color w:val="000000"/>
          <w:spacing w:val="1"/>
        </w:rPr>
        <w:t xml:space="preserve">Чл. 25. </w:t>
      </w:r>
      <w:r w:rsidRPr="008C5A66">
        <w:rPr>
          <w:rFonts w:ascii="Trebuchet MS" w:eastAsia="Times New Roman" w:hAnsi="Trebuchet MS"/>
          <w:bCs/>
          <w:color w:val="000000"/>
          <w:spacing w:val="1"/>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62D995D9" w14:textId="77777777" w:rsidR="003822C3" w:rsidRPr="008C5A66" w:rsidRDefault="003822C3" w:rsidP="003822C3">
      <w:pPr>
        <w:jc w:val="both"/>
        <w:rPr>
          <w:rFonts w:ascii="Trebuchet MS" w:eastAsia="Calibri" w:hAnsi="Trebuchet MS"/>
          <w:highlight w:val="yellow"/>
          <w:lang w:eastAsia="bg-BG"/>
        </w:rPr>
      </w:pPr>
    </w:p>
    <w:p w14:paraId="5056801F" w14:textId="77777777" w:rsidR="003822C3" w:rsidRPr="008C5A66" w:rsidRDefault="003822C3" w:rsidP="003822C3">
      <w:pPr>
        <w:jc w:val="both"/>
        <w:rPr>
          <w:rFonts w:ascii="Trebuchet MS" w:hAnsi="Trebuchet MS"/>
          <w:b/>
          <w:u w:val="single"/>
          <w:lang w:eastAsia="bg-BG"/>
        </w:rPr>
      </w:pPr>
      <w:r w:rsidRPr="008C5A66">
        <w:rPr>
          <w:rFonts w:ascii="Trebuchet MS" w:hAnsi="Trebuchet MS"/>
          <w:b/>
          <w:u w:val="single"/>
          <w:lang w:eastAsia="bg-BG"/>
        </w:rPr>
        <w:t>Общи права и задължения на ИЗПЪЛНИТЕЛЯ</w:t>
      </w:r>
    </w:p>
    <w:p w14:paraId="217DFA62" w14:textId="77777777" w:rsidR="003822C3" w:rsidRPr="008C5A66" w:rsidRDefault="003822C3" w:rsidP="003822C3">
      <w:pPr>
        <w:jc w:val="both"/>
        <w:rPr>
          <w:rFonts w:ascii="Trebuchet MS" w:eastAsia="Times New Roman" w:hAnsi="Trebuchet MS"/>
          <w:bCs/>
          <w:color w:val="000000"/>
          <w:spacing w:val="1"/>
        </w:rPr>
      </w:pPr>
      <w:r w:rsidRPr="008C5A66">
        <w:rPr>
          <w:rFonts w:ascii="Trebuchet MS" w:eastAsia="Times New Roman" w:hAnsi="Trebuchet MS"/>
          <w:bCs/>
          <w:color w:val="000000"/>
          <w:spacing w:val="1"/>
        </w:rPr>
        <w:tab/>
      </w:r>
    </w:p>
    <w:p w14:paraId="78FB4243" w14:textId="77777777" w:rsidR="003822C3" w:rsidRPr="008C5A66" w:rsidRDefault="003822C3" w:rsidP="003822C3">
      <w:pPr>
        <w:jc w:val="both"/>
        <w:rPr>
          <w:rFonts w:ascii="Trebuchet MS" w:eastAsia="Times New Roman" w:hAnsi="Trebuchet MS"/>
          <w:b/>
          <w:color w:val="000000"/>
          <w:spacing w:val="1"/>
        </w:rPr>
      </w:pPr>
      <w:r w:rsidRPr="008C5A66">
        <w:rPr>
          <w:rFonts w:ascii="Trebuchet MS" w:eastAsia="Times New Roman" w:hAnsi="Trebuchet MS"/>
          <w:b/>
          <w:bCs/>
          <w:color w:val="000000"/>
          <w:spacing w:val="1"/>
        </w:rPr>
        <w:t xml:space="preserve">Чл. 26. </w:t>
      </w:r>
      <w:r w:rsidRPr="008C5A66">
        <w:rPr>
          <w:rFonts w:ascii="Trebuchet MS" w:eastAsia="Times New Roman" w:hAnsi="Trebuchet MS"/>
          <w:b/>
          <w:color w:val="000000"/>
          <w:spacing w:val="1"/>
        </w:rPr>
        <w:t>ИЗПЪЛНИТЕЛЯТ има право:</w:t>
      </w:r>
      <w:r w:rsidRPr="008C5A66">
        <w:rPr>
          <w:rFonts w:ascii="Trebuchet MS" w:eastAsia="Times New Roman" w:hAnsi="Trebuchet MS"/>
          <w:b/>
          <w:color w:val="000000"/>
          <w:spacing w:val="1"/>
        </w:rPr>
        <w:tab/>
      </w:r>
    </w:p>
    <w:p w14:paraId="5A29FB2D" w14:textId="77777777" w:rsidR="003822C3" w:rsidRPr="008C5A66" w:rsidRDefault="003822C3" w:rsidP="003822C3">
      <w:pPr>
        <w:jc w:val="both"/>
        <w:rPr>
          <w:rFonts w:ascii="Trebuchet MS" w:eastAsia="Times New Roman" w:hAnsi="Trebuchet MS"/>
          <w:color w:val="000000"/>
          <w:spacing w:val="1"/>
        </w:rPr>
      </w:pPr>
      <w:r w:rsidRPr="008C5A66">
        <w:rPr>
          <w:rFonts w:ascii="Trebuchet MS" w:eastAsia="Times New Roman" w:hAnsi="Trebuchet MS"/>
          <w:bCs/>
          <w:color w:val="000000"/>
          <w:spacing w:val="1"/>
        </w:rPr>
        <w:lastRenderedPageBreak/>
        <w:t>1.</w:t>
      </w:r>
      <w:r w:rsidRPr="008C5A66">
        <w:rPr>
          <w:rFonts w:ascii="Trebuchet MS" w:eastAsia="Times New Roman" w:hAnsi="Trebuchet MS"/>
          <w:color w:val="000000"/>
          <w:spacing w:val="1"/>
        </w:rPr>
        <w:t xml:space="preserve"> да получи възнаграждение в размера, сроковете и при условията по чл. 8 – 12 от договора;</w:t>
      </w:r>
    </w:p>
    <w:p w14:paraId="1795CA7C" w14:textId="77777777" w:rsidR="003822C3" w:rsidRPr="008C5A66" w:rsidRDefault="003822C3" w:rsidP="003822C3">
      <w:pPr>
        <w:jc w:val="both"/>
        <w:rPr>
          <w:rFonts w:ascii="Trebuchet MS" w:eastAsia="Times New Roman" w:hAnsi="Trebuchet MS"/>
          <w:color w:val="000000"/>
          <w:spacing w:val="1"/>
        </w:rPr>
      </w:pPr>
      <w:r w:rsidRPr="008C5A66">
        <w:rPr>
          <w:rFonts w:ascii="Trebuchet MS" w:eastAsia="Times New Roman" w:hAnsi="Trebuchet MS"/>
          <w:bCs/>
          <w:color w:val="000000"/>
          <w:spacing w:val="1"/>
        </w:rPr>
        <w:t>2.</w:t>
      </w:r>
      <w:r w:rsidRPr="008C5A66">
        <w:rPr>
          <w:rFonts w:ascii="Trebuchet MS" w:eastAsia="Times New Roman" w:hAnsi="Trebuchet MS"/>
          <w:color w:val="000000"/>
          <w:spacing w:val="1"/>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14:paraId="6885C86B" w14:textId="77777777" w:rsidR="003822C3" w:rsidRPr="008C5A66" w:rsidRDefault="003822C3" w:rsidP="003822C3">
      <w:pPr>
        <w:jc w:val="both"/>
        <w:rPr>
          <w:rFonts w:ascii="Trebuchet MS" w:eastAsia="Times New Roman" w:hAnsi="Trebuchet MS"/>
          <w:color w:val="000000"/>
          <w:spacing w:val="1"/>
        </w:rPr>
      </w:pPr>
      <w:bookmarkStart w:id="2" w:name="_DV_M80"/>
      <w:bookmarkEnd w:id="2"/>
      <w:r w:rsidRPr="008C5A66">
        <w:rPr>
          <w:rFonts w:ascii="Trebuchet MS" w:eastAsia="Times New Roman" w:hAnsi="Trebuchet MS"/>
          <w:color w:val="000000"/>
          <w:spacing w:val="1"/>
        </w:rPr>
        <w:tab/>
      </w:r>
    </w:p>
    <w:p w14:paraId="6F6694BF" w14:textId="77777777" w:rsidR="003822C3" w:rsidRPr="008C5A66" w:rsidRDefault="003822C3" w:rsidP="003822C3">
      <w:pPr>
        <w:jc w:val="both"/>
        <w:rPr>
          <w:rFonts w:ascii="Trebuchet MS" w:eastAsia="Times New Roman" w:hAnsi="Trebuchet MS"/>
          <w:b/>
          <w:color w:val="000000"/>
          <w:spacing w:val="1"/>
        </w:rPr>
      </w:pPr>
      <w:r w:rsidRPr="008C5A66">
        <w:rPr>
          <w:rFonts w:ascii="Trebuchet MS" w:eastAsia="Times New Roman" w:hAnsi="Trebuchet MS"/>
          <w:b/>
          <w:bCs/>
          <w:color w:val="000000"/>
          <w:spacing w:val="1"/>
        </w:rPr>
        <w:t>Чл.</w:t>
      </w:r>
      <w:r w:rsidRPr="008C5A66">
        <w:rPr>
          <w:rFonts w:ascii="Trebuchet MS" w:eastAsia="Times New Roman" w:hAnsi="Trebuchet MS"/>
          <w:b/>
          <w:color w:val="000000"/>
          <w:spacing w:val="1"/>
        </w:rPr>
        <w:t xml:space="preserve"> </w:t>
      </w:r>
      <w:r w:rsidRPr="008C5A66">
        <w:rPr>
          <w:rFonts w:ascii="Trebuchet MS" w:eastAsia="Times New Roman" w:hAnsi="Trebuchet MS"/>
          <w:b/>
          <w:bCs/>
          <w:color w:val="000000"/>
          <w:spacing w:val="1"/>
        </w:rPr>
        <w:t>27.</w:t>
      </w:r>
      <w:r w:rsidRPr="008C5A66">
        <w:rPr>
          <w:rFonts w:ascii="Trebuchet MS" w:eastAsia="Times New Roman" w:hAnsi="Trebuchet MS"/>
          <w:b/>
          <w:color w:val="000000"/>
          <w:spacing w:val="1"/>
        </w:rPr>
        <w:t xml:space="preserve"> ИЗПЪЛНИТЕЛЯТ се задължава:</w:t>
      </w:r>
    </w:p>
    <w:p w14:paraId="4D656875" w14:textId="77777777" w:rsidR="003822C3" w:rsidRPr="008C5A66" w:rsidRDefault="003822C3" w:rsidP="003822C3">
      <w:pPr>
        <w:jc w:val="both"/>
        <w:rPr>
          <w:rFonts w:ascii="Trebuchet MS" w:eastAsia="Times New Roman" w:hAnsi="Trebuchet MS"/>
          <w:color w:val="000000"/>
          <w:spacing w:val="1"/>
        </w:rPr>
      </w:pPr>
      <w:bookmarkStart w:id="3" w:name="_DV_M81"/>
      <w:bookmarkEnd w:id="3"/>
      <w:r w:rsidRPr="008C5A66">
        <w:rPr>
          <w:rFonts w:ascii="Trebuchet MS" w:eastAsia="Times New Roman" w:hAnsi="Trebuchet MS"/>
          <w:bCs/>
          <w:color w:val="000000"/>
          <w:spacing w:val="1"/>
        </w:rPr>
        <w:t>1.</w:t>
      </w:r>
      <w:r w:rsidRPr="008C5A66">
        <w:rPr>
          <w:rFonts w:ascii="Trebuchet MS" w:eastAsia="Times New Roman" w:hAnsi="Trebuchet MS"/>
          <w:color w:val="000000"/>
          <w:spacing w:val="1"/>
        </w:rPr>
        <w:t xml:space="preserve"> да предостави/предоставя Услугите и да изпълнява задълженията си по този Договор в уговорените срокове и качествено, в съответствие с Договора и Приложенията;</w:t>
      </w:r>
    </w:p>
    <w:p w14:paraId="4665411F" w14:textId="77777777" w:rsidR="003822C3" w:rsidRPr="008C5A66" w:rsidRDefault="003822C3" w:rsidP="003822C3">
      <w:pPr>
        <w:jc w:val="both"/>
        <w:rPr>
          <w:rFonts w:ascii="Trebuchet MS" w:eastAsia="Times New Roman" w:hAnsi="Trebuchet MS"/>
          <w:color w:val="000000"/>
          <w:spacing w:val="1"/>
        </w:rPr>
      </w:pPr>
      <w:r w:rsidRPr="008C5A66">
        <w:rPr>
          <w:rFonts w:ascii="Trebuchet MS" w:eastAsia="Times New Roman" w:hAnsi="Trebuchet MS"/>
          <w:color w:val="000000"/>
          <w:spacing w:val="1"/>
        </w:rPr>
        <w:t xml:space="preserve">2. да представи на ВЪЗЛОЖИТЕЛЯ </w:t>
      </w:r>
      <w:r w:rsidR="003D1376" w:rsidRPr="008C5A66">
        <w:rPr>
          <w:rFonts w:ascii="Trebuchet MS" w:eastAsia="Times New Roman" w:hAnsi="Trebuchet MS"/>
          <w:color w:val="000000"/>
          <w:spacing w:val="1"/>
        </w:rPr>
        <w:t>документациите, другите материали и продукти, част от предмета на настоящия договор, подробно посочени в техническите спецификации</w:t>
      </w:r>
      <w:r w:rsidRPr="008C5A66">
        <w:rPr>
          <w:rFonts w:ascii="Trebuchet MS" w:eastAsia="Times New Roman" w:hAnsi="Trebuchet MS"/>
          <w:color w:val="000000"/>
          <w:spacing w:val="1"/>
        </w:rPr>
        <w:t xml:space="preserve"> и да извърши преработване и/или допълване в указания от ВЪЗЛОЖИТЕЛЯ срок, когато ВЪЗЛОЖИТЕЛЯТ</w:t>
      </w:r>
      <w:r w:rsidR="003D1376" w:rsidRPr="008C5A66">
        <w:rPr>
          <w:rFonts w:ascii="Trebuchet MS" w:eastAsia="Times New Roman" w:hAnsi="Trebuchet MS"/>
          <w:color w:val="000000"/>
          <w:spacing w:val="1"/>
        </w:rPr>
        <w:t xml:space="preserve"> и/или друг компетентен орган и/или лице</w:t>
      </w:r>
      <w:r w:rsidRPr="008C5A66">
        <w:rPr>
          <w:rFonts w:ascii="Trebuchet MS" w:eastAsia="Times New Roman" w:hAnsi="Trebuchet MS"/>
          <w:color w:val="000000"/>
          <w:spacing w:val="1"/>
        </w:rPr>
        <w:t xml:space="preserve"> е поискал това;</w:t>
      </w:r>
    </w:p>
    <w:p w14:paraId="35801C54" w14:textId="77777777" w:rsidR="003822C3" w:rsidRPr="008C5A66" w:rsidRDefault="003822C3" w:rsidP="003822C3">
      <w:pPr>
        <w:jc w:val="both"/>
        <w:rPr>
          <w:rFonts w:ascii="Trebuchet MS" w:eastAsia="Times New Roman" w:hAnsi="Trebuchet MS"/>
          <w:color w:val="000000"/>
          <w:spacing w:val="1"/>
        </w:rPr>
      </w:pPr>
      <w:r w:rsidRPr="008C5A66">
        <w:rPr>
          <w:rFonts w:ascii="Trebuchet MS" w:eastAsia="Times New Roman" w:hAnsi="Trebuchet MS"/>
          <w:color w:val="000000"/>
          <w:spacing w:val="1"/>
        </w:rPr>
        <w:t xml:space="preserve">3.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14:paraId="0ECB82BC" w14:textId="77777777" w:rsidR="003822C3" w:rsidRPr="008C5A66" w:rsidRDefault="003822C3" w:rsidP="003822C3">
      <w:pPr>
        <w:jc w:val="both"/>
        <w:rPr>
          <w:rFonts w:ascii="Trebuchet MS" w:eastAsia="Times New Roman" w:hAnsi="Trebuchet MS"/>
          <w:color w:val="000000"/>
          <w:spacing w:val="1"/>
        </w:rPr>
      </w:pPr>
      <w:bookmarkStart w:id="4" w:name="_DV_M82"/>
      <w:bookmarkEnd w:id="4"/>
      <w:r w:rsidRPr="008C5A66">
        <w:rPr>
          <w:rFonts w:ascii="Trebuchet MS" w:eastAsia="Times New Roman" w:hAnsi="Trebuchet MS"/>
          <w:color w:val="000000"/>
          <w:spacing w:val="1"/>
        </w:rPr>
        <w:t>4. да изпълнява всички законосъобразни указания и изисквания на ВЪЗЛОЖИТЕЛЯ;</w:t>
      </w:r>
    </w:p>
    <w:p w14:paraId="30630CF6" w14:textId="7CD985BE" w:rsidR="003822C3" w:rsidRPr="008C5A66" w:rsidRDefault="003822C3" w:rsidP="003822C3">
      <w:pPr>
        <w:jc w:val="both"/>
        <w:rPr>
          <w:rFonts w:ascii="Trebuchet MS" w:eastAsia="Times New Roman" w:hAnsi="Trebuchet MS"/>
          <w:color w:val="000000"/>
          <w:spacing w:val="1"/>
        </w:rPr>
      </w:pPr>
      <w:r w:rsidRPr="008C5A66">
        <w:rPr>
          <w:rFonts w:ascii="Trebuchet MS" w:eastAsia="Times New Roman" w:hAnsi="Trebuchet MS"/>
          <w:color w:val="000000"/>
          <w:spacing w:val="1"/>
        </w:rPr>
        <w:t>5.</w:t>
      </w:r>
      <w:bookmarkStart w:id="5" w:name="_DV_M84"/>
      <w:bookmarkEnd w:id="5"/>
      <w:r w:rsidRPr="008C5A66">
        <w:rPr>
          <w:rFonts w:ascii="Trebuchet MS" w:eastAsia="Times New Roman" w:hAnsi="Trebuchet MS"/>
          <w:color w:val="000000"/>
          <w:spacing w:val="1"/>
        </w:rPr>
        <w:t xml:space="preserve"> да пази поверителна Конфиденциалната информация, в съответствие с уговореното в чл. 4</w:t>
      </w:r>
      <w:r w:rsidR="00921342">
        <w:rPr>
          <w:rFonts w:ascii="Trebuchet MS" w:eastAsia="Times New Roman" w:hAnsi="Trebuchet MS"/>
          <w:color w:val="000000"/>
          <w:spacing w:val="1"/>
        </w:rPr>
        <w:t xml:space="preserve">5 </w:t>
      </w:r>
      <w:r w:rsidRPr="008C5A66">
        <w:rPr>
          <w:rFonts w:ascii="Trebuchet MS" w:eastAsia="Times New Roman" w:hAnsi="Trebuchet MS"/>
          <w:color w:val="000000"/>
          <w:spacing w:val="1"/>
        </w:rPr>
        <w:t xml:space="preserve">от Договора;  </w:t>
      </w:r>
    </w:p>
    <w:p w14:paraId="62F508B7" w14:textId="77777777" w:rsidR="003822C3" w:rsidRPr="008C5A66" w:rsidRDefault="003822C3" w:rsidP="003822C3">
      <w:pPr>
        <w:jc w:val="both"/>
        <w:rPr>
          <w:rFonts w:ascii="Trebuchet MS" w:eastAsia="Times New Roman" w:hAnsi="Trebuchet MS"/>
          <w:color w:val="000000"/>
          <w:spacing w:val="1"/>
        </w:rPr>
      </w:pPr>
      <w:r w:rsidRPr="008C5A66">
        <w:rPr>
          <w:rFonts w:ascii="Trebuchet MS" w:eastAsia="Times New Roman" w:hAnsi="Trebuchet MS"/>
          <w:color w:val="000000"/>
          <w:spacing w:val="1"/>
        </w:rPr>
        <w:t>6. да не възлага работата или части от нея на подизпълнители, извън посочените в офертата на ИЗПЪЛНИТЕЛЯ освен в случаите и при условията, предвидени в ЗОП, както и да възложи съответна част от Услугите на подизпълнителите, посочени в офертата на ИЗПЪЛНИТЕЛЯ, и да контролира изпълнението на техните задължения (</w:t>
      </w:r>
      <w:r w:rsidRPr="008C5A66">
        <w:rPr>
          <w:rFonts w:ascii="Trebuchet MS" w:eastAsia="Times New Roman" w:hAnsi="Trebuchet MS"/>
          <w:spacing w:val="1"/>
        </w:rPr>
        <w:t>ако е приложимо</w:t>
      </w:r>
      <w:r w:rsidRPr="008C5A66">
        <w:rPr>
          <w:rFonts w:ascii="Trebuchet MS" w:eastAsia="Times New Roman" w:hAnsi="Trebuchet MS"/>
          <w:color w:val="000000"/>
          <w:spacing w:val="1"/>
        </w:rPr>
        <w:t>);</w:t>
      </w:r>
    </w:p>
    <w:p w14:paraId="6D5C3C07" w14:textId="77777777" w:rsidR="003822C3" w:rsidRPr="008C5A66" w:rsidRDefault="003822C3" w:rsidP="003822C3">
      <w:pPr>
        <w:jc w:val="both"/>
        <w:rPr>
          <w:rFonts w:ascii="Trebuchet MS" w:eastAsia="Times New Roman" w:hAnsi="Trebuchet MS"/>
          <w:color w:val="000000"/>
          <w:spacing w:val="1"/>
        </w:rPr>
      </w:pPr>
      <w:r w:rsidRPr="008C5A66">
        <w:rPr>
          <w:rFonts w:ascii="Trebuchet MS" w:eastAsia="Times New Roman" w:hAnsi="Trebuchet MS"/>
          <w:color w:val="000000"/>
          <w:spacing w:val="1"/>
        </w:rPr>
        <w:t>7. да участва във всички работни срещи при необходимост, свързани с изпълнението на този Договор;</w:t>
      </w:r>
    </w:p>
    <w:p w14:paraId="0677D9CC" w14:textId="77777777" w:rsidR="003822C3" w:rsidRPr="008C5A66" w:rsidRDefault="003822C3" w:rsidP="003822C3">
      <w:pPr>
        <w:jc w:val="both"/>
        <w:rPr>
          <w:rFonts w:ascii="Trebuchet MS" w:eastAsia="Times New Roman" w:hAnsi="Trebuchet MS"/>
          <w:color w:val="000000"/>
          <w:spacing w:val="1"/>
        </w:rPr>
      </w:pPr>
      <w:bookmarkStart w:id="6" w:name="_DV_M83"/>
      <w:bookmarkStart w:id="7" w:name="_DV_M85"/>
      <w:bookmarkStart w:id="8" w:name="_DV_M86"/>
      <w:bookmarkStart w:id="9" w:name="_DV_M87"/>
      <w:bookmarkEnd w:id="6"/>
      <w:bookmarkEnd w:id="7"/>
      <w:bookmarkEnd w:id="8"/>
      <w:bookmarkEnd w:id="9"/>
      <w:r w:rsidRPr="008C5A66">
        <w:rPr>
          <w:rFonts w:ascii="Trebuchet MS" w:eastAsia="Times New Roman" w:hAnsi="Trebuchet MS"/>
          <w:bCs/>
          <w:color w:val="000000"/>
          <w:spacing w:val="1"/>
        </w:rPr>
        <w:t xml:space="preserve">8. </w:t>
      </w:r>
      <w:r w:rsidRPr="008C5A66">
        <w:rPr>
          <w:rFonts w:ascii="Trebuchet MS" w:eastAsia="Times New Roman" w:hAnsi="Trebuchet MS"/>
          <w:color w:val="000000"/>
          <w:spacing w:val="1"/>
        </w:rPr>
        <w:t>да не променя състава на персонала, който ще отговаря за изпълнението на Услугите, без предварително писмено съгласие от страна на ВЪЗЛОЖИТЕЛЯ;</w:t>
      </w:r>
    </w:p>
    <w:p w14:paraId="3EEB2753" w14:textId="77777777" w:rsidR="003822C3" w:rsidRPr="008C5A66" w:rsidRDefault="003822C3" w:rsidP="003822C3">
      <w:pPr>
        <w:jc w:val="both"/>
        <w:rPr>
          <w:rFonts w:ascii="Trebuchet MS" w:eastAsia="Times New Roman" w:hAnsi="Trebuchet MS"/>
          <w:lang w:eastAsia="bg-BG"/>
        </w:rPr>
      </w:pPr>
      <w:r w:rsidRPr="008C5A66">
        <w:rPr>
          <w:rFonts w:ascii="Trebuchet MS" w:eastAsia="Times New Roman" w:hAnsi="Trebuchet MS"/>
          <w:lang w:eastAsia="bg-BG"/>
        </w:rPr>
        <w:t xml:space="preserve">9. ИЗПЪЛНИТЕЛЯТ се задължава да сключи договор/договори за </w:t>
      </w:r>
      <w:proofErr w:type="spellStart"/>
      <w:r w:rsidRPr="008C5A66">
        <w:rPr>
          <w:rFonts w:ascii="Trebuchet MS" w:eastAsia="Times New Roman" w:hAnsi="Trebuchet MS"/>
          <w:lang w:eastAsia="bg-BG"/>
        </w:rPr>
        <w:t>подизпълнение</w:t>
      </w:r>
      <w:proofErr w:type="spellEnd"/>
      <w:r w:rsidRPr="008C5A66">
        <w:rPr>
          <w:rFonts w:ascii="Trebuchet MS" w:eastAsia="Times New Roman" w:hAnsi="Trebuchet MS"/>
          <w:lang w:eastAsia="bg-BG"/>
        </w:rPr>
        <w:t xml:space="preserve"> с посочените в офертата му подизпълнители в срок от 3 (</w:t>
      </w:r>
      <w:r w:rsidRPr="008C5A66">
        <w:rPr>
          <w:rFonts w:ascii="Trebuchet MS" w:eastAsia="Times New Roman" w:hAnsi="Trebuchet MS"/>
          <w:i/>
          <w:lang w:eastAsia="bg-BG"/>
        </w:rPr>
        <w:t>три</w:t>
      </w:r>
      <w:r w:rsidRPr="008C5A66">
        <w:rPr>
          <w:rFonts w:ascii="Trebuchet MS" w:eastAsia="Times New Roman" w:hAnsi="Trebuchet MS"/>
          <w:lang w:eastAsia="bg-BG"/>
        </w:rPr>
        <w:t xml:space="preserve">) дни от сключване на настоящия Договор. В срок до </w:t>
      </w:r>
      <w:r w:rsidRPr="008C5A66">
        <w:rPr>
          <w:rFonts w:ascii="Trebuchet MS" w:eastAsia="Times New Roman" w:hAnsi="Trebuchet MS"/>
        </w:rPr>
        <w:t>3 (</w:t>
      </w:r>
      <w:r w:rsidRPr="008C5A66">
        <w:rPr>
          <w:rFonts w:ascii="Trebuchet MS" w:eastAsia="Times New Roman" w:hAnsi="Trebuchet MS"/>
          <w:i/>
        </w:rPr>
        <w:t>три</w:t>
      </w:r>
      <w:r w:rsidRPr="008C5A66">
        <w:rPr>
          <w:rFonts w:ascii="Trebuchet MS" w:eastAsia="Times New Roman" w:hAnsi="Trebuchet MS"/>
        </w:rPr>
        <w:t xml:space="preserve">) дни </w:t>
      </w:r>
      <w:r w:rsidRPr="008C5A66">
        <w:rPr>
          <w:rFonts w:ascii="Trebuchet MS" w:eastAsia="Times New Roman" w:hAnsi="Trebuchet MS"/>
          <w:lang w:eastAsia="bg-BG"/>
        </w:rPr>
        <w:t xml:space="preserve">от сключването на договор за </w:t>
      </w:r>
      <w:proofErr w:type="spellStart"/>
      <w:r w:rsidRPr="008C5A66">
        <w:rPr>
          <w:rFonts w:ascii="Trebuchet MS" w:eastAsia="Times New Roman" w:hAnsi="Trebuchet MS"/>
          <w:lang w:eastAsia="bg-BG"/>
        </w:rPr>
        <w:t>подизпълнение</w:t>
      </w:r>
      <w:proofErr w:type="spellEnd"/>
      <w:r w:rsidRPr="008C5A66">
        <w:rPr>
          <w:rFonts w:ascii="Trebuchet MS" w:eastAsia="Times New Roman" w:hAnsi="Trebuchet MS"/>
          <w:lang w:eastAsia="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13" w:anchor="p28982788" w:tgtFrame="_blank" w:history="1">
        <w:r w:rsidRPr="008C5A66">
          <w:rPr>
            <w:rStyle w:val="a8"/>
            <w:rFonts w:ascii="Trebuchet MS" w:eastAsia="Times New Roman" w:hAnsi="Trebuchet MS"/>
            <w:color w:val="auto"/>
            <w:lang w:eastAsia="bg-BG"/>
          </w:rPr>
          <w:t>ЗОП</w:t>
        </w:r>
      </w:hyperlink>
      <w:r w:rsidRPr="008C5A66">
        <w:rPr>
          <w:rFonts w:ascii="Trebuchet MS" w:eastAsia="Times New Roman" w:hAnsi="Trebuchet MS"/>
          <w:lang w:eastAsia="bg-BG"/>
        </w:rPr>
        <w:t xml:space="preserve"> (</w:t>
      </w:r>
      <w:r w:rsidRPr="008C5A66">
        <w:rPr>
          <w:rFonts w:ascii="Trebuchet MS" w:eastAsia="Times New Roman" w:hAnsi="Trebuchet MS"/>
          <w:i/>
          <w:lang w:eastAsia="bg-BG"/>
        </w:rPr>
        <w:t>ако е приложимо</w:t>
      </w:r>
      <w:r w:rsidRPr="008C5A66">
        <w:rPr>
          <w:rFonts w:ascii="Trebuchet MS" w:eastAsia="Times New Roman" w:hAnsi="Trebuchet MS"/>
          <w:lang w:eastAsia="bg-BG"/>
        </w:rPr>
        <w:t xml:space="preserve">). Когато частта от поръчката, която се изпълнява от подизпълнител, може </w:t>
      </w:r>
      <w:r w:rsidRPr="008C5A66">
        <w:rPr>
          <w:rFonts w:ascii="Trebuchet MS" w:eastAsia="Times New Roman" w:hAnsi="Trebuchet MS"/>
          <w:lang w:eastAsia="bg-BG"/>
        </w:rPr>
        <w:lastRenderedPageBreak/>
        <w:t>да бъде предадена като отделен обект на изпълнителя или на възложителя, възложителят заплаща възнаграждение за тази част на подизпълнителя. Тези разплащания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плащане, когато искането за плащане е оспорено, до момента на отстраняване на причината за отказа. Когато се отстрани причината възложителят прави плащането към подизпълнителя срещу фактура и документи, доказващи, че няма пречка за извършване на плащането.</w:t>
      </w:r>
    </w:p>
    <w:p w14:paraId="5E50682D" w14:textId="77777777" w:rsidR="003822C3" w:rsidRPr="008C5A66" w:rsidRDefault="003822C3" w:rsidP="003822C3">
      <w:pPr>
        <w:jc w:val="both"/>
        <w:rPr>
          <w:rFonts w:ascii="Trebuchet MS" w:eastAsia="Calibri" w:hAnsi="Trebuchet MS"/>
        </w:rPr>
      </w:pPr>
      <w:r w:rsidRPr="008C5A66">
        <w:rPr>
          <w:rFonts w:ascii="Trebuchet MS" w:hAnsi="Trebuchet MS"/>
        </w:rPr>
        <w:t>10.  Да действа с грижата на добрия търговец, с необходимото старание и експедитивност и незабавно да информира в писмен вид ВЪЗЛОЖИТЕЛЯ за възникнали обстоятелства, които изискват решение от негова страна;</w:t>
      </w:r>
    </w:p>
    <w:p w14:paraId="4DB97C0F" w14:textId="77777777" w:rsidR="003822C3" w:rsidRPr="008C5A66" w:rsidRDefault="003822C3" w:rsidP="003822C3">
      <w:pPr>
        <w:jc w:val="both"/>
        <w:rPr>
          <w:rFonts w:ascii="Trebuchet MS" w:hAnsi="Trebuchet MS"/>
        </w:rPr>
      </w:pPr>
      <w:r w:rsidRPr="008C5A66">
        <w:rPr>
          <w:rFonts w:ascii="Trebuchet MS" w:hAnsi="Trebuchet MS"/>
        </w:rPr>
        <w:t>11. Да изпълнява и всички други задължения, посочени в Техническата спецификация с цел постигане на описаните там очаквани резултати;</w:t>
      </w:r>
    </w:p>
    <w:p w14:paraId="5FD93300" w14:textId="77777777" w:rsidR="003822C3" w:rsidRPr="008C5A66" w:rsidRDefault="003822C3" w:rsidP="003822C3">
      <w:pPr>
        <w:jc w:val="both"/>
        <w:rPr>
          <w:rFonts w:ascii="Trebuchet MS" w:hAnsi="Trebuchet MS"/>
        </w:rPr>
      </w:pPr>
      <w:r w:rsidRPr="008C5A66">
        <w:rPr>
          <w:rFonts w:ascii="Trebuchet MS" w:hAnsi="Trebuchet MS"/>
        </w:rPr>
        <w:t>12. Да информира ВЪЗЛОЖИТЕЛЯ за проблеми, възникнали при изпълнението на настоящия договор и за мерките, предприети за тяхното решаване;</w:t>
      </w:r>
    </w:p>
    <w:p w14:paraId="2A8661E4" w14:textId="77777777" w:rsidR="003822C3" w:rsidRPr="008C5A66" w:rsidRDefault="003822C3" w:rsidP="003822C3">
      <w:pPr>
        <w:jc w:val="both"/>
        <w:rPr>
          <w:rFonts w:ascii="Trebuchet MS" w:hAnsi="Trebuchet MS"/>
        </w:rPr>
      </w:pPr>
      <w:r w:rsidRPr="008C5A66">
        <w:rPr>
          <w:rFonts w:ascii="Trebuchet MS" w:hAnsi="Trebuchet MS"/>
        </w:rPr>
        <w:t xml:space="preserve">13. Да подготви изискуемите според разписаното в </w:t>
      </w:r>
      <w:r w:rsidR="008F1AB8" w:rsidRPr="008C5A66">
        <w:rPr>
          <w:rFonts w:ascii="Trebuchet MS" w:hAnsi="Trebuchet MS"/>
        </w:rPr>
        <w:t>настоящия договор отчети</w:t>
      </w:r>
      <w:r w:rsidRPr="008C5A66">
        <w:rPr>
          <w:rFonts w:ascii="Trebuchet MS" w:hAnsi="Trebuchet MS"/>
        </w:rPr>
        <w:t>;</w:t>
      </w:r>
    </w:p>
    <w:p w14:paraId="006627F9" w14:textId="77777777" w:rsidR="003822C3" w:rsidRPr="008C5A66" w:rsidRDefault="003822C3" w:rsidP="003822C3">
      <w:pPr>
        <w:jc w:val="both"/>
        <w:rPr>
          <w:rFonts w:ascii="Trebuchet MS" w:hAnsi="Trebuchet MS"/>
        </w:rPr>
      </w:pPr>
      <w:r w:rsidRPr="008C5A66">
        <w:rPr>
          <w:rFonts w:ascii="Trebuchet MS" w:hAnsi="Trebuchet MS"/>
        </w:rPr>
        <w:t xml:space="preserve">14. ИЗПЪЛНИТЕЛЯТ е длъжен да </w:t>
      </w:r>
      <w:proofErr w:type="spellStart"/>
      <w:r w:rsidRPr="008C5A66">
        <w:rPr>
          <w:rFonts w:ascii="Trebuchet MS" w:hAnsi="Trebuchet MS"/>
        </w:rPr>
        <w:t>комплектова</w:t>
      </w:r>
      <w:proofErr w:type="spellEnd"/>
      <w:r w:rsidRPr="008C5A66">
        <w:rPr>
          <w:rFonts w:ascii="Trebuchet MS" w:hAnsi="Trebuchet MS"/>
        </w:rPr>
        <w:t xml:space="preserve"> и съхранява цялата документация относно изпълнението на настоящия договор;</w:t>
      </w:r>
    </w:p>
    <w:p w14:paraId="6A181B26" w14:textId="77777777" w:rsidR="003822C3" w:rsidRPr="008C5A66" w:rsidRDefault="003822C3" w:rsidP="003822C3">
      <w:pPr>
        <w:jc w:val="both"/>
        <w:rPr>
          <w:rFonts w:ascii="Trebuchet MS" w:hAnsi="Trebuchet MS"/>
        </w:rPr>
      </w:pPr>
      <w:r w:rsidRPr="008C5A66">
        <w:rPr>
          <w:rFonts w:ascii="Trebuchet MS" w:hAnsi="Trebuchet MS"/>
        </w:rPr>
        <w:t>15. Да информира ВЪЗЛОЖИТЕЛЯ за проблеми, възникнали при изпълнението и</w:t>
      </w:r>
      <w:r w:rsidR="008F1AB8" w:rsidRPr="008C5A66">
        <w:rPr>
          <w:rFonts w:ascii="Trebuchet MS" w:hAnsi="Trebuchet MS"/>
        </w:rPr>
        <w:t>/или</w:t>
      </w:r>
      <w:r w:rsidRPr="008C5A66">
        <w:rPr>
          <w:rFonts w:ascii="Trebuchet MS" w:hAnsi="Trebuchet MS"/>
        </w:rPr>
        <w:t xml:space="preserve"> управлението на </w:t>
      </w:r>
      <w:r w:rsidR="008F1AB8" w:rsidRPr="008C5A66">
        <w:rPr>
          <w:rFonts w:ascii="Trebuchet MS" w:hAnsi="Trebuchet MS"/>
        </w:rPr>
        <w:t>този договор</w:t>
      </w:r>
      <w:r w:rsidRPr="008C5A66">
        <w:rPr>
          <w:rFonts w:ascii="Trebuchet MS" w:hAnsi="Trebuchet MS"/>
        </w:rPr>
        <w:t xml:space="preserve"> и за мерките, предприети за тяхното решаване;</w:t>
      </w:r>
    </w:p>
    <w:p w14:paraId="39D67AA4" w14:textId="77777777" w:rsidR="003822C3" w:rsidRPr="008C5A66" w:rsidRDefault="003822C3" w:rsidP="003822C3">
      <w:pPr>
        <w:jc w:val="both"/>
        <w:rPr>
          <w:rFonts w:ascii="Trebuchet MS" w:hAnsi="Trebuchet MS"/>
        </w:rPr>
      </w:pPr>
      <w:r w:rsidRPr="008C5A66">
        <w:rPr>
          <w:rFonts w:ascii="Trebuchet MS" w:hAnsi="Trebuchet MS"/>
        </w:rPr>
        <w:t>16. Да изпълнява мерките и препоръките, съдържащи се в докладите от проверки на място;</w:t>
      </w:r>
    </w:p>
    <w:p w14:paraId="742BB4C6" w14:textId="77777777" w:rsidR="003822C3" w:rsidRPr="008C5A66" w:rsidRDefault="003822C3" w:rsidP="003822C3">
      <w:pPr>
        <w:jc w:val="both"/>
        <w:rPr>
          <w:rFonts w:ascii="Trebuchet MS" w:hAnsi="Trebuchet MS"/>
        </w:rPr>
      </w:pPr>
      <w:r w:rsidRPr="008C5A66">
        <w:rPr>
          <w:rFonts w:ascii="Trebuchet MS" w:hAnsi="Trebuchet MS"/>
        </w:rPr>
        <w:t>17. Да следи и докладва за нередности при изпълнението на договора. В случай на установена нередност, за която ИЗПЪЛНИТЕЛЯТ отговаря, последният е длъжен да възстанови на ВЪЗЛОЖИТЕЛЯ всички неправомерно изплатени суми, заедно с дължимите лихви;</w:t>
      </w:r>
    </w:p>
    <w:p w14:paraId="4BC30FE8" w14:textId="77777777" w:rsidR="003822C3" w:rsidRPr="008C5A66" w:rsidRDefault="003822C3" w:rsidP="003822C3">
      <w:pPr>
        <w:jc w:val="both"/>
        <w:rPr>
          <w:rFonts w:ascii="Trebuchet MS" w:hAnsi="Trebuchet MS"/>
        </w:rPr>
      </w:pPr>
      <w:r w:rsidRPr="008C5A66">
        <w:rPr>
          <w:rFonts w:ascii="Trebuchet MS" w:hAnsi="Trebuchet MS"/>
        </w:rPr>
        <w:t xml:space="preserve">18. ИЗПЪЛНИТЕЛЯТ се задължава да съдейства на </w:t>
      </w:r>
      <w:proofErr w:type="spellStart"/>
      <w:r w:rsidRPr="008C5A66">
        <w:rPr>
          <w:rFonts w:ascii="Trebuchet MS" w:hAnsi="Trebuchet MS"/>
        </w:rPr>
        <w:t>оправомощените</w:t>
      </w:r>
      <w:proofErr w:type="spellEnd"/>
      <w:r w:rsidRPr="008C5A66">
        <w:rPr>
          <w:rFonts w:ascii="Trebuchet MS" w:hAnsi="Trebuchet MS"/>
        </w:rPr>
        <w:t xml:space="preserve"> лица за набиране, документиране, архивиране и окомплектоване на всички необходими документи на ВЪЗЛОЖИТЕЛЯ за своевременното финансиране, верифициране и </w:t>
      </w:r>
      <w:proofErr w:type="spellStart"/>
      <w:r w:rsidRPr="008C5A66">
        <w:rPr>
          <w:rFonts w:ascii="Trebuchet MS" w:hAnsi="Trebuchet MS"/>
        </w:rPr>
        <w:t>одитиране</w:t>
      </w:r>
      <w:proofErr w:type="spellEnd"/>
      <w:r w:rsidRPr="008C5A66">
        <w:rPr>
          <w:rFonts w:ascii="Trebuchet MS" w:hAnsi="Trebuchet MS"/>
        </w:rPr>
        <w:t xml:space="preserve"> на проекта, по който се изпълнява и настоящият договор;</w:t>
      </w:r>
    </w:p>
    <w:p w14:paraId="15461A6A" w14:textId="77777777" w:rsidR="003822C3" w:rsidRPr="008C5A66" w:rsidRDefault="003822C3" w:rsidP="003822C3">
      <w:pPr>
        <w:jc w:val="both"/>
        <w:rPr>
          <w:rFonts w:ascii="Trebuchet MS" w:hAnsi="Trebuchet MS"/>
        </w:rPr>
      </w:pPr>
      <w:r w:rsidRPr="008C5A66">
        <w:rPr>
          <w:rFonts w:ascii="Trebuchet MS" w:hAnsi="Trebuchet MS"/>
        </w:rPr>
        <w:t>19. ИЗПЪЛНИТЕЛЯТ се задължава да спазва изискванията за изпълнение на мерките за информация и комуникация по проекти, съгласно „Единен наръчник на бенефициента за прилагане на правилата за информация и комуникация 2014-2020 г.“;</w:t>
      </w:r>
    </w:p>
    <w:p w14:paraId="3D7013E6" w14:textId="77777777" w:rsidR="003822C3" w:rsidRPr="008C5A66" w:rsidRDefault="003822C3" w:rsidP="003822C3">
      <w:pPr>
        <w:jc w:val="both"/>
        <w:rPr>
          <w:rFonts w:ascii="Trebuchet MS" w:hAnsi="Trebuchet MS"/>
        </w:rPr>
      </w:pPr>
      <w:r w:rsidRPr="008C5A66">
        <w:rPr>
          <w:rFonts w:ascii="Trebuchet MS" w:hAnsi="Trebuchet MS"/>
        </w:rPr>
        <w:t xml:space="preserve">20. ИЗПЪЛНИТЕЛЯТ се задължава да предприеме всички необходими стъпки за популяризиране на факта, че проектът се </w:t>
      </w:r>
      <w:proofErr w:type="spellStart"/>
      <w:r w:rsidRPr="008C5A66">
        <w:rPr>
          <w:rFonts w:ascii="Trebuchet MS" w:hAnsi="Trebuchet MS"/>
        </w:rPr>
        <w:t>съ-финансира</w:t>
      </w:r>
      <w:proofErr w:type="spellEnd"/>
      <w:r w:rsidRPr="008C5A66">
        <w:rPr>
          <w:rFonts w:ascii="Trebuchet MS" w:hAnsi="Trebuchet MS"/>
        </w:rPr>
        <w:t xml:space="preserve"> от ЕС. Предприетите за тази </w:t>
      </w:r>
      <w:r w:rsidRPr="008C5A66">
        <w:rPr>
          <w:rFonts w:ascii="Trebuchet MS" w:hAnsi="Trebuchet MS"/>
        </w:rPr>
        <w:lastRenderedPageBreak/>
        <w:t xml:space="preserve">цел мерки трябва да са съобразени със съответните правила за информиране, комуникация и реклама, предвидени в чл. 115, § 4 от Регламент 1303/2013 г. и в чл. 3, чл. 4, чл. 5 и Приложение ІІ от Регламент за изпълнение (ЕС) № 821/2014 на Комисията. В този смисъл ИЗПЪЛНИТЕЛЯТ е длъжен да посочва финансовия принос на </w:t>
      </w:r>
      <w:r w:rsidR="008F1AB8" w:rsidRPr="008C5A66">
        <w:rPr>
          <w:rFonts w:ascii="Trebuchet MS" w:hAnsi="Trebuchet MS"/>
        </w:rPr>
        <w:t>Програмата в своите отчети</w:t>
      </w:r>
      <w:r w:rsidRPr="008C5A66">
        <w:rPr>
          <w:rFonts w:ascii="Trebuchet MS" w:hAnsi="Trebuchet MS"/>
        </w:rPr>
        <w:t xml:space="preserve">, в каквито и да са документи, свързани с изпълнението на проекта и при всички контакти с медиите. Той трябва да помества логото на ЕС и логото на </w:t>
      </w:r>
      <w:r w:rsidR="008F1AB8" w:rsidRPr="008C5A66">
        <w:rPr>
          <w:rFonts w:ascii="Trebuchet MS" w:hAnsi="Trebuchet MS"/>
        </w:rPr>
        <w:t>Програмата навсякъде, където е уместно</w:t>
      </w:r>
      <w:r w:rsidRPr="008C5A66">
        <w:rPr>
          <w:rFonts w:ascii="Trebuchet MS" w:hAnsi="Trebuchet MS"/>
        </w:rPr>
        <w:t>;</w:t>
      </w:r>
    </w:p>
    <w:p w14:paraId="0FB82BA9" w14:textId="77777777" w:rsidR="003822C3" w:rsidRPr="008C5A66" w:rsidRDefault="003822C3" w:rsidP="003822C3">
      <w:pPr>
        <w:jc w:val="both"/>
        <w:rPr>
          <w:rFonts w:ascii="Trebuchet MS" w:hAnsi="Trebuchet MS"/>
        </w:rPr>
      </w:pPr>
      <w:r w:rsidRPr="008C5A66">
        <w:rPr>
          <w:rFonts w:ascii="Trebuchet MS" w:hAnsi="Trebuchet MS"/>
        </w:rPr>
        <w:t xml:space="preserve">21. ИЗПЪЛНИТЕЛЯТ е длъжен да осигури присъствието на свой представител при проверки на място от страна на </w:t>
      </w:r>
      <w:r w:rsidR="008F1AB8" w:rsidRPr="008C5A66">
        <w:rPr>
          <w:rFonts w:ascii="Trebuchet MS" w:hAnsi="Trebuchet MS"/>
        </w:rPr>
        <w:t>органа</w:t>
      </w:r>
      <w:r w:rsidRPr="008C5A66">
        <w:rPr>
          <w:rFonts w:ascii="Trebuchet MS" w:hAnsi="Trebuchet MS"/>
        </w:rPr>
        <w:t xml:space="preserve"> на П</w:t>
      </w:r>
      <w:r w:rsidR="008F1AB8" w:rsidRPr="008C5A66">
        <w:rPr>
          <w:rFonts w:ascii="Trebuchet MS" w:hAnsi="Trebuchet MS"/>
        </w:rPr>
        <w:t>рограмата</w:t>
      </w:r>
      <w:r w:rsidRPr="008C5A66">
        <w:rPr>
          <w:rFonts w:ascii="Trebuchet MS" w:hAnsi="Trebuchet MS"/>
        </w:rPr>
        <w:t xml:space="preserve">, Сертифициращия орган, </w:t>
      </w:r>
      <w:proofErr w:type="spellStart"/>
      <w:r w:rsidRPr="008C5A66">
        <w:rPr>
          <w:rFonts w:ascii="Trebuchet MS" w:hAnsi="Trebuchet MS"/>
        </w:rPr>
        <w:t>Одитния</w:t>
      </w:r>
      <w:proofErr w:type="spellEnd"/>
      <w:r w:rsidRPr="008C5A66">
        <w:rPr>
          <w:rFonts w:ascii="Trebuchet MS" w:hAnsi="Trebuchet MS"/>
        </w:rPr>
        <w:t xml:space="preserve">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8C5A66">
        <w:rPr>
          <w:rFonts w:ascii="Trebuchet MS" w:hAnsi="Trebuchet MS"/>
        </w:rPr>
        <w:t>одитни</w:t>
      </w:r>
      <w:proofErr w:type="spellEnd"/>
      <w:r w:rsidRPr="008C5A66">
        <w:rPr>
          <w:rFonts w:ascii="Trebuchet MS" w:hAnsi="Trebuchet MS"/>
        </w:rPr>
        <w:t xml:space="preserve"> и контролни органи, както и да осигури: достъп до помещения, преглед на документи, удостоверяващи направените разходи в изпълнение предмета на настоящия договор, както и всякаква друга информация, свързана с изпълнението на проекта и задълженията му по настоящия договор. Такива проверки могат да бъдат извършвани до 31.12.2026 г.;</w:t>
      </w:r>
    </w:p>
    <w:p w14:paraId="276FA25A" w14:textId="77777777" w:rsidR="003822C3" w:rsidRPr="008C5A66" w:rsidRDefault="003822C3" w:rsidP="003822C3">
      <w:pPr>
        <w:jc w:val="both"/>
        <w:rPr>
          <w:rFonts w:ascii="Trebuchet MS" w:hAnsi="Trebuchet MS"/>
        </w:rPr>
      </w:pPr>
      <w:r w:rsidRPr="008C5A66">
        <w:rPr>
          <w:rFonts w:ascii="Trebuchet MS" w:hAnsi="Trebuchet MS"/>
        </w:rPr>
        <w:t>22. ИЗПЪЛНИТЕЛЯТ е длъжен да съхранява копие от всички документи (оригинали от съставяните или предоставяни от други изпълнители документи се съхраняват и предоставят за ползване от ВЪЗЛОЖИТЕЛЯ на ИЗПЪЛНИТЕЛЯ) по изпълнението на настоящия договор, както следва:</w:t>
      </w:r>
    </w:p>
    <w:p w14:paraId="00B413C4" w14:textId="77777777" w:rsidR="003822C3" w:rsidRPr="008C5A66" w:rsidRDefault="003822C3" w:rsidP="003822C3">
      <w:pPr>
        <w:jc w:val="both"/>
        <w:rPr>
          <w:rFonts w:ascii="Trebuchet MS" w:hAnsi="Trebuchet MS"/>
        </w:rPr>
      </w:pPr>
      <w:r w:rsidRPr="008C5A66">
        <w:rPr>
          <w:rFonts w:ascii="Trebuchet MS" w:hAnsi="Trebuchet MS"/>
        </w:rPr>
        <w:t xml:space="preserve">- за период от 3 години след датата на приключване и отчитане на </w:t>
      </w:r>
      <w:r w:rsidR="008F1AB8" w:rsidRPr="008C5A66">
        <w:rPr>
          <w:rFonts w:ascii="Trebuchet MS" w:hAnsi="Trebuchet MS"/>
        </w:rPr>
        <w:t>П</w:t>
      </w:r>
      <w:r w:rsidRPr="008C5A66">
        <w:rPr>
          <w:rFonts w:ascii="Trebuchet MS" w:hAnsi="Trebuchet MS"/>
        </w:rPr>
        <w:t>рограма</w:t>
      </w:r>
      <w:r w:rsidR="008F1AB8" w:rsidRPr="008C5A66">
        <w:rPr>
          <w:rFonts w:ascii="Trebuchet MS" w:hAnsi="Trebuchet MS"/>
        </w:rPr>
        <w:t>т</w:t>
      </w:r>
      <w:r w:rsidRPr="008C5A66">
        <w:rPr>
          <w:rFonts w:ascii="Trebuchet MS" w:hAnsi="Trebuchet MS"/>
        </w:rPr>
        <w:t>а;</w:t>
      </w:r>
    </w:p>
    <w:p w14:paraId="1766FB1B" w14:textId="77777777" w:rsidR="003822C3" w:rsidRPr="008C5A66" w:rsidRDefault="003822C3" w:rsidP="003822C3">
      <w:pPr>
        <w:jc w:val="both"/>
        <w:rPr>
          <w:rFonts w:ascii="Trebuchet MS" w:hAnsi="Trebuchet MS"/>
        </w:rPr>
      </w:pPr>
      <w:r w:rsidRPr="008C5A66">
        <w:rPr>
          <w:rFonts w:ascii="Trebuchet MS" w:hAnsi="Trebuchet MS"/>
        </w:rPr>
        <w:t>- след изтичане на гореуказаните срокове, в случай на съдебни административни и следствени производства.</w:t>
      </w:r>
    </w:p>
    <w:p w14:paraId="64BBF76D" w14:textId="77777777" w:rsidR="003822C3" w:rsidRPr="008C5A66" w:rsidRDefault="003822C3" w:rsidP="003822C3">
      <w:pPr>
        <w:jc w:val="both"/>
        <w:rPr>
          <w:rFonts w:ascii="Trebuchet MS" w:hAnsi="Trebuchet MS"/>
        </w:rPr>
      </w:pPr>
      <w:r w:rsidRPr="008C5A66">
        <w:rPr>
          <w:rFonts w:ascii="Trebuchet MS" w:hAnsi="Trebuchet MS"/>
        </w:rPr>
        <w:t xml:space="preserve">23. Да съблюдава указанията/правилата за изпълнение на административни договори за безвъзмездна финансова помощ по </w:t>
      </w:r>
      <w:r w:rsidR="008F1AB8" w:rsidRPr="008C5A66">
        <w:rPr>
          <w:rFonts w:ascii="Trebuchet MS" w:hAnsi="Trebuchet MS"/>
        </w:rPr>
        <w:t>П</w:t>
      </w:r>
      <w:r w:rsidRPr="008C5A66">
        <w:rPr>
          <w:rFonts w:ascii="Trebuchet MS" w:hAnsi="Trebuchet MS"/>
        </w:rPr>
        <w:t>рограма</w:t>
      </w:r>
      <w:r w:rsidR="008F1AB8" w:rsidRPr="008C5A66">
        <w:rPr>
          <w:rFonts w:ascii="Trebuchet MS" w:hAnsi="Trebuchet MS"/>
        </w:rPr>
        <w:t>т</w:t>
      </w:r>
      <w:r w:rsidRPr="008C5A66">
        <w:rPr>
          <w:rFonts w:ascii="Trebuchet MS" w:hAnsi="Trebuchet MS"/>
        </w:rPr>
        <w:t>а, както и условията от Административния договор за безвъзмездна финансова помощ (АДБФП), вкл. приложенията към нея, както и:</w:t>
      </w:r>
    </w:p>
    <w:p w14:paraId="1A0FF3EB" w14:textId="77777777" w:rsidR="003822C3" w:rsidRPr="008C5A66" w:rsidRDefault="003822C3" w:rsidP="003822C3">
      <w:pPr>
        <w:jc w:val="both"/>
        <w:rPr>
          <w:rFonts w:ascii="Trebuchet MS" w:hAnsi="Trebuchet MS"/>
        </w:rPr>
      </w:pPr>
      <w:r w:rsidRPr="008C5A66">
        <w:rPr>
          <w:rFonts w:ascii="Trebuchet MS" w:hAnsi="Trebuchet MS"/>
        </w:rPr>
        <w:t>- Да докладва на ВЪЗЛОЖИТЕЛЯ своевременно за възникнали нередности;</w:t>
      </w:r>
    </w:p>
    <w:p w14:paraId="710D3BF6" w14:textId="77777777" w:rsidR="003822C3" w:rsidRPr="008C5A66" w:rsidRDefault="003822C3" w:rsidP="003822C3">
      <w:pPr>
        <w:jc w:val="both"/>
        <w:rPr>
          <w:rFonts w:ascii="Trebuchet MS" w:hAnsi="Trebuchet MS"/>
        </w:rPr>
      </w:pPr>
      <w:r w:rsidRPr="008C5A66">
        <w:rPr>
          <w:rFonts w:ascii="Trebuchet MS" w:hAnsi="Trebuchet MS"/>
        </w:rPr>
        <w:t>- Да спазва изискванията на Правото на ЕС и националното законодателство;</w:t>
      </w:r>
    </w:p>
    <w:p w14:paraId="23C2320C" w14:textId="77777777" w:rsidR="003822C3" w:rsidRPr="008C5A66" w:rsidRDefault="003822C3" w:rsidP="003822C3">
      <w:pPr>
        <w:jc w:val="both"/>
        <w:rPr>
          <w:rFonts w:ascii="Trebuchet MS" w:hAnsi="Trebuchet MS"/>
        </w:rPr>
      </w:pPr>
      <w:r w:rsidRPr="008C5A66">
        <w:rPr>
          <w:rFonts w:ascii="Trebuchet MS" w:hAnsi="Trebuchet MS"/>
        </w:rPr>
        <w:t>- Да спазва всички действащи национални стандарти и признати национални технически спецификации, касаещи предмета на поръчката;</w:t>
      </w:r>
    </w:p>
    <w:p w14:paraId="6C06BC91" w14:textId="77777777" w:rsidR="003822C3" w:rsidRPr="008C5A66" w:rsidRDefault="003822C3" w:rsidP="003822C3">
      <w:pPr>
        <w:jc w:val="both"/>
        <w:rPr>
          <w:rFonts w:ascii="Trebuchet MS" w:hAnsi="Trebuchet MS"/>
        </w:rPr>
      </w:pPr>
      <w:r w:rsidRPr="008C5A66">
        <w:rPr>
          <w:rFonts w:ascii="Trebuchet MS" w:hAnsi="Trebuchet MS"/>
        </w:rPr>
        <w:t>- Да спазва изискванията за съхраняване на документацията и размножаването й по Проекта;</w:t>
      </w:r>
    </w:p>
    <w:p w14:paraId="597CE815" w14:textId="77777777" w:rsidR="003822C3" w:rsidRPr="008C5A66" w:rsidRDefault="003822C3" w:rsidP="003822C3">
      <w:pPr>
        <w:jc w:val="both"/>
        <w:rPr>
          <w:rFonts w:ascii="Trebuchet MS" w:hAnsi="Trebuchet MS"/>
          <w:highlight w:val="yellow"/>
        </w:rPr>
      </w:pPr>
      <w:r w:rsidRPr="008C5A66">
        <w:rPr>
          <w:rFonts w:ascii="Trebuchet MS" w:hAnsi="Trebuchet MS"/>
        </w:rPr>
        <w:t xml:space="preserve">24. Всеки от експертите, ангажиран с изпълнението на настоящия договор, подписват декларация за липса на конфликт на интереси по смисъла на чл. 57, параграф 2 от Регламент (ЕС, </w:t>
      </w:r>
      <w:proofErr w:type="spellStart"/>
      <w:r w:rsidRPr="008C5A66">
        <w:rPr>
          <w:rFonts w:ascii="Trebuchet MS" w:hAnsi="Trebuchet MS"/>
        </w:rPr>
        <w:t>Евратом</w:t>
      </w:r>
      <w:proofErr w:type="spellEnd"/>
      <w:r w:rsidRPr="008C5A66">
        <w:rPr>
          <w:rFonts w:ascii="Trebuchet MS" w:hAnsi="Trebuchet MS"/>
        </w:rPr>
        <w:t xml:space="preserve">) № 966/2012 на Европейския парламент и на Съвета от 2012 г. относно финансовите правила, приложими за общия бюджет на Съюза и за отмяна на </w:t>
      </w:r>
      <w:r w:rsidRPr="008C5A66">
        <w:rPr>
          <w:rFonts w:ascii="Trebuchet MS" w:hAnsi="Trebuchet MS"/>
        </w:rPr>
        <w:lastRenderedPageBreak/>
        <w:t xml:space="preserve">Регламент (ЕО, </w:t>
      </w:r>
      <w:proofErr w:type="spellStart"/>
      <w:r w:rsidRPr="008C5A66">
        <w:rPr>
          <w:rFonts w:ascii="Trebuchet MS" w:hAnsi="Trebuchet MS"/>
        </w:rPr>
        <w:t>Евратом</w:t>
      </w:r>
      <w:proofErr w:type="spellEnd"/>
      <w:r w:rsidRPr="008C5A66">
        <w:rPr>
          <w:rFonts w:ascii="Trebuchet MS" w:hAnsi="Trebuchet MS"/>
        </w:rPr>
        <w:t xml:space="preserve">) № 1605/2002 на Съвета, (ОВ, L 298 от 26 октомври 2012 г.) (Регламент (ЕС, </w:t>
      </w:r>
      <w:proofErr w:type="spellStart"/>
      <w:r w:rsidRPr="008C5A66">
        <w:rPr>
          <w:rFonts w:ascii="Trebuchet MS" w:hAnsi="Trebuchet MS"/>
        </w:rPr>
        <w:t>Евратом</w:t>
      </w:r>
      <w:proofErr w:type="spellEnd"/>
      <w:r w:rsidRPr="008C5A66">
        <w:rPr>
          <w:rFonts w:ascii="Trebuchet MS" w:hAnsi="Trebuchet MS"/>
        </w:rPr>
        <w:t>) № 966/2012). Декларацията съдържа минимума от обстоятелства, посочени във формата на приложението към Практическото ръководство за ръководители на Европейската служба за борба с измамите “Установяване на конфликт на интереси в процедури за обществени поръчки за структурни действия“.</w:t>
      </w:r>
    </w:p>
    <w:p w14:paraId="27E04C91" w14:textId="77777777" w:rsidR="003822C3" w:rsidRPr="008C5A66" w:rsidRDefault="003822C3" w:rsidP="003822C3">
      <w:pPr>
        <w:jc w:val="both"/>
        <w:rPr>
          <w:rFonts w:ascii="Trebuchet MS" w:eastAsia="Times New Roman" w:hAnsi="Trebuchet MS"/>
        </w:rPr>
      </w:pPr>
    </w:p>
    <w:p w14:paraId="62E60F78" w14:textId="77777777" w:rsidR="003822C3" w:rsidRPr="008C5A66" w:rsidRDefault="003822C3" w:rsidP="003822C3">
      <w:pPr>
        <w:jc w:val="both"/>
        <w:rPr>
          <w:rFonts w:ascii="Trebuchet MS" w:eastAsia="Calibri" w:hAnsi="Trebuchet MS"/>
          <w:b/>
          <w:u w:val="single"/>
          <w:lang w:eastAsia="bg-BG"/>
        </w:rPr>
      </w:pPr>
      <w:r w:rsidRPr="008C5A66">
        <w:rPr>
          <w:rFonts w:ascii="Trebuchet MS" w:hAnsi="Trebuchet MS"/>
          <w:b/>
          <w:u w:val="single"/>
          <w:lang w:eastAsia="bg-BG"/>
        </w:rPr>
        <w:t>Общи права и задължения на ВЪЗЛОЖИТЕЛЯ</w:t>
      </w:r>
    </w:p>
    <w:p w14:paraId="2EEC62A9" w14:textId="77777777" w:rsidR="003822C3" w:rsidRPr="008C5A66" w:rsidRDefault="003822C3" w:rsidP="003822C3">
      <w:pPr>
        <w:jc w:val="both"/>
        <w:rPr>
          <w:rFonts w:ascii="Trebuchet MS" w:eastAsia="Times New Roman" w:hAnsi="Trebuchet MS"/>
          <w:bCs/>
          <w:color w:val="000000"/>
          <w:spacing w:val="1"/>
        </w:rPr>
      </w:pPr>
    </w:p>
    <w:p w14:paraId="3D91AEBC" w14:textId="77777777" w:rsidR="003822C3" w:rsidRPr="008C5A66" w:rsidRDefault="003822C3" w:rsidP="003822C3">
      <w:pPr>
        <w:jc w:val="both"/>
        <w:rPr>
          <w:rFonts w:ascii="Trebuchet MS" w:eastAsia="Times New Roman" w:hAnsi="Trebuchet MS"/>
          <w:b/>
          <w:color w:val="000000"/>
          <w:spacing w:val="1"/>
        </w:rPr>
      </w:pPr>
      <w:r w:rsidRPr="008C5A66">
        <w:rPr>
          <w:rFonts w:ascii="Trebuchet MS" w:eastAsia="Times New Roman" w:hAnsi="Trebuchet MS"/>
          <w:b/>
          <w:bCs/>
          <w:color w:val="000000"/>
          <w:spacing w:val="1"/>
        </w:rPr>
        <w:t xml:space="preserve">Чл. 28. </w:t>
      </w:r>
      <w:r w:rsidRPr="008C5A66">
        <w:rPr>
          <w:rFonts w:ascii="Trebuchet MS" w:eastAsia="Times New Roman" w:hAnsi="Trebuchet MS"/>
          <w:b/>
          <w:color w:val="000000"/>
          <w:spacing w:val="1"/>
        </w:rPr>
        <w:t>ВЪЗЛОЖИТЕЛЯТ има право:</w:t>
      </w:r>
    </w:p>
    <w:p w14:paraId="18E924C3" w14:textId="77777777" w:rsidR="003822C3" w:rsidRPr="008C5A66" w:rsidRDefault="003822C3" w:rsidP="003822C3">
      <w:pPr>
        <w:jc w:val="both"/>
        <w:rPr>
          <w:rFonts w:ascii="Trebuchet MS" w:eastAsia="Times New Roman" w:hAnsi="Trebuchet MS"/>
          <w:color w:val="000000"/>
          <w:spacing w:val="1"/>
        </w:rPr>
      </w:pPr>
      <w:bookmarkStart w:id="10" w:name="_DV_M94"/>
      <w:bookmarkEnd w:id="10"/>
      <w:r w:rsidRPr="008C5A66">
        <w:rPr>
          <w:rFonts w:ascii="Trebuchet MS" w:eastAsia="Times New Roman" w:hAnsi="Trebuchet MS"/>
          <w:bCs/>
          <w:color w:val="000000"/>
          <w:spacing w:val="1"/>
        </w:rPr>
        <w:t>1.</w:t>
      </w:r>
      <w:r w:rsidRPr="008C5A66">
        <w:rPr>
          <w:rFonts w:ascii="Trebuchet MS" w:eastAsia="Times New Roman" w:hAnsi="Trebuchet MS"/>
          <w:color w:val="000000"/>
          <w:spacing w:val="1"/>
        </w:rPr>
        <w:t xml:space="preserve"> да изисква и да получи Услугите в уговорения срок, количество и качество;</w:t>
      </w:r>
    </w:p>
    <w:p w14:paraId="433404BD" w14:textId="77777777" w:rsidR="003822C3" w:rsidRPr="008C5A66" w:rsidRDefault="003822C3" w:rsidP="003822C3">
      <w:pPr>
        <w:jc w:val="both"/>
        <w:rPr>
          <w:rFonts w:ascii="Trebuchet MS" w:eastAsia="Times New Roman" w:hAnsi="Trebuchet MS"/>
          <w:color w:val="000000"/>
          <w:spacing w:val="1"/>
        </w:rPr>
      </w:pPr>
      <w:bookmarkStart w:id="11" w:name="_DV_M95"/>
      <w:bookmarkEnd w:id="11"/>
      <w:r w:rsidRPr="008C5A66">
        <w:rPr>
          <w:rFonts w:ascii="Trebuchet MS" w:eastAsia="Times New Roman" w:hAnsi="Trebuchet MS"/>
          <w:bCs/>
          <w:color w:val="000000"/>
          <w:spacing w:val="1"/>
        </w:rPr>
        <w:t>2.</w:t>
      </w:r>
      <w:r w:rsidRPr="008C5A66">
        <w:rPr>
          <w:rFonts w:ascii="Trebuchet MS" w:eastAsia="Times New Roman" w:hAnsi="Trebuchet MS"/>
          <w:color w:val="000000"/>
          <w:spacing w:val="1"/>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14:paraId="3DA68D78" w14:textId="77777777" w:rsidR="003822C3" w:rsidRPr="008C5A66" w:rsidRDefault="003822C3" w:rsidP="003822C3">
      <w:pPr>
        <w:jc w:val="both"/>
        <w:rPr>
          <w:rFonts w:ascii="Trebuchet MS" w:eastAsia="Times New Roman" w:hAnsi="Trebuchet MS"/>
          <w:color w:val="000000"/>
          <w:spacing w:val="1"/>
        </w:rPr>
      </w:pPr>
      <w:r w:rsidRPr="008C5A66">
        <w:rPr>
          <w:rFonts w:ascii="Trebuchet MS" w:eastAsia="Times New Roman" w:hAnsi="Trebuchet MS"/>
          <w:bCs/>
          <w:color w:val="000000"/>
          <w:spacing w:val="1"/>
        </w:rPr>
        <w:t>3.</w:t>
      </w:r>
      <w:r w:rsidRPr="008C5A66">
        <w:rPr>
          <w:rFonts w:ascii="Trebuchet MS" w:eastAsia="Times New Roman" w:hAnsi="Trebuchet MS"/>
          <w:color w:val="000000"/>
          <w:spacing w:val="1"/>
        </w:rPr>
        <w:t xml:space="preserve"> да изисква, при необходимост и по своя преценка, обосновка от страна на</w:t>
      </w:r>
      <w:r w:rsidRPr="008C5A66">
        <w:rPr>
          <w:rFonts w:ascii="Trebuchet MS" w:eastAsia="Times New Roman" w:hAnsi="Trebuchet MS"/>
          <w:bCs/>
          <w:color w:val="000000"/>
          <w:spacing w:val="1"/>
        </w:rPr>
        <w:t xml:space="preserve"> ИЗПЪЛНИТЕЛЯ</w:t>
      </w:r>
      <w:r w:rsidRPr="008C5A66">
        <w:rPr>
          <w:rFonts w:ascii="Trebuchet MS" w:eastAsia="Times New Roman" w:hAnsi="Trebuchet MS"/>
          <w:color w:val="000000"/>
          <w:spacing w:val="1"/>
        </w:rPr>
        <w:t xml:space="preserve"> на изготвените от него отчети/док</w:t>
      </w:r>
      <w:r w:rsidR="008F1AB8" w:rsidRPr="008C5A66">
        <w:rPr>
          <w:rFonts w:ascii="Trebuchet MS" w:eastAsia="Times New Roman" w:hAnsi="Trebuchet MS"/>
          <w:color w:val="000000"/>
          <w:spacing w:val="1"/>
        </w:rPr>
        <w:t>ументации</w:t>
      </w:r>
      <w:r w:rsidRPr="008C5A66">
        <w:rPr>
          <w:rFonts w:ascii="Trebuchet MS" w:eastAsia="Times New Roman" w:hAnsi="Trebuchet MS"/>
          <w:color w:val="000000"/>
          <w:spacing w:val="1"/>
        </w:rPr>
        <w:t>/разработки/материали</w:t>
      </w:r>
      <w:r w:rsidR="008F1AB8" w:rsidRPr="008C5A66">
        <w:rPr>
          <w:rFonts w:ascii="Trebuchet MS" w:eastAsia="Times New Roman" w:hAnsi="Trebuchet MS"/>
          <w:color w:val="000000"/>
          <w:spacing w:val="1"/>
        </w:rPr>
        <w:t>/становища/жалби/писмени бележки/отговори/възражения и други подобни, включени в предмета на поръчката</w:t>
      </w:r>
      <w:r w:rsidRPr="008C5A66">
        <w:rPr>
          <w:rFonts w:ascii="Trebuchet MS" w:eastAsia="Times New Roman" w:hAnsi="Trebuchet MS"/>
          <w:color w:val="000000"/>
          <w:spacing w:val="1"/>
        </w:rPr>
        <w:t xml:space="preserve"> или съответна част от тях;</w:t>
      </w:r>
    </w:p>
    <w:p w14:paraId="398E0105" w14:textId="771A4737" w:rsidR="003822C3" w:rsidRPr="008C5A66" w:rsidRDefault="003822C3" w:rsidP="003822C3">
      <w:pPr>
        <w:jc w:val="both"/>
        <w:rPr>
          <w:rFonts w:ascii="Trebuchet MS" w:eastAsia="Times New Roman" w:hAnsi="Trebuchet MS"/>
          <w:color w:val="000000"/>
          <w:spacing w:val="1"/>
        </w:rPr>
      </w:pPr>
      <w:r w:rsidRPr="008C5A66">
        <w:rPr>
          <w:rFonts w:ascii="Trebuchet MS" w:eastAsia="Times New Roman" w:hAnsi="Trebuchet MS"/>
          <w:bCs/>
          <w:color w:val="000000"/>
          <w:spacing w:val="1"/>
        </w:rPr>
        <w:t>4.</w:t>
      </w:r>
      <w:r w:rsidRPr="008C5A66">
        <w:rPr>
          <w:rFonts w:ascii="Trebuchet MS" w:eastAsia="Times New Roman" w:hAnsi="Trebuchet MS"/>
          <w:color w:val="000000"/>
          <w:spacing w:val="1"/>
        </w:rPr>
        <w:t xml:space="preserve"> да изисква от</w:t>
      </w:r>
      <w:r w:rsidRPr="008C5A66">
        <w:rPr>
          <w:rFonts w:ascii="Trebuchet MS" w:eastAsia="Times New Roman" w:hAnsi="Trebuchet MS"/>
          <w:bCs/>
          <w:color w:val="000000"/>
          <w:spacing w:val="1"/>
        </w:rPr>
        <w:t xml:space="preserve"> ИЗПЪЛНИТЕЛЯ</w:t>
      </w:r>
      <w:r w:rsidRPr="008C5A66">
        <w:rPr>
          <w:rFonts w:ascii="Trebuchet MS" w:eastAsia="Times New Roman" w:hAnsi="Trebuchet MS"/>
          <w:color w:val="000000"/>
          <w:spacing w:val="1"/>
        </w:rPr>
        <w:t xml:space="preserve"> преработване или доработване на всеки от </w:t>
      </w:r>
      <w:r w:rsidR="008F1AB8" w:rsidRPr="008C5A66">
        <w:rPr>
          <w:rFonts w:ascii="Trebuchet MS" w:eastAsia="Times New Roman" w:hAnsi="Trebuchet MS"/>
          <w:color w:val="000000"/>
          <w:spacing w:val="1"/>
        </w:rPr>
        <w:t>посочените по-горе документи</w:t>
      </w:r>
      <w:r w:rsidRPr="008C5A66">
        <w:rPr>
          <w:rFonts w:ascii="Trebuchet MS" w:eastAsia="Times New Roman" w:hAnsi="Trebuchet MS"/>
          <w:color w:val="000000"/>
          <w:spacing w:val="1"/>
        </w:rPr>
        <w:t>, в съответствие с уговореното в чл. 3</w:t>
      </w:r>
      <w:r w:rsidR="00921342">
        <w:rPr>
          <w:rFonts w:ascii="Trebuchet MS" w:eastAsia="Times New Roman" w:hAnsi="Trebuchet MS"/>
          <w:color w:val="000000"/>
          <w:spacing w:val="1"/>
        </w:rPr>
        <w:t>1</w:t>
      </w:r>
      <w:r w:rsidRPr="008C5A66">
        <w:rPr>
          <w:rFonts w:ascii="Trebuchet MS" w:eastAsia="Times New Roman" w:hAnsi="Trebuchet MS"/>
          <w:color w:val="000000"/>
          <w:spacing w:val="1"/>
        </w:rPr>
        <w:t xml:space="preserve"> от Договора;</w:t>
      </w:r>
    </w:p>
    <w:p w14:paraId="17CA0126" w14:textId="77777777" w:rsidR="003822C3" w:rsidRPr="008C5A66" w:rsidRDefault="003822C3" w:rsidP="003822C3">
      <w:pPr>
        <w:jc w:val="both"/>
        <w:rPr>
          <w:rFonts w:ascii="Trebuchet MS" w:eastAsia="Times New Roman" w:hAnsi="Trebuchet MS"/>
          <w:color w:val="000000"/>
          <w:spacing w:val="1"/>
        </w:rPr>
      </w:pPr>
      <w:r w:rsidRPr="008C5A66">
        <w:rPr>
          <w:rFonts w:ascii="Trebuchet MS" w:eastAsia="Times New Roman" w:hAnsi="Trebuchet MS"/>
          <w:bCs/>
          <w:color w:val="000000"/>
          <w:spacing w:val="1"/>
        </w:rPr>
        <w:t>5.</w:t>
      </w:r>
      <w:r w:rsidRPr="008C5A66">
        <w:rPr>
          <w:rFonts w:ascii="Trebuchet MS" w:eastAsia="Times New Roman" w:hAnsi="Trebuchet MS"/>
          <w:color w:val="000000"/>
          <w:spacing w:val="1"/>
        </w:rPr>
        <w:t xml:space="preserve"> да не приеме някои от</w:t>
      </w:r>
      <w:r w:rsidR="005A16A6" w:rsidRPr="008C5A66">
        <w:rPr>
          <w:rFonts w:ascii="Trebuchet MS" w:eastAsia="Times New Roman" w:hAnsi="Trebuchet MS"/>
          <w:color w:val="000000"/>
          <w:spacing w:val="1"/>
        </w:rPr>
        <w:t xml:space="preserve"> посочените по-горе документи</w:t>
      </w:r>
      <w:r w:rsidRPr="008C5A66">
        <w:rPr>
          <w:rFonts w:ascii="Trebuchet MS" w:eastAsia="Times New Roman" w:hAnsi="Trebuchet MS"/>
          <w:color w:val="000000"/>
          <w:spacing w:val="1"/>
        </w:rPr>
        <w:t>, в съответствие с уговореното в чл. 31 от Договора;</w:t>
      </w:r>
    </w:p>
    <w:p w14:paraId="3B9ACA99" w14:textId="77777777" w:rsidR="003822C3" w:rsidRPr="008C5A66" w:rsidRDefault="003822C3" w:rsidP="003822C3">
      <w:pPr>
        <w:jc w:val="both"/>
        <w:rPr>
          <w:rFonts w:ascii="Trebuchet MS" w:eastAsia="Times New Roman" w:hAnsi="Trebuchet MS"/>
          <w:color w:val="000000"/>
          <w:spacing w:val="1"/>
        </w:rPr>
      </w:pPr>
      <w:r w:rsidRPr="008C5A66">
        <w:rPr>
          <w:rFonts w:ascii="Trebuchet MS" w:eastAsia="Times New Roman" w:hAnsi="Trebuchet MS"/>
          <w:color w:val="000000"/>
          <w:spacing w:val="1"/>
        </w:rPr>
        <w:t>6. За срока на действие на настоящия договор, ВЪЗЛОЖИТЕЛЯТ има право да изисква:</w:t>
      </w:r>
    </w:p>
    <w:p w14:paraId="3C5B2779" w14:textId="77777777" w:rsidR="003822C3" w:rsidRPr="008C5A66" w:rsidRDefault="003822C3" w:rsidP="003822C3">
      <w:pPr>
        <w:jc w:val="both"/>
        <w:rPr>
          <w:rFonts w:ascii="Trebuchet MS" w:eastAsia="Times New Roman" w:hAnsi="Trebuchet MS"/>
          <w:color w:val="000000"/>
          <w:spacing w:val="1"/>
        </w:rPr>
      </w:pPr>
      <w:r w:rsidRPr="008C5A66">
        <w:rPr>
          <w:rFonts w:ascii="Trebuchet MS" w:eastAsia="Times New Roman" w:hAnsi="Trebuchet MS"/>
          <w:color w:val="000000"/>
          <w:spacing w:val="1"/>
        </w:rPr>
        <w:t xml:space="preserve">      (а)</w:t>
      </w:r>
      <w:r w:rsidR="005A16A6" w:rsidRPr="008C5A66">
        <w:rPr>
          <w:rFonts w:ascii="Trebuchet MS" w:eastAsia="Times New Roman" w:hAnsi="Trebuchet MS"/>
          <w:color w:val="000000"/>
          <w:spacing w:val="1"/>
        </w:rPr>
        <w:t>.</w:t>
      </w:r>
      <w:r w:rsidRPr="008C5A66">
        <w:rPr>
          <w:rFonts w:ascii="Trebuchet MS" w:eastAsia="Times New Roman" w:hAnsi="Trebuchet MS"/>
          <w:color w:val="000000"/>
          <w:spacing w:val="1"/>
        </w:rPr>
        <w:t xml:space="preserve"> писмени и устни обяснения от ИЗПЪЛНИТЕЛЯ по въпроси, свързани с изпълнение на задълженията му по този договор;</w:t>
      </w:r>
    </w:p>
    <w:p w14:paraId="10062946" w14:textId="77777777" w:rsidR="003822C3" w:rsidRPr="008C5A66" w:rsidRDefault="003822C3" w:rsidP="003822C3">
      <w:pPr>
        <w:jc w:val="both"/>
        <w:rPr>
          <w:rFonts w:ascii="Trebuchet MS" w:eastAsia="Times New Roman" w:hAnsi="Trebuchet MS"/>
          <w:color w:val="000000"/>
          <w:spacing w:val="1"/>
        </w:rPr>
      </w:pPr>
      <w:r w:rsidRPr="008C5A66">
        <w:rPr>
          <w:rFonts w:ascii="Trebuchet MS" w:eastAsia="Times New Roman" w:hAnsi="Trebuchet MS"/>
          <w:color w:val="000000"/>
          <w:spacing w:val="1"/>
        </w:rPr>
        <w:t xml:space="preserve">      (б)</w:t>
      </w:r>
      <w:r w:rsidR="005A16A6" w:rsidRPr="008C5A66">
        <w:rPr>
          <w:rFonts w:ascii="Trebuchet MS" w:eastAsia="Times New Roman" w:hAnsi="Trebuchet MS"/>
          <w:color w:val="000000"/>
          <w:spacing w:val="1"/>
        </w:rPr>
        <w:t>.</w:t>
      </w:r>
      <w:r w:rsidRPr="008C5A66">
        <w:rPr>
          <w:rFonts w:ascii="Trebuchet MS" w:eastAsia="Times New Roman" w:hAnsi="Trebuchet MS"/>
          <w:color w:val="000000"/>
          <w:spacing w:val="1"/>
        </w:rPr>
        <w:t xml:space="preserve"> представянето на всички данни и документи, както на хартиен, така и на магнитен носител, за целите на упражняването на контрол върху дейността на ИЗПЪЛНИТЕЛЯ (според изискванията на Техническата спецификация);</w:t>
      </w:r>
    </w:p>
    <w:p w14:paraId="576A0D83" w14:textId="77777777" w:rsidR="003822C3" w:rsidRPr="008C5A66" w:rsidRDefault="003822C3" w:rsidP="003822C3">
      <w:pPr>
        <w:jc w:val="both"/>
        <w:rPr>
          <w:rFonts w:ascii="Trebuchet MS" w:eastAsia="Times New Roman" w:hAnsi="Trebuchet MS"/>
          <w:color w:val="000000"/>
          <w:spacing w:val="1"/>
        </w:rPr>
      </w:pPr>
      <w:r w:rsidRPr="008C5A66">
        <w:rPr>
          <w:rFonts w:ascii="Trebuchet MS" w:eastAsia="Times New Roman" w:hAnsi="Trebuchet MS"/>
          <w:color w:val="000000"/>
          <w:spacing w:val="1"/>
        </w:rPr>
        <w:t xml:space="preserve">       (в)</w:t>
      </w:r>
      <w:r w:rsidR="005A16A6" w:rsidRPr="008C5A66">
        <w:rPr>
          <w:rFonts w:ascii="Trebuchet MS" w:eastAsia="Times New Roman" w:hAnsi="Trebuchet MS"/>
          <w:color w:val="000000"/>
          <w:spacing w:val="1"/>
        </w:rPr>
        <w:t>.</w:t>
      </w:r>
      <w:r w:rsidRPr="008C5A66">
        <w:rPr>
          <w:rFonts w:ascii="Trebuchet MS" w:eastAsia="Times New Roman" w:hAnsi="Trebuchet MS"/>
          <w:color w:val="000000"/>
          <w:spacing w:val="1"/>
        </w:rPr>
        <w:t xml:space="preserve"> да изисква подмяна на специалисти от екипа на ИЗПЪЛНИТЕЛЯ, когато бъде установено неизпълнение на техните задължения, свързани с предмета на Договора.</w:t>
      </w:r>
    </w:p>
    <w:p w14:paraId="1A954571" w14:textId="77777777" w:rsidR="003822C3" w:rsidRPr="008C5A66" w:rsidRDefault="003822C3" w:rsidP="003822C3">
      <w:pPr>
        <w:jc w:val="both"/>
        <w:rPr>
          <w:rFonts w:ascii="Trebuchet MS" w:eastAsia="Times New Roman" w:hAnsi="Trebuchet MS"/>
          <w:color w:val="000000"/>
          <w:spacing w:val="1"/>
        </w:rPr>
      </w:pPr>
    </w:p>
    <w:p w14:paraId="6B95B446" w14:textId="77777777" w:rsidR="003822C3" w:rsidRPr="008C5A66" w:rsidRDefault="003822C3" w:rsidP="003822C3">
      <w:pPr>
        <w:jc w:val="both"/>
        <w:rPr>
          <w:rFonts w:ascii="Trebuchet MS" w:eastAsia="Times New Roman" w:hAnsi="Trebuchet MS"/>
          <w:b/>
          <w:color w:val="000000"/>
          <w:spacing w:val="1"/>
        </w:rPr>
      </w:pPr>
      <w:bookmarkStart w:id="12" w:name="_DV_M96"/>
      <w:bookmarkStart w:id="13" w:name="_DV_M97"/>
      <w:bookmarkStart w:id="14" w:name="_DV_M98"/>
      <w:bookmarkStart w:id="15" w:name="_DV_M99"/>
      <w:bookmarkEnd w:id="12"/>
      <w:bookmarkEnd w:id="13"/>
      <w:bookmarkEnd w:id="14"/>
      <w:bookmarkEnd w:id="15"/>
      <w:r w:rsidRPr="008C5A66">
        <w:rPr>
          <w:rFonts w:ascii="Trebuchet MS" w:eastAsia="Times New Roman" w:hAnsi="Trebuchet MS"/>
          <w:b/>
          <w:bCs/>
          <w:color w:val="000000"/>
          <w:spacing w:val="1"/>
        </w:rPr>
        <w:t>Чл.</w:t>
      </w:r>
      <w:r w:rsidRPr="008C5A66">
        <w:rPr>
          <w:rFonts w:ascii="Trebuchet MS" w:eastAsia="Times New Roman" w:hAnsi="Trebuchet MS"/>
          <w:b/>
          <w:color w:val="000000"/>
          <w:spacing w:val="1"/>
        </w:rPr>
        <w:t xml:space="preserve"> </w:t>
      </w:r>
      <w:r w:rsidRPr="008C5A66">
        <w:rPr>
          <w:rFonts w:ascii="Trebuchet MS" w:eastAsia="Times New Roman" w:hAnsi="Trebuchet MS"/>
          <w:b/>
          <w:bCs/>
          <w:color w:val="000000"/>
          <w:spacing w:val="1"/>
        </w:rPr>
        <w:t>29.</w:t>
      </w:r>
      <w:r w:rsidRPr="008C5A66">
        <w:rPr>
          <w:rFonts w:ascii="Trebuchet MS" w:eastAsia="Times New Roman" w:hAnsi="Trebuchet MS"/>
          <w:b/>
          <w:color w:val="000000"/>
          <w:spacing w:val="1"/>
        </w:rPr>
        <w:t xml:space="preserve"> ВЪЗЛОЖИТЕЛЯТ се задължава:</w:t>
      </w:r>
    </w:p>
    <w:p w14:paraId="6931D26B" w14:textId="77777777" w:rsidR="003822C3" w:rsidRPr="008C5A66" w:rsidRDefault="003822C3" w:rsidP="003822C3">
      <w:pPr>
        <w:jc w:val="both"/>
        <w:rPr>
          <w:rFonts w:ascii="Trebuchet MS" w:eastAsia="Times New Roman" w:hAnsi="Trebuchet MS"/>
          <w:color w:val="000000"/>
          <w:spacing w:val="1"/>
        </w:rPr>
      </w:pPr>
      <w:bookmarkStart w:id="16" w:name="_DV_M100"/>
      <w:bookmarkEnd w:id="16"/>
      <w:r w:rsidRPr="008C5A66">
        <w:rPr>
          <w:rFonts w:ascii="Trebuchet MS" w:eastAsia="Times New Roman" w:hAnsi="Trebuchet MS"/>
          <w:color w:val="000000"/>
          <w:spacing w:val="1"/>
        </w:rPr>
        <w:t>1. да приеме изпълнението на Услугите за всеки от отчетите, когато</w:t>
      </w:r>
      <w:r w:rsidR="005A16A6" w:rsidRPr="008C5A66">
        <w:rPr>
          <w:rFonts w:ascii="Trebuchet MS" w:eastAsia="Times New Roman" w:hAnsi="Trebuchet MS"/>
          <w:color w:val="000000"/>
          <w:spacing w:val="1"/>
        </w:rPr>
        <w:t xml:space="preserve"> работите, документите и/или услугите</w:t>
      </w:r>
      <w:r w:rsidRPr="008C5A66">
        <w:rPr>
          <w:rFonts w:ascii="Trebuchet MS" w:eastAsia="Times New Roman" w:hAnsi="Trebuchet MS"/>
          <w:color w:val="000000"/>
          <w:spacing w:val="1"/>
        </w:rPr>
        <w:t xml:space="preserve"> отговаря</w:t>
      </w:r>
      <w:r w:rsidR="005A16A6" w:rsidRPr="008C5A66">
        <w:rPr>
          <w:rFonts w:ascii="Trebuchet MS" w:eastAsia="Times New Roman" w:hAnsi="Trebuchet MS"/>
          <w:color w:val="000000"/>
          <w:spacing w:val="1"/>
        </w:rPr>
        <w:t>т</w:t>
      </w:r>
      <w:r w:rsidRPr="008C5A66">
        <w:rPr>
          <w:rFonts w:ascii="Trebuchet MS" w:eastAsia="Times New Roman" w:hAnsi="Trebuchet MS"/>
          <w:color w:val="000000"/>
          <w:spacing w:val="1"/>
        </w:rPr>
        <w:t xml:space="preserve"> на договореното, по реда и при условията на този Договор;</w:t>
      </w:r>
    </w:p>
    <w:p w14:paraId="37624FC7" w14:textId="77777777" w:rsidR="003822C3" w:rsidRPr="008C5A66" w:rsidRDefault="003822C3" w:rsidP="003822C3">
      <w:pPr>
        <w:jc w:val="both"/>
        <w:rPr>
          <w:rFonts w:ascii="Trebuchet MS" w:eastAsia="Times New Roman" w:hAnsi="Trebuchet MS"/>
          <w:color w:val="000000"/>
          <w:spacing w:val="1"/>
        </w:rPr>
      </w:pPr>
      <w:r w:rsidRPr="008C5A66">
        <w:rPr>
          <w:rFonts w:ascii="Trebuchet MS" w:eastAsia="Times New Roman" w:hAnsi="Trebuchet MS"/>
          <w:bCs/>
          <w:color w:val="000000"/>
          <w:spacing w:val="1"/>
        </w:rPr>
        <w:lastRenderedPageBreak/>
        <w:t>2.</w:t>
      </w:r>
      <w:r w:rsidRPr="008C5A66">
        <w:rPr>
          <w:rFonts w:ascii="Trebuchet MS" w:eastAsia="Times New Roman" w:hAnsi="Trebuchet MS"/>
          <w:color w:val="000000"/>
          <w:spacing w:val="1"/>
        </w:rPr>
        <w:t xml:space="preserve"> да заплати на ИЗПЪЛНИТЕЛЯ Цената в размера, по реда и при условията, предвидени в този Договор;</w:t>
      </w:r>
    </w:p>
    <w:p w14:paraId="519B5744" w14:textId="77777777" w:rsidR="003822C3" w:rsidRPr="008C5A66" w:rsidRDefault="003822C3" w:rsidP="003822C3">
      <w:pPr>
        <w:jc w:val="both"/>
        <w:rPr>
          <w:rFonts w:ascii="Trebuchet MS" w:eastAsia="Times New Roman" w:hAnsi="Trebuchet MS"/>
          <w:color w:val="000000"/>
          <w:spacing w:val="1"/>
        </w:rPr>
      </w:pPr>
      <w:bookmarkStart w:id="17" w:name="_DV_M101"/>
      <w:bookmarkEnd w:id="17"/>
      <w:r w:rsidRPr="008C5A66">
        <w:rPr>
          <w:rFonts w:ascii="Trebuchet MS" w:eastAsia="Times New Roman" w:hAnsi="Trebuchet MS"/>
          <w:color w:val="000000"/>
          <w:spacing w:val="1"/>
        </w:rPr>
        <w:t>3</w:t>
      </w:r>
      <w:r w:rsidRPr="008C5A66">
        <w:rPr>
          <w:rFonts w:ascii="Trebuchet MS" w:eastAsia="Times New Roman" w:hAnsi="Trebuchet MS"/>
          <w:bCs/>
          <w:color w:val="000000"/>
          <w:spacing w:val="1"/>
        </w:rPr>
        <w:t>.</w:t>
      </w:r>
      <w:r w:rsidRPr="008C5A66">
        <w:rPr>
          <w:rFonts w:ascii="Trebuchet MS" w:eastAsia="Times New Roman" w:hAnsi="Trebuchet MS"/>
          <w:color w:val="000000"/>
          <w:spacing w:val="1"/>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w:t>
      </w:r>
      <w:proofErr w:type="spellStart"/>
      <w:r w:rsidRPr="008C5A66">
        <w:rPr>
          <w:rFonts w:ascii="Trebuchet MS" w:eastAsia="Times New Roman" w:hAnsi="Trebuchet MS"/>
          <w:color w:val="000000"/>
          <w:spacing w:val="1"/>
        </w:rPr>
        <w:t>относимите</w:t>
      </w:r>
      <w:proofErr w:type="spellEnd"/>
      <w:r w:rsidRPr="008C5A66">
        <w:rPr>
          <w:rFonts w:ascii="Trebuchet MS" w:eastAsia="Times New Roman" w:hAnsi="Trebuchet MS"/>
          <w:color w:val="000000"/>
          <w:spacing w:val="1"/>
        </w:rPr>
        <w:t xml:space="preserve"> изисквания или ограничения съгласно приложимото право;</w:t>
      </w:r>
    </w:p>
    <w:p w14:paraId="4F6F9A9A" w14:textId="7A9392AF" w:rsidR="003822C3" w:rsidRPr="008C5A66" w:rsidRDefault="003822C3" w:rsidP="003822C3">
      <w:pPr>
        <w:jc w:val="both"/>
        <w:rPr>
          <w:rFonts w:ascii="Trebuchet MS" w:eastAsia="Times New Roman" w:hAnsi="Trebuchet MS"/>
          <w:color w:val="000000"/>
          <w:spacing w:val="1"/>
        </w:rPr>
      </w:pPr>
      <w:r w:rsidRPr="008C5A66">
        <w:rPr>
          <w:rFonts w:ascii="Trebuchet MS" w:eastAsia="Times New Roman" w:hAnsi="Trebuchet MS"/>
          <w:color w:val="000000"/>
          <w:spacing w:val="1"/>
        </w:rPr>
        <w:t>4. да пази поверителна Конфиденциалната информация, в съответствие с уговореното в чл. 4</w:t>
      </w:r>
      <w:r w:rsidR="00921342">
        <w:rPr>
          <w:rFonts w:ascii="Trebuchet MS" w:eastAsia="Times New Roman" w:hAnsi="Trebuchet MS"/>
          <w:color w:val="000000"/>
          <w:spacing w:val="1"/>
        </w:rPr>
        <w:t>5</w:t>
      </w:r>
      <w:r w:rsidRPr="008C5A66">
        <w:rPr>
          <w:rFonts w:ascii="Trebuchet MS" w:eastAsia="Times New Roman" w:hAnsi="Trebuchet MS"/>
          <w:color w:val="000000"/>
          <w:spacing w:val="1"/>
        </w:rPr>
        <w:t xml:space="preserve"> от Договора;</w:t>
      </w:r>
    </w:p>
    <w:p w14:paraId="078AEA0E" w14:textId="77777777" w:rsidR="003822C3" w:rsidRPr="008C5A66" w:rsidRDefault="003822C3" w:rsidP="003822C3">
      <w:pPr>
        <w:jc w:val="both"/>
        <w:rPr>
          <w:rFonts w:ascii="Trebuchet MS" w:eastAsia="Times New Roman" w:hAnsi="Trebuchet MS"/>
          <w:color w:val="000000"/>
          <w:spacing w:val="1"/>
        </w:rPr>
      </w:pPr>
      <w:bookmarkStart w:id="18" w:name="_DV_M102"/>
      <w:bookmarkEnd w:id="18"/>
      <w:r w:rsidRPr="008C5A66">
        <w:rPr>
          <w:rFonts w:ascii="Trebuchet MS" w:eastAsia="Times New Roman" w:hAnsi="Trebuchet MS"/>
          <w:bCs/>
          <w:color w:val="000000"/>
          <w:spacing w:val="1"/>
        </w:rPr>
        <w:t>5.</w:t>
      </w:r>
      <w:r w:rsidRPr="008C5A66">
        <w:rPr>
          <w:rFonts w:ascii="Trebuchet MS" w:eastAsia="Times New Roman" w:hAnsi="Trebuchet MS"/>
          <w:color w:val="000000"/>
          <w:spacing w:val="1"/>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14:paraId="7741C1F8" w14:textId="77777777" w:rsidR="003822C3" w:rsidRPr="008C5A66" w:rsidRDefault="003822C3" w:rsidP="003822C3">
      <w:pPr>
        <w:jc w:val="both"/>
        <w:rPr>
          <w:rFonts w:ascii="Trebuchet MS" w:eastAsia="Times New Roman" w:hAnsi="Trebuchet MS"/>
          <w:color w:val="000000"/>
          <w:spacing w:val="1"/>
        </w:rPr>
      </w:pPr>
      <w:r w:rsidRPr="008C5A66">
        <w:rPr>
          <w:rFonts w:ascii="Trebuchet MS" w:eastAsia="Times New Roman" w:hAnsi="Trebuchet MS"/>
          <w:color w:val="000000"/>
          <w:spacing w:val="1"/>
        </w:rPr>
        <w:t>6. да освободи представената от ИЗПЪЛНИТЕЛЯ Гаранция за изпълнение и Гаранцията за авансово предоставени средст</w:t>
      </w:r>
      <w:r w:rsidR="005A16A6" w:rsidRPr="008C5A66">
        <w:rPr>
          <w:rFonts w:ascii="Trebuchet MS" w:eastAsia="Times New Roman" w:hAnsi="Trebuchet MS"/>
          <w:color w:val="000000"/>
          <w:spacing w:val="1"/>
        </w:rPr>
        <w:t>ва, съгласно клаузите на чл. 18-</w:t>
      </w:r>
      <w:r w:rsidRPr="008C5A66">
        <w:rPr>
          <w:rFonts w:ascii="Trebuchet MS" w:eastAsia="Times New Roman" w:hAnsi="Trebuchet MS"/>
          <w:color w:val="000000"/>
          <w:spacing w:val="1"/>
        </w:rPr>
        <w:t>23 от Договора;</w:t>
      </w:r>
    </w:p>
    <w:p w14:paraId="30BB51B6" w14:textId="77777777" w:rsidR="003822C3" w:rsidRPr="008C5A66" w:rsidRDefault="003822C3" w:rsidP="003822C3">
      <w:pPr>
        <w:widowControl w:val="0"/>
        <w:autoSpaceDE w:val="0"/>
        <w:autoSpaceDN w:val="0"/>
        <w:adjustRightInd w:val="0"/>
        <w:jc w:val="both"/>
        <w:rPr>
          <w:rFonts w:ascii="Trebuchet MS" w:eastAsia="Times New Roman" w:hAnsi="Trebuchet MS"/>
          <w:color w:val="000000"/>
          <w:spacing w:val="1"/>
        </w:rPr>
      </w:pPr>
      <w:r w:rsidRPr="008C5A66">
        <w:rPr>
          <w:rFonts w:ascii="Trebuchet MS" w:eastAsia="Times New Roman" w:hAnsi="Trebuchet MS"/>
          <w:color w:val="000000"/>
          <w:spacing w:val="1"/>
        </w:rPr>
        <w:t>7. ВЪЗЛОЖИТЕЛЯТ се задължава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14:paraId="1D3A8E75" w14:textId="77777777" w:rsidR="003822C3" w:rsidRPr="008C5A66" w:rsidRDefault="003822C3" w:rsidP="003822C3">
      <w:pPr>
        <w:widowControl w:val="0"/>
        <w:autoSpaceDE w:val="0"/>
        <w:autoSpaceDN w:val="0"/>
        <w:adjustRightInd w:val="0"/>
        <w:jc w:val="both"/>
        <w:rPr>
          <w:rFonts w:ascii="Trebuchet MS" w:eastAsia="Times New Roman" w:hAnsi="Trebuchet MS"/>
          <w:color w:val="000000"/>
          <w:spacing w:val="1"/>
        </w:rPr>
      </w:pPr>
      <w:r w:rsidRPr="008C5A66">
        <w:rPr>
          <w:rFonts w:ascii="Trebuchet MS" w:eastAsia="Times New Roman" w:hAnsi="Trebuchet MS"/>
          <w:color w:val="000000"/>
          <w:spacing w:val="1"/>
        </w:rPr>
        <w:t>8. Да осигури достъп на ИЗПЪЛНИТЕЛЯ - персоналът, който ще осъществява дейностите от предмета на настоящия договор и/или на членовете на ръководния състав, които ще отговарят за изпълнението до документи и до информация, необходими за изпълнението на предмета на поръчката;</w:t>
      </w:r>
    </w:p>
    <w:p w14:paraId="6A77E216" w14:textId="77777777" w:rsidR="003822C3" w:rsidRPr="008C5A66" w:rsidRDefault="003822C3" w:rsidP="003822C3">
      <w:pPr>
        <w:keepNext/>
        <w:keepLines/>
        <w:spacing w:before="240" w:after="240"/>
        <w:jc w:val="both"/>
        <w:outlineLvl w:val="1"/>
        <w:rPr>
          <w:rFonts w:ascii="Trebuchet MS" w:eastAsia="Times New Roman" w:hAnsi="Trebuchet MS"/>
          <w:b/>
          <w:bCs/>
          <w:color w:val="000000"/>
          <w:lang w:eastAsia="bg-BG"/>
        </w:rPr>
      </w:pPr>
      <w:r w:rsidRPr="008C5A66">
        <w:rPr>
          <w:rFonts w:ascii="Trebuchet MS" w:eastAsia="Times New Roman" w:hAnsi="Trebuchet MS"/>
          <w:b/>
          <w:bCs/>
          <w:color w:val="000000"/>
          <w:lang w:eastAsia="bg-BG"/>
        </w:rPr>
        <w:t>ПРЕДАВАНЕ И ПРИЕМАНЕ НА ИЗПЪЛНЕНИЕТО</w:t>
      </w:r>
    </w:p>
    <w:p w14:paraId="1429600E" w14:textId="77777777" w:rsidR="003822C3" w:rsidRPr="008C5A66" w:rsidRDefault="003822C3" w:rsidP="003822C3">
      <w:pPr>
        <w:tabs>
          <w:tab w:val="left" w:pos="0"/>
        </w:tabs>
        <w:jc w:val="both"/>
        <w:rPr>
          <w:rFonts w:ascii="Trebuchet MS" w:eastAsia="Times New Roman" w:hAnsi="Trebuchet MS"/>
        </w:rPr>
      </w:pPr>
      <w:r w:rsidRPr="008C5A66">
        <w:rPr>
          <w:rFonts w:ascii="Trebuchet MS" w:eastAsia="Times New Roman" w:hAnsi="Trebuchet MS"/>
          <w:b/>
        </w:rPr>
        <w:t xml:space="preserve">Чл. 30. </w:t>
      </w:r>
      <w:r w:rsidRPr="008C5A66">
        <w:rPr>
          <w:rFonts w:ascii="Trebuchet MS" w:eastAsia="Times New Roman" w:hAnsi="Trebuchet MS"/>
        </w:rPr>
        <w:t>Предаването на изпълнението на Услугите за всеки от отчетите 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 („</w:t>
      </w:r>
      <w:proofErr w:type="spellStart"/>
      <w:r w:rsidRPr="008C5A66">
        <w:rPr>
          <w:rFonts w:ascii="Trebuchet MS" w:eastAsia="Times New Roman" w:hAnsi="Trebuchet MS"/>
          <w:b/>
        </w:rPr>
        <w:t>Приемо-предавателен</w:t>
      </w:r>
      <w:proofErr w:type="spellEnd"/>
      <w:r w:rsidRPr="008C5A66">
        <w:rPr>
          <w:rFonts w:ascii="Trebuchet MS" w:eastAsia="Times New Roman" w:hAnsi="Trebuchet MS"/>
          <w:b/>
        </w:rPr>
        <w:t xml:space="preserve"> протокол</w:t>
      </w:r>
      <w:r w:rsidRPr="008C5A66">
        <w:rPr>
          <w:rFonts w:ascii="Trebuchet MS" w:eastAsia="Times New Roman" w:hAnsi="Trebuchet MS"/>
        </w:rPr>
        <w:t>“). Допуска се приемането/предаването да се извършва и чрез подписване на документите с електронен подпис.</w:t>
      </w:r>
    </w:p>
    <w:p w14:paraId="1256A872" w14:textId="77777777" w:rsidR="003822C3" w:rsidRPr="008C5A66" w:rsidRDefault="003822C3" w:rsidP="003822C3">
      <w:pPr>
        <w:tabs>
          <w:tab w:val="left" w:pos="0"/>
        </w:tabs>
        <w:jc w:val="both"/>
        <w:rPr>
          <w:rFonts w:ascii="Trebuchet MS" w:eastAsia="Times New Roman" w:hAnsi="Trebuchet MS"/>
          <w:b/>
        </w:rPr>
      </w:pPr>
    </w:p>
    <w:p w14:paraId="2188C919" w14:textId="77777777" w:rsidR="003822C3" w:rsidRPr="008C5A66" w:rsidRDefault="003822C3" w:rsidP="003822C3">
      <w:pPr>
        <w:tabs>
          <w:tab w:val="left" w:pos="0"/>
        </w:tabs>
        <w:jc w:val="both"/>
        <w:rPr>
          <w:rFonts w:ascii="Trebuchet MS" w:eastAsia="Times New Roman" w:hAnsi="Trebuchet MS"/>
          <w:bCs/>
        </w:rPr>
      </w:pPr>
      <w:r w:rsidRPr="008C5A66">
        <w:rPr>
          <w:rFonts w:ascii="Trebuchet MS" w:eastAsia="Times New Roman" w:hAnsi="Trebuchet MS"/>
          <w:b/>
        </w:rPr>
        <w:t>Чл. 31. (1)</w:t>
      </w:r>
      <w:r w:rsidRPr="008C5A66">
        <w:rPr>
          <w:rFonts w:ascii="Trebuchet MS" w:eastAsia="Times New Roman" w:hAnsi="Trebuchet MS"/>
        </w:rPr>
        <w:t xml:space="preserve"> ВЪЗЛОЖИТЕЛЯТ има право:</w:t>
      </w:r>
      <w:bookmarkStart w:id="19" w:name="_DV_M64"/>
      <w:bookmarkEnd w:id="19"/>
    </w:p>
    <w:p w14:paraId="179799F4" w14:textId="77777777" w:rsidR="003822C3" w:rsidRPr="008C5A66" w:rsidRDefault="003822C3" w:rsidP="003822C3">
      <w:pPr>
        <w:tabs>
          <w:tab w:val="left" w:pos="0"/>
        </w:tabs>
        <w:jc w:val="both"/>
        <w:rPr>
          <w:rFonts w:ascii="Trebuchet MS" w:eastAsia="Times New Roman" w:hAnsi="Trebuchet MS"/>
          <w:bCs/>
        </w:rPr>
      </w:pPr>
      <w:r w:rsidRPr="008C5A66">
        <w:rPr>
          <w:rFonts w:ascii="Trebuchet MS" w:eastAsia="Times New Roman" w:hAnsi="Trebuchet MS"/>
        </w:rPr>
        <w:t>1. да приеме изпълнението, когато отговаря на договореното;</w:t>
      </w:r>
      <w:bookmarkStart w:id="20" w:name="_DV_M65"/>
      <w:bookmarkEnd w:id="20"/>
    </w:p>
    <w:p w14:paraId="2DF9DF43" w14:textId="77777777" w:rsidR="003822C3" w:rsidRPr="008C5A66" w:rsidRDefault="003822C3" w:rsidP="003822C3">
      <w:pPr>
        <w:tabs>
          <w:tab w:val="left" w:pos="0"/>
        </w:tabs>
        <w:jc w:val="both"/>
        <w:rPr>
          <w:rFonts w:ascii="Trebuchet MS" w:eastAsia="Times New Roman" w:hAnsi="Trebuchet MS"/>
          <w:bCs/>
        </w:rPr>
      </w:pPr>
      <w:r w:rsidRPr="008C5A66">
        <w:rPr>
          <w:rFonts w:ascii="Trebuchet MS" w:eastAsia="Times New Roman" w:hAnsi="Trebuchet MS"/>
        </w:rPr>
        <w:t>2. да поиска преработване и/или допълване на отчетите/док</w:t>
      </w:r>
      <w:r w:rsidR="00CA28CA" w:rsidRPr="008C5A66">
        <w:rPr>
          <w:rFonts w:ascii="Trebuchet MS" w:eastAsia="Times New Roman" w:hAnsi="Trebuchet MS"/>
        </w:rPr>
        <w:t>ументите/документ</w:t>
      </w:r>
      <w:r w:rsidRPr="008C5A66">
        <w:rPr>
          <w:rFonts w:ascii="Trebuchet MS" w:eastAsia="Times New Roman" w:hAnsi="Trebuchet MS"/>
        </w:rPr>
        <w:t xml:space="preserve"> в определен от него срок, като в такъв случай преработването и/или допълването се извършва в указан от ВЪЗЛОЖИТЕЛЯ срок и е изцяло за сметка на ИЗПЪЛНИТЕЛЯ</w:t>
      </w:r>
      <w:bookmarkStart w:id="21" w:name="_DV_M66"/>
      <w:bookmarkEnd w:id="21"/>
      <w:r w:rsidRPr="008C5A66">
        <w:rPr>
          <w:rFonts w:ascii="Trebuchet MS" w:eastAsia="Times New Roman" w:hAnsi="Trebuchet MS"/>
        </w:rPr>
        <w:t>;</w:t>
      </w:r>
    </w:p>
    <w:p w14:paraId="65F6DAF7" w14:textId="77777777" w:rsidR="003822C3" w:rsidRPr="008C5A66" w:rsidRDefault="003822C3" w:rsidP="003822C3">
      <w:pPr>
        <w:tabs>
          <w:tab w:val="left" w:pos="0"/>
        </w:tabs>
        <w:jc w:val="both"/>
        <w:rPr>
          <w:rFonts w:ascii="Trebuchet MS" w:eastAsia="Times New Roman" w:hAnsi="Trebuchet MS"/>
          <w:bCs/>
        </w:rPr>
      </w:pPr>
      <w:r w:rsidRPr="008C5A66">
        <w:rPr>
          <w:rFonts w:ascii="Trebuchet MS" w:eastAsia="Times New Roman" w:hAnsi="Trebuchet MS"/>
        </w:rPr>
        <w:t>3. да откаже да приеме изпълнението при съществени отклонения от договореното.</w:t>
      </w:r>
    </w:p>
    <w:p w14:paraId="4A3B1676" w14:textId="77777777" w:rsidR="003822C3" w:rsidRPr="008C5A66" w:rsidRDefault="003822C3" w:rsidP="003822C3">
      <w:pPr>
        <w:tabs>
          <w:tab w:val="left" w:pos="0"/>
        </w:tabs>
        <w:jc w:val="both"/>
        <w:rPr>
          <w:rFonts w:ascii="Trebuchet MS" w:eastAsia="Times New Roman" w:hAnsi="Trebuchet MS"/>
          <w:bCs/>
        </w:rPr>
      </w:pPr>
      <w:r w:rsidRPr="008C5A66">
        <w:rPr>
          <w:rFonts w:ascii="Trebuchet MS" w:eastAsia="Times New Roman" w:hAnsi="Trebuchet MS"/>
          <w:b/>
        </w:rPr>
        <w:t>(2)</w:t>
      </w:r>
      <w:r w:rsidRPr="008C5A66">
        <w:rPr>
          <w:rFonts w:ascii="Trebuchet MS" w:eastAsia="Times New Roman" w:hAnsi="Trebuchet MS"/>
        </w:rPr>
        <w:t xml:space="preserve"> Окончателното приемане на изпълнението на Услугите по този Договор се извършва с подписване на окончателен </w:t>
      </w:r>
      <w:proofErr w:type="spellStart"/>
      <w:r w:rsidRPr="008C5A66">
        <w:rPr>
          <w:rFonts w:ascii="Trebuchet MS" w:eastAsia="Times New Roman" w:hAnsi="Trebuchet MS"/>
        </w:rPr>
        <w:t>Приемо-предавателен</w:t>
      </w:r>
      <w:proofErr w:type="spellEnd"/>
      <w:r w:rsidRPr="008C5A66">
        <w:rPr>
          <w:rFonts w:ascii="Trebuchet MS" w:eastAsia="Times New Roman" w:hAnsi="Trebuchet MS"/>
        </w:rPr>
        <w:t xml:space="preserve"> протокол, подписан от Страните в срок до </w:t>
      </w:r>
      <w:r w:rsidRPr="008C5A66">
        <w:rPr>
          <w:rFonts w:ascii="Trebuchet MS" w:eastAsia="Times New Roman" w:hAnsi="Trebuchet MS"/>
          <w:color w:val="000000"/>
          <w:spacing w:val="1"/>
        </w:rPr>
        <w:t>21 (</w:t>
      </w:r>
      <w:r w:rsidRPr="008C5A66">
        <w:rPr>
          <w:rFonts w:ascii="Trebuchet MS" w:eastAsia="Times New Roman" w:hAnsi="Trebuchet MS"/>
          <w:i/>
          <w:color w:val="000000"/>
          <w:spacing w:val="1"/>
        </w:rPr>
        <w:t>двадесет и един</w:t>
      </w:r>
      <w:r w:rsidRPr="008C5A66">
        <w:rPr>
          <w:rFonts w:ascii="Trebuchet MS" w:eastAsia="Times New Roman" w:hAnsi="Trebuchet MS"/>
          <w:color w:val="000000"/>
          <w:spacing w:val="1"/>
        </w:rPr>
        <w:t xml:space="preserve">) дни след изтичането на срока на изпълнение по чл. 5 от </w:t>
      </w:r>
      <w:r w:rsidRPr="008C5A66">
        <w:rPr>
          <w:rFonts w:ascii="Trebuchet MS" w:eastAsia="Times New Roman" w:hAnsi="Trebuchet MS"/>
          <w:color w:val="000000"/>
          <w:spacing w:val="1"/>
        </w:rPr>
        <w:lastRenderedPageBreak/>
        <w:t xml:space="preserve">Договора. </w:t>
      </w:r>
      <w:r w:rsidRPr="008C5A66">
        <w:rPr>
          <w:rFonts w:ascii="Trebuchet MS" w:eastAsia="Times New Roman" w:hAnsi="Trebuchet MS"/>
        </w:rPr>
        <w:t xml:space="preserve">В случай, че към този момент бъдат констатирани недостатъци в изпълнението, те се описват в окончателния </w:t>
      </w:r>
      <w:proofErr w:type="spellStart"/>
      <w:r w:rsidRPr="008C5A66">
        <w:rPr>
          <w:rFonts w:ascii="Trebuchet MS" w:eastAsia="Times New Roman" w:hAnsi="Trebuchet MS"/>
        </w:rPr>
        <w:t>Приемо-предавателен</w:t>
      </w:r>
      <w:proofErr w:type="spellEnd"/>
      <w:r w:rsidRPr="008C5A66">
        <w:rPr>
          <w:rFonts w:ascii="Trebuchet MS" w:eastAsia="Times New Roman" w:hAnsi="Trebuchet MS"/>
        </w:rPr>
        <w:t xml:space="preserve"> протокол и се определя подходящ срок за отстраняването им.</w:t>
      </w:r>
      <w:bookmarkStart w:id="22" w:name="_DV_M67"/>
      <w:bookmarkStart w:id="23" w:name="_DV_M68"/>
      <w:bookmarkStart w:id="24" w:name="_DV_M69"/>
      <w:bookmarkEnd w:id="22"/>
      <w:bookmarkEnd w:id="23"/>
      <w:bookmarkEnd w:id="24"/>
    </w:p>
    <w:p w14:paraId="57D999D0" w14:textId="77777777" w:rsidR="003822C3" w:rsidRPr="008C5A66" w:rsidRDefault="003822C3" w:rsidP="003822C3">
      <w:pPr>
        <w:keepNext/>
        <w:keepLines/>
        <w:spacing w:before="240" w:after="240"/>
        <w:jc w:val="both"/>
        <w:outlineLvl w:val="1"/>
        <w:rPr>
          <w:rFonts w:ascii="Trebuchet MS" w:eastAsia="Times New Roman" w:hAnsi="Trebuchet MS"/>
          <w:b/>
          <w:bCs/>
          <w:color w:val="000000"/>
        </w:rPr>
      </w:pPr>
      <w:r w:rsidRPr="008C5A66">
        <w:rPr>
          <w:rFonts w:ascii="Trebuchet MS" w:eastAsia="Times New Roman" w:hAnsi="Trebuchet MS"/>
          <w:b/>
          <w:bCs/>
          <w:color w:val="000000"/>
        </w:rPr>
        <w:t>САНКЦИИ ПРИ НЕИЗПЪЛНЕНИЕ</w:t>
      </w:r>
    </w:p>
    <w:p w14:paraId="51EE9E72" w14:textId="77777777" w:rsidR="003822C3" w:rsidRPr="008C5A66" w:rsidRDefault="003822C3" w:rsidP="003822C3">
      <w:pPr>
        <w:shd w:val="clear" w:color="auto" w:fill="FFFFFF"/>
        <w:jc w:val="both"/>
        <w:rPr>
          <w:rFonts w:ascii="Trebuchet MS" w:eastAsia="Times New Roman" w:hAnsi="Trebuchet MS"/>
        </w:rPr>
      </w:pPr>
      <w:r w:rsidRPr="008C5A66">
        <w:rPr>
          <w:rFonts w:ascii="Trebuchet MS" w:eastAsia="Times New Roman" w:hAnsi="Trebuchet MS"/>
          <w:b/>
        </w:rPr>
        <w:t xml:space="preserve">Чл. 32. </w:t>
      </w:r>
      <w:r w:rsidRPr="008C5A66">
        <w:rPr>
          <w:rFonts w:ascii="Trebuchet MS" w:eastAsia="Times New Roman" w:hAnsi="Trebuchet MS"/>
        </w:rPr>
        <w:t>При просрочване изпълнението на задълженията по този Договор, неизправната Страна дължи на изправната неустойка в размер на 0.1 % (нула цяло и едно на сто) от Цената за съответния период за всеки ден забава, но не повече от 10 % (десет на сто) от Стойността на съответния период.</w:t>
      </w:r>
    </w:p>
    <w:p w14:paraId="4A416C1B" w14:textId="77777777" w:rsidR="003822C3" w:rsidRPr="008C5A66" w:rsidRDefault="003822C3" w:rsidP="003822C3">
      <w:pPr>
        <w:shd w:val="clear" w:color="auto" w:fill="FFFFFF"/>
        <w:jc w:val="both"/>
        <w:rPr>
          <w:rFonts w:ascii="Trebuchet MS" w:eastAsia="Times New Roman" w:hAnsi="Trebuchet MS"/>
        </w:rPr>
      </w:pPr>
      <w:r w:rsidRPr="008C5A66">
        <w:rPr>
          <w:rFonts w:ascii="Trebuchet MS" w:eastAsia="Times New Roman" w:hAnsi="Trebuchet MS"/>
          <w:b/>
        </w:rPr>
        <w:t xml:space="preserve">Чл. 33. </w:t>
      </w:r>
      <w:r w:rsidRPr="008C5A66">
        <w:rPr>
          <w:rFonts w:ascii="Trebuchet MS" w:eastAsia="Times New Roman" w:hAnsi="Trebuchet MS"/>
        </w:rPr>
        <w:t xml:space="preserve">При констатирано </w:t>
      </w:r>
      <w:r w:rsidRPr="008C5A66">
        <w:rPr>
          <w:rFonts w:ascii="Trebuchet MS" w:eastAsia="Times New Roman" w:hAnsi="Trebuchet MS"/>
          <w:color w:val="000000"/>
        </w:rPr>
        <w:t xml:space="preserve">лошо или друго неточно или частично изпълнение </w:t>
      </w:r>
      <w:r w:rsidRPr="008C5A66">
        <w:rPr>
          <w:rFonts w:ascii="Trebuchet MS" w:eastAsia="Times New Roman" w:hAnsi="Trebuchet MS"/>
        </w:rPr>
        <w:t xml:space="preserve">на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 без да дължи допълнително възнаграждение за това. В случай, че и повторното изпълнение на услугата е </w:t>
      </w:r>
      <w:r w:rsidRPr="008C5A66">
        <w:rPr>
          <w:rFonts w:ascii="Trebuchet MS" w:eastAsia="Times New Roman" w:hAnsi="Trebuchet MS"/>
          <w:color w:val="000000"/>
        </w:rPr>
        <w:t>некачествено,</w:t>
      </w:r>
      <w:r w:rsidRPr="008C5A66">
        <w:rPr>
          <w:rFonts w:ascii="Trebuchet MS" w:eastAsia="Times New Roman" w:hAnsi="Trebuchet MS"/>
        </w:rPr>
        <w:t xml:space="preserve"> ВЪЗЛОЖИТЕЛЯТ има право да задържи гаранцията за изпълнение и да прекрати договора. </w:t>
      </w:r>
    </w:p>
    <w:p w14:paraId="4ADD28D7" w14:textId="77777777" w:rsidR="003822C3" w:rsidRPr="008C5A66" w:rsidRDefault="003822C3" w:rsidP="003822C3">
      <w:pPr>
        <w:shd w:val="clear" w:color="auto" w:fill="FFFFFF"/>
        <w:jc w:val="both"/>
        <w:rPr>
          <w:rFonts w:ascii="Trebuchet MS" w:eastAsia="Times New Roman" w:hAnsi="Trebuchet MS"/>
        </w:rPr>
      </w:pPr>
    </w:p>
    <w:p w14:paraId="2174A290" w14:textId="77777777" w:rsidR="003822C3" w:rsidRPr="008C5A66" w:rsidRDefault="003822C3" w:rsidP="003822C3">
      <w:pPr>
        <w:shd w:val="clear" w:color="auto" w:fill="FFFFFF"/>
        <w:jc w:val="both"/>
        <w:rPr>
          <w:rFonts w:ascii="Trebuchet MS" w:eastAsia="Times New Roman" w:hAnsi="Trebuchet MS"/>
        </w:rPr>
      </w:pPr>
      <w:r w:rsidRPr="008C5A66">
        <w:rPr>
          <w:rFonts w:ascii="Trebuchet MS" w:eastAsia="Times New Roman" w:hAnsi="Trebuchet MS"/>
          <w:b/>
        </w:rPr>
        <w:t xml:space="preserve">Чл. 34. </w:t>
      </w:r>
      <w:r w:rsidRPr="008C5A66">
        <w:rPr>
          <w:rFonts w:ascii="Trebuchet MS" w:eastAsia="Times New Roman" w:hAnsi="Trebuchet MS"/>
        </w:rPr>
        <w:t>При разваляне на Договора поради виновно неизпълнение на някоя от Страните, виновната Страна дължи неустойка в размер на 10 % (десет на сто) от Стойността на Договора.</w:t>
      </w:r>
    </w:p>
    <w:p w14:paraId="128D3BB7" w14:textId="77777777" w:rsidR="003822C3" w:rsidRPr="008C5A66" w:rsidRDefault="003822C3" w:rsidP="003822C3">
      <w:pPr>
        <w:jc w:val="both"/>
        <w:rPr>
          <w:rFonts w:ascii="Trebuchet MS" w:eastAsia="Times New Roman" w:hAnsi="Trebuchet MS"/>
          <w:b/>
        </w:rPr>
      </w:pPr>
    </w:p>
    <w:p w14:paraId="4F38A74F" w14:textId="77777777" w:rsidR="003822C3" w:rsidRPr="008C5A66" w:rsidRDefault="003822C3" w:rsidP="003822C3">
      <w:pPr>
        <w:jc w:val="both"/>
        <w:rPr>
          <w:rFonts w:ascii="Trebuchet MS" w:eastAsia="Times New Roman" w:hAnsi="Trebuchet MS"/>
        </w:rPr>
      </w:pPr>
      <w:r w:rsidRPr="008C5A66">
        <w:rPr>
          <w:rFonts w:ascii="Trebuchet MS" w:eastAsia="Times New Roman" w:hAnsi="Trebuchet MS"/>
          <w:b/>
        </w:rPr>
        <w:t xml:space="preserve">Чл. 35. </w:t>
      </w:r>
      <w:r w:rsidRPr="008C5A66">
        <w:rPr>
          <w:rFonts w:ascii="Trebuchet MS" w:eastAsia="Times New Roman" w:hAnsi="Trebuchet MS"/>
        </w:rPr>
        <w:t xml:space="preserve">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p>
    <w:p w14:paraId="4B7754A5" w14:textId="77777777" w:rsidR="003822C3" w:rsidRPr="008C5A66" w:rsidRDefault="003822C3" w:rsidP="003822C3">
      <w:pPr>
        <w:jc w:val="both"/>
        <w:rPr>
          <w:rFonts w:ascii="Trebuchet MS" w:eastAsia="Times New Roman" w:hAnsi="Trebuchet MS"/>
          <w:b/>
        </w:rPr>
      </w:pPr>
    </w:p>
    <w:p w14:paraId="3BF71AB4" w14:textId="77777777" w:rsidR="003822C3" w:rsidRPr="008C5A66" w:rsidRDefault="003822C3" w:rsidP="003822C3">
      <w:pPr>
        <w:jc w:val="both"/>
        <w:rPr>
          <w:rFonts w:ascii="Trebuchet MS" w:eastAsia="Times New Roman" w:hAnsi="Trebuchet MS"/>
        </w:rPr>
      </w:pPr>
      <w:r w:rsidRPr="008C5A66">
        <w:rPr>
          <w:rFonts w:ascii="Trebuchet MS" w:eastAsia="Times New Roman" w:hAnsi="Trebuchet MS"/>
          <w:b/>
        </w:rPr>
        <w:t xml:space="preserve">Чл. 36. </w:t>
      </w:r>
      <w:r w:rsidRPr="008C5A66">
        <w:rPr>
          <w:rFonts w:ascii="Trebuchet MS" w:eastAsia="Times New Roman" w:hAnsi="Trebuchet MS"/>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11C8404A" w14:textId="77777777" w:rsidR="003822C3" w:rsidRPr="008C5A66" w:rsidRDefault="003822C3" w:rsidP="003822C3">
      <w:pPr>
        <w:jc w:val="both"/>
        <w:rPr>
          <w:rFonts w:ascii="Trebuchet MS" w:eastAsia="Times New Roman" w:hAnsi="Trebuchet MS"/>
          <w:b/>
        </w:rPr>
      </w:pPr>
    </w:p>
    <w:p w14:paraId="4A5702A4" w14:textId="77777777" w:rsidR="003822C3" w:rsidRPr="008C5A66" w:rsidRDefault="003822C3" w:rsidP="003822C3">
      <w:pPr>
        <w:keepNext/>
        <w:keepLines/>
        <w:spacing w:before="240" w:after="240"/>
        <w:jc w:val="both"/>
        <w:outlineLvl w:val="1"/>
        <w:rPr>
          <w:rFonts w:ascii="Trebuchet MS" w:eastAsia="Times New Roman" w:hAnsi="Trebuchet MS"/>
          <w:b/>
          <w:bCs/>
          <w:color w:val="000000"/>
        </w:rPr>
      </w:pPr>
      <w:r w:rsidRPr="008C5A66">
        <w:rPr>
          <w:rFonts w:ascii="Trebuchet MS" w:eastAsia="Times New Roman" w:hAnsi="Trebuchet MS"/>
          <w:b/>
          <w:bCs/>
          <w:color w:val="000000"/>
        </w:rPr>
        <w:t>ПРЕКРАТЯВАНЕ НА ДОГОВОРА</w:t>
      </w:r>
    </w:p>
    <w:p w14:paraId="070D2A6B" w14:textId="77777777" w:rsidR="003822C3" w:rsidRPr="008C5A66" w:rsidRDefault="003822C3" w:rsidP="003822C3">
      <w:pPr>
        <w:keepLines/>
        <w:autoSpaceDE w:val="0"/>
        <w:autoSpaceDN w:val="0"/>
        <w:jc w:val="both"/>
        <w:rPr>
          <w:rFonts w:ascii="Trebuchet MS" w:eastAsia="Times New Roman" w:hAnsi="Trebuchet MS"/>
        </w:rPr>
      </w:pPr>
      <w:r w:rsidRPr="008C5A66">
        <w:rPr>
          <w:rFonts w:ascii="Trebuchet MS" w:eastAsia="Times New Roman" w:hAnsi="Trebuchet MS"/>
          <w:b/>
        </w:rPr>
        <w:t>Чл. 37.</w:t>
      </w:r>
      <w:r w:rsidRPr="008C5A66">
        <w:rPr>
          <w:rFonts w:ascii="Trebuchet MS" w:eastAsia="Times New Roman" w:hAnsi="Trebuchet MS"/>
        </w:rPr>
        <w:t xml:space="preserve"> (1) Този Договор се прекратява:</w:t>
      </w:r>
    </w:p>
    <w:p w14:paraId="1F21005F" w14:textId="77777777" w:rsidR="003822C3" w:rsidRPr="008C5A66" w:rsidRDefault="003822C3" w:rsidP="003822C3">
      <w:pPr>
        <w:keepLines/>
        <w:jc w:val="both"/>
        <w:rPr>
          <w:rFonts w:ascii="Trebuchet MS" w:eastAsia="Times New Roman" w:hAnsi="Trebuchet MS"/>
        </w:rPr>
      </w:pPr>
      <w:r w:rsidRPr="008C5A66">
        <w:rPr>
          <w:rFonts w:ascii="Trebuchet MS" w:eastAsia="Times New Roman" w:hAnsi="Trebuchet MS"/>
        </w:rPr>
        <w:t>1. с достигане на максимално допустимата Стойност на Договора и цялостно изпълнение на възлаганите дейности;</w:t>
      </w:r>
    </w:p>
    <w:p w14:paraId="50180A83" w14:textId="77777777" w:rsidR="003822C3" w:rsidRPr="008C5A66" w:rsidRDefault="003822C3" w:rsidP="003822C3">
      <w:pPr>
        <w:keepLines/>
        <w:jc w:val="both"/>
        <w:rPr>
          <w:rFonts w:ascii="Trebuchet MS" w:eastAsia="Times New Roman" w:hAnsi="Trebuchet MS"/>
        </w:rPr>
      </w:pPr>
      <w:r w:rsidRPr="008C5A66">
        <w:rPr>
          <w:rFonts w:ascii="Trebuchet MS" w:eastAsia="Times New Roman" w:hAnsi="Trebuchet MS"/>
        </w:rPr>
        <w:t xml:space="preserve">2. с изпълнението на всички задължения на Страните по него; </w:t>
      </w:r>
    </w:p>
    <w:p w14:paraId="455820CD" w14:textId="77777777" w:rsidR="003822C3" w:rsidRPr="008C5A66" w:rsidRDefault="003822C3" w:rsidP="003822C3">
      <w:pPr>
        <w:keepLines/>
        <w:jc w:val="both"/>
        <w:rPr>
          <w:rFonts w:ascii="Trebuchet MS" w:eastAsia="Times New Roman" w:hAnsi="Trebuchet MS"/>
        </w:rPr>
      </w:pPr>
      <w:r w:rsidRPr="008C5A66">
        <w:rPr>
          <w:rFonts w:ascii="Trebuchet MS" w:eastAsia="Times New Roman" w:hAnsi="Trebuchet MS"/>
        </w:rPr>
        <w:lastRenderedPageBreak/>
        <w:t>3. при настъпване на пълна обективна невъзможност за изпълнение, за което обстоятелство засегнатата Страна е длъжна да уведоми другата Страна в срок до 7 (</w:t>
      </w:r>
      <w:r w:rsidRPr="008C5A66">
        <w:rPr>
          <w:rFonts w:ascii="Trebuchet MS" w:eastAsia="Times New Roman" w:hAnsi="Trebuchet MS"/>
          <w:i/>
        </w:rPr>
        <w:t>седем</w:t>
      </w:r>
      <w:r w:rsidRPr="008C5A66">
        <w:rPr>
          <w:rFonts w:ascii="Trebuchet MS" w:eastAsia="Times New Roman" w:hAnsi="Trebuchet MS"/>
        </w:rPr>
        <w:t xml:space="preserve">) дни от настъпване на невъзможността и да представи доказателства; </w:t>
      </w:r>
    </w:p>
    <w:p w14:paraId="60EF30D0" w14:textId="77777777" w:rsidR="003822C3" w:rsidRPr="008C5A66" w:rsidRDefault="003822C3" w:rsidP="003822C3">
      <w:pPr>
        <w:keepLines/>
        <w:jc w:val="both"/>
        <w:rPr>
          <w:rFonts w:ascii="Trebuchet MS" w:eastAsia="Times New Roman" w:hAnsi="Trebuchet MS"/>
        </w:rPr>
      </w:pPr>
      <w:r w:rsidRPr="008C5A66">
        <w:rPr>
          <w:rFonts w:ascii="Trebuchet MS" w:eastAsia="Times New Roman" w:hAnsi="Trebuchet MS"/>
        </w:rPr>
        <w:t xml:space="preserve">4. при прекратяване на юридическо лице – Страна по Договора без </w:t>
      </w:r>
      <w:proofErr w:type="spellStart"/>
      <w:r w:rsidRPr="008C5A66">
        <w:rPr>
          <w:rFonts w:ascii="Trebuchet MS" w:eastAsia="Times New Roman" w:hAnsi="Trebuchet MS"/>
        </w:rPr>
        <w:t>правоприемство</w:t>
      </w:r>
      <w:proofErr w:type="spellEnd"/>
      <w:r w:rsidRPr="008C5A66">
        <w:rPr>
          <w:rFonts w:ascii="Trebuchet MS" w:eastAsia="Times New Roman" w:hAnsi="Trebuchet MS"/>
        </w:rPr>
        <w:t>,</w:t>
      </w:r>
      <w:r w:rsidRPr="008C5A66">
        <w:rPr>
          <w:rFonts w:ascii="Trebuchet MS" w:hAnsi="Trebuchet MS"/>
        </w:rPr>
        <w:t xml:space="preserve"> </w:t>
      </w:r>
      <w:r w:rsidRPr="008C5A66">
        <w:rPr>
          <w:rFonts w:ascii="Trebuchet MS" w:eastAsia="Times New Roman" w:hAnsi="Trebuchet MS"/>
        </w:rPr>
        <w:t>по смисъла на законодателството на държавата, в която съответното лице е установено;</w:t>
      </w:r>
    </w:p>
    <w:p w14:paraId="53307B52" w14:textId="77777777" w:rsidR="003822C3" w:rsidRPr="008C5A66" w:rsidRDefault="003822C3" w:rsidP="003822C3">
      <w:pPr>
        <w:keepLines/>
        <w:jc w:val="both"/>
        <w:rPr>
          <w:rFonts w:ascii="Trebuchet MS" w:eastAsia="Times New Roman" w:hAnsi="Trebuchet MS"/>
        </w:rPr>
      </w:pPr>
      <w:r w:rsidRPr="008C5A66">
        <w:rPr>
          <w:rFonts w:ascii="Trebuchet MS" w:eastAsia="Times New Roman" w:hAnsi="Trebuchet MS"/>
        </w:rPr>
        <w:t>5. при условията по чл. 5, ал. 1, т. 3 от ЗИФОДРЮПДРСЛ.</w:t>
      </w:r>
    </w:p>
    <w:p w14:paraId="05F7D7E0" w14:textId="77777777" w:rsidR="003822C3" w:rsidRPr="008C5A66" w:rsidRDefault="003822C3" w:rsidP="003822C3">
      <w:pPr>
        <w:keepLines/>
        <w:autoSpaceDE w:val="0"/>
        <w:autoSpaceDN w:val="0"/>
        <w:jc w:val="both"/>
        <w:rPr>
          <w:rFonts w:ascii="Trebuchet MS" w:eastAsia="Times New Roman" w:hAnsi="Trebuchet MS"/>
        </w:rPr>
      </w:pPr>
      <w:r w:rsidRPr="008C5A66">
        <w:rPr>
          <w:rFonts w:ascii="Trebuchet MS" w:eastAsia="Times New Roman" w:hAnsi="Trebuchet MS"/>
          <w:b/>
        </w:rPr>
        <w:t>(2)</w:t>
      </w:r>
      <w:r w:rsidRPr="008C5A66">
        <w:rPr>
          <w:rFonts w:ascii="Trebuchet MS" w:eastAsia="Times New Roman" w:hAnsi="Trebuchet MS"/>
        </w:rPr>
        <w:t xml:space="preserve"> Договорът може да бъде прекратен</w:t>
      </w:r>
    </w:p>
    <w:p w14:paraId="1021731C" w14:textId="77777777" w:rsidR="003822C3" w:rsidRPr="008C5A66" w:rsidRDefault="003822C3" w:rsidP="003822C3">
      <w:pPr>
        <w:keepLines/>
        <w:autoSpaceDE w:val="0"/>
        <w:autoSpaceDN w:val="0"/>
        <w:jc w:val="both"/>
        <w:rPr>
          <w:rFonts w:ascii="Trebuchet MS" w:eastAsia="Times New Roman" w:hAnsi="Trebuchet MS"/>
        </w:rPr>
      </w:pPr>
      <w:r w:rsidRPr="008C5A66">
        <w:rPr>
          <w:rFonts w:ascii="Trebuchet MS" w:eastAsia="Times New Roman" w:hAnsi="Trebuchet MS"/>
        </w:rPr>
        <w:t>1.</w:t>
      </w:r>
      <w:r w:rsidR="00CA28CA" w:rsidRPr="008C5A66">
        <w:rPr>
          <w:rFonts w:ascii="Trebuchet MS" w:eastAsia="Times New Roman" w:hAnsi="Trebuchet MS"/>
        </w:rPr>
        <w:t xml:space="preserve"> </w:t>
      </w:r>
      <w:r w:rsidRPr="008C5A66">
        <w:rPr>
          <w:rFonts w:ascii="Trebuchet MS" w:eastAsia="Times New Roman" w:hAnsi="Trebuchet MS"/>
        </w:rPr>
        <w:t>по взаимно съгласие на Страните, изразено в писмена форма;</w:t>
      </w:r>
    </w:p>
    <w:p w14:paraId="6E49BEA1" w14:textId="77777777" w:rsidR="003822C3" w:rsidRPr="008C5A66" w:rsidRDefault="003822C3" w:rsidP="003822C3">
      <w:pPr>
        <w:keepLines/>
        <w:autoSpaceDE w:val="0"/>
        <w:autoSpaceDN w:val="0"/>
        <w:jc w:val="both"/>
        <w:rPr>
          <w:rFonts w:ascii="Trebuchet MS" w:eastAsia="Times New Roman" w:hAnsi="Trebuchet MS"/>
        </w:rPr>
      </w:pPr>
      <w:r w:rsidRPr="008C5A66">
        <w:rPr>
          <w:rFonts w:ascii="Trebuchet MS" w:eastAsia="Times New Roman" w:hAnsi="Trebuchet MS"/>
        </w:rPr>
        <w:t>2.</w:t>
      </w:r>
      <w:r w:rsidR="00CA28CA" w:rsidRPr="008C5A66">
        <w:rPr>
          <w:rFonts w:ascii="Trebuchet MS" w:eastAsia="Times New Roman" w:hAnsi="Trebuchet MS"/>
        </w:rPr>
        <w:t xml:space="preserve"> </w:t>
      </w:r>
      <w:r w:rsidRPr="008C5A66">
        <w:rPr>
          <w:rFonts w:ascii="Trebuchet MS" w:eastAsia="Times New Roman" w:hAnsi="Trebuchet MS"/>
        </w:rPr>
        <w:t>когато за ИЗПЪЛНИТЕЛЯ бъде открито производство по несъстоятелност или ликвидация – по искане на всяка от Страните.</w:t>
      </w:r>
    </w:p>
    <w:p w14:paraId="1E230EF1" w14:textId="77777777" w:rsidR="003822C3" w:rsidRPr="008C5A66" w:rsidRDefault="003822C3" w:rsidP="003822C3">
      <w:pPr>
        <w:keepLines/>
        <w:autoSpaceDE w:val="0"/>
        <w:autoSpaceDN w:val="0"/>
        <w:jc w:val="both"/>
        <w:rPr>
          <w:rFonts w:ascii="Trebuchet MS" w:eastAsia="Times New Roman" w:hAnsi="Trebuchet MS"/>
        </w:rPr>
      </w:pPr>
    </w:p>
    <w:p w14:paraId="4200EF1E" w14:textId="77777777" w:rsidR="003822C3" w:rsidRPr="008C5A66" w:rsidRDefault="003822C3" w:rsidP="003822C3">
      <w:pPr>
        <w:keepLines/>
        <w:autoSpaceDE w:val="0"/>
        <w:autoSpaceDN w:val="0"/>
        <w:jc w:val="both"/>
        <w:rPr>
          <w:rFonts w:ascii="Trebuchet MS" w:eastAsia="Times New Roman" w:hAnsi="Trebuchet MS"/>
        </w:rPr>
      </w:pPr>
      <w:r w:rsidRPr="008C5A66">
        <w:rPr>
          <w:rFonts w:ascii="Trebuchet MS" w:eastAsia="Times New Roman" w:hAnsi="Trebuchet MS"/>
          <w:b/>
        </w:rPr>
        <w:t>Чл. 38.</w:t>
      </w:r>
      <w:r w:rsidRPr="008C5A66">
        <w:rPr>
          <w:rFonts w:ascii="Trebuchet MS" w:eastAsia="Times New Roman" w:hAnsi="Trebuchet MS"/>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8C5A66">
        <w:rPr>
          <w:rFonts w:ascii="Trebuchet MS" w:hAnsi="Trebuchet MS"/>
        </w:rPr>
        <w:t xml:space="preserve"> </w:t>
      </w:r>
      <w:r w:rsidRPr="008C5A66">
        <w:rPr>
          <w:rFonts w:ascii="Trebuchet MS" w:eastAsia="Times New Roman" w:hAnsi="Trebuchet MS"/>
        </w:rPr>
        <w:t>Разваляне на Договора не се допуска, когато неизпълнената част от задължението е незначителна с оглед на интереса на изправната Страна.</w:t>
      </w:r>
    </w:p>
    <w:p w14:paraId="38E23B40" w14:textId="77777777" w:rsidR="003822C3" w:rsidRPr="008C5A66" w:rsidRDefault="003822C3" w:rsidP="003822C3">
      <w:pPr>
        <w:keepLines/>
        <w:autoSpaceDE w:val="0"/>
        <w:autoSpaceDN w:val="0"/>
        <w:jc w:val="both"/>
        <w:rPr>
          <w:rFonts w:ascii="Trebuchet MS" w:eastAsia="Times New Roman" w:hAnsi="Trebuchet MS"/>
        </w:rPr>
      </w:pPr>
    </w:p>
    <w:p w14:paraId="5A07C88F" w14:textId="77777777" w:rsidR="003822C3" w:rsidRPr="008C5A66" w:rsidRDefault="003822C3" w:rsidP="003822C3">
      <w:pPr>
        <w:keepLines/>
        <w:jc w:val="both"/>
        <w:rPr>
          <w:rFonts w:ascii="Trebuchet MS" w:eastAsia="Times New Roman" w:hAnsi="Trebuchet MS"/>
          <w:b/>
        </w:rPr>
      </w:pPr>
      <w:r w:rsidRPr="008C5A66">
        <w:rPr>
          <w:rFonts w:ascii="Trebuchet MS" w:eastAsia="Times New Roman" w:hAnsi="Trebuchet MS"/>
          <w:b/>
        </w:rPr>
        <w:t xml:space="preserve">Чл. 39. </w:t>
      </w:r>
      <w:r w:rsidRPr="008C5A66">
        <w:rPr>
          <w:rFonts w:ascii="Trebuchet MS" w:eastAsia="Times New Roman" w:hAnsi="Trebuchet MS"/>
        </w:rPr>
        <w:t>В случай, че Договорът е сключен под условие с клауза за отложено изпълнение, всяка от Страните може да прекрати Договора след изтичане на тримесечен срок от сключването му, чрез писмено уведомление до другата Страна, без да дължи предизвестие или обезщетение</w:t>
      </w:r>
      <w:r w:rsidR="00CA28CA" w:rsidRPr="008C5A66">
        <w:rPr>
          <w:rFonts w:ascii="Trebuchet MS" w:eastAsia="Times New Roman" w:hAnsi="Trebuchet MS"/>
        </w:rPr>
        <w:t>, когато това е приложимо.</w:t>
      </w:r>
    </w:p>
    <w:p w14:paraId="77A60CA2" w14:textId="77777777" w:rsidR="003822C3" w:rsidRPr="008C5A66" w:rsidRDefault="003822C3" w:rsidP="003822C3">
      <w:pPr>
        <w:keepLines/>
        <w:jc w:val="both"/>
        <w:rPr>
          <w:rFonts w:ascii="Trebuchet MS" w:eastAsia="Times New Roman" w:hAnsi="Trebuchet MS"/>
          <w:b/>
        </w:rPr>
      </w:pPr>
    </w:p>
    <w:p w14:paraId="383F9844" w14:textId="77777777" w:rsidR="003822C3" w:rsidRPr="008C5A66" w:rsidRDefault="003822C3" w:rsidP="003822C3">
      <w:pPr>
        <w:keepLines/>
        <w:jc w:val="both"/>
        <w:rPr>
          <w:rFonts w:ascii="Trebuchet MS" w:eastAsia="Times New Roman" w:hAnsi="Trebuchet MS"/>
        </w:rPr>
      </w:pPr>
      <w:r w:rsidRPr="008C5A66">
        <w:rPr>
          <w:rFonts w:ascii="Trebuchet MS" w:eastAsia="Times New Roman" w:hAnsi="Trebuchet MS"/>
          <w:b/>
        </w:rPr>
        <w:t xml:space="preserve">Чл. 40. </w:t>
      </w:r>
      <w:r w:rsidRPr="008C5A66">
        <w:rPr>
          <w:rFonts w:ascii="Trebuchet MS" w:eastAsia="Times New Roman" w:hAnsi="Trebuchet MS"/>
        </w:rPr>
        <w:t>ВЪЗЛОЖИТЕЛЯТ прекратява Договора в случаите по чл. 118, ал.</w:t>
      </w:r>
      <w:r w:rsidR="00CA28CA" w:rsidRPr="008C5A66">
        <w:rPr>
          <w:rFonts w:ascii="Trebuchet MS" w:eastAsia="Times New Roman" w:hAnsi="Trebuchet MS"/>
        </w:rPr>
        <w:t xml:space="preserve"> </w:t>
      </w:r>
      <w:r w:rsidRPr="008C5A66">
        <w:rPr>
          <w:rFonts w:ascii="Trebuchet MS" w:eastAsia="Times New Roman" w:hAnsi="Trebuchet MS"/>
        </w:rPr>
        <w:t>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14:paraId="7AC13474" w14:textId="77777777" w:rsidR="003822C3" w:rsidRPr="008C5A66" w:rsidRDefault="003822C3" w:rsidP="003822C3">
      <w:pPr>
        <w:keepLines/>
        <w:autoSpaceDE w:val="0"/>
        <w:autoSpaceDN w:val="0"/>
        <w:jc w:val="both"/>
        <w:rPr>
          <w:rFonts w:ascii="Trebuchet MS" w:eastAsia="Times New Roman" w:hAnsi="Trebuchet MS"/>
        </w:rPr>
      </w:pPr>
    </w:p>
    <w:p w14:paraId="6106387B" w14:textId="77777777" w:rsidR="003822C3" w:rsidRPr="008C5A66" w:rsidRDefault="003822C3" w:rsidP="003822C3">
      <w:pPr>
        <w:keepLines/>
        <w:autoSpaceDE w:val="0"/>
        <w:autoSpaceDN w:val="0"/>
        <w:jc w:val="both"/>
        <w:rPr>
          <w:rFonts w:ascii="Trebuchet MS" w:eastAsia="Times New Roman" w:hAnsi="Trebuchet MS"/>
        </w:rPr>
      </w:pPr>
      <w:r w:rsidRPr="008C5A66">
        <w:rPr>
          <w:rFonts w:ascii="Trebuchet MS" w:eastAsia="Times New Roman" w:hAnsi="Trebuchet MS"/>
          <w:b/>
        </w:rPr>
        <w:t xml:space="preserve">Чл. 41. </w:t>
      </w:r>
      <w:r w:rsidRPr="008C5A66">
        <w:rPr>
          <w:rFonts w:ascii="Trebuchet MS" w:eastAsia="Times New Roman" w:hAnsi="Trebuchet MS"/>
        </w:rPr>
        <w:t xml:space="preserve">Във всички случаи на прекратяване на Договора, освен при прекратяване на юридическо лице – Страна по Договора без </w:t>
      </w:r>
      <w:proofErr w:type="spellStart"/>
      <w:r w:rsidRPr="008C5A66">
        <w:rPr>
          <w:rFonts w:ascii="Trebuchet MS" w:eastAsia="Times New Roman" w:hAnsi="Trebuchet MS"/>
        </w:rPr>
        <w:t>правоприемство</w:t>
      </w:r>
      <w:proofErr w:type="spellEnd"/>
      <w:r w:rsidRPr="008C5A66">
        <w:rPr>
          <w:rFonts w:ascii="Trebuchet MS" w:eastAsia="Times New Roman" w:hAnsi="Trebuchet MS"/>
        </w:rPr>
        <w:t>:</w:t>
      </w:r>
    </w:p>
    <w:p w14:paraId="46B1A7B7" w14:textId="77777777" w:rsidR="003822C3" w:rsidRPr="008C5A66" w:rsidRDefault="003822C3" w:rsidP="003822C3">
      <w:pPr>
        <w:keepLines/>
        <w:autoSpaceDE w:val="0"/>
        <w:autoSpaceDN w:val="0"/>
        <w:jc w:val="both"/>
        <w:rPr>
          <w:rFonts w:ascii="Trebuchet MS" w:eastAsia="Times New Roman" w:hAnsi="Trebuchet MS"/>
        </w:rPr>
      </w:pPr>
      <w:r w:rsidRPr="008C5A66">
        <w:rPr>
          <w:rFonts w:ascii="Trebuchet MS" w:eastAsia="Times New Roman" w:hAnsi="Trebuchet MS"/>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14:paraId="287BF9F0" w14:textId="77777777" w:rsidR="003822C3" w:rsidRPr="008C5A66" w:rsidRDefault="003822C3" w:rsidP="003822C3">
      <w:pPr>
        <w:keepLines/>
        <w:autoSpaceDE w:val="0"/>
        <w:autoSpaceDN w:val="0"/>
        <w:jc w:val="both"/>
        <w:rPr>
          <w:rFonts w:ascii="Trebuchet MS" w:eastAsia="Times New Roman" w:hAnsi="Trebuchet MS"/>
        </w:rPr>
      </w:pPr>
      <w:r w:rsidRPr="008C5A66">
        <w:rPr>
          <w:rFonts w:ascii="Trebuchet MS" w:eastAsia="Times New Roman" w:hAnsi="Trebuchet MS"/>
        </w:rPr>
        <w:t>2. ИЗПЪЛНИТЕЛЯТ се задължава:</w:t>
      </w:r>
    </w:p>
    <w:p w14:paraId="37303997" w14:textId="77777777" w:rsidR="003822C3" w:rsidRPr="008C5A66" w:rsidRDefault="003822C3" w:rsidP="003822C3">
      <w:pPr>
        <w:keepLines/>
        <w:autoSpaceDE w:val="0"/>
        <w:autoSpaceDN w:val="0"/>
        <w:jc w:val="both"/>
        <w:rPr>
          <w:rFonts w:ascii="Trebuchet MS" w:eastAsia="Times New Roman" w:hAnsi="Trebuchet MS"/>
        </w:rPr>
      </w:pPr>
      <w:r w:rsidRPr="008C5A66">
        <w:rPr>
          <w:rFonts w:ascii="Trebuchet MS" w:eastAsia="Times New Roman" w:hAnsi="Trebuchet MS"/>
        </w:rPr>
        <w:lastRenderedPageBreak/>
        <w:t>а)</w:t>
      </w:r>
      <w:r w:rsidR="00CA28CA" w:rsidRPr="008C5A66">
        <w:rPr>
          <w:rFonts w:ascii="Trebuchet MS" w:eastAsia="Times New Roman" w:hAnsi="Trebuchet MS"/>
        </w:rPr>
        <w:t>.</w:t>
      </w:r>
      <w:r w:rsidRPr="008C5A66">
        <w:rPr>
          <w:rFonts w:ascii="Trebuchet MS" w:eastAsia="Times New Roman" w:hAnsi="Trebuchet MS"/>
        </w:rPr>
        <w:t xml:space="preserve"> да преустанови предоставянето на Услугите, с изключение на такива дейности, каквито може да бъдат необходими и поискани от ВЪЗЛОЖИТЕЛЯ; </w:t>
      </w:r>
    </w:p>
    <w:p w14:paraId="501E21AF" w14:textId="77777777" w:rsidR="003822C3" w:rsidRPr="008C5A66" w:rsidRDefault="003822C3" w:rsidP="003822C3">
      <w:pPr>
        <w:keepLines/>
        <w:autoSpaceDE w:val="0"/>
        <w:autoSpaceDN w:val="0"/>
        <w:jc w:val="both"/>
        <w:rPr>
          <w:rFonts w:ascii="Trebuchet MS" w:eastAsia="Times New Roman" w:hAnsi="Trebuchet MS"/>
        </w:rPr>
      </w:pPr>
      <w:r w:rsidRPr="008C5A66">
        <w:rPr>
          <w:rFonts w:ascii="Trebuchet MS" w:eastAsia="Times New Roman" w:hAnsi="Trebuchet MS"/>
        </w:rPr>
        <w:t>б)</w:t>
      </w:r>
      <w:r w:rsidR="00CA28CA" w:rsidRPr="008C5A66">
        <w:rPr>
          <w:rFonts w:ascii="Trebuchet MS" w:eastAsia="Times New Roman" w:hAnsi="Trebuchet MS"/>
        </w:rPr>
        <w:t>.</w:t>
      </w:r>
      <w:r w:rsidRPr="008C5A66">
        <w:rPr>
          <w:rFonts w:ascii="Trebuchet MS" w:eastAsia="Times New Roman" w:hAnsi="Trebuchet MS"/>
        </w:rPr>
        <w:t xml:space="preserve"> да предаде на ВЪЗЛОЖИТЕЛЯ всички отчети/доклади, изготвени от него в изпълнение на Договора до датата на прекратяването; и</w:t>
      </w:r>
    </w:p>
    <w:p w14:paraId="2EFF0985" w14:textId="77777777" w:rsidR="003822C3" w:rsidRPr="008C5A66" w:rsidRDefault="003822C3" w:rsidP="003822C3">
      <w:pPr>
        <w:keepLines/>
        <w:autoSpaceDE w:val="0"/>
        <w:autoSpaceDN w:val="0"/>
        <w:jc w:val="both"/>
        <w:rPr>
          <w:rFonts w:ascii="Trebuchet MS" w:eastAsia="Times New Roman" w:hAnsi="Trebuchet MS"/>
        </w:rPr>
      </w:pPr>
      <w:r w:rsidRPr="008C5A66">
        <w:rPr>
          <w:rFonts w:ascii="Trebuchet MS" w:eastAsia="Times New Roman" w:hAnsi="Trebuchet MS"/>
        </w:rPr>
        <w:t>в)</w:t>
      </w:r>
      <w:r w:rsidR="00CA28CA" w:rsidRPr="008C5A66">
        <w:rPr>
          <w:rFonts w:ascii="Trebuchet MS" w:eastAsia="Times New Roman" w:hAnsi="Trebuchet MS"/>
        </w:rPr>
        <w:t>.</w:t>
      </w:r>
      <w:r w:rsidRPr="008C5A66">
        <w:rPr>
          <w:rFonts w:ascii="Trebuchet MS" w:eastAsia="Times New Roman" w:hAnsi="Trebuchet MS"/>
        </w:rPr>
        <w:t xml:space="preserve">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14:paraId="091D1015" w14:textId="77777777" w:rsidR="003822C3" w:rsidRPr="008C5A66" w:rsidRDefault="003822C3" w:rsidP="003822C3">
      <w:pPr>
        <w:keepLines/>
        <w:jc w:val="both"/>
        <w:rPr>
          <w:rFonts w:ascii="Trebuchet MS" w:eastAsia="Times New Roman" w:hAnsi="Trebuchet MS"/>
        </w:rPr>
      </w:pPr>
    </w:p>
    <w:p w14:paraId="3AFEA429" w14:textId="77777777" w:rsidR="003822C3" w:rsidRPr="008C5A66" w:rsidRDefault="003822C3" w:rsidP="003822C3">
      <w:pPr>
        <w:jc w:val="both"/>
        <w:rPr>
          <w:rFonts w:ascii="Trebuchet MS" w:eastAsia="Times New Roman" w:hAnsi="Trebuchet MS"/>
        </w:rPr>
      </w:pPr>
      <w:r w:rsidRPr="008C5A66">
        <w:rPr>
          <w:rFonts w:ascii="Trebuchet MS" w:eastAsia="Times New Roman" w:hAnsi="Trebuchet MS"/>
          <w:b/>
        </w:rPr>
        <w:t xml:space="preserve">Чл. 42. </w:t>
      </w:r>
      <w:r w:rsidRPr="008C5A66">
        <w:rPr>
          <w:rFonts w:ascii="Trebuchet MS" w:eastAsia="Times New Roman" w:hAnsi="Trebuchet MS"/>
        </w:rPr>
        <w:t xml:space="preserve">При предсрочно прекратяване на Договора, ВЪЗЛОЖИТЕЛЯТ е длъжен да заплати на ИЗПЪЛНИТЕЛЯ реално изпълнените и приети по установения ред Услуги, а ИЗПЪЛНИТЕЛЯТ е длъжен да възстанови на ВЪЗЛОЖИТЕЛЯ неусвоената част от авансово предоставените средства. </w:t>
      </w:r>
    </w:p>
    <w:p w14:paraId="55EC8B04" w14:textId="77777777" w:rsidR="003822C3" w:rsidRPr="008C5A66" w:rsidRDefault="003822C3" w:rsidP="003822C3">
      <w:pPr>
        <w:keepNext/>
        <w:keepLines/>
        <w:spacing w:before="240" w:after="240"/>
        <w:jc w:val="both"/>
        <w:outlineLvl w:val="1"/>
        <w:rPr>
          <w:rFonts w:ascii="Trebuchet MS" w:eastAsia="Times New Roman" w:hAnsi="Trebuchet MS"/>
          <w:b/>
          <w:bCs/>
          <w:color w:val="000000"/>
        </w:rPr>
      </w:pPr>
      <w:r w:rsidRPr="008C5A66">
        <w:rPr>
          <w:rFonts w:ascii="Trebuchet MS" w:eastAsia="Times New Roman" w:hAnsi="Trebuchet MS"/>
          <w:b/>
          <w:bCs/>
          <w:color w:val="000000"/>
        </w:rPr>
        <w:t>ОБЩИ РАЗПОРЕДБИ</w:t>
      </w:r>
    </w:p>
    <w:p w14:paraId="6E9DF549" w14:textId="77777777" w:rsidR="003822C3" w:rsidRPr="008C5A66" w:rsidRDefault="003822C3" w:rsidP="003822C3">
      <w:pPr>
        <w:suppressAutoHyphens/>
        <w:jc w:val="both"/>
        <w:rPr>
          <w:rFonts w:ascii="Trebuchet MS" w:eastAsia="Times New Roman" w:hAnsi="Trebuchet MS"/>
          <w:noProof/>
          <w:u w:val="single"/>
          <w:lang w:eastAsia="en-GB"/>
        </w:rPr>
      </w:pPr>
      <w:r w:rsidRPr="008C5A66">
        <w:rPr>
          <w:rFonts w:ascii="Trebuchet MS" w:eastAsia="Times New Roman" w:hAnsi="Trebuchet MS"/>
          <w:noProof/>
          <w:u w:val="single"/>
          <w:lang w:eastAsia="en-GB"/>
        </w:rPr>
        <w:t xml:space="preserve">Дефинирани понятия и тълкуване </w:t>
      </w:r>
    </w:p>
    <w:p w14:paraId="3CD7F3BF" w14:textId="77777777" w:rsidR="003822C3" w:rsidRPr="008C5A66" w:rsidRDefault="003822C3" w:rsidP="003822C3">
      <w:pPr>
        <w:suppressAutoHyphens/>
        <w:jc w:val="both"/>
        <w:rPr>
          <w:rFonts w:ascii="Trebuchet MS" w:eastAsia="Times New Roman" w:hAnsi="Trebuchet MS"/>
          <w:b/>
        </w:rPr>
      </w:pPr>
      <w:r w:rsidRPr="008C5A66">
        <w:rPr>
          <w:rFonts w:ascii="Trebuchet MS" w:eastAsia="Times New Roman" w:hAnsi="Trebuchet MS"/>
          <w:b/>
        </w:rPr>
        <w:t xml:space="preserve">Чл. 43. (1) </w:t>
      </w:r>
      <w:r w:rsidRPr="008C5A66">
        <w:rPr>
          <w:rFonts w:ascii="Trebuchet MS" w:eastAsia="Times New Roman" w:hAnsi="Trebuchet MS"/>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43AEB489" w14:textId="77777777" w:rsidR="003822C3" w:rsidRPr="008C5A66" w:rsidRDefault="003822C3" w:rsidP="003822C3">
      <w:pPr>
        <w:suppressAutoHyphens/>
        <w:jc w:val="both"/>
        <w:rPr>
          <w:rFonts w:ascii="Trebuchet MS" w:eastAsia="Times New Roman" w:hAnsi="Trebuchet MS"/>
          <w:noProof/>
          <w:lang w:eastAsia="cs-CZ"/>
        </w:rPr>
      </w:pPr>
      <w:r w:rsidRPr="008C5A66">
        <w:rPr>
          <w:rFonts w:ascii="Trebuchet MS" w:eastAsia="Times New Roman" w:hAnsi="Trebuchet MS"/>
          <w:b/>
        </w:rPr>
        <w:t xml:space="preserve">(2) </w:t>
      </w:r>
      <w:r w:rsidRPr="008C5A66">
        <w:rPr>
          <w:rFonts w:ascii="Trebuchet MS" w:eastAsia="Times New Roman" w:hAnsi="Trebuchet MS"/>
          <w:noProof/>
          <w:lang w:eastAsia="cs-CZ"/>
        </w:rPr>
        <w:t>При противоречие между различни разпоредби или условия, съдържащи се в Договора и Приложенията, се прилагат следните правила:</w:t>
      </w:r>
    </w:p>
    <w:p w14:paraId="2050D6EB" w14:textId="77777777" w:rsidR="003822C3" w:rsidRPr="008C5A66" w:rsidRDefault="003822C3" w:rsidP="003822C3">
      <w:pPr>
        <w:suppressAutoHyphens/>
        <w:jc w:val="both"/>
        <w:rPr>
          <w:rFonts w:ascii="Trebuchet MS" w:eastAsia="Times New Roman" w:hAnsi="Trebuchet MS"/>
          <w:noProof/>
          <w:lang w:eastAsia="cs-CZ"/>
        </w:rPr>
      </w:pPr>
      <w:r w:rsidRPr="008C5A66">
        <w:rPr>
          <w:rFonts w:ascii="Trebuchet MS" w:eastAsia="Times New Roman" w:hAnsi="Trebuchet MS"/>
          <w:noProof/>
          <w:lang w:eastAsia="cs-CZ"/>
        </w:rPr>
        <w:t>1. специалните разпоредби имат предимство пред общите разпоредби;</w:t>
      </w:r>
    </w:p>
    <w:p w14:paraId="5851C578" w14:textId="77777777" w:rsidR="003822C3" w:rsidRPr="008C5A66" w:rsidRDefault="003822C3" w:rsidP="003822C3">
      <w:pPr>
        <w:suppressAutoHyphens/>
        <w:jc w:val="both"/>
        <w:rPr>
          <w:rFonts w:ascii="Trebuchet MS" w:eastAsia="Times New Roman" w:hAnsi="Trebuchet MS"/>
          <w:noProof/>
          <w:lang w:eastAsia="cs-CZ"/>
        </w:rPr>
      </w:pPr>
      <w:r w:rsidRPr="008C5A66">
        <w:rPr>
          <w:rFonts w:ascii="Trebuchet MS" w:eastAsia="Times New Roman" w:hAnsi="Trebuchet MS"/>
          <w:noProof/>
          <w:lang w:eastAsia="cs-CZ"/>
        </w:rPr>
        <w:t>2. разпоредбите на Приложенията имат предимство пред разпоредбите на Договора.</w:t>
      </w:r>
    </w:p>
    <w:p w14:paraId="54116D1A" w14:textId="77777777" w:rsidR="003822C3" w:rsidRPr="008C5A66" w:rsidRDefault="003822C3" w:rsidP="003822C3">
      <w:pPr>
        <w:suppressAutoHyphens/>
        <w:jc w:val="both"/>
        <w:rPr>
          <w:rFonts w:ascii="Trebuchet MS" w:eastAsia="Times New Roman" w:hAnsi="Trebuchet MS"/>
          <w:b/>
          <w:noProof/>
          <w:highlight w:val="magenta"/>
          <w:u w:val="single"/>
          <w:lang w:eastAsia="en-GB"/>
        </w:rPr>
      </w:pPr>
    </w:p>
    <w:p w14:paraId="3B93567D" w14:textId="77777777" w:rsidR="003822C3" w:rsidRPr="008C5A66" w:rsidRDefault="003822C3" w:rsidP="003822C3">
      <w:pPr>
        <w:suppressAutoHyphens/>
        <w:jc w:val="both"/>
        <w:rPr>
          <w:rFonts w:ascii="Trebuchet MS" w:eastAsia="Times New Roman" w:hAnsi="Trebuchet MS"/>
          <w:noProof/>
          <w:u w:val="single"/>
          <w:lang w:eastAsia="en-GB"/>
        </w:rPr>
      </w:pPr>
      <w:r w:rsidRPr="008C5A66">
        <w:rPr>
          <w:rFonts w:ascii="Trebuchet MS" w:eastAsia="Times New Roman" w:hAnsi="Trebuchet MS"/>
          <w:noProof/>
          <w:u w:val="single"/>
          <w:lang w:eastAsia="en-GB"/>
        </w:rPr>
        <w:t xml:space="preserve">Спазване на приложими норми </w:t>
      </w:r>
    </w:p>
    <w:p w14:paraId="1E69BD4C" w14:textId="77777777" w:rsidR="003822C3" w:rsidRPr="008C5A66" w:rsidRDefault="003822C3" w:rsidP="003822C3">
      <w:pPr>
        <w:suppressAutoHyphens/>
        <w:jc w:val="both"/>
        <w:rPr>
          <w:rFonts w:ascii="Trebuchet MS" w:eastAsia="Times New Roman" w:hAnsi="Trebuchet MS"/>
          <w:noProof/>
          <w:lang w:eastAsia="cs-CZ"/>
        </w:rPr>
      </w:pPr>
      <w:r w:rsidRPr="008C5A66">
        <w:rPr>
          <w:rFonts w:ascii="Trebuchet MS" w:eastAsia="Times New Roman" w:hAnsi="Trebuchet MS"/>
          <w:b/>
        </w:rPr>
        <w:t xml:space="preserve">Чл. 44. </w:t>
      </w:r>
      <w:r w:rsidRPr="008C5A66">
        <w:rPr>
          <w:rFonts w:ascii="Trebuchet MS" w:eastAsia="Times New Roman" w:hAnsi="Trebuchet MS"/>
          <w:noProof/>
          <w:lang w:eastAsia="cs-CZ"/>
        </w:rPr>
        <w:t>При изпълнението на Договора, ИЗПЪЛНИТЕЛЯТ [и неговите подизпълнители] е длъжен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598FD5D0" w14:textId="77777777" w:rsidR="003822C3" w:rsidRPr="008C5A66" w:rsidRDefault="003822C3" w:rsidP="003822C3">
      <w:pPr>
        <w:suppressAutoHyphens/>
        <w:jc w:val="both"/>
        <w:rPr>
          <w:rFonts w:ascii="Trebuchet MS" w:eastAsia="Times New Roman" w:hAnsi="Trebuchet MS"/>
          <w:noProof/>
          <w:u w:val="single"/>
          <w:lang w:eastAsia="cs-CZ"/>
        </w:rPr>
      </w:pPr>
    </w:p>
    <w:p w14:paraId="7E0A7828" w14:textId="77777777" w:rsidR="003822C3" w:rsidRPr="008C5A66" w:rsidRDefault="003822C3" w:rsidP="003822C3">
      <w:pPr>
        <w:suppressAutoHyphens/>
        <w:jc w:val="both"/>
        <w:rPr>
          <w:rFonts w:ascii="Trebuchet MS" w:eastAsia="Times New Roman" w:hAnsi="Trebuchet MS"/>
          <w:noProof/>
          <w:u w:val="single"/>
          <w:lang w:eastAsia="en-GB"/>
        </w:rPr>
      </w:pPr>
      <w:r w:rsidRPr="008C5A66">
        <w:rPr>
          <w:rFonts w:ascii="Trebuchet MS" w:eastAsia="Times New Roman" w:hAnsi="Trebuchet MS"/>
          <w:noProof/>
          <w:u w:val="single"/>
          <w:lang w:eastAsia="en-GB"/>
        </w:rPr>
        <w:t xml:space="preserve">Конфиденциалност </w:t>
      </w:r>
    </w:p>
    <w:p w14:paraId="72B09070" w14:textId="77777777" w:rsidR="003822C3" w:rsidRPr="008C5A66" w:rsidRDefault="003822C3" w:rsidP="003822C3">
      <w:pPr>
        <w:suppressAutoHyphens/>
        <w:jc w:val="both"/>
        <w:rPr>
          <w:rFonts w:ascii="Trebuchet MS" w:eastAsia="Times New Roman" w:hAnsi="Trebuchet MS"/>
          <w:bCs/>
          <w:noProof/>
          <w:lang w:eastAsia="en-GB"/>
        </w:rPr>
      </w:pPr>
      <w:r w:rsidRPr="008C5A66">
        <w:rPr>
          <w:rFonts w:ascii="Trebuchet MS" w:eastAsia="Times New Roman" w:hAnsi="Trebuchet MS"/>
          <w:b/>
        </w:rPr>
        <w:t xml:space="preserve">Чл. 45. </w:t>
      </w:r>
      <w:r w:rsidRPr="008C5A66">
        <w:rPr>
          <w:rFonts w:ascii="Trebuchet MS" w:eastAsia="Times New Roman" w:hAnsi="Trebuchet MS"/>
          <w:b/>
          <w:bCs/>
          <w:noProof/>
          <w:lang w:eastAsia="en-GB"/>
        </w:rPr>
        <w:t xml:space="preserve">(1) </w:t>
      </w:r>
      <w:r w:rsidRPr="008C5A66">
        <w:rPr>
          <w:rFonts w:ascii="Trebuchet MS" w:eastAsia="Times New Roman" w:hAnsi="Trebuchet MS"/>
          <w:bCs/>
          <w:noProof/>
          <w:lang w:eastAsia="en-GB"/>
        </w:rPr>
        <w:t xml:space="preserve">Всяка от Страните по този Договор се задължава да пази в поверителност и да не разкрива или разпространява информация за другата Страна, станала </w:t>
      </w:r>
      <w:r w:rsidRPr="008C5A66">
        <w:rPr>
          <w:rFonts w:ascii="Arial" w:eastAsia="Times New Roman" w:hAnsi="Arial" w:cs="Arial"/>
          <w:bCs/>
          <w:noProof/>
          <w:lang w:eastAsia="en-GB"/>
        </w:rPr>
        <w:t>ѝ</w:t>
      </w:r>
      <w:r w:rsidRPr="008C5A66">
        <w:rPr>
          <w:rFonts w:ascii="Trebuchet MS" w:eastAsia="Times New Roman" w:hAnsi="Trebuchet MS"/>
          <w:bCs/>
          <w:noProof/>
          <w:lang w:eastAsia="en-GB"/>
        </w:rPr>
        <w:t xml:space="preserve"> </w:t>
      </w:r>
      <w:r w:rsidRPr="008C5A66">
        <w:rPr>
          <w:rFonts w:ascii="Trebuchet MS" w:eastAsia="Times New Roman" w:hAnsi="Trebuchet MS" w:cs="Trebuchet MS"/>
          <w:bCs/>
          <w:noProof/>
          <w:lang w:eastAsia="en-GB"/>
        </w:rPr>
        <w:t>известна</w:t>
      </w:r>
      <w:r w:rsidRPr="008C5A66">
        <w:rPr>
          <w:rFonts w:ascii="Trebuchet MS" w:eastAsia="Times New Roman" w:hAnsi="Trebuchet MS"/>
          <w:bCs/>
          <w:noProof/>
          <w:lang w:eastAsia="en-GB"/>
        </w:rPr>
        <w:t xml:space="preserve"> </w:t>
      </w:r>
      <w:r w:rsidRPr="008C5A66">
        <w:rPr>
          <w:rFonts w:ascii="Trebuchet MS" w:eastAsia="Times New Roman" w:hAnsi="Trebuchet MS" w:cs="Trebuchet MS"/>
          <w:bCs/>
          <w:noProof/>
          <w:lang w:eastAsia="en-GB"/>
        </w:rPr>
        <w:lastRenderedPageBreak/>
        <w:t>при</w:t>
      </w:r>
      <w:r w:rsidRPr="008C5A66">
        <w:rPr>
          <w:rFonts w:ascii="Trebuchet MS" w:eastAsia="Times New Roman" w:hAnsi="Trebuchet MS"/>
          <w:bCs/>
          <w:noProof/>
          <w:lang w:eastAsia="en-GB"/>
        </w:rPr>
        <w:t xml:space="preserve"> </w:t>
      </w:r>
      <w:r w:rsidRPr="008C5A66">
        <w:rPr>
          <w:rFonts w:ascii="Trebuchet MS" w:eastAsia="Times New Roman" w:hAnsi="Trebuchet MS" w:cs="Trebuchet MS"/>
          <w:bCs/>
          <w:noProof/>
          <w:lang w:eastAsia="en-GB"/>
        </w:rPr>
        <w:t>или</w:t>
      </w:r>
      <w:r w:rsidRPr="008C5A66">
        <w:rPr>
          <w:rFonts w:ascii="Trebuchet MS" w:eastAsia="Times New Roman" w:hAnsi="Trebuchet MS"/>
          <w:bCs/>
          <w:noProof/>
          <w:lang w:eastAsia="en-GB"/>
        </w:rPr>
        <w:t xml:space="preserve"> </w:t>
      </w:r>
      <w:r w:rsidRPr="008C5A66">
        <w:rPr>
          <w:rFonts w:ascii="Trebuchet MS" w:eastAsia="Times New Roman" w:hAnsi="Trebuchet MS" w:cs="Trebuchet MS"/>
          <w:bCs/>
          <w:noProof/>
          <w:lang w:eastAsia="en-GB"/>
        </w:rPr>
        <w:t>по</w:t>
      </w:r>
      <w:r w:rsidRPr="008C5A66">
        <w:rPr>
          <w:rFonts w:ascii="Trebuchet MS" w:eastAsia="Times New Roman" w:hAnsi="Trebuchet MS"/>
          <w:bCs/>
          <w:noProof/>
          <w:lang w:eastAsia="en-GB"/>
        </w:rPr>
        <w:t xml:space="preserve"> </w:t>
      </w:r>
      <w:r w:rsidRPr="008C5A66">
        <w:rPr>
          <w:rFonts w:ascii="Trebuchet MS" w:eastAsia="Times New Roman" w:hAnsi="Trebuchet MS" w:cs="Trebuchet MS"/>
          <w:bCs/>
          <w:noProof/>
          <w:lang w:eastAsia="en-GB"/>
        </w:rPr>
        <w:t>повод</w:t>
      </w:r>
      <w:r w:rsidRPr="008C5A66">
        <w:rPr>
          <w:rFonts w:ascii="Trebuchet MS" w:eastAsia="Times New Roman" w:hAnsi="Trebuchet MS"/>
          <w:bCs/>
          <w:noProof/>
          <w:lang w:eastAsia="en-GB"/>
        </w:rPr>
        <w:t xml:space="preserve"> </w:t>
      </w:r>
      <w:r w:rsidRPr="008C5A66">
        <w:rPr>
          <w:rFonts w:ascii="Trebuchet MS" w:eastAsia="Times New Roman" w:hAnsi="Trebuchet MS" w:cs="Trebuchet MS"/>
          <w:bCs/>
          <w:noProof/>
          <w:lang w:eastAsia="en-GB"/>
        </w:rPr>
        <w:t>изпълнението</w:t>
      </w:r>
      <w:r w:rsidRPr="008C5A66">
        <w:rPr>
          <w:rFonts w:ascii="Trebuchet MS" w:eastAsia="Times New Roman" w:hAnsi="Trebuchet MS"/>
          <w:bCs/>
          <w:noProof/>
          <w:lang w:eastAsia="en-GB"/>
        </w:rPr>
        <w:t xml:space="preserve"> </w:t>
      </w:r>
      <w:r w:rsidRPr="008C5A66">
        <w:rPr>
          <w:rFonts w:ascii="Trebuchet MS" w:eastAsia="Times New Roman" w:hAnsi="Trebuchet MS" w:cs="Trebuchet MS"/>
          <w:bCs/>
          <w:noProof/>
          <w:lang w:eastAsia="en-GB"/>
        </w:rPr>
        <w:t>на</w:t>
      </w:r>
      <w:r w:rsidRPr="008C5A66">
        <w:rPr>
          <w:rFonts w:ascii="Trebuchet MS" w:eastAsia="Times New Roman" w:hAnsi="Trebuchet MS"/>
          <w:bCs/>
          <w:noProof/>
          <w:lang w:eastAsia="en-GB"/>
        </w:rPr>
        <w:t xml:space="preserve"> </w:t>
      </w:r>
      <w:r w:rsidRPr="008C5A66">
        <w:rPr>
          <w:rFonts w:ascii="Trebuchet MS" w:eastAsia="Times New Roman" w:hAnsi="Trebuchet MS" w:cs="Trebuchet MS"/>
          <w:bCs/>
          <w:noProof/>
          <w:lang w:eastAsia="en-GB"/>
        </w:rPr>
        <w:t>Договора</w:t>
      </w:r>
      <w:r w:rsidRPr="008C5A66">
        <w:rPr>
          <w:rFonts w:ascii="Trebuchet MS" w:eastAsia="Times New Roman" w:hAnsi="Trebuchet MS"/>
          <w:bCs/>
          <w:noProof/>
          <w:lang w:eastAsia="en-GB"/>
        </w:rPr>
        <w:t xml:space="preserve"> (</w:t>
      </w:r>
      <w:r w:rsidRPr="008C5A66">
        <w:rPr>
          <w:rFonts w:ascii="Trebuchet MS" w:eastAsia="Times New Roman" w:hAnsi="Trebuchet MS" w:cs="Trebuchet MS"/>
          <w:bCs/>
          <w:noProof/>
          <w:lang w:eastAsia="en-GB"/>
        </w:rPr>
        <w:t>„</w:t>
      </w:r>
      <w:r w:rsidRPr="008C5A66">
        <w:rPr>
          <w:rFonts w:ascii="Trebuchet MS" w:eastAsia="Times New Roman" w:hAnsi="Trebuchet MS"/>
          <w:b/>
          <w:bCs/>
          <w:noProof/>
          <w:lang w:eastAsia="en-GB"/>
        </w:rPr>
        <w:t>Конфиденциална информация</w:t>
      </w:r>
      <w:r w:rsidRPr="008C5A66">
        <w:rPr>
          <w:rFonts w:ascii="Trebuchet MS" w:eastAsia="Times New Roman" w:hAnsi="Trebuchet MS"/>
          <w:bCs/>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ИЗПЪЛНИТЕЛЯ.</w:t>
      </w:r>
    </w:p>
    <w:p w14:paraId="7AA206E7" w14:textId="77777777" w:rsidR="003822C3" w:rsidRPr="008C5A66" w:rsidRDefault="003822C3" w:rsidP="003822C3">
      <w:pPr>
        <w:suppressAutoHyphens/>
        <w:jc w:val="both"/>
        <w:rPr>
          <w:rFonts w:ascii="Trebuchet MS" w:eastAsia="Times New Roman" w:hAnsi="Trebuchet MS"/>
          <w:bCs/>
          <w:noProof/>
          <w:lang w:eastAsia="en-GB"/>
        </w:rPr>
      </w:pPr>
      <w:r w:rsidRPr="008C5A66">
        <w:rPr>
          <w:rFonts w:ascii="Trebuchet MS" w:eastAsia="Times New Roman" w:hAnsi="Trebuchet MS"/>
          <w:bCs/>
          <w:noProof/>
          <w:lang w:eastAsia="en-GB"/>
        </w:rPr>
        <w:t>Конфиденциална информация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w:t>
      </w:r>
    </w:p>
    <w:p w14:paraId="34EFD39D"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b/>
          <w:noProof/>
          <w:lang w:eastAsia="en-GB"/>
        </w:rPr>
        <w:t>(2)</w:t>
      </w:r>
      <w:r w:rsidRPr="008C5A66">
        <w:rPr>
          <w:rFonts w:ascii="Trebuchet MS" w:eastAsia="Times New Roman" w:hAnsi="Trebuchet MS"/>
          <w:noProof/>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6F960613"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b/>
          <w:noProof/>
          <w:lang w:eastAsia="en-GB"/>
        </w:rPr>
        <w:t>(3)</w:t>
      </w:r>
      <w:r w:rsidRPr="008C5A66">
        <w:rPr>
          <w:rFonts w:ascii="Trebuchet MS" w:eastAsia="Times New Roman" w:hAnsi="Trebuchet MS"/>
          <w:noProof/>
          <w:lang w:eastAsia="en-GB"/>
        </w:rPr>
        <w:t xml:space="preserve"> Не се счита за нарушение на задълженията за неразкриване на Конфиденциална информация, когато:</w:t>
      </w:r>
    </w:p>
    <w:p w14:paraId="6973F126"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noProof/>
          <w:lang w:eastAsia="en-GB"/>
        </w:rPr>
        <w:t>1. информацията е станала или става публично достъпна, без нарушаване на този Договор от която и да е от Страните;</w:t>
      </w:r>
    </w:p>
    <w:p w14:paraId="1FF72E86"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noProof/>
          <w:lang w:eastAsia="en-GB"/>
        </w:rPr>
        <w:t>2. информацията се изисква по силата на закон, приложим спрямо която и да е от Страните; или</w:t>
      </w:r>
    </w:p>
    <w:p w14:paraId="68C09DD9" w14:textId="77777777" w:rsidR="003822C3" w:rsidRPr="008C5A66" w:rsidRDefault="003822C3" w:rsidP="003822C3">
      <w:pPr>
        <w:suppressAutoHyphens/>
        <w:jc w:val="both"/>
        <w:rPr>
          <w:rFonts w:ascii="Trebuchet MS" w:eastAsia="Times New Roman" w:hAnsi="Trebuchet MS"/>
          <w:bCs/>
          <w:noProof/>
          <w:lang w:eastAsia="en-GB"/>
        </w:rPr>
      </w:pPr>
      <w:r w:rsidRPr="008C5A66">
        <w:rPr>
          <w:rFonts w:ascii="Trebuchet MS" w:eastAsia="Times New Roman" w:hAnsi="Trebuchet MS"/>
          <w:bCs/>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40747F80" w14:textId="77777777" w:rsidR="003822C3" w:rsidRPr="008C5A66" w:rsidRDefault="003822C3" w:rsidP="003822C3">
      <w:pPr>
        <w:suppressAutoHyphens/>
        <w:jc w:val="both"/>
        <w:rPr>
          <w:rFonts w:ascii="Trebuchet MS" w:eastAsia="Times New Roman" w:hAnsi="Trebuchet MS"/>
          <w:bCs/>
          <w:noProof/>
          <w:lang w:eastAsia="en-GB"/>
        </w:rPr>
      </w:pPr>
      <w:r w:rsidRPr="008C5A66">
        <w:rPr>
          <w:rFonts w:ascii="Trebuchet MS" w:hAnsi="Trebuchet MS"/>
        </w:rPr>
        <w:t>В случаите по точки 2 или 3 Страната, която следва да предостави информацията, уведомява незабавно другата Страна по Договора</w:t>
      </w:r>
      <w:r w:rsidRPr="008C5A66">
        <w:rPr>
          <w:rFonts w:ascii="Trebuchet MS" w:eastAsia="Times New Roman" w:hAnsi="Trebuchet MS"/>
          <w:bCs/>
          <w:noProof/>
          <w:lang w:eastAsia="en-GB"/>
        </w:rPr>
        <w:t>.</w:t>
      </w:r>
    </w:p>
    <w:p w14:paraId="504C1A08" w14:textId="77777777" w:rsidR="003822C3" w:rsidRPr="008C5A66" w:rsidRDefault="003822C3" w:rsidP="003822C3">
      <w:pPr>
        <w:suppressAutoHyphens/>
        <w:jc w:val="both"/>
        <w:rPr>
          <w:rFonts w:ascii="Trebuchet MS" w:eastAsia="Times New Roman" w:hAnsi="Trebuchet MS"/>
          <w:bCs/>
          <w:noProof/>
          <w:lang w:eastAsia="en-GB"/>
        </w:rPr>
      </w:pPr>
      <w:r w:rsidRPr="008C5A66">
        <w:rPr>
          <w:rFonts w:ascii="Trebuchet MS" w:eastAsia="Times New Roman" w:hAnsi="Trebuchet MS"/>
          <w:b/>
          <w:bCs/>
          <w:noProof/>
          <w:lang w:eastAsia="en-GB"/>
        </w:rPr>
        <w:t>(4)</w:t>
      </w:r>
      <w:r w:rsidRPr="008C5A66">
        <w:rPr>
          <w:rFonts w:ascii="Trebuchet MS" w:eastAsia="Times New Roman" w:hAnsi="Trebuchet MS"/>
          <w:bCs/>
          <w:noProof/>
          <w:lang w:eastAsia="en-GB"/>
        </w:rPr>
        <w:t xml:space="preserve"> Задълженията по тази клауза се отнасят до съответната Страна, всички нейни поделения, контролирани от нея фирми и организации, всички нейни служители и наети от нея физически или юридически лица, като съответната Страна отговаря за изпълнението на тези задължения от страна на такива лица. </w:t>
      </w:r>
    </w:p>
    <w:p w14:paraId="128F7828" w14:textId="77777777" w:rsidR="003822C3" w:rsidRPr="008C5A66" w:rsidRDefault="003822C3" w:rsidP="003822C3">
      <w:pPr>
        <w:suppressAutoHyphens/>
        <w:jc w:val="both"/>
        <w:rPr>
          <w:rFonts w:ascii="Trebuchet MS" w:eastAsia="Times New Roman" w:hAnsi="Trebuchet MS"/>
          <w:bCs/>
          <w:noProof/>
          <w:lang w:eastAsia="en-GB"/>
        </w:rPr>
      </w:pPr>
      <w:r w:rsidRPr="008C5A66">
        <w:rPr>
          <w:rFonts w:ascii="Trebuchet MS" w:eastAsia="Times New Roman" w:hAnsi="Trebuchet MS"/>
          <w:bCs/>
          <w:noProof/>
          <w:lang w:eastAsia="en-GB"/>
        </w:rPr>
        <w:lastRenderedPageBreak/>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14:paraId="25014271" w14:textId="77777777" w:rsidR="003822C3" w:rsidRPr="008C5A66" w:rsidRDefault="003822C3" w:rsidP="003822C3">
      <w:pPr>
        <w:suppressAutoHyphens/>
        <w:jc w:val="both"/>
        <w:rPr>
          <w:rFonts w:ascii="Trebuchet MS" w:eastAsia="Times New Roman" w:hAnsi="Trebuchet MS"/>
          <w:b/>
          <w:bCs/>
          <w:noProof/>
          <w:highlight w:val="magenta"/>
          <w:u w:val="single"/>
          <w:lang w:eastAsia="en-GB"/>
        </w:rPr>
      </w:pPr>
    </w:p>
    <w:p w14:paraId="3C5EAD76" w14:textId="77777777" w:rsidR="003822C3" w:rsidRPr="008C5A66" w:rsidRDefault="003822C3" w:rsidP="003822C3">
      <w:pPr>
        <w:suppressAutoHyphens/>
        <w:jc w:val="both"/>
        <w:rPr>
          <w:rFonts w:ascii="Trebuchet MS" w:eastAsia="Times New Roman" w:hAnsi="Trebuchet MS"/>
          <w:bCs/>
          <w:noProof/>
          <w:u w:val="single"/>
          <w:lang w:eastAsia="en-GB"/>
        </w:rPr>
      </w:pPr>
      <w:r w:rsidRPr="008C5A66">
        <w:rPr>
          <w:rFonts w:ascii="Trebuchet MS" w:eastAsia="Times New Roman" w:hAnsi="Trebuchet MS"/>
          <w:bCs/>
          <w:noProof/>
          <w:u w:val="single"/>
          <w:lang w:eastAsia="en-GB"/>
        </w:rPr>
        <w:t>Публични изявления</w:t>
      </w:r>
    </w:p>
    <w:p w14:paraId="17315B7D" w14:textId="77777777" w:rsidR="003822C3" w:rsidRPr="008C5A66" w:rsidRDefault="003822C3" w:rsidP="003822C3">
      <w:pPr>
        <w:suppressAutoHyphens/>
        <w:jc w:val="both"/>
        <w:rPr>
          <w:rFonts w:ascii="Trebuchet MS" w:eastAsia="Times New Roman" w:hAnsi="Trebuchet MS"/>
          <w:noProof/>
          <w:lang w:eastAsia="en-GB"/>
        </w:rPr>
      </w:pPr>
      <w:bookmarkStart w:id="25" w:name="_DV_M169"/>
      <w:bookmarkStart w:id="26" w:name="_DV_M170"/>
      <w:bookmarkEnd w:id="25"/>
      <w:bookmarkEnd w:id="26"/>
      <w:r w:rsidRPr="008C5A66">
        <w:rPr>
          <w:rFonts w:ascii="Trebuchet MS" w:eastAsia="Times New Roman" w:hAnsi="Trebuchet MS"/>
          <w:b/>
        </w:rPr>
        <w:t xml:space="preserve">Чл. 46. </w:t>
      </w:r>
      <w:r w:rsidRPr="008C5A66">
        <w:rPr>
          <w:rFonts w:ascii="Trebuchet MS" w:eastAsia="Times New Roman" w:hAnsi="Trebuchet MS"/>
          <w:noProof/>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8C5A66">
        <w:rPr>
          <w:rFonts w:ascii="Trebuchet MS" w:eastAsia="Times New Roman" w:hAnsi="Trebuchet MS"/>
          <w:bCs/>
          <w:noProof/>
          <w:lang w:eastAsia="en-GB"/>
        </w:rPr>
        <w:t xml:space="preserve">ВЪЗЛОЖИТЕЛЯ </w:t>
      </w:r>
      <w:r w:rsidRPr="008C5A66">
        <w:rPr>
          <w:rFonts w:ascii="Trebuchet MS" w:eastAsia="Times New Roman" w:hAnsi="Trebuchet MS"/>
          <w:noProof/>
          <w:lang w:eastAsia="en-GB"/>
        </w:rPr>
        <w:t xml:space="preserve">или на резултати от работата на ИЗПЪЛНИТЕЛЯ, без предварителното писмено съгласие на </w:t>
      </w:r>
      <w:r w:rsidRPr="008C5A66">
        <w:rPr>
          <w:rFonts w:ascii="Trebuchet MS" w:eastAsia="Times New Roman" w:hAnsi="Trebuchet MS"/>
          <w:bCs/>
          <w:noProof/>
          <w:lang w:eastAsia="en-GB"/>
        </w:rPr>
        <w:t>ВЪЗЛОЖИТЕЛЯ</w:t>
      </w:r>
      <w:r w:rsidRPr="008C5A66">
        <w:rPr>
          <w:rFonts w:ascii="Trebuchet MS" w:eastAsia="Times New Roman" w:hAnsi="Trebuchet MS"/>
          <w:noProof/>
          <w:lang w:eastAsia="en-GB"/>
        </w:rPr>
        <w:t>, което съгласие няма да бъде безпричинно отказано или забавено.</w:t>
      </w:r>
    </w:p>
    <w:p w14:paraId="5B8F9929" w14:textId="77777777" w:rsidR="003822C3" w:rsidRPr="008C5A66" w:rsidRDefault="003822C3" w:rsidP="003822C3">
      <w:pPr>
        <w:suppressAutoHyphens/>
        <w:jc w:val="both"/>
        <w:rPr>
          <w:rFonts w:ascii="Trebuchet MS" w:eastAsia="Times New Roman" w:hAnsi="Trebuchet MS"/>
          <w:noProof/>
          <w:lang w:eastAsia="en-GB"/>
        </w:rPr>
      </w:pPr>
    </w:p>
    <w:p w14:paraId="2EF39010" w14:textId="77777777" w:rsidR="003822C3" w:rsidRPr="008C5A66" w:rsidRDefault="003822C3" w:rsidP="003822C3">
      <w:pPr>
        <w:suppressAutoHyphens/>
        <w:jc w:val="both"/>
        <w:rPr>
          <w:rFonts w:ascii="Trebuchet MS" w:eastAsia="Times New Roman" w:hAnsi="Trebuchet MS"/>
          <w:noProof/>
          <w:u w:val="single"/>
          <w:lang w:eastAsia="cs-CZ"/>
        </w:rPr>
      </w:pPr>
      <w:r w:rsidRPr="008C5A66">
        <w:rPr>
          <w:rFonts w:ascii="Trebuchet MS" w:eastAsia="Times New Roman" w:hAnsi="Trebuchet MS"/>
          <w:noProof/>
          <w:u w:val="single"/>
          <w:lang w:eastAsia="cs-CZ"/>
        </w:rPr>
        <w:t>Авторски права</w:t>
      </w:r>
    </w:p>
    <w:p w14:paraId="50EA8B4E" w14:textId="77777777" w:rsidR="003822C3" w:rsidRPr="008C5A66" w:rsidRDefault="003822C3" w:rsidP="003822C3">
      <w:pPr>
        <w:suppressAutoHyphens/>
        <w:jc w:val="both"/>
        <w:rPr>
          <w:rFonts w:ascii="Trebuchet MS" w:eastAsia="Times New Roman" w:hAnsi="Trebuchet MS"/>
          <w:noProof/>
          <w:lang w:eastAsia="cs-CZ"/>
        </w:rPr>
      </w:pPr>
      <w:r w:rsidRPr="008C5A66">
        <w:rPr>
          <w:rFonts w:ascii="Trebuchet MS" w:eastAsia="Times New Roman" w:hAnsi="Trebuchet MS"/>
          <w:b/>
        </w:rPr>
        <w:t xml:space="preserve">Чл. 47. </w:t>
      </w:r>
      <w:r w:rsidRPr="008C5A66">
        <w:rPr>
          <w:rFonts w:ascii="Trebuchet MS" w:eastAsia="Times New Roman" w:hAnsi="Trebuchet MS"/>
          <w:b/>
          <w:bCs/>
          <w:noProof/>
          <w:lang w:eastAsia="cs-CZ"/>
        </w:rPr>
        <w:t>(1)</w:t>
      </w:r>
      <w:r w:rsidRPr="008C5A66">
        <w:rPr>
          <w:rFonts w:ascii="Trebuchet MS" w:eastAsia="Times New Roman" w:hAnsi="Trebuchet MS"/>
          <w:noProof/>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14:paraId="50EF12D7" w14:textId="77777777" w:rsidR="003822C3" w:rsidRPr="008C5A66" w:rsidRDefault="003822C3" w:rsidP="003822C3">
      <w:pPr>
        <w:suppressAutoHyphens/>
        <w:jc w:val="both"/>
        <w:rPr>
          <w:rFonts w:ascii="Trebuchet MS" w:eastAsia="Times New Roman" w:hAnsi="Trebuchet MS"/>
          <w:noProof/>
          <w:lang w:eastAsia="cs-CZ"/>
        </w:rPr>
      </w:pPr>
      <w:r w:rsidRPr="008C5A66">
        <w:rPr>
          <w:rFonts w:ascii="Trebuchet MS" w:eastAsia="Times New Roman" w:hAnsi="Trebuchet MS"/>
          <w:b/>
          <w:noProof/>
          <w:lang w:eastAsia="cs-CZ"/>
        </w:rPr>
        <w:t>(2)</w:t>
      </w:r>
      <w:r w:rsidRPr="008C5A66">
        <w:rPr>
          <w:rFonts w:ascii="Trebuchet MS" w:eastAsia="Times New Roman" w:hAnsi="Trebuchet MS"/>
          <w:noProof/>
          <w:lan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14:paraId="7EB2A455" w14:textId="77777777" w:rsidR="003822C3" w:rsidRPr="008C5A66" w:rsidRDefault="003822C3" w:rsidP="003822C3">
      <w:pPr>
        <w:suppressAutoHyphens/>
        <w:jc w:val="both"/>
        <w:rPr>
          <w:rFonts w:ascii="Trebuchet MS" w:eastAsia="Times New Roman" w:hAnsi="Trebuchet MS"/>
          <w:noProof/>
          <w:lang w:eastAsia="cs-CZ"/>
        </w:rPr>
      </w:pPr>
      <w:r w:rsidRPr="008C5A66">
        <w:rPr>
          <w:rFonts w:ascii="Trebuchet MS" w:eastAsia="Times New Roman" w:hAnsi="Trebuchet MS"/>
          <w:noProof/>
          <w:lang w:eastAsia="cs-CZ"/>
        </w:rPr>
        <w:t>1. чрез промяна на съответния документ или материал; или</w:t>
      </w:r>
    </w:p>
    <w:p w14:paraId="2657561A" w14:textId="77777777" w:rsidR="003822C3" w:rsidRPr="008C5A66" w:rsidRDefault="003822C3" w:rsidP="003822C3">
      <w:pPr>
        <w:suppressAutoHyphens/>
        <w:jc w:val="both"/>
        <w:rPr>
          <w:rFonts w:ascii="Trebuchet MS" w:eastAsia="Times New Roman" w:hAnsi="Trebuchet MS"/>
          <w:noProof/>
          <w:lang w:eastAsia="cs-CZ"/>
        </w:rPr>
      </w:pPr>
      <w:r w:rsidRPr="008C5A66">
        <w:rPr>
          <w:rFonts w:ascii="Trebuchet MS" w:eastAsia="Times New Roman" w:hAnsi="Trebuchet MS"/>
          <w:noProof/>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14:paraId="7F8EFBC8" w14:textId="77777777" w:rsidR="003822C3" w:rsidRPr="008C5A66" w:rsidRDefault="003822C3" w:rsidP="003822C3">
      <w:pPr>
        <w:suppressAutoHyphens/>
        <w:jc w:val="both"/>
        <w:rPr>
          <w:rFonts w:ascii="Trebuchet MS" w:eastAsia="Times New Roman" w:hAnsi="Trebuchet MS"/>
          <w:noProof/>
          <w:lang w:eastAsia="cs-CZ"/>
        </w:rPr>
      </w:pPr>
      <w:r w:rsidRPr="008C5A66">
        <w:rPr>
          <w:rFonts w:ascii="Trebuchet MS" w:eastAsia="Times New Roman" w:hAnsi="Trebuchet MS"/>
          <w:noProof/>
          <w:lang w:eastAsia="cs-CZ"/>
        </w:rPr>
        <w:t>3. като получи за своя сметка разрешение за ползване на продукта от третото лице, чиито права са нарушени.</w:t>
      </w:r>
    </w:p>
    <w:p w14:paraId="2B5E2DC8" w14:textId="77777777" w:rsidR="003822C3" w:rsidRPr="008C5A66" w:rsidRDefault="003822C3" w:rsidP="003822C3">
      <w:pPr>
        <w:suppressAutoHyphens/>
        <w:jc w:val="both"/>
        <w:rPr>
          <w:rFonts w:ascii="Trebuchet MS" w:eastAsia="Times New Roman" w:hAnsi="Trebuchet MS"/>
          <w:noProof/>
          <w:lang w:eastAsia="cs-CZ"/>
        </w:rPr>
      </w:pPr>
      <w:r w:rsidRPr="008C5A66">
        <w:rPr>
          <w:rFonts w:ascii="Trebuchet MS" w:eastAsia="Times New Roman" w:hAnsi="Trebuchet MS"/>
          <w:b/>
          <w:noProof/>
          <w:lang w:eastAsia="cs-CZ"/>
        </w:rPr>
        <w:t>(3)</w:t>
      </w:r>
      <w:r w:rsidRPr="008C5A66">
        <w:rPr>
          <w:rFonts w:ascii="Trebuchet MS" w:eastAsia="Times New Roman" w:hAnsi="Trebuchet MS"/>
          <w:b/>
          <w:bCs/>
          <w:noProof/>
          <w:lang w:eastAsia="cs-CZ"/>
        </w:rPr>
        <w:t xml:space="preserve"> </w:t>
      </w:r>
      <w:r w:rsidRPr="008C5A66">
        <w:rPr>
          <w:rFonts w:ascii="Trebuchet MS" w:eastAsia="Times New Roman" w:hAnsi="Trebuchet MS"/>
          <w:noProof/>
          <w:lang w:eastAsia="cs-CZ"/>
        </w:rPr>
        <w:t>ВЪЗЛОЖИТЕЛЯТ уведомява ИЗПЪЛНИТЕЛЯ за претенциите за нарушени авторски права от страна на трети лица в срок до 7 (</w:t>
      </w:r>
      <w:r w:rsidRPr="008C5A66">
        <w:rPr>
          <w:rFonts w:ascii="Trebuchet MS" w:eastAsia="Times New Roman" w:hAnsi="Trebuchet MS"/>
          <w:i/>
          <w:noProof/>
          <w:lang w:eastAsia="cs-CZ"/>
        </w:rPr>
        <w:t>седем</w:t>
      </w:r>
      <w:r w:rsidRPr="008C5A66">
        <w:rPr>
          <w:rFonts w:ascii="Trebuchet MS" w:eastAsia="Times New Roman" w:hAnsi="Trebuchet MS"/>
          <w:noProof/>
          <w:lang w:eastAsia="cs-CZ"/>
        </w:rPr>
        <w:t>)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14:paraId="570F0A87" w14:textId="77777777" w:rsidR="003822C3" w:rsidRPr="008C5A66" w:rsidRDefault="003822C3" w:rsidP="003822C3">
      <w:pPr>
        <w:suppressAutoHyphens/>
        <w:jc w:val="both"/>
        <w:rPr>
          <w:rFonts w:ascii="Trebuchet MS" w:eastAsia="Times New Roman" w:hAnsi="Trebuchet MS"/>
          <w:noProof/>
          <w:lang w:eastAsia="cs-CZ"/>
        </w:rPr>
      </w:pPr>
      <w:r w:rsidRPr="008C5A66">
        <w:rPr>
          <w:rFonts w:ascii="Trebuchet MS" w:eastAsia="Times New Roman" w:hAnsi="Trebuchet MS"/>
          <w:b/>
          <w:bCs/>
          <w:noProof/>
          <w:lang w:eastAsia="cs-CZ"/>
        </w:rPr>
        <w:t>(4)</w:t>
      </w:r>
      <w:r w:rsidRPr="008C5A66">
        <w:rPr>
          <w:rFonts w:ascii="Trebuchet MS" w:eastAsia="Times New Roman" w:hAnsi="Trebuchet MS"/>
          <w:b/>
          <w:noProof/>
          <w:lang w:eastAsia="cs-CZ"/>
        </w:rPr>
        <w:t xml:space="preserve"> </w:t>
      </w:r>
      <w:r w:rsidRPr="008C5A66">
        <w:rPr>
          <w:rFonts w:ascii="Trebuchet MS" w:eastAsia="Times New Roman" w:hAnsi="Trebuchet MS"/>
          <w:noProof/>
          <w:lan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14:paraId="7713B1B5" w14:textId="77777777" w:rsidR="003822C3" w:rsidRPr="008C5A66" w:rsidRDefault="003822C3" w:rsidP="003822C3">
      <w:pPr>
        <w:suppressAutoHyphens/>
        <w:jc w:val="both"/>
        <w:rPr>
          <w:rFonts w:ascii="Trebuchet MS" w:eastAsia="Times New Roman" w:hAnsi="Trebuchet MS"/>
          <w:noProof/>
          <w:lang w:eastAsia="en-GB"/>
        </w:rPr>
      </w:pPr>
    </w:p>
    <w:p w14:paraId="499576B2" w14:textId="77777777" w:rsidR="003822C3" w:rsidRPr="008C5A66" w:rsidRDefault="003822C3" w:rsidP="003822C3">
      <w:pPr>
        <w:suppressAutoHyphens/>
        <w:jc w:val="both"/>
        <w:rPr>
          <w:rFonts w:ascii="Trebuchet MS" w:eastAsia="Times New Roman" w:hAnsi="Trebuchet MS"/>
          <w:noProof/>
          <w:lang w:eastAsia="cs-CZ"/>
        </w:rPr>
      </w:pPr>
      <w:r w:rsidRPr="008C5A66">
        <w:rPr>
          <w:rFonts w:ascii="Trebuchet MS" w:eastAsia="Times New Roman" w:hAnsi="Trebuchet MS"/>
          <w:noProof/>
          <w:u w:val="single"/>
          <w:lang w:eastAsia="cs-CZ"/>
        </w:rPr>
        <w:t>Прехвърляне на права и задължения</w:t>
      </w:r>
    </w:p>
    <w:p w14:paraId="05F773F1" w14:textId="77777777" w:rsidR="003822C3" w:rsidRPr="008C5A66" w:rsidRDefault="003822C3" w:rsidP="003822C3">
      <w:pPr>
        <w:suppressAutoHyphens/>
        <w:jc w:val="both"/>
        <w:rPr>
          <w:rFonts w:ascii="Trebuchet MS" w:eastAsia="Times New Roman" w:hAnsi="Trebuchet MS"/>
          <w:noProof/>
          <w:lang w:eastAsia="cs-CZ"/>
        </w:rPr>
      </w:pPr>
      <w:r w:rsidRPr="008C5A66">
        <w:rPr>
          <w:rFonts w:ascii="Trebuchet MS" w:eastAsia="Times New Roman" w:hAnsi="Trebuchet MS"/>
          <w:b/>
        </w:rPr>
        <w:t xml:space="preserve">Чл. 48. </w:t>
      </w:r>
      <w:r w:rsidRPr="008C5A66">
        <w:rPr>
          <w:rFonts w:ascii="Trebuchet MS" w:eastAsia="Times New Roman" w:hAnsi="Trebuchet MS"/>
          <w:noProof/>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8C5A66">
        <w:rPr>
          <w:rFonts w:ascii="Trebuchet MS" w:eastAsia="Times New Roman" w:hAnsi="Trebuchet MS"/>
          <w:lang w:eastAsia="bg-BG"/>
        </w:rPr>
        <w:t xml:space="preserve"> </w:t>
      </w:r>
      <w:r w:rsidRPr="008C5A66">
        <w:rPr>
          <w:rFonts w:ascii="Trebuchet MS" w:eastAsia="Times New Roman" w:hAnsi="Trebuchet MS"/>
          <w:noProof/>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14:paraId="01279FE6" w14:textId="77777777" w:rsidR="003822C3" w:rsidRPr="008C5A66" w:rsidRDefault="003822C3" w:rsidP="003822C3">
      <w:pPr>
        <w:suppressAutoHyphens/>
        <w:jc w:val="both"/>
        <w:rPr>
          <w:rFonts w:ascii="Trebuchet MS" w:eastAsia="Times New Roman" w:hAnsi="Trebuchet MS"/>
          <w:noProof/>
          <w:u w:val="single"/>
          <w:lang w:eastAsia="en-GB"/>
        </w:rPr>
      </w:pPr>
    </w:p>
    <w:p w14:paraId="682DE8A2" w14:textId="77777777" w:rsidR="003822C3" w:rsidRPr="008C5A66" w:rsidRDefault="003822C3" w:rsidP="003822C3">
      <w:pPr>
        <w:suppressAutoHyphens/>
        <w:jc w:val="both"/>
        <w:rPr>
          <w:rFonts w:ascii="Trebuchet MS" w:eastAsia="Times New Roman" w:hAnsi="Trebuchet MS"/>
          <w:noProof/>
          <w:u w:val="single"/>
          <w:lang w:eastAsia="en-GB"/>
        </w:rPr>
      </w:pPr>
      <w:r w:rsidRPr="008C5A66">
        <w:rPr>
          <w:rFonts w:ascii="Trebuchet MS" w:eastAsia="Times New Roman" w:hAnsi="Trebuchet MS"/>
          <w:noProof/>
          <w:u w:val="single"/>
          <w:lang w:eastAsia="en-GB"/>
        </w:rPr>
        <w:t>Изменения</w:t>
      </w:r>
    </w:p>
    <w:p w14:paraId="444283E4"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b/>
        </w:rPr>
        <w:t xml:space="preserve">Чл. 49. </w:t>
      </w:r>
      <w:r w:rsidRPr="008C5A66">
        <w:rPr>
          <w:rFonts w:ascii="Trebuchet MS" w:eastAsia="Times New Roman" w:hAnsi="Trebuchet MS"/>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46CA9C7E" w14:textId="77777777" w:rsidR="003822C3" w:rsidRPr="008C5A66" w:rsidRDefault="003822C3" w:rsidP="003822C3">
      <w:pPr>
        <w:suppressAutoHyphens/>
        <w:jc w:val="both"/>
        <w:rPr>
          <w:rFonts w:ascii="Trebuchet MS" w:eastAsia="Times New Roman" w:hAnsi="Trebuchet MS"/>
          <w:noProof/>
          <w:lang w:eastAsia="en-GB"/>
        </w:rPr>
      </w:pPr>
    </w:p>
    <w:p w14:paraId="65E25F5E" w14:textId="77777777" w:rsidR="003822C3" w:rsidRPr="008C5A66" w:rsidRDefault="003822C3" w:rsidP="003822C3">
      <w:pPr>
        <w:suppressAutoHyphens/>
        <w:jc w:val="both"/>
        <w:rPr>
          <w:rFonts w:ascii="Trebuchet MS" w:eastAsia="Times New Roman" w:hAnsi="Trebuchet MS"/>
          <w:noProof/>
          <w:u w:val="single"/>
          <w:lang w:eastAsia="en-GB"/>
        </w:rPr>
      </w:pPr>
      <w:r w:rsidRPr="008C5A66">
        <w:rPr>
          <w:rFonts w:ascii="Trebuchet MS" w:eastAsia="Times New Roman" w:hAnsi="Trebuchet MS"/>
          <w:noProof/>
          <w:u w:val="single"/>
          <w:lang w:eastAsia="en-GB"/>
        </w:rPr>
        <w:t>Непреодолима сила</w:t>
      </w:r>
    </w:p>
    <w:p w14:paraId="387191EF"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b/>
        </w:rPr>
        <w:t xml:space="preserve">Чл. 50. (1) </w:t>
      </w:r>
      <w:r w:rsidRPr="008C5A66">
        <w:rPr>
          <w:rFonts w:ascii="Trebuchet MS" w:eastAsia="Times New Roman" w:hAnsi="Trebuchet MS"/>
          <w:noProof/>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w:t>
      </w:r>
      <w:r w:rsidR="00CA28CA" w:rsidRPr="008C5A66">
        <w:rPr>
          <w:rFonts w:ascii="Trebuchet MS" w:eastAsia="Times New Roman" w:hAnsi="Trebuchet MS"/>
          <w:noProof/>
          <w:lang w:eastAsia="en-GB"/>
        </w:rPr>
        <w:t xml:space="preserve"> </w:t>
      </w:r>
      <w:r w:rsidRPr="008C5A66">
        <w:rPr>
          <w:rFonts w:ascii="Trebuchet MS" w:eastAsia="Times New Roman" w:hAnsi="Trebuchet MS"/>
          <w:noProof/>
          <w:lang w:eastAsia="en-GB"/>
        </w:rPr>
        <w:t>306, ал.</w:t>
      </w:r>
      <w:r w:rsidR="00CA28CA" w:rsidRPr="008C5A66">
        <w:rPr>
          <w:rFonts w:ascii="Trebuchet MS" w:eastAsia="Times New Roman" w:hAnsi="Trebuchet MS"/>
          <w:noProof/>
          <w:lang w:eastAsia="en-GB"/>
        </w:rPr>
        <w:t xml:space="preserve"> </w:t>
      </w:r>
      <w:r w:rsidRPr="008C5A66">
        <w:rPr>
          <w:rFonts w:ascii="Trebuchet MS" w:eastAsia="Times New Roman" w:hAnsi="Trebuchet MS"/>
          <w:noProof/>
          <w:lang w:eastAsia="en-GB"/>
        </w:rPr>
        <w:t>2 от Търговския закон.</w:t>
      </w:r>
    </w:p>
    <w:p w14:paraId="77F8502B"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b/>
          <w:noProof/>
          <w:lang w:eastAsia="en-GB"/>
        </w:rPr>
        <w:t>(2)</w:t>
      </w:r>
      <w:r w:rsidRPr="008C5A66">
        <w:rPr>
          <w:rFonts w:ascii="Trebuchet MS" w:eastAsia="Times New Roman" w:hAnsi="Trebuchet MS"/>
          <w:noProof/>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0C28735E"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b/>
          <w:noProof/>
          <w:lang w:eastAsia="en-GB"/>
        </w:rPr>
        <w:t>(3)</w:t>
      </w:r>
      <w:r w:rsidRPr="008C5A66">
        <w:rPr>
          <w:rFonts w:ascii="Trebuchet MS" w:eastAsia="Times New Roman" w:hAnsi="Trebuchet MS"/>
          <w:noProof/>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w:t>
      </w:r>
      <w:r w:rsidRPr="008C5A66">
        <w:rPr>
          <w:rFonts w:ascii="Trebuchet MS" w:eastAsia="Times New Roman" w:hAnsi="Trebuchet MS"/>
          <w:i/>
          <w:noProof/>
          <w:lang w:eastAsia="en-GB"/>
        </w:rPr>
        <w:t>седем</w:t>
      </w:r>
      <w:r w:rsidRPr="008C5A66">
        <w:rPr>
          <w:rFonts w:ascii="Trebuchet MS" w:eastAsia="Times New Roman" w:hAnsi="Trebuchet MS"/>
          <w:noProof/>
          <w:lang w:eastAsia="en-GB"/>
        </w:rPr>
        <w:t>)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06DE8670"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b/>
        </w:rPr>
        <w:t xml:space="preserve">(4) </w:t>
      </w:r>
      <w:r w:rsidRPr="008C5A66">
        <w:rPr>
          <w:rFonts w:ascii="Trebuchet MS" w:eastAsia="Times New Roman" w:hAnsi="Trebuchet MS"/>
          <w:noProof/>
          <w:lang w:eastAsia="en-GB"/>
        </w:rPr>
        <w:t>Липсата на парични средства не представлява непреодолима сила.</w:t>
      </w:r>
    </w:p>
    <w:p w14:paraId="21D82D63" w14:textId="77777777" w:rsidR="003822C3" w:rsidRPr="008C5A66" w:rsidRDefault="003822C3" w:rsidP="003822C3">
      <w:pPr>
        <w:suppressAutoHyphens/>
        <w:jc w:val="both"/>
        <w:rPr>
          <w:rFonts w:ascii="Trebuchet MS" w:eastAsia="Times New Roman" w:hAnsi="Trebuchet MS"/>
          <w:noProof/>
          <w:lang w:eastAsia="en-GB"/>
        </w:rPr>
      </w:pPr>
    </w:p>
    <w:p w14:paraId="7D51F95D"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b/>
        </w:rPr>
        <w:t xml:space="preserve">Чл. 51. </w:t>
      </w:r>
      <w:r w:rsidRPr="008C5A66">
        <w:rPr>
          <w:rFonts w:ascii="Trebuchet MS" w:eastAsia="Times New Roman" w:hAnsi="Trebuchet MS"/>
          <w:noProof/>
          <w:lang w:eastAsia="en-GB"/>
        </w:rPr>
        <w:t>Докато трае непреодолимата сила, изпълнението на задълженията на свързаните с тях насрещни задължения се спира.</w:t>
      </w:r>
    </w:p>
    <w:p w14:paraId="4CD87326" w14:textId="77777777" w:rsidR="003822C3" w:rsidRPr="008C5A66" w:rsidRDefault="003822C3" w:rsidP="003822C3">
      <w:pPr>
        <w:suppressAutoHyphens/>
        <w:jc w:val="both"/>
        <w:rPr>
          <w:rFonts w:ascii="Trebuchet MS" w:eastAsia="Times New Roman" w:hAnsi="Trebuchet MS"/>
          <w:noProof/>
          <w:lang w:eastAsia="en-GB"/>
        </w:rPr>
      </w:pPr>
    </w:p>
    <w:p w14:paraId="26C65724" w14:textId="77777777" w:rsidR="003822C3" w:rsidRPr="008C5A66" w:rsidRDefault="003822C3" w:rsidP="003822C3">
      <w:pPr>
        <w:suppressAutoHyphens/>
        <w:jc w:val="both"/>
        <w:rPr>
          <w:rFonts w:ascii="Trebuchet MS" w:eastAsia="Times New Roman" w:hAnsi="Trebuchet MS"/>
          <w:noProof/>
          <w:u w:val="single"/>
          <w:lang w:eastAsia="en-GB"/>
        </w:rPr>
      </w:pPr>
      <w:r w:rsidRPr="008C5A66">
        <w:rPr>
          <w:rFonts w:ascii="Trebuchet MS" w:eastAsia="Times New Roman" w:hAnsi="Trebuchet MS"/>
          <w:noProof/>
          <w:u w:val="single"/>
          <w:lang w:eastAsia="en-GB"/>
        </w:rPr>
        <w:t>Нищожност на отделни клаузи</w:t>
      </w:r>
    </w:p>
    <w:p w14:paraId="2209CDDB"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b/>
        </w:rPr>
        <w:t xml:space="preserve">Чл. 52. </w:t>
      </w:r>
      <w:r w:rsidRPr="008C5A66">
        <w:rPr>
          <w:rFonts w:ascii="Trebuchet MS" w:eastAsia="Times New Roman" w:hAnsi="Trebuchet MS"/>
          <w:noProof/>
          <w:lang w:eastAsia="en-GB"/>
        </w:rPr>
        <w:t>В случай на противоречие между каквито и да било уговорки между Страните и действащи нормативни актове, приложими към предмета на Договора, такива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на някоя клауза от Договора не води до нищожност на друга клауза или на Договора като цяло.</w:t>
      </w:r>
    </w:p>
    <w:p w14:paraId="6D2B12DD" w14:textId="77777777" w:rsidR="003822C3" w:rsidRPr="008C5A66" w:rsidRDefault="003822C3" w:rsidP="003822C3">
      <w:pPr>
        <w:suppressAutoHyphens/>
        <w:jc w:val="both"/>
        <w:rPr>
          <w:rFonts w:ascii="Trebuchet MS" w:eastAsia="Times New Roman" w:hAnsi="Trebuchet MS"/>
          <w:noProof/>
          <w:lang w:eastAsia="en-GB"/>
        </w:rPr>
      </w:pPr>
    </w:p>
    <w:p w14:paraId="287F8CFE" w14:textId="77777777" w:rsidR="003822C3" w:rsidRPr="008C5A66" w:rsidRDefault="003822C3" w:rsidP="003822C3">
      <w:pPr>
        <w:suppressAutoHyphens/>
        <w:jc w:val="both"/>
        <w:rPr>
          <w:rFonts w:ascii="Trebuchet MS" w:eastAsia="Times New Roman" w:hAnsi="Trebuchet MS"/>
          <w:noProof/>
          <w:u w:val="single"/>
          <w:lang w:eastAsia="en-GB"/>
        </w:rPr>
      </w:pPr>
      <w:r w:rsidRPr="008C5A66">
        <w:rPr>
          <w:rFonts w:ascii="Trebuchet MS" w:eastAsia="Times New Roman" w:hAnsi="Trebuchet MS"/>
          <w:noProof/>
          <w:u w:val="single"/>
          <w:lang w:eastAsia="en-GB"/>
        </w:rPr>
        <w:lastRenderedPageBreak/>
        <w:t>Уведомления</w:t>
      </w:r>
    </w:p>
    <w:p w14:paraId="4050A48B"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b/>
        </w:rPr>
        <w:t xml:space="preserve">Чл. 53. </w:t>
      </w:r>
      <w:r w:rsidRPr="008C5A66">
        <w:rPr>
          <w:rFonts w:ascii="Trebuchet MS" w:eastAsia="Times New Roman" w:hAnsi="Trebuchet MS"/>
          <w:b/>
          <w:noProof/>
          <w:lang w:eastAsia="en-GB"/>
        </w:rPr>
        <w:t>(1)</w:t>
      </w:r>
      <w:r w:rsidRPr="008C5A66">
        <w:rPr>
          <w:rFonts w:ascii="Trebuchet MS" w:eastAsia="Times New Roman" w:hAnsi="Trebuchet MS"/>
          <w:noProof/>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70C55224"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b/>
          <w:noProof/>
          <w:lang w:eastAsia="en-GB"/>
        </w:rPr>
        <w:t>(2)</w:t>
      </w:r>
      <w:r w:rsidRPr="008C5A66">
        <w:rPr>
          <w:rFonts w:ascii="Trebuchet MS" w:eastAsia="Times New Roman" w:hAnsi="Trebuchet MS"/>
          <w:noProof/>
          <w:lang w:eastAsia="en-GB"/>
        </w:rPr>
        <w:t xml:space="preserve"> За целите на този Договор данните и лицата за контакт на Страните са, както следва:</w:t>
      </w:r>
    </w:p>
    <w:p w14:paraId="5CED33A0"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noProof/>
          <w:lang w:eastAsia="en-GB"/>
        </w:rPr>
        <w:t>1. За ВЪЗЛОЖИТЕЛЯ:</w:t>
      </w:r>
    </w:p>
    <w:p w14:paraId="12E26768"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noProof/>
          <w:lang w:eastAsia="en-GB"/>
        </w:rPr>
        <w:t xml:space="preserve">Адрес за кореспонденция: гр. </w:t>
      </w:r>
      <w:r w:rsidR="00CA28CA" w:rsidRPr="008C5A66">
        <w:rPr>
          <w:rFonts w:ascii="Trebuchet MS" w:eastAsia="Times New Roman" w:hAnsi="Trebuchet MS"/>
          <w:noProof/>
          <w:lang w:eastAsia="en-GB"/>
        </w:rPr>
        <w:t>Велико Търново</w:t>
      </w:r>
      <w:r w:rsidRPr="008C5A66">
        <w:rPr>
          <w:rFonts w:ascii="Trebuchet MS" w:eastAsia="Times New Roman" w:hAnsi="Trebuchet MS"/>
          <w:noProof/>
          <w:lang w:eastAsia="en-GB"/>
        </w:rPr>
        <w:t xml:space="preserve">, </w:t>
      </w:r>
    </w:p>
    <w:p w14:paraId="12A5B1F0"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noProof/>
          <w:lang w:eastAsia="en-GB"/>
        </w:rPr>
        <w:t>Тел.: +</w:t>
      </w:r>
      <w:r w:rsidR="00CA28CA" w:rsidRPr="008C5A66">
        <w:rPr>
          <w:rFonts w:ascii="Trebuchet MS" w:eastAsia="Times New Roman" w:hAnsi="Trebuchet MS"/>
          <w:noProof/>
          <w:lang w:eastAsia="en-GB"/>
        </w:rPr>
        <w:t xml:space="preserve"> ...................</w:t>
      </w:r>
    </w:p>
    <w:p w14:paraId="79A7FDA8"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noProof/>
          <w:lang w:eastAsia="en-GB"/>
        </w:rPr>
        <w:t>Факс: …………………………………………</w:t>
      </w:r>
    </w:p>
    <w:p w14:paraId="3CBAFC16"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noProof/>
          <w:lang w:eastAsia="en-GB"/>
        </w:rPr>
        <w:t xml:space="preserve">e-mail: </w:t>
      </w:r>
      <w:r w:rsidR="00CA28CA" w:rsidRPr="008C5A66">
        <w:rPr>
          <w:rFonts w:ascii="Trebuchet MS" w:eastAsia="Times New Roman" w:hAnsi="Trebuchet MS"/>
          <w:noProof/>
          <w:lang w:eastAsia="en-GB"/>
        </w:rPr>
        <w:t>.......</w:t>
      </w:r>
    </w:p>
    <w:p w14:paraId="6C659AC0"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noProof/>
          <w:lang w:eastAsia="en-GB"/>
        </w:rPr>
        <w:t>Лице за контакт: ………………………………………….</w:t>
      </w:r>
    </w:p>
    <w:p w14:paraId="10EEB1E3" w14:textId="77777777" w:rsidR="003822C3" w:rsidRPr="008C5A66" w:rsidRDefault="003822C3" w:rsidP="003822C3">
      <w:pPr>
        <w:suppressAutoHyphens/>
        <w:jc w:val="both"/>
        <w:rPr>
          <w:rFonts w:ascii="Trebuchet MS" w:eastAsia="Times New Roman" w:hAnsi="Trebuchet MS"/>
          <w:noProof/>
          <w:lang w:eastAsia="en-GB"/>
        </w:rPr>
      </w:pPr>
    </w:p>
    <w:p w14:paraId="302B07F0"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noProof/>
          <w:lang w:eastAsia="en-GB"/>
        </w:rPr>
        <w:t xml:space="preserve">2. За ИЗПЪЛНИТЕЛЯ: </w:t>
      </w:r>
    </w:p>
    <w:p w14:paraId="7DDC5E0C"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noProof/>
          <w:lang w:eastAsia="en-GB"/>
        </w:rPr>
        <w:t>Адрес за кореспонденция: ………………….</w:t>
      </w:r>
    </w:p>
    <w:p w14:paraId="0A10E6BA"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noProof/>
          <w:lang w:eastAsia="en-GB"/>
        </w:rPr>
        <w:t>Тел.: ………………………………………….</w:t>
      </w:r>
    </w:p>
    <w:p w14:paraId="4570247E"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noProof/>
          <w:lang w:eastAsia="en-GB"/>
        </w:rPr>
        <w:t>Факс: …………………………………………</w:t>
      </w:r>
    </w:p>
    <w:p w14:paraId="7A34D514"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noProof/>
          <w:lang w:eastAsia="en-GB"/>
        </w:rPr>
        <w:t>e-mail: ………………………………………..</w:t>
      </w:r>
    </w:p>
    <w:p w14:paraId="57DF6244"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noProof/>
          <w:lang w:eastAsia="en-GB"/>
        </w:rPr>
        <w:t>Лице за контакт: ………………………………………….</w:t>
      </w:r>
    </w:p>
    <w:p w14:paraId="2FC9AA3D" w14:textId="77777777" w:rsidR="003822C3" w:rsidRPr="008C5A66" w:rsidRDefault="003822C3" w:rsidP="003822C3">
      <w:pPr>
        <w:suppressAutoHyphens/>
        <w:jc w:val="both"/>
        <w:rPr>
          <w:rFonts w:ascii="Trebuchet MS" w:eastAsia="Times New Roman" w:hAnsi="Trebuchet MS"/>
          <w:noProof/>
          <w:lang w:eastAsia="en-GB"/>
        </w:rPr>
      </w:pPr>
    </w:p>
    <w:p w14:paraId="6694B056"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b/>
          <w:noProof/>
          <w:lang w:eastAsia="en-GB"/>
        </w:rPr>
        <w:t>(3)</w:t>
      </w:r>
      <w:r w:rsidRPr="008C5A66">
        <w:rPr>
          <w:rFonts w:ascii="Trebuchet MS" w:eastAsia="Times New Roman" w:hAnsi="Trebuchet MS"/>
          <w:noProof/>
          <w:lang w:eastAsia="en-GB"/>
        </w:rPr>
        <w:t xml:space="preserve"> За дата на уведомлението се счита:</w:t>
      </w:r>
    </w:p>
    <w:p w14:paraId="713DCCB3"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noProof/>
          <w:lang w:eastAsia="en-GB"/>
        </w:rPr>
        <w:t>1. датата на предаването – при лично предаване на уведомлението;</w:t>
      </w:r>
    </w:p>
    <w:p w14:paraId="6AE2D9B9"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noProof/>
          <w:lang w:eastAsia="en-GB"/>
        </w:rPr>
        <w:t>2. датата на пощенското клеймо на обратната разписка – при изпращане по пощата;</w:t>
      </w:r>
    </w:p>
    <w:p w14:paraId="1BC78139"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noProof/>
          <w:lang w:eastAsia="en-GB"/>
        </w:rPr>
        <w:t>3.  датата на доставка, отбелязана върху куриерската разписка – при изпращане по куриер;</w:t>
      </w:r>
    </w:p>
    <w:p w14:paraId="4FB53AA7"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noProof/>
          <w:lang w:eastAsia="en-GB"/>
        </w:rPr>
        <w:t>3. датата на приемането – при изпращане по факс;</w:t>
      </w:r>
    </w:p>
    <w:p w14:paraId="7697F56D"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noProof/>
          <w:lang w:eastAsia="en-GB"/>
        </w:rPr>
        <w:t xml:space="preserve">4. датата на получаване – при изпращане по електронна поща. </w:t>
      </w:r>
    </w:p>
    <w:p w14:paraId="3EAF51DB" w14:textId="77777777" w:rsidR="003822C3" w:rsidRPr="008C5A66" w:rsidRDefault="003822C3" w:rsidP="003822C3">
      <w:pPr>
        <w:suppressAutoHyphens/>
        <w:jc w:val="both"/>
        <w:rPr>
          <w:rFonts w:ascii="Trebuchet MS" w:eastAsia="Times New Roman" w:hAnsi="Trebuchet MS"/>
          <w:noProof/>
          <w:lang w:eastAsia="en-GB"/>
        </w:rPr>
      </w:pPr>
    </w:p>
    <w:p w14:paraId="66E410C1"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b/>
          <w:noProof/>
          <w:lang w:eastAsia="en-GB"/>
        </w:rPr>
        <w:t>(4)</w:t>
      </w:r>
      <w:r w:rsidRPr="008C5A66">
        <w:rPr>
          <w:rFonts w:ascii="Trebuchet MS" w:eastAsia="Times New Roman" w:hAnsi="Trebuchet MS"/>
          <w:noProof/>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7 (</w:t>
      </w:r>
      <w:r w:rsidRPr="008C5A66">
        <w:rPr>
          <w:rFonts w:ascii="Trebuchet MS" w:eastAsia="Times New Roman" w:hAnsi="Trebuchet MS"/>
          <w:i/>
          <w:noProof/>
          <w:lang w:eastAsia="en-GB"/>
        </w:rPr>
        <w:t>седем</w:t>
      </w:r>
      <w:r w:rsidRPr="008C5A66">
        <w:rPr>
          <w:rFonts w:ascii="Trebuchet MS" w:eastAsia="Times New Roman" w:hAnsi="Trebuchet MS"/>
          <w:noProof/>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56639FEB"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b/>
          <w:noProof/>
          <w:lang w:eastAsia="en-GB"/>
        </w:rPr>
        <w:lastRenderedPageBreak/>
        <w:t>(5)</w:t>
      </w:r>
      <w:r w:rsidRPr="008C5A66">
        <w:rPr>
          <w:rFonts w:ascii="Trebuchet MS" w:eastAsia="Times New Roman" w:hAnsi="Trebuchet MS"/>
          <w:noProof/>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8C5A66">
        <w:rPr>
          <w:rFonts w:ascii="Trebuchet MS" w:eastAsia="Times New Roman" w:hAnsi="Trebuchet MS"/>
          <w:bCs/>
          <w:noProof/>
          <w:lang w:eastAsia="en-GB"/>
        </w:rPr>
        <w:t>ИЗПЪЛНИТЕЛЯ</w:t>
      </w:r>
      <w:r w:rsidRPr="008C5A66">
        <w:rPr>
          <w:rFonts w:ascii="Trebuchet MS" w:eastAsia="Times New Roman" w:hAnsi="Trebuchet MS"/>
          <w:noProof/>
          <w:lang w:eastAsia="en-GB"/>
        </w:rPr>
        <w:t xml:space="preserve">, същият се задължава да уведоми </w:t>
      </w:r>
      <w:r w:rsidRPr="008C5A66">
        <w:rPr>
          <w:rFonts w:ascii="Trebuchet MS" w:eastAsia="Times New Roman" w:hAnsi="Trebuchet MS"/>
          <w:bCs/>
          <w:noProof/>
          <w:lang w:eastAsia="en-GB"/>
        </w:rPr>
        <w:t>ВЪЗЛОЖИТЕЛЯ</w:t>
      </w:r>
      <w:r w:rsidRPr="008C5A66">
        <w:rPr>
          <w:rFonts w:ascii="Trebuchet MS" w:eastAsia="Times New Roman" w:hAnsi="Trebuchet MS"/>
          <w:noProof/>
          <w:lang w:eastAsia="en-GB"/>
        </w:rPr>
        <w:t xml:space="preserve"> за промяната в срок до 7 (</w:t>
      </w:r>
      <w:r w:rsidRPr="008C5A66">
        <w:rPr>
          <w:rFonts w:ascii="Trebuchet MS" w:eastAsia="Times New Roman" w:hAnsi="Trebuchet MS"/>
          <w:i/>
          <w:noProof/>
          <w:lang w:eastAsia="en-GB"/>
        </w:rPr>
        <w:t>седем</w:t>
      </w:r>
      <w:r w:rsidRPr="008C5A66">
        <w:rPr>
          <w:rFonts w:ascii="Trebuchet MS" w:eastAsia="Times New Roman" w:hAnsi="Trebuchet MS"/>
          <w:noProof/>
          <w:lang w:eastAsia="en-GB"/>
        </w:rPr>
        <w:t xml:space="preserve">) дни от вписването </w:t>
      </w:r>
      <w:r w:rsidRPr="008C5A66">
        <w:rPr>
          <w:rFonts w:ascii="Arial" w:eastAsia="Times New Roman" w:hAnsi="Arial" w:cs="Arial"/>
          <w:noProof/>
          <w:lang w:eastAsia="en-GB"/>
        </w:rPr>
        <w:t>ѝ</w:t>
      </w:r>
      <w:r w:rsidRPr="008C5A66">
        <w:rPr>
          <w:rFonts w:ascii="Trebuchet MS" w:eastAsia="Times New Roman" w:hAnsi="Trebuchet MS"/>
          <w:noProof/>
          <w:lang w:eastAsia="en-GB"/>
        </w:rPr>
        <w:t xml:space="preserve"> </w:t>
      </w:r>
      <w:r w:rsidRPr="008C5A66">
        <w:rPr>
          <w:rFonts w:ascii="Trebuchet MS" w:eastAsia="Times New Roman" w:hAnsi="Trebuchet MS" w:cs="Trebuchet MS"/>
          <w:noProof/>
          <w:lang w:eastAsia="en-GB"/>
        </w:rPr>
        <w:t>в</w:t>
      </w:r>
      <w:r w:rsidRPr="008C5A66">
        <w:rPr>
          <w:rFonts w:ascii="Trebuchet MS" w:eastAsia="Times New Roman" w:hAnsi="Trebuchet MS"/>
          <w:noProof/>
          <w:lang w:eastAsia="en-GB"/>
        </w:rPr>
        <w:t xml:space="preserve"> </w:t>
      </w:r>
      <w:r w:rsidRPr="008C5A66">
        <w:rPr>
          <w:rFonts w:ascii="Trebuchet MS" w:eastAsia="Times New Roman" w:hAnsi="Trebuchet MS" w:cs="Trebuchet MS"/>
          <w:noProof/>
          <w:lang w:eastAsia="en-GB"/>
        </w:rPr>
        <w:t>съответния</w:t>
      </w:r>
      <w:r w:rsidRPr="008C5A66">
        <w:rPr>
          <w:rFonts w:ascii="Trebuchet MS" w:eastAsia="Times New Roman" w:hAnsi="Trebuchet MS"/>
          <w:noProof/>
          <w:lang w:eastAsia="en-GB"/>
        </w:rPr>
        <w:t xml:space="preserve"> </w:t>
      </w:r>
      <w:r w:rsidRPr="008C5A66">
        <w:rPr>
          <w:rFonts w:ascii="Trebuchet MS" w:eastAsia="Times New Roman" w:hAnsi="Trebuchet MS" w:cs="Trebuchet MS"/>
          <w:noProof/>
          <w:lang w:eastAsia="en-GB"/>
        </w:rPr>
        <w:t>регистър</w:t>
      </w:r>
      <w:r w:rsidRPr="008C5A66">
        <w:rPr>
          <w:rFonts w:ascii="Trebuchet MS" w:eastAsia="Times New Roman" w:hAnsi="Trebuchet MS"/>
          <w:noProof/>
          <w:lang w:eastAsia="en-GB"/>
        </w:rPr>
        <w:t>.</w:t>
      </w:r>
    </w:p>
    <w:p w14:paraId="46FAD21D" w14:textId="77777777" w:rsidR="003822C3" w:rsidRPr="008C5A66" w:rsidRDefault="003822C3" w:rsidP="003822C3">
      <w:pPr>
        <w:suppressAutoHyphens/>
        <w:jc w:val="both"/>
        <w:rPr>
          <w:rFonts w:ascii="Trebuchet MS" w:eastAsia="Times New Roman" w:hAnsi="Trebuchet MS"/>
          <w:b/>
          <w:noProof/>
          <w:highlight w:val="magenta"/>
          <w:u w:val="single"/>
          <w:lang w:eastAsia="en-GB"/>
        </w:rPr>
      </w:pPr>
    </w:p>
    <w:p w14:paraId="1F5B70EA" w14:textId="77777777" w:rsidR="003822C3" w:rsidRPr="008C5A66" w:rsidRDefault="003822C3" w:rsidP="003822C3">
      <w:pPr>
        <w:suppressAutoHyphens/>
        <w:jc w:val="both"/>
        <w:rPr>
          <w:rFonts w:ascii="Trebuchet MS" w:eastAsia="Times New Roman" w:hAnsi="Trebuchet MS"/>
          <w:noProof/>
          <w:u w:val="single"/>
          <w:lang w:eastAsia="en-GB"/>
        </w:rPr>
      </w:pPr>
      <w:r w:rsidRPr="008C5A66">
        <w:rPr>
          <w:rFonts w:ascii="Trebuchet MS" w:eastAsia="Times New Roman" w:hAnsi="Trebuchet MS"/>
          <w:noProof/>
          <w:u w:val="single"/>
          <w:lang w:eastAsia="en-GB"/>
        </w:rPr>
        <w:t>Език</w:t>
      </w:r>
      <w:r w:rsidRPr="008C5A66">
        <w:rPr>
          <w:rFonts w:ascii="Trebuchet MS" w:eastAsia="Times New Roman" w:hAnsi="Trebuchet MS"/>
          <w:noProof/>
          <w:u w:val="single"/>
          <w:vertAlign w:val="superscript"/>
          <w:lang w:eastAsia="en-GB"/>
        </w:rPr>
        <w:footnoteReference w:id="2"/>
      </w:r>
    </w:p>
    <w:p w14:paraId="12077456" w14:textId="7B404178"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b/>
        </w:rPr>
        <w:t xml:space="preserve">Чл. 54. </w:t>
      </w:r>
      <w:r w:rsidRPr="008C5A66">
        <w:rPr>
          <w:rFonts w:ascii="Trebuchet MS" w:eastAsia="Times New Roman" w:hAnsi="Trebuchet MS"/>
          <w:b/>
          <w:noProof/>
          <w:lang w:eastAsia="en-GB"/>
        </w:rPr>
        <w:t>(1)</w:t>
      </w:r>
      <w:r w:rsidRPr="008C5A66">
        <w:rPr>
          <w:rFonts w:ascii="Trebuchet MS" w:eastAsia="Times New Roman" w:hAnsi="Trebuchet MS"/>
          <w:noProof/>
          <w:lang w:eastAsia="en-GB"/>
        </w:rPr>
        <w:t xml:space="preserve"> Този </w:t>
      </w:r>
      <w:r w:rsidR="00921342">
        <w:rPr>
          <w:rFonts w:ascii="Trebuchet MS" w:eastAsia="Times New Roman" w:hAnsi="Trebuchet MS"/>
          <w:noProof/>
          <w:lang w:eastAsia="en-GB"/>
        </w:rPr>
        <w:t>Договор се сключва на български.</w:t>
      </w:r>
    </w:p>
    <w:p w14:paraId="4306CAFA"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b/>
          <w:noProof/>
          <w:lang w:eastAsia="en-GB"/>
        </w:rPr>
        <w:t>(2)</w:t>
      </w:r>
      <w:r w:rsidRPr="008C5A66">
        <w:rPr>
          <w:rFonts w:ascii="Trebuchet MS" w:eastAsia="Times New Roman" w:hAnsi="Trebuchet MS"/>
          <w:noProof/>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14:paraId="76A5BA73" w14:textId="77777777" w:rsidR="003822C3" w:rsidRPr="008C5A66" w:rsidRDefault="003822C3" w:rsidP="003822C3">
      <w:pPr>
        <w:suppressAutoHyphens/>
        <w:jc w:val="both"/>
        <w:rPr>
          <w:rFonts w:ascii="Trebuchet MS" w:eastAsia="Times New Roman" w:hAnsi="Trebuchet MS"/>
          <w:noProof/>
          <w:u w:val="single"/>
          <w:lang w:eastAsia="en-GB"/>
        </w:rPr>
      </w:pPr>
    </w:p>
    <w:p w14:paraId="4EEEC19E" w14:textId="77777777" w:rsidR="003822C3" w:rsidRPr="008C5A66" w:rsidRDefault="003822C3" w:rsidP="003822C3">
      <w:pPr>
        <w:suppressAutoHyphens/>
        <w:jc w:val="both"/>
        <w:rPr>
          <w:rFonts w:ascii="Trebuchet MS" w:eastAsia="Times New Roman" w:hAnsi="Trebuchet MS"/>
          <w:noProof/>
          <w:u w:val="single"/>
          <w:lang w:eastAsia="en-GB"/>
        </w:rPr>
      </w:pPr>
      <w:r w:rsidRPr="008C5A66">
        <w:rPr>
          <w:rFonts w:ascii="Trebuchet MS" w:eastAsia="Times New Roman" w:hAnsi="Trebuchet MS"/>
          <w:noProof/>
          <w:u w:val="single"/>
          <w:lang w:eastAsia="en-GB"/>
        </w:rPr>
        <w:t>Приложимо право</w:t>
      </w:r>
    </w:p>
    <w:p w14:paraId="38869D58"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b/>
        </w:rPr>
        <w:t xml:space="preserve">Чл. 55. </w:t>
      </w:r>
      <w:r w:rsidRPr="008C5A66">
        <w:rPr>
          <w:rFonts w:ascii="Trebuchet MS" w:eastAsia="Times New Roman" w:hAnsi="Trebuchet MS"/>
          <w:noProof/>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 или правото на ЕС.</w:t>
      </w:r>
    </w:p>
    <w:p w14:paraId="1F4F15BB" w14:textId="77777777" w:rsidR="003822C3" w:rsidRPr="008C5A66" w:rsidRDefault="003822C3" w:rsidP="003822C3">
      <w:pPr>
        <w:suppressAutoHyphens/>
        <w:jc w:val="both"/>
        <w:rPr>
          <w:rFonts w:ascii="Trebuchet MS" w:eastAsia="Times New Roman" w:hAnsi="Trebuchet MS"/>
          <w:noProof/>
          <w:lang w:eastAsia="en-GB"/>
        </w:rPr>
      </w:pPr>
    </w:p>
    <w:p w14:paraId="38017BD4" w14:textId="77777777" w:rsidR="003822C3" w:rsidRPr="008C5A66" w:rsidRDefault="003822C3" w:rsidP="003822C3">
      <w:pPr>
        <w:suppressAutoHyphens/>
        <w:jc w:val="both"/>
        <w:rPr>
          <w:rFonts w:ascii="Trebuchet MS" w:eastAsia="Times New Roman" w:hAnsi="Trebuchet MS"/>
          <w:noProof/>
          <w:u w:val="single"/>
          <w:lang w:eastAsia="en-GB"/>
        </w:rPr>
      </w:pPr>
      <w:r w:rsidRPr="008C5A66">
        <w:rPr>
          <w:rFonts w:ascii="Trebuchet MS" w:eastAsia="Times New Roman" w:hAnsi="Trebuchet MS"/>
          <w:noProof/>
          <w:u w:val="single"/>
          <w:lang w:eastAsia="en-GB"/>
        </w:rPr>
        <w:t>Разрешаване на спорове</w:t>
      </w:r>
    </w:p>
    <w:p w14:paraId="2BF84623" w14:textId="77777777" w:rsidR="003822C3" w:rsidRPr="008C5A66" w:rsidRDefault="003822C3" w:rsidP="003822C3">
      <w:pPr>
        <w:suppressAutoHyphens/>
        <w:jc w:val="both"/>
        <w:rPr>
          <w:rFonts w:ascii="Trebuchet MS" w:eastAsia="Times New Roman" w:hAnsi="Trebuchet MS"/>
          <w:bCs/>
          <w:noProof/>
          <w:lang w:eastAsia="en-GB"/>
        </w:rPr>
      </w:pPr>
      <w:r w:rsidRPr="008C5A66">
        <w:rPr>
          <w:rFonts w:ascii="Trebuchet MS" w:eastAsia="Times New Roman" w:hAnsi="Trebuchet MS"/>
          <w:b/>
        </w:rPr>
        <w:t xml:space="preserve">Чл. 56. </w:t>
      </w:r>
      <w:r w:rsidRPr="008C5A66">
        <w:rPr>
          <w:rFonts w:ascii="Trebuchet MS" w:eastAsia="Times New Roman" w:hAnsi="Trebuchet MS"/>
          <w:bCs/>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8C5A66">
        <w:rPr>
          <w:rFonts w:ascii="Trebuchet MS" w:eastAsia="Times New Roman" w:hAnsi="Trebuchet MS"/>
          <w:noProof/>
          <w:lang w:eastAsia="en-GB"/>
        </w:rPr>
        <w:t>от компетентния български съд</w:t>
      </w:r>
      <w:r w:rsidRPr="008C5A66">
        <w:rPr>
          <w:rFonts w:ascii="Trebuchet MS" w:eastAsia="Times New Roman" w:hAnsi="Trebuchet MS"/>
          <w:bCs/>
          <w:noProof/>
          <w:lang w:eastAsia="en-GB"/>
        </w:rPr>
        <w:t>.</w:t>
      </w:r>
    </w:p>
    <w:p w14:paraId="6EA7898C" w14:textId="77777777" w:rsidR="003822C3" w:rsidRPr="008C5A66" w:rsidRDefault="003822C3" w:rsidP="003822C3">
      <w:pPr>
        <w:suppressAutoHyphens/>
        <w:jc w:val="both"/>
        <w:rPr>
          <w:rFonts w:ascii="Trebuchet MS" w:eastAsia="Times New Roman" w:hAnsi="Trebuchet MS"/>
          <w:noProof/>
          <w:lang w:eastAsia="en-GB"/>
        </w:rPr>
      </w:pPr>
    </w:p>
    <w:p w14:paraId="2C54C216" w14:textId="77777777" w:rsidR="003822C3" w:rsidRPr="008C5A66" w:rsidRDefault="003822C3" w:rsidP="003822C3">
      <w:pPr>
        <w:suppressAutoHyphens/>
        <w:jc w:val="both"/>
        <w:rPr>
          <w:rFonts w:ascii="Trebuchet MS" w:eastAsia="Times New Roman" w:hAnsi="Trebuchet MS"/>
          <w:noProof/>
          <w:u w:val="single"/>
          <w:lang w:eastAsia="en-GB"/>
        </w:rPr>
      </w:pPr>
      <w:r w:rsidRPr="008C5A66">
        <w:rPr>
          <w:rFonts w:ascii="Trebuchet MS" w:eastAsia="Times New Roman" w:hAnsi="Trebuchet MS"/>
          <w:noProof/>
          <w:u w:val="single"/>
          <w:lang w:eastAsia="en-GB"/>
        </w:rPr>
        <w:t>Екземпляри</w:t>
      </w:r>
    </w:p>
    <w:p w14:paraId="4AA69424" w14:textId="77777777" w:rsidR="003822C3" w:rsidRPr="008C5A66" w:rsidRDefault="003822C3" w:rsidP="003822C3">
      <w:pPr>
        <w:suppressAutoHyphens/>
        <w:jc w:val="both"/>
        <w:rPr>
          <w:rFonts w:ascii="Trebuchet MS" w:eastAsia="Times New Roman" w:hAnsi="Trebuchet MS"/>
          <w:noProof/>
          <w:lang w:eastAsia="en-GB"/>
        </w:rPr>
      </w:pPr>
      <w:r w:rsidRPr="008C5A66">
        <w:rPr>
          <w:rFonts w:ascii="Trebuchet MS" w:eastAsia="Times New Roman" w:hAnsi="Trebuchet MS"/>
          <w:b/>
        </w:rPr>
        <w:t xml:space="preserve">Чл. 57. </w:t>
      </w:r>
      <w:r w:rsidRPr="008C5A66">
        <w:rPr>
          <w:rFonts w:ascii="Trebuchet MS" w:eastAsia="Times New Roman" w:hAnsi="Trebuchet MS"/>
          <w:noProof/>
          <w:lang w:eastAsia="en-GB"/>
        </w:rPr>
        <w:t>Този Договор се състои от [… (…)] страници и е изготвен и подписан в три еднообразни екземпляра – един за ИЗПЪЛНИТЕЛЯ и два за ВЪЗЛОЖИТЕЛЯ.</w:t>
      </w:r>
    </w:p>
    <w:p w14:paraId="738E1439" w14:textId="77777777" w:rsidR="003822C3" w:rsidRPr="008C5A66" w:rsidRDefault="003822C3" w:rsidP="003822C3">
      <w:pPr>
        <w:autoSpaceDE w:val="0"/>
        <w:autoSpaceDN w:val="0"/>
        <w:adjustRightInd w:val="0"/>
        <w:jc w:val="both"/>
        <w:rPr>
          <w:rFonts w:ascii="Trebuchet MS" w:eastAsia="Times New Roman" w:hAnsi="Trebuchet MS"/>
          <w:b/>
          <w:highlight w:val="magenta"/>
          <w:lang w:eastAsia="bg-BG"/>
        </w:rPr>
      </w:pPr>
    </w:p>
    <w:p w14:paraId="2CAAC52C" w14:textId="77777777" w:rsidR="003822C3" w:rsidRPr="008C5A66" w:rsidRDefault="003822C3" w:rsidP="003822C3">
      <w:pPr>
        <w:autoSpaceDE w:val="0"/>
        <w:autoSpaceDN w:val="0"/>
        <w:adjustRightInd w:val="0"/>
        <w:jc w:val="both"/>
        <w:rPr>
          <w:rFonts w:ascii="Trebuchet MS" w:eastAsia="Times New Roman" w:hAnsi="Trebuchet MS"/>
          <w:lang w:eastAsia="bg-BG"/>
        </w:rPr>
      </w:pPr>
      <w:r w:rsidRPr="008C5A66">
        <w:rPr>
          <w:rFonts w:ascii="Trebuchet MS" w:eastAsia="Times New Roman" w:hAnsi="Trebuchet MS"/>
          <w:u w:val="single"/>
          <w:lang w:eastAsia="bg-BG"/>
        </w:rPr>
        <w:t>Приложения</w:t>
      </w:r>
      <w:r w:rsidRPr="008C5A66">
        <w:rPr>
          <w:rFonts w:ascii="Trebuchet MS" w:eastAsia="Times New Roman" w:hAnsi="Trebuchet MS"/>
          <w:lang w:eastAsia="bg-BG"/>
        </w:rPr>
        <w:t>:</w:t>
      </w:r>
    </w:p>
    <w:p w14:paraId="2E5AE334" w14:textId="77777777" w:rsidR="003822C3" w:rsidRPr="008C5A66" w:rsidRDefault="003822C3" w:rsidP="003822C3">
      <w:pPr>
        <w:autoSpaceDE w:val="0"/>
        <w:autoSpaceDN w:val="0"/>
        <w:adjustRightInd w:val="0"/>
        <w:jc w:val="both"/>
        <w:rPr>
          <w:rFonts w:ascii="Trebuchet MS" w:eastAsia="Times New Roman" w:hAnsi="Trebuchet MS"/>
          <w:b/>
        </w:rPr>
      </w:pPr>
      <w:r w:rsidRPr="008C5A66">
        <w:rPr>
          <w:rFonts w:ascii="Trebuchet MS" w:eastAsia="Times New Roman" w:hAnsi="Trebuchet MS"/>
          <w:b/>
        </w:rPr>
        <w:t xml:space="preserve">Чл. 58. </w:t>
      </w:r>
      <w:r w:rsidRPr="008C5A66">
        <w:rPr>
          <w:rFonts w:ascii="Trebuchet MS" w:eastAsia="Times New Roman" w:hAnsi="Trebuchet MS"/>
        </w:rPr>
        <w:t>Към този Договор се прилагат и са неразделна част от него следните приложения:</w:t>
      </w:r>
    </w:p>
    <w:p w14:paraId="6FCB20E6" w14:textId="77777777" w:rsidR="003822C3" w:rsidRPr="008C5A66" w:rsidRDefault="003822C3" w:rsidP="003822C3">
      <w:pPr>
        <w:autoSpaceDE w:val="0"/>
        <w:autoSpaceDN w:val="0"/>
        <w:adjustRightInd w:val="0"/>
        <w:jc w:val="both"/>
        <w:rPr>
          <w:rFonts w:ascii="Trebuchet MS" w:eastAsia="Times New Roman" w:hAnsi="Trebuchet MS"/>
          <w:bCs/>
          <w:iCs/>
          <w:lang w:eastAsia="bg-BG"/>
        </w:rPr>
      </w:pPr>
      <w:r w:rsidRPr="008C5A66">
        <w:rPr>
          <w:rFonts w:ascii="Trebuchet MS" w:eastAsia="Times New Roman" w:hAnsi="Trebuchet MS"/>
          <w:bCs/>
          <w:iCs/>
          <w:lang w:eastAsia="bg-BG"/>
        </w:rPr>
        <w:t>Приложение № 1 – Техническа спецификация;</w:t>
      </w:r>
    </w:p>
    <w:p w14:paraId="5EB9FDAE" w14:textId="77777777" w:rsidR="003822C3" w:rsidRPr="008C5A66" w:rsidRDefault="003822C3" w:rsidP="003822C3">
      <w:pPr>
        <w:autoSpaceDE w:val="0"/>
        <w:autoSpaceDN w:val="0"/>
        <w:adjustRightInd w:val="0"/>
        <w:jc w:val="both"/>
        <w:rPr>
          <w:rFonts w:ascii="Trebuchet MS" w:eastAsia="Times New Roman" w:hAnsi="Trebuchet MS"/>
          <w:bCs/>
          <w:iCs/>
          <w:lang w:eastAsia="bg-BG"/>
        </w:rPr>
      </w:pPr>
      <w:r w:rsidRPr="008C5A66">
        <w:rPr>
          <w:rFonts w:ascii="Trebuchet MS" w:eastAsia="Times New Roman" w:hAnsi="Trebuchet MS"/>
          <w:bCs/>
          <w:iCs/>
          <w:lang w:eastAsia="bg-BG"/>
        </w:rPr>
        <w:lastRenderedPageBreak/>
        <w:t>Приложение № 2 – Техническо предложение на ИЗПЪЛНИТЕЛЯ;</w:t>
      </w:r>
    </w:p>
    <w:p w14:paraId="2045EC3B" w14:textId="77777777" w:rsidR="003822C3" w:rsidRPr="008C5A66" w:rsidRDefault="003822C3" w:rsidP="003822C3">
      <w:pPr>
        <w:autoSpaceDE w:val="0"/>
        <w:autoSpaceDN w:val="0"/>
        <w:adjustRightInd w:val="0"/>
        <w:jc w:val="both"/>
        <w:rPr>
          <w:rFonts w:ascii="Trebuchet MS" w:eastAsia="Times New Roman" w:hAnsi="Trebuchet MS"/>
          <w:bCs/>
          <w:iCs/>
          <w:lang w:eastAsia="bg-BG"/>
        </w:rPr>
      </w:pPr>
      <w:r w:rsidRPr="008C5A66">
        <w:rPr>
          <w:rFonts w:ascii="Trebuchet MS" w:eastAsia="Times New Roman" w:hAnsi="Trebuchet MS"/>
          <w:bCs/>
          <w:iCs/>
          <w:lang w:eastAsia="bg-BG"/>
        </w:rPr>
        <w:t>Приложение № 3 – Ценово предложение на ИЗПЪЛНИТЕЛЯ;</w:t>
      </w:r>
    </w:p>
    <w:p w14:paraId="35845C1D" w14:textId="77777777" w:rsidR="003822C3" w:rsidRPr="008C5A66" w:rsidRDefault="003822C3" w:rsidP="003822C3">
      <w:pPr>
        <w:autoSpaceDE w:val="0"/>
        <w:autoSpaceDN w:val="0"/>
        <w:adjustRightInd w:val="0"/>
        <w:jc w:val="both"/>
        <w:rPr>
          <w:rFonts w:ascii="Trebuchet MS" w:eastAsia="Times New Roman" w:hAnsi="Trebuchet MS"/>
          <w:bCs/>
          <w:iCs/>
          <w:lang w:eastAsia="bg-BG"/>
        </w:rPr>
      </w:pPr>
      <w:r w:rsidRPr="008C5A66">
        <w:rPr>
          <w:rFonts w:ascii="Trebuchet MS" w:eastAsia="Times New Roman" w:hAnsi="Trebuchet MS"/>
          <w:bCs/>
          <w:iCs/>
          <w:lang w:eastAsia="bg-BG"/>
        </w:rPr>
        <w:t>Приложение № 4 – Гаранция за изпълнение;</w:t>
      </w:r>
    </w:p>
    <w:p w14:paraId="31CEA5B8" w14:textId="77777777" w:rsidR="003822C3" w:rsidRPr="008C5A66" w:rsidRDefault="003822C3" w:rsidP="003822C3">
      <w:pPr>
        <w:autoSpaceDE w:val="0"/>
        <w:autoSpaceDN w:val="0"/>
        <w:adjustRightInd w:val="0"/>
        <w:jc w:val="both"/>
        <w:rPr>
          <w:rFonts w:ascii="Trebuchet MS" w:eastAsia="Times New Roman" w:hAnsi="Trebuchet MS"/>
          <w:bCs/>
          <w:iCs/>
          <w:lang w:eastAsia="bg-BG"/>
        </w:rPr>
      </w:pPr>
      <w:r w:rsidRPr="008C5A66">
        <w:rPr>
          <w:rFonts w:ascii="Trebuchet MS" w:eastAsia="Times New Roman" w:hAnsi="Trebuchet MS"/>
          <w:bCs/>
          <w:iCs/>
          <w:lang w:eastAsia="bg-BG"/>
        </w:rPr>
        <w:t>Приложение № 5 – Гаранция за</w:t>
      </w:r>
      <w:r w:rsidR="00CA28CA" w:rsidRPr="008C5A66">
        <w:rPr>
          <w:rFonts w:ascii="Trebuchet MS" w:eastAsia="Times New Roman" w:hAnsi="Trebuchet MS"/>
          <w:bCs/>
          <w:iCs/>
          <w:lang w:eastAsia="bg-BG"/>
        </w:rPr>
        <w:t xml:space="preserve"> авансово предоставени средства и</w:t>
      </w:r>
    </w:p>
    <w:p w14:paraId="5FB84DDF" w14:textId="77777777" w:rsidR="00CA28CA" w:rsidRPr="008C5A66" w:rsidRDefault="00CA28CA" w:rsidP="003822C3">
      <w:pPr>
        <w:autoSpaceDE w:val="0"/>
        <w:autoSpaceDN w:val="0"/>
        <w:adjustRightInd w:val="0"/>
        <w:jc w:val="both"/>
        <w:rPr>
          <w:rFonts w:ascii="Trebuchet MS" w:eastAsia="Times New Roman" w:hAnsi="Trebuchet MS"/>
          <w:bCs/>
          <w:iCs/>
          <w:lang w:eastAsia="bg-BG"/>
        </w:rPr>
      </w:pPr>
      <w:r w:rsidRPr="008C5A66">
        <w:rPr>
          <w:rFonts w:ascii="Trebuchet MS" w:eastAsia="Times New Roman" w:hAnsi="Trebuchet MS"/>
          <w:bCs/>
          <w:iCs/>
          <w:lang w:eastAsia="bg-BG"/>
        </w:rPr>
        <w:t>Приложение № 6 – Списък на експертите, отговорни за изпълнението на предмета на поръчката.</w:t>
      </w:r>
    </w:p>
    <w:p w14:paraId="3C904F89" w14:textId="77777777" w:rsidR="003822C3" w:rsidRPr="008C5A66" w:rsidRDefault="003822C3" w:rsidP="003822C3">
      <w:pPr>
        <w:autoSpaceDE w:val="0"/>
        <w:autoSpaceDN w:val="0"/>
        <w:adjustRightInd w:val="0"/>
        <w:jc w:val="both"/>
        <w:rPr>
          <w:rFonts w:ascii="Trebuchet MS" w:eastAsia="Times New Roman" w:hAnsi="Trebuchet MS"/>
          <w:bCs/>
          <w:iCs/>
          <w:lang w:eastAsia="bg-BG"/>
        </w:rPr>
      </w:pPr>
    </w:p>
    <w:p w14:paraId="0748075A" w14:textId="77777777" w:rsidR="003822C3" w:rsidRPr="008C5A66" w:rsidRDefault="003822C3" w:rsidP="003822C3">
      <w:pPr>
        <w:widowControl w:val="0"/>
        <w:jc w:val="both"/>
        <w:rPr>
          <w:rFonts w:ascii="Trebuchet MS" w:eastAsia="Times New Roman" w:hAnsi="Trebuchet MS"/>
        </w:rPr>
      </w:pPr>
      <w:r w:rsidRPr="008C5A66">
        <w:rPr>
          <w:rFonts w:ascii="Trebuchet MS" w:eastAsia="Times New Roman" w:hAnsi="Trebuchet MS"/>
        </w:rPr>
        <w:tab/>
      </w:r>
    </w:p>
    <w:p w14:paraId="714EAD3B" w14:textId="77777777" w:rsidR="003822C3" w:rsidRPr="008C5A66" w:rsidRDefault="003822C3" w:rsidP="003822C3">
      <w:pPr>
        <w:jc w:val="both"/>
        <w:rPr>
          <w:rFonts w:ascii="Trebuchet MS" w:eastAsia="Times New Roman" w:hAnsi="Trebuchet MS"/>
          <w:b/>
        </w:rPr>
      </w:pPr>
      <w:r w:rsidRPr="008C5A66">
        <w:rPr>
          <w:rFonts w:ascii="Trebuchet MS" w:eastAsia="Times New Roman" w:hAnsi="Trebuchet MS"/>
          <w:b/>
        </w:rPr>
        <w:t>ВЪЗЛОЖИТЕЛ:                                                    ИЗПЪЛНИТЕЛ:</w:t>
      </w:r>
    </w:p>
    <w:p w14:paraId="7258B0B5" w14:textId="77777777" w:rsidR="003822C3" w:rsidRPr="008C5A66" w:rsidRDefault="003822C3" w:rsidP="003822C3">
      <w:pPr>
        <w:jc w:val="both"/>
        <w:rPr>
          <w:rFonts w:ascii="Trebuchet MS" w:eastAsia="Times New Roman" w:hAnsi="Trebuchet MS"/>
          <w:b/>
        </w:rPr>
      </w:pPr>
      <w:r w:rsidRPr="008C5A66">
        <w:rPr>
          <w:rFonts w:ascii="Trebuchet MS" w:eastAsia="Times New Roman" w:hAnsi="Trebuchet MS"/>
          <w:b/>
        </w:rPr>
        <w:tab/>
      </w:r>
      <w:r w:rsidRPr="008C5A66">
        <w:rPr>
          <w:rFonts w:ascii="Trebuchet MS" w:eastAsia="Times New Roman" w:hAnsi="Trebuchet MS"/>
          <w:b/>
        </w:rPr>
        <w:tab/>
      </w:r>
      <w:r w:rsidRPr="008C5A66">
        <w:rPr>
          <w:rFonts w:ascii="Trebuchet MS" w:eastAsia="Times New Roman" w:hAnsi="Trebuchet MS"/>
          <w:b/>
        </w:rPr>
        <w:tab/>
      </w:r>
      <w:r w:rsidRPr="008C5A66">
        <w:rPr>
          <w:rFonts w:ascii="Trebuchet MS" w:eastAsia="Times New Roman" w:hAnsi="Trebuchet MS"/>
          <w:b/>
        </w:rPr>
        <w:tab/>
      </w:r>
    </w:p>
    <w:p w14:paraId="4F800EC2" w14:textId="77777777" w:rsidR="003822C3" w:rsidRPr="008C5A66" w:rsidRDefault="003822C3" w:rsidP="003822C3">
      <w:pPr>
        <w:jc w:val="both"/>
        <w:rPr>
          <w:rFonts w:ascii="Trebuchet MS" w:eastAsia="Times New Roman" w:hAnsi="Trebuchet MS"/>
          <w:b/>
        </w:rPr>
      </w:pPr>
    </w:p>
    <w:p w14:paraId="7EC2FDD1" w14:textId="77777777" w:rsidR="003822C3" w:rsidRPr="008C5A66" w:rsidRDefault="003822C3" w:rsidP="003822C3">
      <w:pPr>
        <w:rPr>
          <w:rFonts w:ascii="Trebuchet MS" w:eastAsia="Times New Roman" w:hAnsi="Trebuchet MS"/>
          <w:b/>
          <w:i/>
          <w:lang w:eastAsia="bg-BG"/>
        </w:rPr>
      </w:pPr>
      <w:r w:rsidRPr="008C5A66">
        <w:rPr>
          <w:rFonts w:ascii="Trebuchet MS" w:eastAsia="Times New Roman" w:hAnsi="Trebuchet MS"/>
          <w:b/>
          <w:i/>
          <w:lang w:eastAsia="bg-BG"/>
        </w:rPr>
        <w:br w:type="page"/>
      </w:r>
    </w:p>
    <w:p w14:paraId="199036DC" w14:textId="77777777" w:rsidR="003822C3" w:rsidRPr="008C5A66" w:rsidRDefault="003822C3" w:rsidP="003822C3">
      <w:pPr>
        <w:jc w:val="right"/>
        <w:rPr>
          <w:rFonts w:ascii="Trebuchet MS" w:eastAsia="Times New Roman" w:hAnsi="Trebuchet MS"/>
          <w:b/>
          <w:i/>
          <w:lang w:eastAsia="bg-BG"/>
        </w:rPr>
      </w:pPr>
      <w:r w:rsidRPr="008C5A66">
        <w:rPr>
          <w:rFonts w:ascii="Trebuchet MS" w:eastAsia="Times New Roman" w:hAnsi="Trebuchet MS"/>
          <w:b/>
          <w:i/>
          <w:lang w:eastAsia="bg-BG"/>
        </w:rPr>
        <w:lastRenderedPageBreak/>
        <w:t>Приложение № 7</w:t>
      </w:r>
    </w:p>
    <w:p w14:paraId="4C955A2E" w14:textId="77777777" w:rsidR="003822C3" w:rsidRPr="008C5A66" w:rsidRDefault="003822C3" w:rsidP="003822C3">
      <w:pPr>
        <w:spacing w:after="160" w:line="259" w:lineRule="auto"/>
        <w:jc w:val="right"/>
        <w:rPr>
          <w:rFonts w:ascii="Trebuchet MS" w:eastAsia="Times New Roman" w:hAnsi="Trebuchet MS"/>
          <w:b/>
          <w:i/>
          <w:lang w:eastAsia="bg-BG"/>
        </w:rPr>
      </w:pPr>
      <w:r w:rsidRPr="008C5A66">
        <w:rPr>
          <w:rFonts w:ascii="Trebuchet MS" w:eastAsia="Times New Roman" w:hAnsi="Trebuchet MS"/>
          <w:b/>
          <w:i/>
          <w:lang w:eastAsia="bg-BG"/>
        </w:rPr>
        <w:t>Образец</w:t>
      </w:r>
    </w:p>
    <w:p w14:paraId="18B182C3" w14:textId="77777777" w:rsidR="003822C3" w:rsidRPr="008C5A66" w:rsidRDefault="003822C3" w:rsidP="003822C3">
      <w:pPr>
        <w:jc w:val="center"/>
        <w:rPr>
          <w:rFonts w:ascii="Trebuchet MS" w:eastAsia="Times New Roman" w:hAnsi="Trebuchet MS"/>
          <w:b/>
          <w:i/>
          <w:lang w:eastAsia="bg-BG"/>
        </w:rPr>
      </w:pPr>
      <w:r w:rsidRPr="008C5A66">
        <w:rPr>
          <w:rFonts w:ascii="Trebuchet MS" w:eastAsia="Times New Roman" w:hAnsi="Trebuchet MS"/>
          <w:b/>
          <w:i/>
          <w:lang w:eastAsia="bg-BG"/>
        </w:rPr>
        <w:t>ДЕКЛАРАЦИЯ</w:t>
      </w:r>
    </w:p>
    <w:p w14:paraId="6CF22377" w14:textId="77777777" w:rsidR="003822C3" w:rsidRPr="008C5A66" w:rsidRDefault="003822C3" w:rsidP="003822C3">
      <w:pPr>
        <w:jc w:val="center"/>
        <w:rPr>
          <w:rFonts w:ascii="Trebuchet MS" w:eastAsia="Times New Roman" w:hAnsi="Trebuchet MS"/>
          <w:b/>
          <w:lang w:eastAsia="bg-BG"/>
        </w:rPr>
      </w:pPr>
      <w:r w:rsidRPr="008C5A66">
        <w:rPr>
          <w:rFonts w:ascii="Trebuchet MS" w:eastAsia="Times New Roman" w:hAnsi="Trebuchet MS"/>
          <w:b/>
          <w:lang w:eastAsia="bg-BG"/>
        </w:rPr>
        <w:t>по чл. 42, ал. 2, т. 2 от ЗМИП</w:t>
      </w:r>
    </w:p>
    <w:p w14:paraId="20478804" w14:textId="77777777" w:rsidR="003822C3" w:rsidRPr="008C5A66" w:rsidRDefault="003822C3" w:rsidP="003822C3">
      <w:pPr>
        <w:jc w:val="center"/>
        <w:rPr>
          <w:rFonts w:ascii="Trebuchet MS" w:eastAsia="Times New Roman" w:hAnsi="Trebuchet MS"/>
          <w:i/>
          <w:lang w:eastAsia="bg-BG"/>
        </w:rPr>
      </w:pPr>
      <w:r w:rsidRPr="008C5A66">
        <w:rPr>
          <w:rFonts w:ascii="Trebuchet MS" w:eastAsia="Times New Roman" w:hAnsi="Trebuchet MS"/>
          <w:i/>
          <w:lang w:eastAsia="bg-BG"/>
        </w:rPr>
        <w:t>(подава се преди подписване на договора от избрания изпълнител)</w:t>
      </w:r>
    </w:p>
    <w:p w14:paraId="7339B7A0" w14:textId="77777777" w:rsidR="003822C3" w:rsidRPr="008C5A66" w:rsidRDefault="003822C3" w:rsidP="003822C3">
      <w:pPr>
        <w:rPr>
          <w:rFonts w:ascii="Trebuchet MS" w:eastAsia="Times New Roman" w:hAnsi="Trebuchet MS"/>
          <w:b/>
          <w:i/>
          <w:lang w:eastAsia="bg-BG"/>
        </w:rPr>
      </w:pPr>
    </w:p>
    <w:p w14:paraId="08465B7B"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Долуподписаният/ата: .....................................................................................................................</w:t>
      </w:r>
    </w:p>
    <w:p w14:paraId="0E3035F5"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w:t>
      </w:r>
    </w:p>
    <w:p w14:paraId="6A92BB4A"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(име, презиме, фамилия)</w:t>
      </w:r>
    </w:p>
    <w:p w14:paraId="1A27E412"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ЕГН/ЛНЧ/официален личен идентификационен номер или друг уникален елемент за установяване на самоличността ....................................................................................................,</w:t>
      </w:r>
    </w:p>
    <w:p w14:paraId="07654662"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постоянен адрес: .............................................................................................................................,</w:t>
      </w:r>
    </w:p>
    <w:p w14:paraId="5349C7C9"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гражданство/а: .................................................................................................................................,</w:t>
      </w:r>
    </w:p>
    <w:p w14:paraId="50824DF9"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документ за самоличност /вид и номер/: .....................................................................................,</w:t>
      </w:r>
    </w:p>
    <w:p w14:paraId="31F62F23" w14:textId="77777777" w:rsidR="003822C3" w:rsidRPr="008C5A66" w:rsidRDefault="003822C3" w:rsidP="003822C3">
      <w:pPr>
        <w:rPr>
          <w:rFonts w:ascii="Trebuchet MS" w:eastAsia="Times New Roman" w:hAnsi="Trebuchet MS"/>
          <w:lang w:eastAsia="bg-BG"/>
        </w:rPr>
      </w:pPr>
    </w:p>
    <w:p w14:paraId="4C7B17D9" w14:textId="77777777" w:rsidR="003822C3" w:rsidRPr="008C5A66" w:rsidRDefault="003822C3" w:rsidP="003822C3">
      <w:pPr>
        <w:rPr>
          <w:rFonts w:ascii="Trebuchet MS" w:eastAsia="Times New Roman" w:hAnsi="Trebuchet MS"/>
          <w:b/>
          <w:lang w:eastAsia="bg-BG"/>
        </w:rPr>
      </w:pPr>
      <w:r w:rsidRPr="008C5A66">
        <w:rPr>
          <w:rFonts w:ascii="Trebuchet MS" w:eastAsia="Times New Roman" w:hAnsi="Trebuchet MS"/>
          <w:lang w:eastAsia="bg-BG"/>
        </w:rPr>
        <w:t xml:space="preserve">Във връзка с участието ми в обществена поръчка, провеждана по реда на ЗОП с предмет: </w:t>
      </w:r>
      <w:r w:rsidR="00CA28CA" w:rsidRPr="008C5A66">
        <w:rPr>
          <w:rFonts w:ascii="Trebuchet MS" w:eastAsia="Times New Roman" w:hAnsi="Trebuchet MS"/>
          <w:b/>
          <w:lang w:eastAsia="bg-BG"/>
        </w:rPr>
        <w:t>..................</w:t>
      </w:r>
    </w:p>
    <w:p w14:paraId="294EBA46" w14:textId="77777777" w:rsidR="003822C3" w:rsidRPr="008C5A66" w:rsidRDefault="003822C3" w:rsidP="003822C3">
      <w:pPr>
        <w:rPr>
          <w:rFonts w:ascii="Trebuchet MS" w:eastAsia="Times New Roman" w:hAnsi="Trebuchet MS"/>
          <w:b/>
          <w:lang w:eastAsia="bg-BG"/>
        </w:rPr>
      </w:pPr>
    </w:p>
    <w:p w14:paraId="4C4CCC1F" w14:textId="77777777" w:rsidR="003822C3" w:rsidRPr="008C5A66" w:rsidRDefault="003822C3" w:rsidP="003822C3">
      <w:pPr>
        <w:jc w:val="center"/>
        <w:rPr>
          <w:rFonts w:ascii="Trebuchet MS" w:eastAsia="Times New Roman" w:hAnsi="Trebuchet MS"/>
          <w:b/>
          <w:lang w:eastAsia="bg-BG"/>
        </w:rPr>
      </w:pPr>
      <w:r w:rsidRPr="008C5A66">
        <w:rPr>
          <w:rFonts w:ascii="Trebuchet MS" w:eastAsia="Times New Roman" w:hAnsi="Trebuchet MS"/>
          <w:b/>
          <w:lang w:eastAsia="bg-BG"/>
        </w:rPr>
        <w:t>ДЕКЛАРИРАМ:</w:t>
      </w:r>
    </w:p>
    <w:p w14:paraId="393FA00C" w14:textId="77777777" w:rsidR="003822C3" w:rsidRPr="008C5A66" w:rsidRDefault="003822C3" w:rsidP="003822C3">
      <w:pPr>
        <w:rPr>
          <w:rFonts w:ascii="Trebuchet MS" w:eastAsia="Times New Roman" w:hAnsi="Trebuchet MS"/>
          <w:lang w:eastAsia="bg-BG"/>
        </w:rPr>
      </w:pPr>
    </w:p>
    <w:p w14:paraId="58EBBD95"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 Попадам в следната категория по чл. 36, ал. 2 от ЗМИП (посочва се конкретната категория ):</w:t>
      </w:r>
    </w:p>
    <w:p w14:paraId="66D4D312"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 държавни глави, ръководители на правителства, министри и заместник-министри или помощник-министри;</w:t>
      </w:r>
    </w:p>
    <w:p w14:paraId="0DB2407E"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 членове на парламенти или на други законодателни органи;</w:t>
      </w:r>
    </w:p>
    <w:p w14:paraId="0A60EB48"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 xml:space="preserve"> членове на конституционни съдилища, на върховни съдилища или на други висши органи на съдебната власт, чиито решения не подлежат на </w:t>
      </w:r>
      <w:proofErr w:type="spellStart"/>
      <w:r w:rsidRPr="008C5A66">
        <w:rPr>
          <w:rFonts w:ascii="Trebuchet MS" w:eastAsia="Times New Roman" w:hAnsi="Trebuchet MS"/>
          <w:lang w:eastAsia="bg-BG"/>
        </w:rPr>
        <w:t>последващо</w:t>
      </w:r>
      <w:proofErr w:type="spellEnd"/>
      <w:r w:rsidRPr="008C5A66">
        <w:rPr>
          <w:rFonts w:ascii="Trebuchet MS" w:eastAsia="Times New Roman" w:hAnsi="Trebuchet MS"/>
          <w:lang w:eastAsia="bg-BG"/>
        </w:rPr>
        <w:t xml:space="preserve"> обжалване освен при изключителни обстоятелства;</w:t>
      </w:r>
    </w:p>
    <w:p w14:paraId="432EE3E6"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lastRenderedPageBreak/>
        <w:t> членове на сметна палата;</w:t>
      </w:r>
    </w:p>
    <w:p w14:paraId="78E9D7FA"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 членове на управителни органи на централни банки;</w:t>
      </w:r>
    </w:p>
    <w:p w14:paraId="3E0F8177"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 посланици и управляващи дипломатически мисии;</w:t>
      </w:r>
    </w:p>
    <w:p w14:paraId="73E67E94"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 висши офицери от въоръжените сили;</w:t>
      </w:r>
    </w:p>
    <w:p w14:paraId="6C92F77D"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 членове на административни, управителни или надзорни органи на държавни предприятия и търговски дружества с едноличен собственик - държавата;</w:t>
      </w:r>
    </w:p>
    <w:p w14:paraId="5D2D5CD6"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 кметове и заместник-кметове на общини, кметове и заместник-кметове на райони и председатели на общински съвети;</w:t>
      </w:r>
    </w:p>
    <w:p w14:paraId="304F6345"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 членове на управителните органи на политически партии;</w:t>
      </w:r>
    </w:p>
    <w:p w14:paraId="70A02CA0"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 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w:t>
      </w:r>
    </w:p>
    <w:p w14:paraId="4BDCD8CE" w14:textId="77777777" w:rsidR="003822C3" w:rsidRPr="008C5A66" w:rsidRDefault="003822C3" w:rsidP="003822C3">
      <w:pPr>
        <w:rPr>
          <w:rFonts w:ascii="Trebuchet MS" w:eastAsia="Times New Roman" w:hAnsi="Trebuchet MS"/>
          <w:lang w:eastAsia="bg-BG"/>
        </w:rPr>
      </w:pPr>
    </w:p>
    <w:p w14:paraId="72763937"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 Не попадам в категориите по чл. 36, ал. 2 от ЗМИП.</w:t>
      </w:r>
    </w:p>
    <w:p w14:paraId="3C7DDFC7" w14:textId="77777777" w:rsidR="003822C3" w:rsidRPr="008C5A66" w:rsidRDefault="003822C3" w:rsidP="003822C3">
      <w:pPr>
        <w:rPr>
          <w:rFonts w:ascii="Trebuchet MS" w:eastAsia="Times New Roman" w:hAnsi="Trebuchet MS"/>
          <w:lang w:eastAsia="bg-BG"/>
        </w:rPr>
      </w:pPr>
    </w:p>
    <w:p w14:paraId="43FEA53E"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 През последните 12 месеца съм попадал в следната категория по чл. 36, ал. 2 от ЗМИП (посочва се конкретната категория): ..........................................................................................</w:t>
      </w:r>
    </w:p>
    <w:p w14:paraId="1B160E19" w14:textId="77777777" w:rsidR="003822C3" w:rsidRPr="008C5A66" w:rsidRDefault="003822C3" w:rsidP="003822C3">
      <w:pPr>
        <w:rPr>
          <w:rFonts w:ascii="Trebuchet MS" w:eastAsia="Times New Roman" w:hAnsi="Trebuchet MS"/>
          <w:lang w:eastAsia="bg-BG"/>
        </w:rPr>
      </w:pPr>
    </w:p>
    <w:p w14:paraId="38278F01"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 През последните 12 месеца не съм попадал в категориите по чл. 36, ал. 2 от ЗМИП.</w:t>
      </w:r>
    </w:p>
    <w:p w14:paraId="60A5DC7F" w14:textId="77777777" w:rsidR="003822C3" w:rsidRPr="008C5A66" w:rsidRDefault="003822C3" w:rsidP="003822C3">
      <w:pPr>
        <w:rPr>
          <w:rFonts w:ascii="Trebuchet MS" w:eastAsia="Times New Roman" w:hAnsi="Trebuchet MS"/>
          <w:lang w:eastAsia="bg-BG"/>
        </w:rPr>
      </w:pPr>
    </w:p>
    <w:p w14:paraId="5608EABF"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 Попадам в следната категория по чл. 36, ал. 5 от ЗМИП (посочва се конкретната категория):</w:t>
      </w:r>
    </w:p>
    <w:p w14:paraId="2F228FD5"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 съпрузите или лицата, които живеят във фактическо съжителство на съпружески начала;</w:t>
      </w:r>
    </w:p>
    <w:p w14:paraId="5BF4AE2D"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 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p w14:paraId="54CADF58"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 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p w14:paraId="05E71B7F" w14:textId="77777777" w:rsidR="003822C3" w:rsidRPr="008C5A66" w:rsidRDefault="003822C3" w:rsidP="003822C3">
      <w:pPr>
        <w:rPr>
          <w:rFonts w:ascii="Trebuchet MS" w:eastAsia="Times New Roman" w:hAnsi="Trebuchet MS"/>
          <w:lang w:eastAsia="bg-BG"/>
        </w:rPr>
      </w:pPr>
      <w:r w:rsidRPr="008C5A66">
        <w:rPr>
          <w:rFonts w:ascii="Trebuchet MS" w:eastAsia="Times New Roman" w:hAnsi="Trebuchet MS"/>
          <w:lang w:eastAsia="bg-BG"/>
        </w:rPr>
        <w:t> роднините по съребрена линия от втора степен и техните съпрузи или лицата, с които роднините по съребрена линия от втора степен живеят във фактическо съжителство на съпружески начала;</w:t>
      </w:r>
    </w:p>
    <w:p w14:paraId="0E169987" w14:textId="77777777" w:rsidR="003822C3" w:rsidRPr="008C5A66" w:rsidRDefault="003822C3" w:rsidP="003822C3">
      <w:pPr>
        <w:jc w:val="both"/>
        <w:rPr>
          <w:rFonts w:ascii="Trebuchet MS" w:eastAsia="Times New Roman" w:hAnsi="Trebuchet MS"/>
          <w:lang w:eastAsia="bg-BG"/>
        </w:rPr>
      </w:pPr>
      <w:r w:rsidRPr="008C5A66">
        <w:rPr>
          <w:rFonts w:ascii="Trebuchet MS" w:eastAsia="Times New Roman" w:hAnsi="Trebuchet MS"/>
          <w:lang w:eastAsia="bg-BG"/>
        </w:rPr>
        <w:t> 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p w14:paraId="140C80F9" w14:textId="77777777" w:rsidR="003822C3" w:rsidRPr="008C5A66" w:rsidRDefault="003822C3" w:rsidP="003822C3">
      <w:pPr>
        <w:jc w:val="both"/>
        <w:rPr>
          <w:rFonts w:ascii="Trebuchet MS" w:eastAsia="Times New Roman" w:hAnsi="Trebuchet MS"/>
          <w:lang w:eastAsia="bg-BG"/>
        </w:rPr>
      </w:pPr>
      <w:r w:rsidRPr="008C5A66">
        <w:rPr>
          <w:rFonts w:ascii="Trebuchet MS" w:eastAsia="Times New Roman" w:hAnsi="Trebuchet MS"/>
          <w:lang w:eastAsia="bg-BG"/>
        </w:rPr>
        <w:lastRenderedPageBreak/>
        <w:t> 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p w14:paraId="3EBC9B63" w14:textId="77777777" w:rsidR="003822C3" w:rsidRPr="008C5A66" w:rsidRDefault="003822C3" w:rsidP="003822C3">
      <w:pPr>
        <w:rPr>
          <w:rFonts w:ascii="Trebuchet MS" w:eastAsia="Times New Roman" w:hAnsi="Trebuchet MS"/>
          <w:lang w:eastAsia="bg-BG"/>
        </w:rPr>
      </w:pPr>
    </w:p>
    <w:p w14:paraId="64A1F104" w14:textId="77777777" w:rsidR="003822C3" w:rsidRPr="008C5A66" w:rsidRDefault="003822C3" w:rsidP="003822C3">
      <w:pPr>
        <w:jc w:val="both"/>
        <w:rPr>
          <w:rFonts w:ascii="Trebuchet MS" w:eastAsia="Times New Roman" w:hAnsi="Trebuchet MS"/>
          <w:lang w:eastAsia="bg-BG"/>
        </w:rPr>
      </w:pPr>
      <w:r w:rsidRPr="008C5A66">
        <w:rPr>
          <w:rFonts w:ascii="Trebuchet MS" w:eastAsia="Times New Roman" w:hAnsi="Trebuchet MS"/>
          <w:lang w:eastAsia="bg-BG"/>
        </w:rPr>
        <w:t> Не попадам в категориите по чл. 36, ал. 5 от ЗМИП.</w:t>
      </w:r>
    </w:p>
    <w:p w14:paraId="33A80E4E" w14:textId="77777777" w:rsidR="003822C3" w:rsidRPr="008C5A66" w:rsidRDefault="003822C3" w:rsidP="003822C3">
      <w:pPr>
        <w:jc w:val="both"/>
        <w:rPr>
          <w:rFonts w:ascii="Trebuchet MS" w:eastAsia="Times New Roman" w:hAnsi="Trebuchet MS"/>
          <w:lang w:eastAsia="bg-BG"/>
        </w:rPr>
      </w:pPr>
    </w:p>
    <w:p w14:paraId="513996BC" w14:textId="77777777" w:rsidR="003822C3" w:rsidRPr="008C5A66" w:rsidRDefault="003822C3" w:rsidP="003822C3">
      <w:pPr>
        <w:jc w:val="both"/>
        <w:rPr>
          <w:rFonts w:ascii="Trebuchet MS" w:eastAsia="Times New Roman" w:hAnsi="Trebuchet MS"/>
          <w:lang w:eastAsia="bg-BG"/>
        </w:rPr>
      </w:pPr>
      <w:r w:rsidRPr="008C5A66">
        <w:rPr>
          <w:rFonts w:ascii="Trebuchet MS" w:eastAsia="Times New Roman" w:hAnsi="Trebuchet MS"/>
          <w:lang w:eastAsia="bg-BG"/>
        </w:rPr>
        <w:t> През последните 12 месеца съм попадал в следната категория по чл. 36, ал. 5 от ЗМИП (посочва се конкретната категория):</w:t>
      </w:r>
    </w:p>
    <w:p w14:paraId="29588051" w14:textId="77777777" w:rsidR="003822C3" w:rsidRPr="008C5A66" w:rsidRDefault="003822C3" w:rsidP="003822C3">
      <w:pPr>
        <w:jc w:val="both"/>
        <w:rPr>
          <w:rFonts w:ascii="Trebuchet MS" w:eastAsia="Times New Roman" w:hAnsi="Trebuchet MS"/>
          <w:lang w:eastAsia="bg-BG"/>
        </w:rPr>
      </w:pPr>
      <w:r w:rsidRPr="008C5A66">
        <w:rPr>
          <w:rFonts w:ascii="Trebuchet MS" w:eastAsia="Times New Roman" w:hAnsi="Trebuchet MS"/>
          <w:lang w:eastAsia="bg-BG"/>
        </w:rPr>
        <w:t>.................................................................................</w:t>
      </w:r>
    </w:p>
    <w:p w14:paraId="433F6AFC" w14:textId="77777777" w:rsidR="003822C3" w:rsidRPr="008C5A66" w:rsidRDefault="003822C3" w:rsidP="003822C3">
      <w:pPr>
        <w:jc w:val="both"/>
        <w:rPr>
          <w:rFonts w:ascii="Trebuchet MS" w:eastAsia="Times New Roman" w:hAnsi="Trebuchet MS"/>
          <w:lang w:eastAsia="bg-BG"/>
        </w:rPr>
      </w:pPr>
      <w:r w:rsidRPr="008C5A66">
        <w:rPr>
          <w:rFonts w:ascii="Trebuchet MS" w:eastAsia="Times New Roman" w:hAnsi="Trebuchet MS"/>
          <w:lang w:eastAsia="bg-BG"/>
        </w:rPr>
        <w:t> През последните 12 месеца не съм попадал в категориите по чл. 36, ал. 5 от ЗМИП.</w:t>
      </w:r>
    </w:p>
    <w:p w14:paraId="72F80AED" w14:textId="77777777" w:rsidR="003822C3" w:rsidRPr="008C5A66" w:rsidRDefault="003822C3" w:rsidP="003822C3">
      <w:pPr>
        <w:jc w:val="both"/>
        <w:rPr>
          <w:rFonts w:ascii="Trebuchet MS" w:eastAsia="Times New Roman" w:hAnsi="Trebuchet MS"/>
          <w:lang w:eastAsia="bg-BG"/>
        </w:rPr>
      </w:pPr>
    </w:p>
    <w:p w14:paraId="30C82DF2" w14:textId="77777777" w:rsidR="003822C3" w:rsidRPr="008C5A66" w:rsidRDefault="003822C3" w:rsidP="003822C3">
      <w:pPr>
        <w:jc w:val="both"/>
        <w:rPr>
          <w:rFonts w:ascii="Trebuchet MS" w:eastAsia="Times New Roman" w:hAnsi="Trebuchet MS"/>
          <w:lang w:eastAsia="bg-BG"/>
        </w:rPr>
      </w:pPr>
    </w:p>
    <w:p w14:paraId="0A975C88" w14:textId="77777777" w:rsidR="003822C3" w:rsidRPr="008C5A66" w:rsidRDefault="003822C3" w:rsidP="003822C3">
      <w:pPr>
        <w:jc w:val="both"/>
        <w:rPr>
          <w:rFonts w:ascii="Trebuchet MS" w:eastAsia="Times New Roman" w:hAnsi="Trebuchet MS"/>
          <w:lang w:eastAsia="bg-BG"/>
        </w:rPr>
      </w:pPr>
      <w:r w:rsidRPr="008C5A66">
        <w:rPr>
          <w:rFonts w:ascii="Trebuchet MS" w:eastAsia="Times New Roman" w:hAnsi="Trebuchet MS"/>
          <w:lang w:eastAsia="bg-BG"/>
        </w:rPr>
        <w:t>Предоставям следната допълнителна информация във връзка с принадлежността ми към горепосочената категория/и:..........................................................................................................</w:t>
      </w:r>
    </w:p>
    <w:p w14:paraId="6BC5890C" w14:textId="77777777" w:rsidR="003822C3" w:rsidRPr="008C5A66" w:rsidRDefault="003822C3" w:rsidP="003822C3">
      <w:pPr>
        <w:jc w:val="both"/>
        <w:rPr>
          <w:rFonts w:ascii="Trebuchet MS" w:eastAsia="Times New Roman" w:hAnsi="Trebuchet MS"/>
          <w:lang w:eastAsia="bg-BG"/>
        </w:rPr>
      </w:pPr>
      <w:r w:rsidRPr="008C5A66">
        <w:rPr>
          <w:rFonts w:ascii="Trebuchet MS" w:eastAsia="Times New Roman" w:hAnsi="Trebuchet MS"/>
          <w:lang w:eastAsia="bg-BG"/>
        </w:rPr>
        <w:t xml:space="preserve">                                                                        /ако е приложимо/</w:t>
      </w:r>
    </w:p>
    <w:p w14:paraId="142781AE" w14:textId="77777777" w:rsidR="003822C3" w:rsidRPr="008C5A66" w:rsidRDefault="003822C3" w:rsidP="003822C3">
      <w:pPr>
        <w:jc w:val="both"/>
        <w:rPr>
          <w:rFonts w:ascii="Trebuchet MS" w:eastAsia="Times New Roman" w:hAnsi="Trebuchet MS"/>
          <w:lang w:eastAsia="bg-BG"/>
        </w:rPr>
      </w:pPr>
    </w:p>
    <w:p w14:paraId="4AA6AE7A" w14:textId="77777777" w:rsidR="003822C3" w:rsidRPr="008C5A66" w:rsidRDefault="003822C3" w:rsidP="003822C3">
      <w:pPr>
        <w:jc w:val="both"/>
        <w:rPr>
          <w:rFonts w:ascii="Trebuchet MS" w:eastAsia="Times New Roman" w:hAnsi="Trebuchet MS"/>
          <w:lang w:eastAsia="bg-BG"/>
        </w:rPr>
      </w:pPr>
    </w:p>
    <w:p w14:paraId="778055FC" w14:textId="77777777" w:rsidR="003822C3" w:rsidRPr="008C5A66" w:rsidRDefault="003822C3" w:rsidP="003822C3">
      <w:pPr>
        <w:jc w:val="both"/>
        <w:rPr>
          <w:rFonts w:ascii="Trebuchet MS" w:eastAsia="Times New Roman" w:hAnsi="Trebuchet MS"/>
          <w:lang w:eastAsia="bg-BG"/>
        </w:rPr>
      </w:pPr>
      <w:r w:rsidRPr="008C5A66">
        <w:rPr>
          <w:rFonts w:ascii="Trebuchet MS" w:eastAsia="Times New Roman" w:hAnsi="Trebuchet MS"/>
          <w:lang w:eastAsia="bg-BG"/>
        </w:rPr>
        <w:t>Известна ми е наказателната отговорност по чл. 313 от Наказателния кодекс за деклариране на неверни обстоятелства.</w:t>
      </w:r>
    </w:p>
    <w:p w14:paraId="116F9252" w14:textId="77777777" w:rsidR="003822C3" w:rsidRPr="008C5A66" w:rsidRDefault="003822C3" w:rsidP="003822C3">
      <w:pPr>
        <w:jc w:val="both"/>
        <w:rPr>
          <w:rFonts w:ascii="Trebuchet MS" w:eastAsia="Times New Roman" w:hAnsi="Trebuchet MS"/>
          <w:lang w:eastAsia="bg-BG"/>
        </w:rPr>
      </w:pPr>
    </w:p>
    <w:p w14:paraId="004D0B51" w14:textId="77777777" w:rsidR="003822C3" w:rsidRPr="008C5A66" w:rsidRDefault="003822C3" w:rsidP="003822C3">
      <w:pPr>
        <w:jc w:val="both"/>
        <w:rPr>
          <w:rFonts w:ascii="Trebuchet MS" w:eastAsia="Times New Roman" w:hAnsi="Trebuchet MS"/>
          <w:lang w:eastAsia="bg-BG"/>
        </w:rPr>
      </w:pPr>
      <w:r w:rsidRPr="008C5A66">
        <w:rPr>
          <w:rFonts w:ascii="Trebuchet MS" w:eastAsia="Times New Roman" w:hAnsi="Trebuchet MS"/>
          <w:lang w:eastAsia="bg-BG"/>
        </w:rPr>
        <w:t>ДАТА: ...............                                                                 ДЕКЛАРАТОР: .......................</w:t>
      </w:r>
    </w:p>
    <w:p w14:paraId="26B7C665" w14:textId="77777777" w:rsidR="003822C3" w:rsidRPr="008C5A66" w:rsidRDefault="003822C3" w:rsidP="003822C3">
      <w:pPr>
        <w:rPr>
          <w:rFonts w:ascii="Trebuchet MS" w:hAnsi="Trebuchet MS"/>
          <w:b/>
          <w:color w:val="000000"/>
          <w:lang w:eastAsia="bg-BG"/>
        </w:rPr>
      </w:pPr>
      <w:r w:rsidRPr="008C5A66">
        <w:rPr>
          <w:rFonts w:ascii="Trebuchet MS" w:hAnsi="Trebuchet MS"/>
          <w:b/>
          <w:color w:val="000000"/>
        </w:rPr>
        <w:br w:type="page"/>
      </w:r>
    </w:p>
    <w:p w14:paraId="7342CB5C" w14:textId="77777777" w:rsidR="003822C3" w:rsidRPr="008C5A66" w:rsidRDefault="003822C3" w:rsidP="003822C3">
      <w:pPr>
        <w:spacing w:after="160" w:line="259" w:lineRule="auto"/>
        <w:jc w:val="right"/>
        <w:rPr>
          <w:rFonts w:ascii="Trebuchet MS" w:eastAsia="Times New Roman" w:hAnsi="Trebuchet MS"/>
          <w:b/>
          <w:i/>
          <w:lang w:eastAsia="bg-BG"/>
        </w:rPr>
      </w:pPr>
      <w:r w:rsidRPr="008C5A66">
        <w:rPr>
          <w:rFonts w:ascii="Trebuchet MS" w:eastAsia="Times New Roman" w:hAnsi="Trebuchet MS"/>
          <w:b/>
          <w:i/>
          <w:lang w:eastAsia="bg-BG"/>
        </w:rPr>
        <w:lastRenderedPageBreak/>
        <w:t>Приложение № 8</w:t>
      </w:r>
    </w:p>
    <w:p w14:paraId="64807943" w14:textId="77777777" w:rsidR="003822C3" w:rsidRPr="008C5A66" w:rsidRDefault="003822C3" w:rsidP="003822C3">
      <w:pPr>
        <w:spacing w:after="160" w:line="259" w:lineRule="auto"/>
        <w:jc w:val="right"/>
        <w:rPr>
          <w:rFonts w:ascii="Trebuchet MS" w:eastAsia="Times New Roman" w:hAnsi="Trebuchet MS"/>
          <w:b/>
          <w:i/>
          <w:lang w:eastAsia="bg-BG"/>
        </w:rPr>
      </w:pPr>
      <w:r w:rsidRPr="008C5A66">
        <w:rPr>
          <w:rFonts w:ascii="Trebuchet MS" w:eastAsia="Times New Roman" w:hAnsi="Trebuchet MS"/>
          <w:b/>
          <w:i/>
          <w:lang w:eastAsia="bg-BG"/>
        </w:rPr>
        <w:t>Образец</w:t>
      </w:r>
    </w:p>
    <w:p w14:paraId="2FB8EE76" w14:textId="77777777" w:rsidR="003822C3" w:rsidRPr="008C5A66" w:rsidRDefault="003822C3" w:rsidP="003822C3">
      <w:pPr>
        <w:jc w:val="center"/>
        <w:textAlignment w:val="center"/>
        <w:rPr>
          <w:rFonts w:ascii="Trebuchet MS" w:eastAsia="Times New Roman" w:hAnsi="Trebuchet MS"/>
          <w:b/>
          <w:color w:val="000000"/>
          <w:lang w:eastAsia="bg-BG"/>
        </w:rPr>
      </w:pPr>
      <w:r w:rsidRPr="008C5A66">
        <w:rPr>
          <w:rFonts w:ascii="Trebuchet MS" w:eastAsia="Times New Roman" w:hAnsi="Trebuchet MS"/>
          <w:b/>
          <w:color w:val="000000"/>
          <w:lang w:eastAsia="bg-BG"/>
        </w:rPr>
        <w:t>ДЕКЛАРАЦИЯ</w:t>
      </w:r>
    </w:p>
    <w:p w14:paraId="64A0E6A7" w14:textId="77777777" w:rsidR="003822C3" w:rsidRPr="008C5A66" w:rsidRDefault="003822C3" w:rsidP="003822C3">
      <w:pPr>
        <w:jc w:val="center"/>
        <w:textAlignment w:val="center"/>
        <w:rPr>
          <w:rFonts w:ascii="Trebuchet MS" w:eastAsia="Times New Roman" w:hAnsi="Trebuchet MS"/>
          <w:b/>
          <w:color w:val="000000"/>
          <w:lang w:eastAsia="bg-BG"/>
        </w:rPr>
      </w:pPr>
      <w:r w:rsidRPr="008C5A66">
        <w:rPr>
          <w:rFonts w:ascii="Trebuchet MS" w:eastAsia="Times New Roman" w:hAnsi="Trebuchet MS"/>
          <w:b/>
          <w:color w:val="000000"/>
          <w:lang w:eastAsia="bg-BG"/>
        </w:rPr>
        <w:t>по чл. 59, ал. 1, т. 3 от Закона за мерките срещу изпирането на пари</w:t>
      </w:r>
    </w:p>
    <w:p w14:paraId="0BBD80F1" w14:textId="77777777" w:rsidR="003822C3" w:rsidRPr="008C5A66" w:rsidRDefault="003822C3" w:rsidP="003822C3">
      <w:pPr>
        <w:jc w:val="both"/>
        <w:textAlignment w:val="center"/>
        <w:rPr>
          <w:rFonts w:ascii="Trebuchet MS" w:eastAsia="Times New Roman" w:hAnsi="Trebuchet MS"/>
          <w:color w:val="000000"/>
          <w:lang w:eastAsia="bg-BG"/>
        </w:rPr>
      </w:pPr>
    </w:p>
    <w:p w14:paraId="00086317"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Долуподписаният/ата:</w:t>
      </w:r>
    </w:p>
    <w:p w14:paraId="5CCE0C0C"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1. …………………………………………………………………………………</w:t>
      </w:r>
    </w:p>
    <w:p w14:paraId="67B10605"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              (име, презиме, фамилия)</w:t>
      </w:r>
    </w:p>
    <w:p w14:paraId="0D40D73E"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ЕГН/ЛНЧ/официален личен идентификационен номер или друг уникален елемент за установяване на самоличността ……………………………..................,</w:t>
      </w:r>
    </w:p>
    <w:p w14:paraId="0B8E2ECF"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дата на раждане: ..……………………………............................,</w:t>
      </w:r>
    </w:p>
    <w:p w14:paraId="68A66109"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гражданство/а: …………………………………………………………,</w:t>
      </w:r>
    </w:p>
    <w:p w14:paraId="51E58C0E"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постоянен адрес: …………………………………………………………,</w:t>
      </w:r>
    </w:p>
    <w:p w14:paraId="6E3AE39A"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или адрес: ………………………................................................,</w:t>
      </w:r>
    </w:p>
    <w:p w14:paraId="643A8813"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                  (за чужди граждани без постоянен адрес)</w:t>
      </w:r>
    </w:p>
    <w:p w14:paraId="348327EE"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в качеството ми на:</w:t>
      </w:r>
    </w:p>
    <w:p w14:paraId="269FA5F0" w14:textId="77777777" w:rsidR="003822C3" w:rsidRPr="008C5A66" w:rsidRDefault="003822C3" w:rsidP="003822C3">
      <w:pPr>
        <w:jc w:val="both"/>
        <w:textAlignment w:val="center"/>
        <w:rPr>
          <w:rFonts w:ascii="Trebuchet MS" w:eastAsia="Times New Roman" w:hAnsi="Trebuchet MS"/>
          <w:color w:val="000000"/>
          <w:lang w:eastAsia="bg-BG"/>
        </w:rPr>
      </w:pPr>
    </w:p>
    <w:p w14:paraId="55AD9ECF"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  ] законен представител</w:t>
      </w:r>
    </w:p>
    <w:p w14:paraId="00B25501"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  ] пълномощник</w:t>
      </w:r>
    </w:p>
    <w:p w14:paraId="5473A6C2" w14:textId="77777777" w:rsidR="003822C3" w:rsidRPr="008C5A66" w:rsidRDefault="003822C3" w:rsidP="003822C3">
      <w:pPr>
        <w:jc w:val="both"/>
        <w:textAlignment w:val="center"/>
        <w:rPr>
          <w:rFonts w:ascii="Trebuchet MS" w:eastAsia="Times New Roman" w:hAnsi="Trebuchet MS"/>
          <w:color w:val="000000"/>
          <w:lang w:eastAsia="bg-BG"/>
        </w:rPr>
      </w:pPr>
    </w:p>
    <w:p w14:paraId="73D13E6F"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на ........................................................................................</w:t>
      </w:r>
    </w:p>
    <w:p w14:paraId="3D552B73"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 xml:space="preserve">(посочва се наименованието, както и </w:t>
      </w:r>
      <w:proofErr w:type="spellStart"/>
      <w:r w:rsidRPr="008C5A66">
        <w:rPr>
          <w:rFonts w:ascii="Trebuchet MS" w:eastAsia="Times New Roman" w:hAnsi="Trebuchet MS"/>
          <w:i/>
          <w:iCs/>
          <w:color w:val="000000"/>
          <w:lang w:eastAsia="bg-BG"/>
        </w:rPr>
        <w:t>правноорганизационната</w:t>
      </w:r>
      <w:proofErr w:type="spellEnd"/>
      <w:r w:rsidRPr="008C5A66">
        <w:rPr>
          <w:rFonts w:ascii="Trebuchet MS" w:eastAsia="Times New Roman" w:hAnsi="Trebuchet MS"/>
          <w:i/>
          <w:iCs/>
          <w:color w:val="000000"/>
          <w:lang w:eastAsia="bg-BG"/>
        </w:rPr>
        <w:t xml:space="preserve"> форма на юридическото лице или видът на правното образувание)</w:t>
      </w:r>
    </w:p>
    <w:p w14:paraId="0770AFD3"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 xml:space="preserve">с ЕИК/БУЛСТАТ/ номер в съответния национален регистър ..................................................................., вписано в регистъра при .............................................., </w:t>
      </w:r>
    </w:p>
    <w:p w14:paraId="0915EB5A" w14:textId="77777777" w:rsidR="003822C3" w:rsidRPr="008C5A66" w:rsidRDefault="003822C3" w:rsidP="003822C3">
      <w:pPr>
        <w:jc w:val="both"/>
        <w:textAlignment w:val="center"/>
        <w:rPr>
          <w:rFonts w:ascii="Trebuchet MS" w:eastAsia="Times New Roman" w:hAnsi="Trebuchet MS"/>
          <w:color w:val="000000"/>
          <w:lang w:eastAsia="bg-BG"/>
        </w:rPr>
      </w:pPr>
    </w:p>
    <w:p w14:paraId="28F289EE"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 xml:space="preserve">определен за изпълнител на обществена поръчка с предмет: </w:t>
      </w:r>
      <w:r w:rsidR="00CA28CA" w:rsidRPr="008C5A66">
        <w:rPr>
          <w:rFonts w:ascii="Trebuchet MS" w:eastAsia="Times New Roman" w:hAnsi="Trebuchet MS"/>
          <w:b/>
          <w:color w:val="000000"/>
          <w:lang w:eastAsia="bg-BG"/>
        </w:rPr>
        <w:t>..............</w:t>
      </w:r>
    </w:p>
    <w:p w14:paraId="7BA225B5" w14:textId="77777777" w:rsidR="003822C3" w:rsidRPr="008C5A66" w:rsidRDefault="003822C3" w:rsidP="003822C3">
      <w:pPr>
        <w:jc w:val="both"/>
        <w:textAlignment w:val="center"/>
        <w:rPr>
          <w:rFonts w:ascii="Trebuchet MS" w:eastAsia="Times New Roman" w:hAnsi="Trebuchet MS"/>
          <w:color w:val="000000"/>
          <w:spacing w:val="36"/>
          <w:lang w:eastAsia="bg-BG"/>
        </w:rPr>
      </w:pPr>
    </w:p>
    <w:p w14:paraId="168D7E14" w14:textId="77777777" w:rsidR="003822C3" w:rsidRPr="008C5A66" w:rsidRDefault="003822C3" w:rsidP="003822C3">
      <w:pPr>
        <w:jc w:val="center"/>
        <w:textAlignment w:val="center"/>
        <w:rPr>
          <w:rFonts w:ascii="Trebuchet MS" w:eastAsia="Times New Roman" w:hAnsi="Trebuchet MS"/>
          <w:b/>
          <w:color w:val="000000"/>
          <w:lang w:eastAsia="bg-BG"/>
        </w:rPr>
      </w:pPr>
      <w:r w:rsidRPr="008C5A66">
        <w:rPr>
          <w:rFonts w:ascii="Trebuchet MS" w:eastAsia="Times New Roman" w:hAnsi="Trebuchet MS"/>
          <w:b/>
          <w:color w:val="000000"/>
          <w:spacing w:val="36"/>
          <w:lang w:eastAsia="bg-BG"/>
        </w:rPr>
        <w:t>ДЕКЛАРИРАМ, че</w:t>
      </w:r>
      <w:r w:rsidRPr="008C5A66">
        <w:rPr>
          <w:rFonts w:ascii="Trebuchet MS" w:eastAsia="Times New Roman" w:hAnsi="Trebuchet MS"/>
          <w:b/>
          <w:color w:val="000000"/>
          <w:lang w:eastAsia="bg-BG"/>
        </w:rPr>
        <w:t>:</w:t>
      </w:r>
    </w:p>
    <w:p w14:paraId="4D2A7957"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b/>
          <w:color w:val="000000"/>
          <w:lang w:eastAsia="bg-BG"/>
        </w:rPr>
        <w:t>І.</w:t>
      </w:r>
      <w:r w:rsidRPr="008C5A66">
        <w:rPr>
          <w:rFonts w:ascii="Trebuchet MS" w:eastAsia="Times New Roman" w:hAnsi="Trebuchet MS"/>
          <w:color w:val="000000"/>
          <w:lang w:eastAsia="bg-BG"/>
        </w:rPr>
        <w:t xml:space="preserve"> Действителни собственици на представляваното от мен юридическо лице/правно образувание са следните физически лица:</w:t>
      </w:r>
    </w:p>
    <w:p w14:paraId="717DE1A8"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1. ………………………………………………………………………………...</w:t>
      </w:r>
    </w:p>
    <w:p w14:paraId="0546EF2F"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              (име, презиме, фамилия)</w:t>
      </w:r>
    </w:p>
    <w:p w14:paraId="0D528903"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ЕГН/ЛНЧ: ……………….,. дата на раждане ………………..,</w:t>
      </w:r>
    </w:p>
    <w:p w14:paraId="325EEEA4"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гражданство/а: ……………………………..…………………………</w:t>
      </w:r>
    </w:p>
    <w:p w14:paraId="7EF5C60B"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lastRenderedPageBreak/>
        <w:t>(посочва се всяко гражданство на лицето)</w:t>
      </w:r>
    </w:p>
    <w:p w14:paraId="35BB843D"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Държавата на пребиваване, в случай че е различна от Република България, или държавата</w:t>
      </w:r>
    </w:p>
    <w:p w14:paraId="75CCF5E4"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по гражданството: ………………………………………………....………………,</w:t>
      </w:r>
    </w:p>
    <w:p w14:paraId="530234F2"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постоянен адрес: ……………………….……………………………….,</w:t>
      </w:r>
    </w:p>
    <w:p w14:paraId="16B61157"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или адрес: ……………………………….......................................,</w:t>
      </w:r>
    </w:p>
    <w:p w14:paraId="61C3FFE2"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(за лица без постоянен адрес на територията на Република България)</w:t>
      </w:r>
    </w:p>
    <w:p w14:paraId="373C73AB"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което е:</w:t>
      </w:r>
    </w:p>
    <w:p w14:paraId="252E368C" w14:textId="77777777" w:rsidR="003822C3" w:rsidRPr="008C5A66" w:rsidRDefault="003822C3" w:rsidP="003822C3">
      <w:pPr>
        <w:ind w:firstLine="283"/>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  ]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14:paraId="78EF6103" w14:textId="77777777" w:rsidR="003822C3" w:rsidRPr="008C5A66" w:rsidRDefault="003822C3" w:rsidP="003822C3">
      <w:pPr>
        <w:ind w:firstLine="283"/>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  ] лице, упражняващо контрол по смисъла на § 1в от допълнителните разпоредби на Търговския закон (посочва се конкретната хипотеза) .....................................................…………………………………………………;</w:t>
      </w:r>
    </w:p>
    <w:p w14:paraId="1269AD39" w14:textId="77777777" w:rsidR="003822C3" w:rsidRPr="008C5A66" w:rsidRDefault="003822C3" w:rsidP="003822C3">
      <w:pPr>
        <w:ind w:firstLine="283"/>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 [  ]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14:paraId="7B27245E" w14:textId="77777777" w:rsidR="003822C3" w:rsidRPr="008C5A66" w:rsidRDefault="003822C3" w:rsidP="003822C3">
      <w:pPr>
        <w:ind w:firstLine="283"/>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  ]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14:paraId="27AB20FD" w14:textId="77777777" w:rsidR="003822C3" w:rsidRPr="008C5A66" w:rsidRDefault="003822C3" w:rsidP="003822C3">
      <w:pPr>
        <w:ind w:firstLine="283"/>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 xml:space="preserve">[ ]  (посочва се конкретната категория) учредител, доверителен собственик, пазител, </w:t>
      </w:r>
      <w:proofErr w:type="spellStart"/>
      <w:r w:rsidRPr="008C5A66">
        <w:rPr>
          <w:rFonts w:ascii="Trebuchet MS" w:eastAsia="Times New Roman" w:hAnsi="Trebuchet MS"/>
          <w:color w:val="000000"/>
          <w:lang w:eastAsia="bg-BG"/>
        </w:rPr>
        <w:t>бенефициер</w:t>
      </w:r>
      <w:proofErr w:type="spellEnd"/>
      <w:r w:rsidRPr="008C5A66">
        <w:rPr>
          <w:rFonts w:ascii="Trebuchet MS" w:eastAsia="Times New Roman" w:hAnsi="Trebuchet MS"/>
          <w:color w:val="000000"/>
          <w:lan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14:paraId="6B1D40AE" w14:textId="77777777" w:rsidR="003822C3" w:rsidRPr="008C5A66" w:rsidRDefault="003822C3" w:rsidP="003822C3">
      <w:pPr>
        <w:ind w:firstLine="283"/>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  ]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14:paraId="5C474AF2" w14:textId="77777777" w:rsidR="003822C3" w:rsidRPr="008C5A66" w:rsidRDefault="003822C3" w:rsidP="003822C3">
      <w:pPr>
        <w:ind w:firstLine="283"/>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 ]  лице, изпълняващо длъжността на висш ръководен служител, когато не може да се установи друго лице като действителен собственик;</w:t>
      </w:r>
    </w:p>
    <w:p w14:paraId="361309F2" w14:textId="77777777" w:rsidR="003822C3" w:rsidRPr="008C5A66" w:rsidRDefault="003822C3" w:rsidP="003822C3">
      <w:pPr>
        <w:ind w:firstLine="283"/>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 [  ] друго (посочва се)…………………………………………….</w:t>
      </w:r>
    </w:p>
    <w:p w14:paraId="13714F33" w14:textId="77777777" w:rsidR="003822C3" w:rsidRPr="008C5A66" w:rsidRDefault="003822C3" w:rsidP="003822C3">
      <w:pPr>
        <w:ind w:firstLine="283"/>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Описание на притежаваните права: …………………………………………………………………………………………………</w:t>
      </w:r>
    </w:p>
    <w:p w14:paraId="7CF81989" w14:textId="77777777" w:rsidR="003822C3" w:rsidRPr="008C5A66" w:rsidRDefault="003822C3" w:rsidP="003822C3">
      <w:pPr>
        <w:ind w:firstLine="283"/>
        <w:jc w:val="both"/>
        <w:textAlignment w:val="center"/>
        <w:rPr>
          <w:rFonts w:ascii="Trebuchet MS" w:eastAsia="Times New Roman" w:hAnsi="Trebuchet MS"/>
          <w:color w:val="000000"/>
          <w:lang w:eastAsia="bg-BG"/>
        </w:rPr>
      </w:pPr>
    </w:p>
    <w:p w14:paraId="54F89DF2"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2. …………......…………………………………………………………………</w:t>
      </w:r>
    </w:p>
    <w:p w14:paraId="60D02C72"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                             (име, презиме, фамилия)</w:t>
      </w:r>
    </w:p>
    <w:p w14:paraId="2D4601F5"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ЕГН/ЛНЧ: ……………….., дата на раждане: ………………..,</w:t>
      </w:r>
    </w:p>
    <w:p w14:paraId="71C5E719"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гражданство/а: ……………………………………………………………</w:t>
      </w:r>
    </w:p>
    <w:p w14:paraId="503F94C7"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                            (посочва се всяко гражданство на лицето)</w:t>
      </w:r>
    </w:p>
    <w:p w14:paraId="323B894F"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Държавата на пребиваване, в случай че е различна от Република България, или държавата</w:t>
      </w:r>
    </w:p>
    <w:p w14:paraId="310F6E92"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по гражданството: …………………………………………...……………………</w:t>
      </w:r>
    </w:p>
    <w:p w14:paraId="3811ACD5"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постоянен адрес: ………………………………………………………</w:t>
      </w:r>
    </w:p>
    <w:p w14:paraId="19204065"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или адрес: ………………………………..,...................................,</w:t>
      </w:r>
    </w:p>
    <w:p w14:paraId="05533471"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(за лица без постоянен адрес на територията на Република България)</w:t>
      </w:r>
    </w:p>
    <w:p w14:paraId="640F8D0B"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което е:</w:t>
      </w:r>
    </w:p>
    <w:p w14:paraId="43A2CF77" w14:textId="77777777" w:rsidR="003822C3" w:rsidRPr="008C5A66" w:rsidRDefault="003822C3" w:rsidP="003822C3">
      <w:pPr>
        <w:ind w:firstLine="283"/>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  ]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14:paraId="57FDD45B" w14:textId="77777777" w:rsidR="003822C3" w:rsidRPr="008C5A66" w:rsidRDefault="003822C3" w:rsidP="003822C3">
      <w:pPr>
        <w:ind w:firstLine="283"/>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  ]  лице, упражняващо контрол по смисъла на § 1в от допълнителните разпоредби на Търговския закон (посочва се конкретната хипотеза) ........................................…………………………………………………………;</w:t>
      </w:r>
    </w:p>
    <w:p w14:paraId="3FC895E1" w14:textId="77777777" w:rsidR="003822C3" w:rsidRPr="008C5A66" w:rsidRDefault="003822C3" w:rsidP="003822C3">
      <w:pPr>
        <w:ind w:firstLine="283"/>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 [  ]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14:paraId="0D2AA505" w14:textId="77777777" w:rsidR="003822C3" w:rsidRPr="008C5A66" w:rsidRDefault="003822C3" w:rsidP="003822C3">
      <w:pPr>
        <w:ind w:firstLine="283"/>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  ]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14:paraId="380960D9" w14:textId="77777777" w:rsidR="003822C3" w:rsidRPr="008C5A66" w:rsidRDefault="003822C3" w:rsidP="003822C3">
      <w:pPr>
        <w:ind w:firstLine="283"/>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 xml:space="preserve">[ ]   (посочва се конкретната категория) учредител, доверителен собственик, пазител, </w:t>
      </w:r>
      <w:proofErr w:type="spellStart"/>
      <w:r w:rsidRPr="008C5A66">
        <w:rPr>
          <w:rFonts w:ascii="Trebuchet MS" w:eastAsia="Times New Roman" w:hAnsi="Trebuchet MS"/>
          <w:color w:val="000000"/>
          <w:lang w:eastAsia="bg-BG"/>
        </w:rPr>
        <w:t>бенефициер</w:t>
      </w:r>
      <w:proofErr w:type="spellEnd"/>
      <w:r w:rsidRPr="008C5A66">
        <w:rPr>
          <w:rFonts w:ascii="Trebuchet MS" w:eastAsia="Times New Roman" w:hAnsi="Trebuchet MS"/>
          <w:color w:val="000000"/>
          <w:lan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14:paraId="5AD528DE" w14:textId="77777777" w:rsidR="003822C3" w:rsidRPr="008C5A66" w:rsidRDefault="003822C3" w:rsidP="003822C3">
      <w:pPr>
        <w:ind w:firstLine="283"/>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 [  ]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14:paraId="3E8DA3CA" w14:textId="77777777" w:rsidR="003822C3" w:rsidRPr="008C5A66" w:rsidRDefault="003822C3" w:rsidP="003822C3">
      <w:pPr>
        <w:ind w:firstLine="283"/>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lastRenderedPageBreak/>
        <w:t>[  ] лице, изпълняващо длъжността на висш ръководен служител, когато не може да се установи друго лице като действителен собственик;</w:t>
      </w:r>
    </w:p>
    <w:p w14:paraId="5AD15FBD" w14:textId="77777777" w:rsidR="003822C3" w:rsidRPr="008C5A66" w:rsidRDefault="003822C3" w:rsidP="003822C3">
      <w:pPr>
        <w:ind w:firstLine="283"/>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 [  ] друго (посочва се) …………………………………………….</w:t>
      </w:r>
    </w:p>
    <w:p w14:paraId="2D52A9F5" w14:textId="77777777" w:rsidR="003822C3" w:rsidRPr="008C5A66" w:rsidRDefault="003822C3" w:rsidP="003822C3">
      <w:pPr>
        <w:ind w:firstLine="283"/>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Описание на притежаваните права: …………………………………………………………..............................................</w:t>
      </w:r>
    </w:p>
    <w:p w14:paraId="574EDCBE" w14:textId="77777777" w:rsidR="003822C3" w:rsidRPr="008C5A66" w:rsidRDefault="003822C3" w:rsidP="003822C3">
      <w:pPr>
        <w:ind w:firstLine="283"/>
        <w:jc w:val="both"/>
        <w:textAlignment w:val="center"/>
        <w:rPr>
          <w:rFonts w:ascii="Trebuchet MS" w:eastAsia="Times New Roman" w:hAnsi="Trebuchet MS"/>
          <w:color w:val="000000"/>
          <w:lang w:eastAsia="bg-BG"/>
        </w:rPr>
      </w:pPr>
    </w:p>
    <w:p w14:paraId="07773C78"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b/>
          <w:color w:val="000000"/>
          <w:lang w:eastAsia="bg-BG"/>
        </w:rPr>
        <w:t>ІІ.</w:t>
      </w:r>
      <w:r w:rsidRPr="008C5A66">
        <w:rPr>
          <w:rFonts w:ascii="Trebuchet MS" w:eastAsia="Times New Roman" w:hAnsi="Trebuchet MS"/>
          <w:color w:val="000000"/>
          <w:lang w:eastAsia="bg-BG"/>
        </w:rPr>
        <w:t xml:space="preserve">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14:paraId="04577A19" w14:textId="77777777" w:rsidR="003822C3" w:rsidRPr="008C5A66" w:rsidRDefault="003822C3" w:rsidP="003822C3">
      <w:pPr>
        <w:jc w:val="both"/>
        <w:textAlignment w:val="center"/>
        <w:rPr>
          <w:rFonts w:ascii="Trebuchet MS" w:eastAsia="Times New Roman" w:hAnsi="Trebuchet MS"/>
          <w:color w:val="000000"/>
          <w:lang w:eastAsia="bg-BG"/>
        </w:rPr>
      </w:pPr>
    </w:p>
    <w:p w14:paraId="2AF3D4E5"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b/>
          <w:color w:val="000000"/>
          <w:lang w:eastAsia="bg-BG"/>
        </w:rPr>
        <w:t>А.</w:t>
      </w:r>
      <w:r w:rsidRPr="008C5A66">
        <w:rPr>
          <w:rFonts w:ascii="Trebuchet MS" w:eastAsia="Times New Roman" w:hAnsi="Trebuchet MS"/>
          <w:color w:val="000000"/>
          <w:lang w:eastAsia="bg-BG"/>
        </w:rPr>
        <w:t xml:space="preserve"> Юридически лица/правни образувания, чрез които пряко се упражнява контрол:</w:t>
      </w:r>
    </w:p>
    <w:p w14:paraId="673B176D"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w:t>
      </w:r>
    </w:p>
    <w:p w14:paraId="60FEA050"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 xml:space="preserve">(посочва се наименованието, както и </w:t>
      </w:r>
      <w:proofErr w:type="spellStart"/>
      <w:r w:rsidRPr="008C5A66">
        <w:rPr>
          <w:rFonts w:ascii="Trebuchet MS" w:eastAsia="Times New Roman" w:hAnsi="Trebuchet MS"/>
          <w:i/>
          <w:iCs/>
          <w:color w:val="000000"/>
          <w:lang w:eastAsia="bg-BG"/>
        </w:rPr>
        <w:t>правноорганизационната</w:t>
      </w:r>
      <w:proofErr w:type="spellEnd"/>
      <w:r w:rsidRPr="008C5A66">
        <w:rPr>
          <w:rFonts w:ascii="Trebuchet MS" w:eastAsia="Times New Roman" w:hAnsi="Trebuchet MS"/>
          <w:i/>
          <w:iCs/>
          <w:color w:val="000000"/>
          <w:lang w:eastAsia="bg-BG"/>
        </w:rPr>
        <w:t xml:space="preserve"> форма на юридическото лице или видът на правното образувание)</w:t>
      </w:r>
    </w:p>
    <w:p w14:paraId="23591699"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седалище: …………………………………………………………………….,</w:t>
      </w:r>
    </w:p>
    <w:p w14:paraId="2BC4B6E3"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                                 (държава, град, община)</w:t>
      </w:r>
    </w:p>
    <w:p w14:paraId="34A8EAFF"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адрес: ………………………………………………………………………….,</w:t>
      </w:r>
    </w:p>
    <w:p w14:paraId="4F4C0BE2"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вписано в регистър ……………………………..…………………….,</w:t>
      </w:r>
    </w:p>
    <w:p w14:paraId="3370AF60"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ЕИК/БУЛСТАТ или номер в съответния национален регистър …................................………………………</w:t>
      </w:r>
    </w:p>
    <w:p w14:paraId="0504BA4A"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Представители:</w:t>
      </w:r>
    </w:p>
    <w:p w14:paraId="216B5624"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1. ………………………………………………………………………………...,</w:t>
      </w:r>
    </w:p>
    <w:p w14:paraId="2DD471D4"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                               (име, презиме, фамилия)</w:t>
      </w:r>
    </w:p>
    <w:p w14:paraId="4A1FA82F"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ЕГН/ЛНЧ: .....………….., дата на раждане: ……………..,</w:t>
      </w:r>
    </w:p>
    <w:p w14:paraId="3B83E891"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гражданство/а: …………………………..………………………………</w:t>
      </w:r>
    </w:p>
    <w:p w14:paraId="4E7DE62E"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                            (посочва се всяко гражданство на лицето)</w:t>
      </w:r>
    </w:p>
    <w:p w14:paraId="4EF454F1"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Държавата на пребиваване, в случай че е различна от Република България, или държавата</w:t>
      </w:r>
    </w:p>
    <w:p w14:paraId="0E6B806A"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по гражданството: ………...………………………………………………………,</w:t>
      </w:r>
    </w:p>
    <w:p w14:paraId="4D2A1456"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постоянен адрес: ……………………………………………………….</w:t>
      </w:r>
    </w:p>
    <w:p w14:paraId="625AF910"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2. ………………………………………………………………………………...,</w:t>
      </w:r>
    </w:p>
    <w:p w14:paraId="5711C223"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                            (име, презиме, фамилия)</w:t>
      </w:r>
    </w:p>
    <w:p w14:paraId="5F51A50F"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ЕГН/ЛНЧ: ……………….., дата на раждане: .………………..,</w:t>
      </w:r>
    </w:p>
    <w:p w14:paraId="5A362350"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гражданство/а: ………………………………………………………...</w:t>
      </w:r>
    </w:p>
    <w:p w14:paraId="69F59F5C"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                         (посочва се всяко гражданство на лицето)</w:t>
      </w:r>
    </w:p>
    <w:p w14:paraId="0EEF6A76"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Държавата на пребиваване, в случай че е различна от Република България, или държавата</w:t>
      </w:r>
    </w:p>
    <w:p w14:paraId="11D3E2C6"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lastRenderedPageBreak/>
        <w:t>по гражданството: ……...…………………………………………………………,</w:t>
      </w:r>
    </w:p>
    <w:p w14:paraId="08AF785C"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постоянен адрес: ……………………………………………………...,</w:t>
      </w:r>
    </w:p>
    <w:p w14:paraId="4EA91E43"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или адрес: ………………………………..,...................................</w:t>
      </w:r>
    </w:p>
    <w:p w14:paraId="48FADD10"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(за лица без постоянен адрес на територията на Република България)</w:t>
      </w:r>
    </w:p>
    <w:p w14:paraId="5AFF77CB"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Начин на представляване: ……………………………………….</w:t>
      </w:r>
    </w:p>
    <w:p w14:paraId="15A37D71"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                                   (заедно, поотделно или по друг начин)</w:t>
      </w:r>
    </w:p>
    <w:p w14:paraId="3C101199"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b/>
          <w:color w:val="000000"/>
          <w:lang w:eastAsia="bg-BG"/>
        </w:rPr>
        <w:t>Б.</w:t>
      </w:r>
      <w:r w:rsidRPr="008C5A66">
        <w:rPr>
          <w:rFonts w:ascii="Trebuchet MS" w:eastAsia="Times New Roman" w:hAnsi="Trebuchet MS"/>
          <w:color w:val="000000"/>
          <w:lang w:eastAsia="bg-BG"/>
        </w:rPr>
        <w:t xml:space="preserve"> Юридически лица/правни образувания, чрез които непряко се упражнява контрол:</w:t>
      </w:r>
    </w:p>
    <w:p w14:paraId="4F7FE13D"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w:t>
      </w:r>
    </w:p>
    <w:p w14:paraId="77F0C603"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 xml:space="preserve">(посочва се наименованието, както и </w:t>
      </w:r>
      <w:proofErr w:type="spellStart"/>
      <w:r w:rsidRPr="008C5A66">
        <w:rPr>
          <w:rFonts w:ascii="Trebuchet MS" w:eastAsia="Times New Roman" w:hAnsi="Trebuchet MS"/>
          <w:i/>
          <w:iCs/>
          <w:color w:val="000000"/>
          <w:lang w:eastAsia="bg-BG"/>
        </w:rPr>
        <w:t>правноорганизационната</w:t>
      </w:r>
      <w:proofErr w:type="spellEnd"/>
      <w:r w:rsidRPr="008C5A66">
        <w:rPr>
          <w:rFonts w:ascii="Trebuchet MS" w:eastAsia="Times New Roman" w:hAnsi="Trebuchet MS"/>
          <w:i/>
          <w:iCs/>
          <w:color w:val="000000"/>
          <w:lang w:eastAsia="bg-BG"/>
        </w:rPr>
        <w:t xml:space="preserve"> форма на юридическото лице или видът на правното образувание)</w:t>
      </w:r>
    </w:p>
    <w:p w14:paraId="6AE94DA9"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седалище: ………………………………………………………………….,</w:t>
      </w:r>
    </w:p>
    <w:p w14:paraId="13552DE1"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                         (държава, град, община)</w:t>
      </w:r>
    </w:p>
    <w:p w14:paraId="45CDD05A"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адрес: ………………………………………………………………………….,</w:t>
      </w:r>
    </w:p>
    <w:p w14:paraId="03BEEEB5"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вписано в регистър ………………..........…………………………,</w:t>
      </w:r>
    </w:p>
    <w:p w14:paraId="4ED83958"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ЕИК/БУЛСТАТ или номер в съответния национален регистър …................................………………………</w:t>
      </w:r>
    </w:p>
    <w:p w14:paraId="581CC985"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Представители:</w:t>
      </w:r>
    </w:p>
    <w:p w14:paraId="636BEA60"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1. ………………………………………………………………………………...,</w:t>
      </w:r>
    </w:p>
    <w:p w14:paraId="3E0B56C4"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                                 (име, презиме, фамилия)</w:t>
      </w:r>
    </w:p>
    <w:p w14:paraId="540C7AA3"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ЕГН/ЛНЧ: ……………….., дата на раждане: …………….,</w:t>
      </w:r>
    </w:p>
    <w:p w14:paraId="7DC9AC75"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гражданство/а: ………………………………………………………...</w:t>
      </w:r>
    </w:p>
    <w:p w14:paraId="3CE9FE43"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                            (посочва се всяко гражданство на лицето)</w:t>
      </w:r>
    </w:p>
    <w:p w14:paraId="77CC309F"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Държавата на пребиваване, в случай че е различна от Република България, или държавата</w:t>
      </w:r>
    </w:p>
    <w:p w14:paraId="6F722D42"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по гражданството: …………………………………………………….....…….....,</w:t>
      </w:r>
    </w:p>
    <w:p w14:paraId="0A3F3397"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постоянен адрес: ……………………………………..………………,</w:t>
      </w:r>
    </w:p>
    <w:p w14:paraId="35AAF003"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или адрес: ……………………………….....................................</w:t>
      </w:r>
    </w:p>
    <w:p w14:paraId="79C679DB"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(за лица без постоянен адрес на територията на Република България)</w:t>
      </w:r>
    </w:p>
    <w:p w14:paraId="4E3DAD6F"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2. …………………………………………………………………………………,</w:t>
      </w:r>
    </w:p>
    <w:p w14:paraId="2F33644D"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                            (име, презиме, фамилия)</w:t>
      </w:r>
    </w:p>
    <w:p w14:paraId="619BA3CE"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ЕГН/ЛНЧ: ……………….. , дата на раждане: ……………….,</w:t>
      </w:r>
    </w:p>
    <w:p w14:paraId="2AE7FAC4"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гражданство/а: …………………………………………………………</w:t>
      </w:r>
    </w:p>
    <w:p w14:paraId="208BFE62"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                              (посочва се всяко гражданство на лицето)</w:t>
      </w:r>
    </w:p>
    <w:p w14:paraId="35AAAC86"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Държавата на пребиваване, в случай че е различна от Република България, или държавата</w:t>
      </w:r>
    </w:p>
    <w:p w14:paraId="6FA96FFC"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по гражданството: …...……………………………………………………………,</w:t>
      </w:r>
    </w:p>
    <w:p w14:paraId="523A188C"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постоянен адрес: ………………………………………………………,</w:t>
      </w:r>
    </w:p>
    <w:p w14:paraId="19CC9265"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lastRenderedPageBreak/>
        <w:t>или адрес: ………………………………......................................</w:t>
      </w:r>
    </w:p>
    <w:p w14:paraId="5818F6DF"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 (за лица без постоянен адрес на територията на Република България)</w:t>
      </w:r>
    </w:p>
    <w:p w14:paraId="50C39C1B"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Начин на представляване: …………………………………….</w:t>
      </w:r>
    </w:p>
    <w:p w14:paraId="7B48A281" w14:textId="77777777" w:rsidR="003822C3" w:rsidRPr="008C5A66" w:rsidRDefault="003822C3" w:rsidP="003822C3">
      <w:pPr>
        <w:jc w:val="both"/>
        <w:textAlignment w:val="center"/>
        <w:rPr>
          <w:rFonts w:ascii="Trebuchet MS" w:eastAsia="Times New Roman" w:hAnsi="Trebuchet MS"/>
          <w:i/>
          <w:iCs/>
          <w:color w:val="000000"/>
          <w:lang w:eastAsia="bg-BG"/>
        </w:rPr>
      </w:pPr>
      <w:r w:rsidRPr="008C5A66">
        <w:rPr>
          <w:rFonts w:ascii="Trebuchet MS" w:eastAsia="Times New Roman" w:hAnsi="Trebuchet MS"/>
          <w:i/>
          <w:iCs/>
          <w:color w:val="000000"/>
          <w:lang w:eastAsia="bg-BG"/>
        </w:rPr>
        <w:t>                                (заедно, поотделно или по друг начин)</w:t>
      </w:r>
    </w:p>
    <w:p w14:paraId="2C8F21E1" w14:textId="77777777" w:rsidR="003822C3" w:rsidRPr="008C5A66" w:rsidRDefault="003822C3" w:rsidP="003822C3">
      <w:pPr>
        <w:jc w:val="both"/>
        <w:textAlignment w:val="center"/>
        <w:rPr>
          <w:rFonts w:ascii="Trebuchet MS" w:eastAsia="Times New Roman" w:hAnsi="Trebuchet MS"/>
          <w:color w:val="000000"/>
          <w:lang w:eastAsia="bg-BG"/>
        </w:rPr>
      </w:pPr>
    </w:p>
    <w:p w14:paraId="0A1387B0"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b/>
          <w:color w:val="000000"/>
          <w:lang w:eastAsia="bg-BG"/>
        </w:rPr>
        <w:t>III.</w:t>
      </w:r>
      <w:r w:rsidRPr="008C5A66">
        <w:rPr>
          <w:rFonts w:ascii="Trebuchet MS" w:eastAsia="Times New Roman" w:hAnsi="Trebuchet MS"/>
          <w:color w:val="000000"/>
          <w:lang w:eastAsia="bg-BG"/>
        </w:rPr>
        <w:t xml:space="preserve"> Лице за контакт по чл. 63, ал. 4, т. 3 от ЗМИП:</w:t>
      </w:r>
    </w:p>
    <w:p w14:paraId="2A492156"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w:t>
      </w:r>
    </w:p>
    <w:p w14:paraId="5290B523"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                       (име, презиме, фамилия)</w:t>
      </w:r>
    </w:p>
    <w:p w14:paraId="1481D1D7"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ЕГН/ЛНЧ: ……………….., дата на раждане: ………………....,</w:t>
      </w:r>
    </w:p>
    <w:p w14:paraId="535BDB94"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гражданство/а: …………………………………………………………,</w:t>
      </w:r>
    </w:p>
    <w:p w14:paraId="060398A2"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постоянен адрес на територията на Република България:</w:t>
      </w:r>
    </w:p>
    <w:p w14:paraId="5303267D"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w:t>
      </w:r>
    </w:p>
    <w:p w14:paraId="3AE8669F" w14:textId="77777777" w:rsidR="003822C3" w:rsidRPr="008C5A66" w:rsidRDefault="003822C3" w:rsidP="003822C3">
      <w:pPr>
        <w:jc w:val="both"/>
        <w:textAlignment w:val="center"/>
        <w:rPr>
          <w:rFonts w:ascii="Trebuchet MS" w:eastAsia="Times New Roman" w:hAnsi="Trebuchet MS"/>
          <w:color w:val="000000"/>
          <w:lang w:eastAsia="bg-BG"/>
        </w:rPr>
      </w:pPr>
    </w:p>
    <w:p w14:paraId="00B5BA1B"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b/>
          <w:color w:val="000000"/>
          <w:lang w:eastAsia="bg-BG"/>
        </w:rPr>
        <w:t>ІV.</w:t>
      </w:r>
      <w:r w:rsidRPr="008C5A66">
        <w:rPr>
          <w:rFonts w:ascii="Trebuchet MS" w:eastAsia="Times New Roman" w:hAnsi="Trebuchet MS"/>
          <w:color w:val="000000"/>
          <w:lang w:eastAsia="bg-BG"/>
        </w:rPr>
        <w:t xml:space="preserve"> Прилагам следните документи и справки съгласно чл. 59, ал. 1, т. 1 и 2 от ЗМИП:</w:t>
      </w:r>
    </w:p>
    <w:p w14:paraId="56B15734"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1. ………………………………………………………………………………....</w:t>
      </w:r>
    </w:p>
    <w:p w14:paraId="6C6B44F9"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2. …………………………………………………………………………………</w:t>
      </w:r>
    </w:p>
    <w:p w14:paraId="6A41FD04" w14:textId="77777777" w:rsidR="003822C3" w:rsidRPr="008C5A66" w:rsidRDefault="003822C3" w:rsidP="003822C3">
      <w:pPr>
        <w:jc w:val="both"/>
        <w:textAlignment w:val="center"/>
        <w:rPr>
          <w:rFonts w:ascii="Trebuchet MS" w:eastAsia="Times New Roman" w:hAnsi="Trebuchet MS"/>
          <w:color w:val="000000"/>
          <w:lang w:eastAsia="bg-BG"/>
        </w:rPr>
      </w:pPr>
    </w:p>
    <w:p w14:paraId="00946656" w14:textId="77777777" w:rsidR="003822C3" w:rsidRPr="008C5A66" w:rsidRDefault="003822C3" w:rsidP="003822C3">
      <w:pPr>
        <w:jc w:val="both"/>
        <w:textAlignment w:val="center"/>
        <w:rPr>
          <w:rFonts w:ascii="Trebuchet MS" w:eastAsia="Times New Roman" w:hAnsi="Trebuchet MS"/>
          <w:b/>
          <w:color w:val="000000"/>
          <w:lang w:eastAsia="bg-BG"/>
        </w:rPr>
      </w:pPr>
      <w:r w:rsidRPr="008C5A66">
        <w:rPr>
          <w:rFonts w:ascii="Trebuchet MS" w:eastAsia="Times New Roman" w:hAnsi="Trebuchet MS"/>
          <w:b/>
          <w:color w:val="000000"/>
          <w:lang w:eastAsia="bg-BG"/>
        </w:rPr>
        <w:t>Известна ми е отговорността по чл. 313 от Наказателния кодекс за деклариране на неверни данни.</w:t>
      </w:r>
    </w:p>
    <w:p w14:paraId="5826A996" w14:textId="77777777" w:rsidR="003822C3" w:rsidRPr="008C5A66" w:rsidRDefault="003822C3" w:rsidP="003822C3">
      <w:pPr>
        <w:jc w:val="both"/>
        <w:textAlignment w:val="center"/>
        <w:rPr>
          <w:rFonts w:ascii="Trebuchet MS" w:eastAsia="Times New Roman" w:hAnsi="Trebuchet MS"/>
          <w:b/>
          <w:color w:val="000000"/>
          <w:lang w:eastAsia="bg-BG"/>
        </w:rPr>
      </w:pPr>
    </w:p>
    <w:p w14:paraId="5E44D01C"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color w:val="000000"/>
          <w:lang w:eastAsia="bg-BG"/>
        </w:rPr>
        <w:t>ДАТА: ...............                                                               ДЕКЛАРАТОР:  ........................</w:t>
      </w:r>
    </w:p>
    <w:p w14:paraId="10F0A7B4" w14:textId="77777777" w:rsidR="003822C3" w:rsidRPr="008C5A66" w:rsidRDefault="003822C3" w:rsidP="003822C3">
      <w:pPr>
        <w:jc w:val="both"/>
        <w:textAlignment w:val="center"/>
        <w:rPr>
          <w:rFonts w:ascii="Trebuchet MS" w:eastAsia="Times New Roman" w:hAnsi="Trebuchet MS"/>
          <w:color w:val="000000"/>
          <w:lang w:eastAsia="bg-BG"/>
        </w:rPr>
      </w:pPr>
      <w:r w:rsidRPr="008C5A66">
        <w:rPr>
          <w:rFonts w:ascii="Trebuchet MS" w:eastAsia="Times New Roman" w:hAnsi="Trebuchet MS"/>
          <w:i/>
          <w:iCs/>
          <w:color w:val="000000"/>
          <w:lang w:eastAsia="bg-BG"/>
        </w:rPr>
        <w:t>                                                                                                                      (име и подпис)</w:t>
      </w:r>
    </w:p>
    <w:p w14:paraId="7B5E5C95" w14:textId="77777777" w:rsidR="003822C3" w:rsidRPr="008C5A66" w:rsidRDefault="003822C3" w:rsidP="003822C3">
      <w:pPr>
        <w:ind w:firstLine="283"/>
        <w:jc w:val="both"/>
        <w:textAlignment w:val="center"/>
        <w:rPr>
          <w:rFonts w:ascii="Trebuchet MS" w:eastAsia="Times New Roman" w:hAnsi="Trebuchet MS"/>
          <w:b/>
          <w:i/>
          <w:color w:val="000000"/>
          <w:lang w:eastAsia="bg-BG"/>
        </w:rPr>
      </w:pPr>
      <w:r w:rsidRPr="008C5A66">
        <w:rPr>
          <w:rFonts w:ascii="Trebuchet MS" w:eastAsia="Times New Roman" w:hAnsi="Trebuchet MS"/>
          <w:b/>
          <w:i/>
          <w:color w:val="000000"/>
          <w:lang w:eastAsia="bg-BG"/>
        </w:rPr>
        <w:t>Указания:</w:t>
      </w:r>
    </w:p>
    <w:p w14:paraId="6E12C92C" w14:textId="77777777" w:rsidR="003822C3" w:rsidRPr="008C5A66" w:rsidRDefault="003822C3" w:rsidP="003822C3">
      <w:pPr>
        <w:ind w:firstLine="283"/>
        <w:jc w:val="both"/>
        <w:textAlignment w:val="center"/>
        <w:rPr>
          <w:rFonts w:ascii="Trebuchet MS" w:eastAsia="Times New Roman" w:hAnsi="Trebuchet MS"/>
          <w:i/>
          <w:color w:val="000000"/>
          <w:lang w:eastAsia="bg-BG"/>
        </w:rPr>
      </w:pPr>
      <w:r w:rsidRPr="008C5A66">
        <w:rPr>
          <w:rFonts w:ascii="Trebuchet MS" w:eastAsia="Times New Roman" w:hAnsi="Trebuchet MS"/>
          <w:i/>
          <w:color w:val="000000"/>
          <w:lang w:eastAsia="bg-BG"/>
        </w:rPr>
        <w:t>С маркиране с„Х“ в поле [  ] се декларират приложимите обстоятелства.</w:t>
      </w:r>
    </w:p>
    <w:p w14:paraId="61BC7F5D" w14:textId="77777777" w:rsidR="003822C3" w:rsidRPr="008C5A66" w:rsidRDefault="003822C3" w:rsidP="003822C3">
      <w:pPr>
        <w:ind w:firstLine="283"/>
        <w:jc w:val="both"/>
        <w:textAlignment w:val="center"/>
        <w:rPr>
          <w:rFonts w:ascii="Trebuchet MS" w:eastAsia="Times New Roman" w:hAnsi="Trebuchet MS"/>
          <w:i/>
          <w:color w:val="000000"/>
          <w:lang w:eastAsia="bg-BG"/>
        </w:rPr>
      </w:pPr>
      <w:r w:rsidRPr="008C5A66">
        <w:rPr>
          <w:rFonts w:ascii="Trebuchet MS" w:eastAsia="Times New Roman" w:hAnsi="Trebuchet MS"/>
          <w:i/>
          <w:color w:val="000000"/>
          <w:lang w:eastAsia="bg-BG"/>
        </w:rPr>
        <w:t>Попълване на настоящата декларация се извършва, като се отчита дефиницията на § 2 от допълнителните разпоредби на ЗМИП, който гласи следното:</w:t>
      </w:r>
    </w:p>
    <w:p w14:paraId="176EFFA9" w14:textId="77777777" w:rsidR="003822C3" w:rsidRPr="008C5A66" w:rsidRDefault="003822C3" w:rsidP="003822C3">
      <w:pPr>
        <w:ind w:firstLine="283"/>
        <w:jc w:val="both"/>
        <w:textAlignment w:val="center"/>
        <w:rPr>
          <w:rFonts w:ascii="Trebuchet MS" w:eastAsia="Times New Roman" w:hAnsi="Trebuchet MS"/>
          <w:i/>
          <w:color w:val="000000"/>
          <w:lang w:eastAsia="bg-BG"/>
        </w:rPr>
      </w:pPr>
      <w:r w:rsidRPr="008C5A66">
        <w:rPr>
          <w:rFonts w:ascii="Trebuchet MS" w:eastAsia="Times New Roman" w:hAnsi="Trebuchet MS"/>
          <w:i/>
          <w:color w:val="000000"/>
          <w:lan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14:paraId="1852A6F3" w14:textId="77777777" w:rsidR="003822C3" w:rsidRPr="008C5A66" w:rsidRDefault="003822C3" w:rsidP="003822C3">
      <w:pPr>
        <w:ind w:firstLine="283"/>
        <w:jc w:val="both"/>
        <w:textAlignment w:val="center"/>
        <w:rPr>
          <w:rFonts w:ascii="Trebuchet MS" w:eastAsia="Times New Roman" w:hAnsi="Trebuchet MS"/>
          <w:i/>
          <w:color w:val="000000"/>
          <w:lang w:eastAsia="bg-BG"/>
        </w:rPr>
      </w:pPr>
      <w:r w:rsidRPr="008C5A66">
        <w:rPr>
          <w:rFonts w:ascii="Trebuchet MS" w:eastAsia="Times New Roman" w:hAnsi="Trebuchet MS"/>
          <w:i/>
          <w:color w:val="000000"/>
          <w:lang w:eastAsia="bg-BG"/>
        </w:rPr>
        <w:t xml:space="preserve">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w:t>
      </w:r>
      <w:r w:rsidRPr="008C5A66">
        <w:rPr>
          <w:rFonts w:ascii="Trebuchet MS" w:eastAsia="Times New Roman" w:hAnsi="Trebuchet MS"/>
          <w:i/>
          <w:color w:val="000000"/>
          <w:lang w:eastAsia="bg-BG"/>
        </w:rPr>
        <w:lastRenderedPageBreak/>
        <w:t>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14:paraId="35DB86BA" w14:textId="77777777" w:rsidR="003822C3" w:rsidRPr="008C5A66" w:rsidRDefault="003822C3" w:rsidP="003822C3">
      <w:pPr>
        <w:ind w:firstLine="283"/>
        <w:jc w:val="both"/>
        <w:textAlignment w:val="center"/>
        <w:rPr>
          <w:rFonts w:ascii="Trebuchet MS" w:eastAsia="Times New Roman" w:hAnsi="Trebuchet MS"/>
          <w:i/>
          <w:color w:val="000000"/>
          <w:lang w:eastAsia="bg-BG"/>
        </w:rPr>
      </w:pPr>
      <w:r w:rsidRPr="008C5A66">
        <w:rPr>
          <w:rFonts w:ascii="Trebuchet MS" w:eastAsia="Times New Roman" w:hAnsi="Trebuchet MS"/>
          <w:i/>
          <w:color w:val="000000"/>
          <w:lan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14:paraId="41CC6E3A" w14:textId="77777777" w:rsidR="003822C3" w:rsidRPr="008C5A66" w:rsidRDefault="003822C3" w:rsidP="003822C3">
      <w:pPr>
        <w:ind w:firstLine="283"/>
        <w:jc w:val="both"/>
        <w:textAlignment w:val="center"/>
        <w:rPr>
          <w:rFonts w:ascii="Trebuchet MS" w:eastAsia="Times New Roman" w:hAnsi="Trebuchet MS"/>
          <w:i/>
          <w:color w:val="000000"/>
          <w:lang w:eastAsia="bg-BG"/>
        </w:rPr>
      </w:pPr>
      <w:r w:rsidRPr="008C5A66">
        <w:rPr>
          <w:rFonts w:ascii="Trebuchet MS" w:eastAsia="Times New Roman" w:hAnsi="Trebuchet MS"/>
          <w:i/>
          <w:color w:val="000000"/>
          <w:lan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14:paraId="5AAD8D0C" w14:textId="77777777" w:rsidR="003822C3" w:rsidRPr="008C5A66" w:rsidRDefault="003822C3" w:rsidP="003822C3">
      <w:pPr>
        <w:ind w:firstLine="283"/>
        <w:jc w:val="both"/>
        <w:textAlignment w:val="center"/>
        <w:rPr>
          <w:rFonts w:ascii="Trebuchet MS" w:eastAsia="Times New Roman" w:hAnsi="Trebuchet MS"/>
          <w:i/>
          <w:color w:val="000000"/>
          <w:lang w:eastAsia="bg-BG"/>
        </w:rPr>
      </w:pPr>
      <w:r w:rsidRPr="008C5A66">
        <w:rPr>
          <w:rFonts w:ascii="Trebuchet MS" w:eastAsia="Times New Roman" w:hAnsi="Trebuchet MS"/>
          <w:i/>
          <w:color w:val="000000"/>
          <w:lang w:eastAsia="bg-BG"/>
        </w:rPr>
        <w:t xml:space="preserve">2. По отношение на доверителната собственост, включително тръстове, </w:t>
      </w:r>
      <w:proofErr w:type="spellStart"/>
      <w:r w:rsidRPr="008C5A66">
        <w:rPr>
          <w:rFonts w:ascii="Trebuchet MS" w:eastAsia="Times New Roman" w:hAnsi="Trebuchet MS"/>
          <w:i/>
          <w:color w:val="000000"/>
          <w:lang w:eastAsia="bg-BG"/>
        </w:rPr>
        <w:t>попечителски</w:t>
      </w:r>
      <w:proofErr w:type="spellEnd"/>
      <w:r w:rsidRPr="008C5A66">
        <w:rPr>
          <w:rFonts w:ascii="Trebuchet MS" w:eastAsia="Times New Roman" w:hAnsi="Trebuchet MS"/>
          <w:i/>
          <w:color w:val="000000"/>
          <w:lang w:eastAsia="bg-BG"/>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14:paraId="4F08E75D" w14:textId="77777777" w:rsidR="003822C3" w:rsidRPr="008C5A66" w:rsidRDefault="003822C3" w:rsidP="003822C3">
      <w:pPr>
        <w:ind w:firstLine="283"/>
        <w:jc w:val="both"/>
        <w:textAlignment w:val="center"/>
        <w:rPr>
          <w:rFonts w:ascii="Trebuchet MS" w:eastAsia="Times New Roman" w:hAnsi="Trebuchet MS"/>
          <w:i/>
          <w:color w:val="000000"/>
          <w:lang w:eastAsia="bg-BG"/>
        </w:rPr>
      </w:pPr>
      <w:r w:rsidRPr="008C5A66">
        <w:rPr>
          <w:rFonts w:ascii="Trebuchet MS" w:eastAsia="Times New Roman" w:hAnsi="Trebuchet MS"/>
          <w:i/>
          <w:color w:val="000000"/>
          <w:lang w:eastAsia="bg-BG"/>
        </w:rPr>
        <w:t>а) учредителят;</w:t>
      </w:r>
    </w:p>
    <w:p w14:paraId="23A0CB1B" w14:textId="77777777" w:rsidR="003822C3" w:rsidRPr="008C5A66" w:rsidRDefault="003822C3" w:rsidP="003822C3">
      <w:pPr>
        <w:ind w:firstLine="283"/>
        <w:jc w:val="both"/>
        <w:textAlignment w:val="center"/>
        <w:rPr>
          <w:rFonts w:ascii="Trebuchet MS" w:eastAsia="Times New Roman" w:hAnsi="Trebuchet MS"/>
          <w:i/>
          <w:color w:val="000000"/>
          <w:lang w:eastAsia="bg-BG"/>
        </w:rPr>
      </w:pPr>
      <w:r w:rsidRPr="008C5A66">
        <w:rPr>
          <w:rFonts w:ascii="Trebuchet MS" w:eastAsia="Times New Roman" w:hAnsi="Trebuchet MS"/>
          <w:i/>
          <w:color w:val="000000"/>
          <w:lang w:eastAsia="bg-BG"/>
        </w:rPr>
        <w:t>б) доверителният собственик;</w:t>
      </w:r>
    </w:p>
    <w:p w14:paraId="6A9C88FF" w14:textId="77777777" w:rsidR="003822C3" w:rsidRPr="008C5A66" w:rsidRDefault="003822C3" w:rsidP="003822C3">
      <w:pPr>
        <w:ind w:firstLine="283"/>
        <w:jc w:val="both"/>
        <w:textAlignment w:val="center"/>
        <w:rPr>
          <w:rFonts w:ascii="Trebuchet MS" w:eastAsia="Times New Roman" w:hAnsi="Trebuchet MS"/>
          <w:i/>
          <w:color w:val="000000"/>
          <w:lang w:eastAsia="bg-BG"/>
        </w:rPr>
      </w:pPr>
      <w:r w:rsidRPr="008C5A66">
        <w:rPr>
          <w:rFonts w:ascii="Trebuchet MS" w:eastAsia="Times New Roman" w:hAnsi="Trebuchet MS"/>
          <w:i/>
          <w:color w:val="000000"/>
          <w:lang w:eastAsia="bg-BG"/>
        </w:rPr>
        <w:t>в) пазителят, ако има такъв;</w:t>
      </w:r>
    </w:p>
    <w:p w14:paraId="124095B3" w14:textId="77777777" w:rsidR="003822C3" w:rsidRPr="008C5A66" w:rsidRDefault="003822C3" w:rsidP="003822C3">
      <w:pPr>
        <w:ind w:firstLine="283"/>
        <w:jc w:val="both"/>
        <w:textAlignment w:val="center"/>
        <w:rPr>
          <w:rFonts w:ascii="Trebuchet MS" w:eastAsia="Times New Roman" w:hAnsi="Trebuchet MS"/>
          <w:i/>
          <w:color w:val="000000"/>
          <w:lang w:eastAsia="bg-BG"/>
        </w:rPr>
      </w:pPr>
      <w:r w:rsidRPr="008C5A66">
        <w:rPr>
          <w:rFonts w:ascii="Trebuchet MS" w:eastAsia="Times New Roman" w:hAnsi="Trebuchet MS"/>
          <w:i/>
          <w:color w:val="000000"/>
          <w:lang w:eastAsia="bg-BG"/>
        </w:rPr>
        <w:t xml:space="preserve">г) </w:t>
      </w:r>
      <w:proofErr w:type="spellStart"/>
      <w:r w:rsidRPr="008C5A66">
        <w:rPr>
          <w:rFonts w:ascii="Trebuchet MS" w:eastAsia="Times New Roman" w:hAnsi="Trebuchet MS"/>
          <w:i/>
          <w:color w:val="000000"/>
          <w:lang w:eastAsia="bg-BG"/>
        </w:rPr>
        <w:t>бенефициерът</w:t>
      </w:r>
      <w:proofErr w:type="spellEnd"/>
      <w:r w:rsidRPr="008C5A66">
        <w:rPr>
          <w:rFonts w:ascii="Trebuchet MS" w:eastAsia="Times New Roman" w:hAnsi="Trebuchet MS"/>
          <w:i/>
          <w:color w:val="000000"/>
          <w:lang w:eastAsia="bg-BG"/>
        </w:rPr>
        <w:t xml:space="preserve"> или класът </w:t>
      </w:r>
      <w:proofErr w:type="spellStart"/>
      <w:r w:rsidRPr="008C5A66">
        <w:rPr>
          <w:rFonts w:ascii="Trebuchet MS" w:eastAsia="Times New Roman" w:hAnsi="Trebuchet MS"/>
          <w:i/>
          <w:color w:val="000000"/>
          <w:lang w:eastAsia="bg-BG"/>
        </w:rPr>
        <w:t>бенефициери</w:t>
      </w:r>
      <w:proofErr w:type="spellEnd"/>
      <w:r w:rsidRPr="008C5A66">
        <w:rPr>
          <w:rFonts w:ascii="Trebuchet MS" w:eastAsia="Times New Roman" w:hAnsi="Trebuchet MS"/>
          <w:i/>
          <w:color w:val="000000"/>
          <w:lang w:eastAsia="bg-BG"/>
        </w:rPr>
        <w:t>, или</w:t>
      </w:r>
    </w:p>
    <w:p w14:paraId="52BBBF8E" w14:textId="77777777" w:rsidR="003822C3" w:rsidRPr="008C5A66" w:rsidRDefault="003822C3" w:rsidP="003822C3">
      <w:pPr>
        <w:ind w:firstLine="283"/>
        <w:jc w:val="both"/>
        <w:textAlignment w:val="center"/>
        <w:rPr>
          <w:rFonts w:ascii="Trebuchet MS" w:eastAsia="Times New Roman" w:hAnsi="Trebuchet MS"/>
          <w:i/>
          <w:color w:val="000000"/>
          <w:lang w:eastAsia="bg-BG"/>
        </w:rPr>
      </w:pPr>
      <w:r w:rsidRPr="008C5A66">
        <w:rPr>
          <w:rFonts w:ascii="Trebuchet MS" w:eastAsia="Times New Roman" w:hAnsi="Trebuchet MS"/>
          <w:i/>
          <w:color w:val="000000"/>
          <w:lan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14:paraId="07B08806" w14:textId="77777777" w:rsidR="003822C3" w:rsidRPr="008C5A66" w:rsidRDefault="003822C3" w:rsidP="003822C3">
      <w:pPr>
        <w:ind w:firstLine="283"/>
        <w:jc w:val="both"/>
        <w:textAlignment w:val="center"/>
        <w:rPr>
          <w:rFonts w:ascii="Trebuchet MS" w:eastAsia="Times New Roman" w:hAnsi="Trebuchet MS"/>
          <w:i/>
          <w:color w:val="000000"/>
          <w:lang w:eastAsia="bg-BG"/>
        </w:rPr>
      </w:pPr>
      <w:r w:rsidRPr="008C5A66">
        <w:rPr>
          <w:rFonts w:ascii="Trebuchet MS" w:eastAsia="Times New Roman" w:hAnsi="Trebuchet MS"/>
          <w:i/>
          <w:color w:val="000000"/>
          <w:lan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14:paraId="1A5F1511" w14:textId="77777777" w:rsidR="003822C3" w:rsidRPr="008C5A66" w:rsidRDefault="003822C3" w:rsidP="003822C3">
      <w:pPr>
        <w:ind w:firstLine="283"/>
        <w:jc w:val="both"/>
        <w:textAlignment w:val="center"/>
        <w:rPr>
          <w:rFonts w:ascii="Trebuchet MS" w:eastAsia="Times New Roman" w:hAnsi="Trebuchet MS"/>
          <w:i/>
          <w:color w:val="000000"/>
          <w:lang w:eastAsia="bg-BG"/>
        </w:rPr>
      </w:pPr>
      <w:r w:rsidRPr="008C5A66">
        <w:rPr>
          <w:rFonts w:ascii="Trebuchet MS" w:eastAsia="Times New Roman" w:hAnsi="Trebuchet MS"/>
          <w:i/>
          <w:color w:val="000000"/>
          <w:lang w:eastAsia="bg-BG"/>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14:paraId="4CB7DA35" w14:textId="77777777" w:rsidR="003822C3" w:rsidRPr="008C5A66" w:rsidRDefault="003822C3" w:rsidP="003822C3">
      <w:pPr>
        <w:ind w:firstLine="283"/>
        <w:jc w:val="both"/>
        <w:textAlignment w:val="center"/>
        <w:rPr>
          <w:rFonts w:ascii="Trebuchet MS" w:eastAsia="Times New Roman" w:hAnsi="Trebuchet MS"/>
          <w:i/>
          <w:color w:val="000000"/>
          <w:lang w:eastAsia="bg-BG"/>
        </w:rPr>
      </w:pPr>
      <w:r w:rsidRPr="008C5A66">
        <w:rPr>
          <w:rFonts w:ascii="Trebuchet MS" w:eastAsia="Times New Roman" w:hAnsi="Trebuchet MS"/>
          <w:i/>
          <w:color w:val="000000"/>
          <w:lang w:eastAsia="bg-BG"/>
        </w:rPr>
        <w:t>(2) Не е действителен собственик физичес</w:t>
      </w:r>
      <w:r w:rsidRPr="008C5A66">
        <w:rPr>
          <w:rFonts w:ascii="Trebuchet MS" w:eastAsia="Times New Roman" w:hAnsi="Trebuchet MS"/>
          <w:i/>
          <w:color w:val="000000"/>
          <w:lang w:eastAsia="bg-BG"/>
        </w:rPr>
        <w:softHyphen/>
        <w:t>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14:paraId="443B0376" w14:textId="77777777" w:rsidR="003822C3" w:rsidRPr="008C5A66" w:rsidRDefault="003822C3" w:rsidP="003822C3">
      <w:pPr>
        <w:ind w:firstLine="283"/>
        <w:jc w:val="both"/>
        <w:textAlignment w:val="center"/>
        <w:rPr>
          <w:rFonts w:ascii="Trebuchet MS" w:eastAsia="Times New Roman" w:hAnsi="Trebuchet MS"/>
          <w:i/>
          <w:color w:val="000000"/>
          <w:lang w:eastAsia="bg-BG"/>
        </w:rPr>
      </w:pPr>
      <w:r w:rsidRPr="008C5A66">
        <w:rPr>
          <w:rFonts w:ascii="Trebuchet MS" w:eastAsia="Times New Roman" w:hAnsi="Trebuchet MS"/>
          <w:i/>
          <w:color w:val="000000"/>
          <w:lang w:eastAsia="bg-BG"/>
        </w:rPr>
        <w:lastRenderedPageBreak/>
        <w:t>(3)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14:paraId="2700A866" w14:textId="77777777" w:rsidR="003822C3" w:rsidRPr="008C5A66" w:rsidRDefault="003822C3" w:rsidP="003822C3">
      <w:pPr>
        <w:ind w:firstLine="283"/>
        <w:jc w:val="both"/>
        <w:textAlignment w:val="center"/>
        <w:rPr>
          <w:rFonts w:ascii="Trebuchet MS" w:eastAsia="Times New Roman" w:hAnsi="Trebuchet MS"/>
          <w:i/>
          <w:color w:val="000000"/>
          <w:lang w:eastAsia="bg-BG"/>
        </w:rPr>
      </w:pPr>
      <w:r w:rsidRPr="008C5A66">
        <w:rPr>
          <w:rFonts w:ascii="Trebuchet MS" w:eastAsia="Times New Roman" w:hAnsi="Trebuchet MS"/>
          <w:i/>
          <w:color w:val="000000"/>
          <w:lan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14:paraId="5F49256C" w14:textId="77777777" w:rsidR="003822C3" w:rsidRPr="008C5A66" w:rsidRDefault="003822C3" w:rsidP="003822C3">
      <w:pPr>
        <w:ind w:firstLine="283"/>
        <w:jc w:val="both"/>
        <w:textAlignment w:val="center"/>
        <w:rPr>
          <w:rFonts w:ascii="Trebuchet MS" w:eastAsia="Times New Roman" w:hAnsi="Trebuchet MS"/>
          <w:i/>
          <w:color w:val="000000"/>
          <w:lang w:eastAsia="bg-BG"/>
        </w:rPr>
      </w:pPr>
      <w:r w:rsidRPr="008C5A66">
        <w:rPr>
          <w:rFonts w:ascii="Trebuchet MS" w:eastAsia="Times New Roman" w:hAnsi="Trebuchet MS"/>
          <w:i/>
          <w:color w:val="000000"/>
          <w:lang w:eastAsia="bg-BG"/>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14:paraId="142D8E4F" w14:textId="77777777" w:rsidR="003822C3" w:rsidRPr="008C5A66" w:rsidRDefault="003822C3" w:rsidP="003822C3">
      <w:pPr>
        <w:pStyle w:val="23"/>
        <w:spacing w:after="0" w:line="240" w:lineRule="auto"/>
        <w:jc w:val="both"/>
        <w:rPr>
          <w:rFonts w:ascii="Trebuchet MS" w:hAnsi="Trebuchet MS"/>
          <w:b/>
          <w:color w:val="000000"/>
          <w:szCs w:val="24"/>
        </w:rPr>
      </w:pPr>
    </w:p>
    <w:p w14:paraId="32B919A8" w14:textId="77777777" w:rsidR="00472828" w:rsidRPr="008C5A66" w:rsidRDefault="00472828" w:rsidP="00753AAB">
      <w:pPr>
        <w:jc w:val="both"/>
        <w:rPr>
          <w:rFonts w:ascii="Trebuchet MS" w:eastAsia="MS ??" w:hAnsi="Trebuchet MS"/>
          <w:b/>
          <w:caps/>
        </w:rPr>
      </w:pPr>
    </w:p>
    <w:p w14:paraId="6948594D" w14:textId="77777777" w:rsidR="00F85CD0" w:rsidRPr="008C5A66" w:rsidRDefault="00F85CD0" w:rsidP="00753AAB">
      <w:pPr>
        <w:jc w:val="both"/>
        <w:rPr>
          <w:rFonts w:ascii="Trebuchet MS" w:eastAsia="MS ??" w:hAnsi="Trebuchet MS"/>
          <w:b/>
          <w:caps/>
        </w:rPr>
      </w:pPr>
    </w:p>
    <w:p w14:paraId="1796D4D6" w14:textId="77777777" w:rsidR="00F85CD0" w:rsidRPr="008C5A66" w:rsidRDefault="00F85CD0" w:rsidP="00753AAB">
      <w:pPr>
        <w:jc w:val="both"/>
        <w:rPr>
          <w:rFonts w:ascii="Trebuchet MS" w:eastAsia="MS ??" w:hAnsi="Trebuchet MS"/>
          <w:b/>
          <w:caps/>
        </w:rPr>
      </w:pPr>
    </w:p>
    <w:sectPr w:rsidR="00F85CD0" w:rsidRPr="008C5A66" w:rsidSect="008C5A66">
      <w:headerReference w:type="default" r:id="rId14"/>
      <w:footerReference w:type="default" r:id="rId15"/>
      <w:headerReference w:type="first" r:id="rId16"/>
      <w:footerReference w:type="first" r:id="rId17"/>
      <w:pgSz w:w="11906" w:h="16838" w:code="9"/>
      <w:pgMar w:top="2127" w:right="746" w:bottom="3686" w:left="1134"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24BAA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6514C49" w16cid:durableId="21F9308D"/>
  <w16cid:commentId w16cid:paraId="461CE7BB" w16cid:durableId="21F9308E"/>
  <w16cid:commentId w16cid:paraId="19B6C3DE" w16cid:durableId="21F9308F"/>
  <w16cid:commentId w16cid:paraId="4F4E97D2" w16cid:durableId="21F93090"/>
  <w16cid:commentId w16cid:paraId="144E3196" w16cid:durableId="21F93091"/>
  <w16cid:commentId w16cid:paraId="472E9608" w16cid:durableId="21F93092"/>
  <w16cid:commentId w16cid:paraId="73A1EB26" w16cid:durableId="21F93093"/>
  <w16cid:commentId w16cid:paraId="6B1C38DB" w16cid:durableId="21F93094"/>
  <w16cid:commentId w16cid:paraId="3D3E82FB" w16cid:durableId="21F93095"/>
  <w16cid:commentId w16cid:paraId="4ED5A086" w16cid:durableId="21F93096"/>
  <w16cid:commentId w16cid:paraId="4221308E" w16cid:durableId="21F93097"/>
  <w16cid:commentId w16cid:paraId="32AB2E6C" w16cid:durableId="21F93098"/>
  <w16cid:commentId w16cid:paraId="4661B2AF" w16cid:durableId="21F93099"/>
  <w16cid:commentId w16cid:paraId="33DE71F6" w16cid:durableId="21F9309A"/>
  <w16cid:commentId w16cid:paraId="28781B91" w16cid:durableId="21F9309B"/>
  <w16cid:commentId w16cid:paraId="71622C6A" w16cid:durableId="21F9309C"/>
  <w16cid:commentId w16cid:paraId="617DD260" w16cid:durableId="21F9309D"/>
  <w16cid:commentId w16cid:paraId="7244C483" w16cid:durableId="21F9309E"/>
  <w16cid:commentId w16cid:paraId="5D21846A" w16cid:durableId="21F9309F"/>
  <w16cid:commentId w16cid:paraId="4F4817E6" w16cid:durableId="21F930A0"/>
  <w16cid:commentId w16cid:paraId="3ABAA271" w16cid:durableId="21F930A1"/>
  <w16cid:commentId w16cid:paraId="473BBCA5" w16cid:durableId="21F930A2"/>
  <w16cid:commentId w16cid:paraId="68A6B8EC" w16cid:durableId="21F930A3"/>
  <w16cid:commentId w16cid:paraId="0BAE3A69" w16cid:durableId="21F930A4"/>
  <w16cid:commentId w16cid:paraId="650D5BC1" w16cid:durableId="21F930A5"/>
  <w16cid:commentId w16cid:paraId="3EDF673F" w16cid:durableId="21F930A6"/>
  <w16cid:commentId w16cid:paraId="158D84AB" w16cid:durableId="21F930A7"/>
  <w16cid:commentId w16cid:paraId="2CCF8DB9" w16cid:durableId="21F930A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B0FAC8" w14:textId="77777777" w:rsidR="00DE6ADC" w:rsidRDefault="00DE6ADC" w:rsidP="00555924">
      <w:r>
        <w:separator/>
      </w:r>
    </w:p>
  </w:endnote>
  <w:endnote w:type="continuationSeparator" w:id="0">
    <w:p w14:paraId="3B722F90" w14:textId="77777777" w:rsidR="00DE6ADC" w:rsidRDefault="00DE6ADC" w:rsidP="00555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bar">
    <w:altName w:val="Arial"/>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old">
    <w:altName w:val="Arial"/>
    <w:charset w:val="59"/>
    <w:family w:val="auto"/>
    <w:pitch w:val="variable"/>
    <w:sig w:usb0="00000000"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rebuchet MS">
    <w:panose1 w:val="020B0603020202020204"/>
    <w:charset w:val="CC"/>
    <w:family w:val="swiss"/>
    <w:pitch w:val="variable"/>
    <w:sig w:usb0="00000287" w:usb1="00000000"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7AEC98" w14:textId="77777777" w:rsidR="00E47AA2" w:rsidRPr="00D32A48" w:rsidRDefault="00E47AA2" w:rsidP="008C5A66">
    <w:pPr>
      <w:pBdr>
        <w:top w:val="single" w:sz="4" w:space="0" w:color="auto"/>
      </w:pBdr>
      <w:suppressAutoHyphens/>
      <w:spacing w:line="100" w:lineRule="atLeast"/>
      <w:jc w:val="center"/>
      <w:rPr>
        <w:rFonts w:eastAsia="Times New Roman"/>
        <w:lang w:eastAsia="ar-SA"/>
      </w:rPr>
    </w:pPr>
    <w:bookmarkStart w:id="27" w:name="_Hlk13146335"/>
    <w:r w:rsidRPr="00D32A48">
      <w:rPr>
        <w:rFonts w:eastAsia="Times New Roman"/>
        <w:noProof/>
        <w:lang w:eastAsia="bg-BG"/>
      </w:rPr>
      <w:drawing>
        <wp:inline distT="0" distB="0" distL="0" distR="0" wp14:anchorId="62A55F6F" wp14:editId="7D4B1005">
          <wp:extent cx="2041525" cy="776459"/>
          <wp:effectExtent l="0" t="0" r="0" b="0"/>
          <wp:docPr id="42" name="Картина 1" descr="https://www.mrrb.bg/static/media/ups/cached/14274b8784de0c9739f21903fbf0baa3836ee0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mrrb.bg/static/media/ups/cached/14274b8784de0c9739f21903fbf0baa3836ee057.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891" cy="792572"/>
                  </a:xfrm>
                  <a:prstGeom prst="rect">
                    <a:avLst/>
                  </a:prstGeom>
                  <a:noFill/>
                  <a:ln>
                    <a:noFill/>
                  </a:ln>
                </pic:spPr>
              </pic:pic>
            </a:graphicData>
          </a:graphic>
        </wp:inline>
      </w:drawing>
    </w:r>
  </w:p>
  <w:p w14:paraId="0BD35801" w14:textId="77777777" w:rsidR="00E47AA2" w:rsidRPr="00D32A48" w:rsidRDefault="00E47AA2" w:rsidP="008C5A66">
    <w:pPr>
      <w:pBdr>
        <w:top w:val="single" w:sz="4" w:space="0" w:color="auto"/>
      </w:pBdr>
      <w:suppressAutoHyphens/>
      <w:spacing w:line="100" w:lineRule="atLeast"/>
      <w:jc w:val="center"/>
      <w:rPr>
        <w:rFonts w:eastAsia="Calibri"/>
        <w:i/>
        <w:iCs/>
        <w:sz w:val="20"/>
        <w:szCs w:val="20"/>
        <w:lang w:val="ru-RU" w:eastAsia="ar-SA"/>
      </w:rPr>
    </w:pPr>
    <w:r w:rsidRPr="00D32A48">
      <w:rPr>
        <w:rFonts w:eastAsia="Calibri"/>
        <w:b/>
        <w:i/>
        <w:iCs/>
        <w:color w:val="0000FF"/>
        <w:sz w:val="20"/>
        <w:szCs w:val="20"/>
        <w:u w:val="single"/>
        <w:lang w:val="en-US" w:eastAsia="ar-SA"/>
      </w:rPr>
      <w:t>www</w:t>
    </w:r>
    <w:r w:rsidRPr="00D32A48">
      <w:rPr>
        <w:rFonts w:eastAsia="Calibri"/>
        <w:b/>
        <w:i/>
        <w:iCs/>
        <w:color w:val="0000FF"/>
        <w:sz w:val="20"/>
        <w:szCs w:val="20"/>
        <w:u w:val="single"/>
        <w:lang w:val="ru-RU" w:eastAsia="ar-SA"/>
      </w:rPr>
      <w:t>.</w:t>
    </w:r>
    <w:proofErr w:type="spellStart"/>
    <w:r w:rsidRPr="00D32A48">
      <w:rPr>
        <w:rFonts w:eastAsia="Calibri"/>
        <w:b/>
        <w:i/>
        <w:iCs/>
        <w:color w:val="0000FF"/>
        <w:sz w:val="20"/>
        <w:szCs w:val="20"/>
        <w:u w:val="single"/>
        <w:lang w:val="en-US" w:eastAsia="ar-SA"/>
      </w:rPr>
      <w:t>interregrobg</w:t>
    </w:r>
    <w:proofErr w:type="spellEnd"/>
    <w:r w:rsidRPr="00D32A48">
      <w:rPr>
        <w:rFonts w:eastAsia="Calibri"/>
        <w:b/>
        <w:i/>
        <w:iCs/>
        <w:color w:val="0000FF"/>
        <w:sz w:val="20"/>
        <w:szCs w:val="20"/>
        <w:u w:val="single"/>
        <w:lang w:eastAsia="ar-SA"/>
      </w:rPr>
      <w:t>.</w:t>
    </w:r>
    <w:proofErr w:type="spellStart"/>
    <w:r w:rsidRPr="00D32A48">
      <w:rPr>
        <w:rFonts w:eastAsia="Calibri"/>
        <w:b/>
        <w:i/>
        <w:iCs/>
        <w:color w:val="0000FF"/>
        <w:sz w:val="20"/>
        <w:szCs w:val="20"/>
        <w:u w:val="single"/>
        <w:lang w:val="en-US" w:eastAsia="ar-SA"/>
      </w:rPr>
      <w:t>eu</w:t>
    </w:r>
    <w:proofErr w:type="spellEnd"/>
    <w:r w:rsidRPr="00D32A48">
      <w:rPr>
        <w:rFonts w:eastAsia="Calibri"/>
        <w:b/>
        <w:i/>
        <w:iCs/>
        <w:sz w:val="20"/>
        <w:szCs w:val="20"/>
        <w:lang w:val="ru-RU" w:eastAsia="ar-SA"/>
      </w:rPr>
      <w:t xml:space="preserve"> </w:t>
    </w:r>
  </w:p>
  <w:p w14:paraId="45E3D2D0" w14:textId="77777777" w:rsidR="00E47AA2" w:rsidRPr="00D32A48" w:rsidRDefault="00E47AA2" w:rsidP="008C5A66">
    <w:pPr>
      <w:pBdr>
        <w:top w:val="single" w:sz="4" w:space="0" w:color="auto"/>
      </w:pBdr>
      <w:suppressAutoHyphens/>
      <w:spacing w:line="100" w:lineRule="atLeast"/>
      <w:jc w:val="center"/>
      <w:rPr>
        <w:rFonts w:eastAsia="Calibri"/>
        <w:i/>
        <w:iCs/>
        <w:sz w:val="16"/>
        <w:szCs w:val="16"/>
        <w:lang w:eastAsia="ar-SA"/>
      </w:rPr>
    </w:pPr>
    <w:proofErr w:type="spellStart"/>
    <w:r w:rsidRPr="00D32A48">
      <w:rPr>
        <w:rFonts w:eastAsia="Calibri"/>
        <w:i/>
        <w:iCs/>
        <w:sz w:val="16"/>
        <w:szCs w:val="16"/>
        <w:lang w:val="ru-RU" w:eastAsia="ar-SA"/>
      </w:rPr>
      <w:t>Този</w:t>
    </w:r>
    <w:proofErr w:type="spellEnd"/>
    <w:r w:rsidRPr="00D32A48">
      <w:rPr>
        <w:rFonts w:eastAsia="Calibri"/>
        <w:i/>
        <w:iCs/>
        <w:sz w:val="16"/>
        <w:szCs w:val="16"/>
        <w:lang w:val="ru-RU" w:eastAsia="ar-SA"/>
      </w:rPr>
      <w:t xml:space="preserve"> документ е </w:t>
    </w:r>
    <w:proofErr w:type="spellStart"/>
    <w:r w:rsidRPr="00D32A48">
      <w:rPr>
        <w:rFonts w:eastAsia="Calibri"/>
        <w:i/>
        <w:iCs/>
        <w:sz w:val="16"/>
        <w:szCs w:val="16"/>
        <w:lang w:val="ru-RU" w:eastAsia="ar-SA"/>
      </w:rPr>
      <w:t>създаден</w:t>
    </w:r>
    <w:proofErr w:type="spellEnd"/>
    <w:r w:rsidRPr="00D32A48">
      <w:rPr>
        <w:rFonts w:eastAsia="Calibri"/>
        <w:i/>
        <w:iCs/>
        <w:sz w:val="16"/>
        <w:szCs w:val="16"/>
        <w:lang w:val="ru-RU" w:eastAsia="ar-SA"/>
      </w:rPr>
      <w:t xml:space="preserve"> в </w:t>
    </w:r>
    <w:proofErr w:type="spellStart"/>
    <w:r w:rsidRPr="00D32A48">
      <w:rPr>
        <w:rFonts w:eastAsia="Calibri"/>
        <w:i/>
        <w:iCs/>
        <w:sz w:val="16"/>
        <w:szCs w:val="16"/>
        <w:lang w:val="ru-RU" w:eastAsia="ar-SA"/>
      </w:rPr>
      <w:t>рамките</w:t>
    </w:r>
    <w:proofErr w:type="spellEnd"/>
    <w:r w:rsidRPr="00D32A48">
      <w:rPr>
        <w:rFonts w:eastAsia="Calibri"/>
        <w:i/>
        <w:iCs/>
        <w:sz w:val="16"/>
        <w:szCs w:val="16"/>
        <w:lang w:val="ru-RU" w:eastAsia="ar-SA"/>
      </w:rPr>
      <w:t xml:space="preserve"> на </w:t>
    </w:r>
    <w:r w:rsidRPr="00256797">
      <w:rPr>
        <w:rFonts w:eastAsia="Calibri"/>
        <w:i/>
        <w:iCs/>
        <w:sz w:val="16"/>
        <w:szCs w:val="16"/>
        <w:lang w:val="ru-RU" w:eastAsia="ar-SA"/>
      </w:rPr>
      <w:t xml:space="preserve">Проект </w:t>
    </w:r>
    <w:r w:rsidRPr="00842362">
      <w:rPr>
        <w:rFonts w:eastAsia="Calibri"/>
        <w:i/>
        <w:iCs/>
        <w:sz w:val="16"/>
        <w:szCs w:val="16"/>
        <w:lang w:eastAsia="ar-SA"/>
      </w:rPr>
      <w:t xml:space="preserve">„По-добре свързани вторични и </w:t>
    </w:r>
    <w:proofErr w:type="spellStart"/>
    <w:r w:rsidRPr="00842362">
      <w:rPr>
        <w:rFonts w:eastAsia="Calibri"/>
        <w:i/>
        <w:iCs/>
        <w:sz w:val="16"/>
        <w:szCs w:val="16"/>
        <w:lang w:eastAsia="ar-SA"/>
      </w:rPr>
      <w:t>третични</w:t>
    </w:r>
    <w:proofErr w:type="spellEnd"/>
    <w:r w:rsidRPr="00842362">
      <w:rPr>
        <w:rFonts w:eastAsia="Calibri"/>
        <w:i/>
        <w:iCs/>
        <w:sz w:val="16"/>
        <w:szCs w:val="16"/>
        <w:lang w:eastAsia="ar-SA"/>
      </w:rPr>
      <w:t xml:space="preserve"> точки в главната и </w:t>
    </w:r>
    <w:proofErr w:type="spellStart"/>
    <w:r w:rsidRPr="00842362">
      <w:rPr>
        <w:rFonts w:eastAsia="Calibri"/>
        <w:i/>
        <w:iCs/>
        <w:sz w:val="16"/>
        <w:szCs w:val="16"/>
        <w:lang w:eastAsia="ar-SA"/>
      </w:rPr>
      <w:t>широкообхватната</w:t>
    </w:r>
    <w:proofErr w:type="spellEnd"/>
    <w:r w:rsidRPr="00842362">
      <w:rPr>
        <w:rFonts w:eastAsia="Calibri"/>
        <w:i/>
        <w:iCs/>
        <w:sz w:val="16"/>
        <w:szCs w:val="16"/>
        <w:lang w:eastAsia="ar-SA"/>
      </w:rPr>
      <w:t xml:space="preserve"> мрежа на път /TEN-T/, чрез общи мерки в трансграничния регион“</w:t>
    </w:r>
    <w:r w:rsidRPr="00256797">
      <w:rPr>
        <w:rFonts w:eastAsia="Calibri"/>
        <w:i/>
        <w:iCs/>
        <w:sz w:val="16"/>
        <w:szCs w:val="16"/>
        <w:lang w:eastAsia="ar-SA"/>
      </w:rPr>
      <w:t xml:space="preserve"> („</w:t>
    </w:r>
    <w:proofErr w:type="spellStart"/>
    <w:r w:rsidRPr="00256797">
      <w:rPr>
        <w:rFonts w:eastAsia="Calibri"/>
        <w:i/>
        <w:iCs/>
        <w:sz w:val="16"/>
        <w:szCs w:val="16"/>
        <w:lang w:eastAsia="ar-SA"/>
      </w:rPr>
      <w:t>Better</w:t>
    </w:r>
    <w:proofErr w:type="spellEnd"/>
    <w:r w:rsidRPr="00256797">
      <w:rPr>
        <w:rFonts w:eastAsia="Calibri"/>
        <w:i/>
        <w:iCs/>
        <w:sz w:val="16"/>
        <w:szCs w:val="16"/>
        <w:lang w:eastAsia="ar-SA"/>
      </w:rPr>
      <w:t xml:space="preserve"> </w:t>
    </w:r>
    <w:proofErr w:type="spellStart"/>
    <w:r w:rsidRPr="00256797">
      <w:rPr>
        <w:rFonts w:eastAsia="Calibri"/>
        <w:i/>
        <w:iCs/>
        <w:sz w:val="16"/>
        <w:szCs w:val="16"/>
        <w:lang w:eastAsia="ar-SA"/>
      </w:rPr>
      <w:t>connected</w:t>
    </w:r>
    <w:proofErr w:type="spellEnd"/>
    <w:r w:rsidRPr="00256797">
      <w:rPr>
        <w:rFonts w:eastAsia="Calibri"/>
        <w:i/>
        <w:iCs/>
        <w:sz w:val="16"/>
        <w:szCs w:val="16"/>
        <w:lang w:eastAsia="ar-SA"/>
      </w:rPr>
      <w:t xml:space="preserve"> </w:t>
    </w:r>
    <w:proofErr w:type="spellStart"/>
    <w:r w:rsidRPr="00256797">
      <w:rPr>
        <w:rFonts w:eastAsia="Calibri"/>
        <w:i/>
        <w:iCs/>
        <w:sz w:val="16"/>
        <w:szCs w:val="16"/>
        <w:lang w:eastAsia="ar-SA"/>
      </w:rPr>
      <w:t>secondary</w:t>
    </w:r>
    <w:proofErr w:type="spellEnd"/>
    <w:r w:rsidRPr="00256797">
      <w:rPr>
        <w:rFonts w:eastAsia="Calibri"/>
        <w:i/>
        <w:iCs/>
        <w:sz w:val="16"/>
        <w:szCs w:val="16"/>
        <w:lang w:eastAsia="ar-SA"/>
      </w:rPr>
      <w:t xml:space="preserve"> </w:t>
    </w:r>
    <w:proofErr w:type="spellStart"/>
    <w:r w:rsidRPr="00256797">
      <w:rPr>
        <w:rFonts w:eastAsia="Calibri"/>
        <w:i/>
        <w:iCs/>
        <w:sz w:val="16"/>
        <w:szCs w:val="16"/>
        <w:lang w:eastAsia="ar-SA"/>
      </w:rPr>
      <w:t>and</w:t>
    </w:r>
    <w:proofErr w:type="spellEnd"/>
    <w:r w:rsidRPr="00256797">
      <w:rPr>
        <w:rFonts w:eastAsia="Calibri"/>
        <w:i/>
        <w:iCs/>
        <w:sz w:val="16"/>
        <w:szCs w:val="16"/>
        <w:lang w:eastAsia="ar-SA"/>
      </w:rPr>
      <w:t xml:space="preserve"> </w:t>
    </w:r>
    <w:proofErr w:type="spellStart"/>
    <w:r w:rsidRPr="00256797">
      <w:rPr>
        <w:rFonts w:eastAsia="Calibri"/>
        <w:i/>
        <w:iCs/>
        <w:sz w:val="16"/>
        <w:szCs w:val="16"/>
        <w:lang w:eastAsia="ar-SA"/>
      </w:rPr>
      <w:t>tertiary</w:t>
    </w:r>
    <w:proofErr w:type="spellEnd"/>
    <w:r w:rsidRPr="00256797">
      <w:rPr>
        <w:rFonts w:eastAsia="Calibri"/>
        <w:i/>
        <w:iCs/>
        <w:sz w:val="16"/>
        <w:szCs w:val="16"/>
        <w:lang w:eastAsia="ar-SA"/>
      </w:rPr>
      <w:t xml:space="preserve"> </w:t>
    </w:r>
    <w:proofErr w:type="spellStart"/>
    <w:r w:rsidRPr="00256797">
      <w:rPr>
        <w:rFonts w:eastAsia="Calibri"/>
        <w:i/>
        <w:iCs/>
        <w:sz w:val="16"/>
        <w:szCs w:val="16"/>
        <w:lang w:eastAsia="ar-SA"/>
      </w:rPr>
      <w:t>nodes</w:t>
    </w:r>
    <w:proofErr w:type="spellEnd"/>
    <w:r w:rsidRPr="00256797">
      <w:rPr>
        <w:rFonts w:eastAsia="Calibri"/>
        <w:i/>
        <w:iCs/>
        <w:sz w:val="16"/>
        <w:szCs w:val="16"/>
        <w:lang w:eastAsia="ar-SA"/>
      </w:rPr>
      <w:t xml:space="preserve"> to TEN-T </w:t>
    </w:r>
    <w:proofErr w:type="spellStart"/>
    <w:r w:rsidRPr="00256797">
      <w:rPr>
        <w:rFonts w:eastAsia="Calibri"/>
        <w:i/>
        <w:iCs/>
        <w:sz w:val="16"/>
        <w:szCs w:val="16"/>
        <w:lang w:eastAsia="ar-SA"/>
      </w:rPr>
      <w:t>core</w:t>
    </w:r>
    <w:proofErr w:type="spellEnd"/>
    <w:r w:rsidRPr="00256797">
      <w:rPr>
        <w:rFonts w:eastAsia="Calibri"/>
        <w:i/>
        <w:iCs/>
        <w:sz w:val="16"/>
        <w:szCs w:val="16"/>
        <w:lang w:eastAsia="ar-SA"/>
      </w:rPr>
      <w:t xml:space="preserve"> </w:t>
    </w:r>
    <w:proofErr w:type="spellStart"/>
    <w:r w:rsidRPr="00256797">
      <w:rPr>
        <w:rFonts w:eastAsia="Calibri"/>
        <w:i/>
        <w:iCs/>
        <w:sz w:val="16"/>
        <w:szCs w:val="16"/>
        <w:lang w:eastAsia="ar-SA"/>
      </w:rPr>
      <w:t>and</w:t>
    </w:r>
    <w:proofErr w:type="spellEnd"/>
    <w:r w:rsidRPr="00256797">
      <w:rPr>
        <w:rFonts w:eastAsia="Calibri"/>
        <w:i/>
        <w:iCs/>
        <w:sz w:val="16"/>
        <w:szCs w:val="16"/>
        <w:lang w:eastAsia="ar-SA"/>
      </w:rPr>
      <w:t xml:space="preserve"> </w:t>
    </w:r>
    <w:proofErr w:type="spellStart"/>
    <w:r w:rsidRPr="00256797">
      <w:rPr>
        <w:rFonts w:eastAsia="Calibri"/>
        <w:i/>
        <w:iCs/>
        <w:sz w:val="16"/>
        <w:szCs w:val="16"/>
        <w:lang w:eastAsia="ar-SA"/>
      </w:rPr>
      <w:t>comprehensive</w:t>
    </w:r>
    <w:proofErr w:type="spellEnd"/>
    <w:r w:rsidRPr="00256797">
      <w:rPr>
        <w:rFonts w:eastAsia="Calibri"/>
        <w:i/>
        <w:iCs/>
        <w:sz w:val="16"/>
        <w:szCs w:val="16"/>
        <w:lang w:eastAsia="ar-SA"/>
      </w:rPr>
      <w:t xml:space="preserve"> </w:t>
    </w:r>
    <w:proofErr w:type="spellStart"/>
    <w:r w:rsidRPr="00256797">
      <w:rPr>
        <w:rFonts w:eastAsia="Calibri"/>
        <w:i/>
        <w:iCs/>
        <w:sz w:val="16"/>
        <w:szCs w:val="16"/>
        <w:lang w:eastAsia="ar-SA"/>
      </w:rPr>
      <w:t>network</w:t>
    </w:r>
    <w:proofErr w:type="spellEnd"/>
    <w:r w:rsidRPr="00256797">
      <w:rPr>
        <w:rFonts w:eastAsia="Calibri"/>
        <w:i/>
        <w:iCs/>
        <w:sz w:val="16"/>
        <w:szCs w:val="16"/>
        <w:lang w:eastAsia="ar-SA"/>
      </w:rPr>
      <w:t xml:space="preserve"> </w:t>
    </w:r>
    <w:proofErr w:type="spellStart"/>
    <w:r w:rsidRPr="00256797">
      <w:rPr>
        <w:rFonts w:eastAsia="Calibri"/>
        <w:i/>
        <w:iCs/>
        <w:sz w:val="16"/>
        <w:szCs w:val="16"/>
        <w:lang w:eastAsia="ar-SA"/>
      </w:rPr>
      <w:t>through</w:t>
    </w:r>
    <w:proofErr w:type="spellEnd"/>
    <w:r w:rsidRPr="00256797">
      <w:rPr>
        <w:rFonts w:eastAsia="Calibri"/>
        <w:i/>
        <w:iCs/>
        <w:sz w:val="16"/>
        <w:szCs w:val="16"/>
        <w:lang w:eastAsia="ar-SA"/>
      </w:rPr>
      <w:t xml:space="preserve"> </w:t>
    </w:r>
    <w:proofErr w:type="spellStart"/>
    <w:r w:rsidRPr="00256797">
      <w:rPr>
        <w:rFonts w:eastAsia="Calibri"/>
        <w:i/>
        <w:iCs/>
        <w:sz w:val="16"/>
        <w:szCs w:val="16"/>
        <w:lang w:eastAsia="ar-SA"/>
      </w:rPr>
      <w:t>joint</w:t>
    </w:r>
    <w:proofErr w:type="spellEnd"/>
    <w:r w:rsidRPr="00256797">
      <w:rPr>
        <w:rFonts w:eastAsia="Calibri"/>
        <w:i/>
        <w:iCs/>
        <w:sz w:val="16"/>
        <w:szCs w:val="16"/>
        <w:lang w:eastAsia="ar-SA"/>
      </w:rPr>
      <w:t xml:space="preserve"> CBC </w:t>
    </w:r>
    <w:proofErr w:type="spellStart"/>
    <w:r w:rsidRPr="00256797">
      <w:rPr>
        <w:rFonts w:eastAsia="Calibri"/>
        <w:i/>
        <w:iCs/>
        <w:sz w:val="16"/>
        <w:szCs w:val="16"/>
        <w:lang w:eastAsia="ar-SA"/>
      </w:rPr>
      <w:t>measures</w:t>
    </w:r>
    <w:proofErr w:type="spellEnd"/>
    <w:r w:rsidRPr="00256797">
      <w:rPr>
        <w:rFonts w:eastAsia="Calibri"/>
        <w:i/>
        <w:iCs/>
        <w:sz w:val="16"/>
        <w:szCs w:val="16"/>
        <w:lang w:eastAsia="ar-SA"/>
      </w:rPr>
      <w:t xml:space="preserve">“), Проектен код: </w:t>
    </w:r>
    <w:r w:rsidRPr="00256797">
      <w:rPr>
        <w:rFonts w:eastAsia="Calibri"/>
        <w:i/>
        <w:iCs/>
        <w:sz w:val="16"/>
        <w:szCs w:val="16"/>
        <w:lang w:val="en-US" w:eastAsia="ar-SA"/>
      </w:rPr>
      <w:t>ROBG</w:t>
    </w:r>
    <w:r w:rsidRPr="00256797">
      <w:rPr>
        <w:rFonts w:eastAsia="Calibri"/>
        <w:i/>
        <w:iCs/>
        <w:sz w:val="16"/>
        <w:szCs w:val="16"/>
        <w:lang w:eastAsia="ar-SA"/>
      </w:rPr>
      <w:t xml:space="preserve"> – 383, в рамките</w:t>
    </w:r>
    <w:r w:rsidRPr="00D32A48">
      <w:rPr>
        <w:rFonts w:eastAsia="Calibri"/>
        <w:i/>
        <w:iCs/>
        <w:sz w:val="16"/>
        <w:szCs w:val="16"/>
        <w:lang w:eastAsia="ar-SA"/>
      </w:rPr>
      <w:t xml:space="preserve"> на Програма за трансгранично сътрудничество „ИНТЕРРЕГ </w:t>
    </w:r>
    <w:r w:rsidRPr="00D32A48">
      <w:rPr>
        <w:rFonts w:eastAsia="Calibri"/>
        <w:i/>
        <w:iCs/>
        <w:sz w:val="16"/>
        <w:szCs w:val="16"/>
        <w:lang w:val="en-US" w:eastAsia="ar-SA"/>
      </w:rPr>
      <w:t>V</w:t>
    </w:r>
    <w:r w:rsidRPr="00D32A48">
      <w:rPr>
        <w:rFonts w:eastAsia="Calibri"/>
        <w:i/>
        <w:iCs/>
        <w:sz w:val="16"/>
        <w:szCs w:val="16"/>
        <w:lang w:eastAsia="ar-SA"/>
      </w:rPr>
      <w:t xml:space="preserve">-А Румъния – България“ 2014 – 2020, </w:t>
    </w:r>
    <w:proofErr w:type="spellStart"/>
    <w:r w:rsidRPr="00D32A48">
      <w:rPr>
        <w:rFonts w:eastAsia="Calibri"/>
        <w:i/>
        <w:iCs/>
        <w:sz w:val="16"/>
        <w:szCs w:val="16"/>
        <w:lang w:eastAsia="ar-SA"/>
      </w:rPr>
      <w:t>съфинансиран</w:t>
    </w:r>
    <w:proofErr w:type="spellEnd"/>
    <w:r w:rsidRPr="00D32A48">
      <w:rPr>
        <w:rFonts w:eastAsia="Calibri"/>
        <w:i/>
        <w:iCs/>
        <w:sz w:val="16"/>
        <w:szCs w:val="16"/>
        <w:lang w:eastAsia="ar-SA"/>
      </w:rPr>
      <w:t xml:space="preserve"> от Европейския съюз чрез Европейския Фонд за регионално развитие. Цялата отговорност за съдържанието и публикацията се носи от Община Велико Търново.</w:t>
    </w:r>
  </w:p>
  <w:p w14:paraId="501B5518" w14:textId="77777777" w:rsidR="00E47AA2" w:rsidRPr="00D32A48" w:rsidRDefault="00E47AA2" w:rsidP="008C5A66">
    <w:pPr>
      <w:pBdr>
        <w:top w:val="single" w:sz="4" w:space="0" w:color="auto"/>
      </w:pBdr>
      <w:suppressAutoHyphens/>
      <w:spacing w:line="100" w:lineRule="atLeast"/>
      <w:jc w:val="center"/>
      <w:rPr>
        <w:rFonts w:eastAsia="Calibri"/>
        <w:i/>
        <w:iCs/>
        <w:sz w:val="16"/>
        <w:szCs w:val="16"/>
        <w:lang w:eastAsia="ar-SA"/>
      </w:rPr>
    </w:pPr>
    <w:r w:rsidRPr="00D32A48">
      <w:rPr>
        <w:rFonts w:eastAsia="Calibri"/>
        <w:i/>
        <w:iCs/>
        <w:sz w:val="16"/>
        <w:szCs w:val="16"/>
        <w:lang w:eastAsia="ar-SA"/>
      </w:rPr>
      <w:t>Водещ бенефициент: Община Велико Търново</w:t>
    </w:r>
  </w:p>
  <w:p w14:paraId="439C6A43" w14:textId="77777777" w:rsidR="00E47AA2" w:rsidRPr="00D32A48" w:rsidRDefault="00E47AA2" w:rsidP="008C5A66">
    <w:pPr>
      <w:pBdr>
        <w:top w:val="single" w:sz="4" w:space="0" w:color="auto"/>
      </w:pBdr>
      <w:suppressAutoHyphens/>
      <w:spacing w:line="100" w:lineRule="atLeast"/>
      <w:jc w:val="center"/>
      <w:rPr>
        <w:rFonts w:eastAsia="Calibri"/>
        <w:i/>
        <w:iCs/>
        <w:sz w:val="16"/>
        <w:szCs w:val="16"/>
        <w:lang w:eastAsia="ar-SA"/>
      </w:rPr>
    </w:pPr>
    <w:r w:rsidRPr="00D32A48">
      <w:rPr>
        <w:rFonts w:eastAsia="Calibri"/>
        <w:i/>
        <w:iCs/>
        <w:sz w:val="16"/>
        <w:szCs w:val="16"/>
        <w:lang w:eastAsia="ar-SA"/>
      </w:rPr>
      <w:t>Съдържанието на този документ не представлява непременно официалната позиция на Европейския съюз.</w:t>
    </w:r>
    <w:bookmarkEnd w:id="27"/>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F2D17" w14:textId="77777777" w:rsidR="00E47AA2" w:rsidRPr="006F5511" w:rsidRDefault="00E47AA2" w:rsidP="006D32D5">
    <w:pPr>
      <w:pStyle w:val="ab"/>
      <w:jc w:val="center"/>
      <w:rPr>
        <w:sz w:val="18"/>
        <w:szCs w:val="18"/>
      </w:rPr>
    </w:pPr>
    <w:r w:rsidRPr="006F5511">
      <w:rPr>
        <w:i/>
        <w:sz w:val="18"/>
        <w:szCs w:val="18"/>
        <w:lang w:val="en-US"/>
      </w:rPr>
      <w:t>“</w:t>
    </w:r>
    <w:r w:rsidRPr="006F5511">
      <w:rPr>
        <w:i/>
        <w:sz w:val="18"/>
        <w:szCs w:val="18"/>
      </w:rPr>
      <w:t xml:space="preserve">Този документ е създаден в рамките на проект </w:t>
    </w:r>
    <w:r w:rsidRPr="00CA468A">
      <w:rPr>
        <w:i/>
        <w:sz w:val="18"/>
        <w:szCs w:val="18"/>
      </w:rPr>
      <w:t>"</w:t>
    </w:r>
    <w:proofErr w:type="spellStart"/>
    <w:r w:rsidRPr="00CA468A">
      <w:rPr>
        <w:i/>
        <w:sz w:val="18"/>
        <w:szCs w:val="18"/>
      </w:rPr>
      <w:t>Better</w:t>
    </w:r>
    <w:proofErr w:type="spellEnd"/>
    <w:r w:rsidRPr="00CA468A">
      <w:rPr>
        <w:i/>
        <w:sz w:val="18"/>
        <w:szCs w:val="18"/>
      </w:rPr>
      <w:t xml:space="preserve"> </w:t>
    </w:r>
    <w:proofErr w:type="spellStart"/>
    <w:r w:rsidRPr="00CA468A">
      <w:rPr>
        <w:i/>
        <w:sz w:val="18"/>
        <w:szCs w:val="18"/>
      </w:rPr>
      <w:t>connected</w:t>
    </w:r>
    <w:proofErr w:type="spellEnd"/>
    <w:r w:rsidRPr="00CA468A">
      <w:rPr>
        <w:i/>
        <w:sz w:val="18"/>
        <w:szCs w:val="18"/>
      </w:rPr>
      <w:t xml:space="preserve"> </w:t>
    </w:r>
    <w:proofErr w:type="spellStart"/>
    <w:r w:rsidRPr="00CA468A">
      <w:rPr>
        <w:i/>
        <w:sz w:val="18"/>
        <w:szCs w:val="18"/>
      </w:rPr>
      <w:t>secondary</w:t>
    </w:r>
    <w:proofErr w:type="spellEnd"/>
    <w:r w:rsidRPr="00CA468A">
      <w:rPr>
        <w:i/>
        <w:sz w:val="18"/>
        <w:szCs w:val="18"/>
      </w:rPr>
      <w:t xml:space="preserve"> </w:t>
    </w:r>
    <w:proofErr w:type="spellStart"/>
    <w:r w:rsidRPr="00CA468A">
      <w:rPr>
        <w:i/>
        <w:sz w:val="18"/>
        <w:szCs w:val="18"/>
      </w:rPr>
      <w:t>and</w:t>
    </w:r>
    <w:proofErr w:type="spellEnd"/>
    <w:r w:rsidRPr="00CA468A">
      <w:rPr>
        <w:i/>
        <w:sz w:val="18"/>
        <w:szCs w:val="18"/>
      </w:rPr>
      <w:t xml:space="preserve"> </w:t>
    </w:r>
    <w:proofErr w:type="spellStart"/>
    <w:r w:rsidRPr="00CA468A">
      <w:rPr>
        <w:i/>
        <w:sz w:val="18"/>
        <w:szCs w:val="18"/>
      </w:rPr>
      <w:t>tertiary</w:t>
    </w:r>
    <w:proofErr w:type="spellEnd"/>
    <w:r w:rsidRPr="00CA468A">
      <w:rPr>
        <w:i/>
        <w:sz w:val="18"/>
        <w:szCs w:val="18"/>
      </w:rPr>
      <w:t xml:space="preserve"> </w:t>
    </w:r>
    <w:proofErr w:type="spellStart"/>
    <w:r w:rsidRPr="00CA468A">
      <w:rPr>
        <w:i/>
        <w:sz w:val="18"/>
        <w:szCs w:val="18"/>
      </w:rPr>
      <w:t>nodes</w:t>
    </w:r>
    <w:proofErr w:type="spellEnd"/>
    <w:r w:rsidRPr="00CA468A">
      <w:rPr>
        <w:i/>
        <w:sz w:val="18"/>
        <w:szCs w:val="18"/>
      </w:rPr>
      <w:t xml:space="preserve"> to TEN-T </w:t>
    </w:r>
    <w:proofErr w:type="spellStart"/>
    <w:r w:rsidRPr="00CA468A">
      <w:rPr>
        <w:i/>
        <w:sz w:val="18"/>
        <w:szCs w:val="18"/>
      </w:rPr>
      <w:t>core</w:t>
    </w:r>
    <w:proofErr w:type="spellEnd"/>
    <w:r w:rsidRPr="00CA468A">
      <w:rPr>
        <w:i/>
        <w:sz w:val="18"/>
        <w:szCs w:val="18"/>
      </w:rPr>
      <w:t xml:space="preserve"> </w:t>
    </w:r>
    <w:proofErr w:type="spellStart"/>
    <w:r w:rsidRPr="00CA468A">
      <w:rPr>
        <w:i/>
        <w:sz w:val="18"/>
        <w:szCs w:val="18"/>
      </w:rPr>
      <w:t>and</w:t>
    </w:r>
    <w:proofErr w:type="spellEnd"/>
    <w:r w:rsidRPr="00CA468A">
      <w:rPr>
        <w:i/>
        <w:sz w:val="18"/>
        <w:szCs w:val="18"/>
      </w:rPr>
      <w:t xml:space="preserve"> </w:t>
    </w:r>
    <w:proofErr w:type="spellStart"/>
    <w:r w:rsidRPr="00CA468A">
      <w:rPr>
        <w:i/>
        <w:sz w:val="18"/>
        <w:szCs w:val="18"/>
      </w:rPr>
      <w:t>comprehensive</w:t>
    </w:r>
    <w:proofErr w:type="spellEnd"/>
    <w:r w:rsidRPr="00CA468A">
      <w:rPr>
        <w:i/>
        <w:sz w:val="18"/>
        <w:szCs w:val="18"/>
      </w:rPr>
      <w:t xml:space="preserve"> </w:t>
    </w:r>
    <w:proofErr w:type="spellStart"/>
    <w:r w:rsidRPr="00CA468A">
      <w:rPr>
        <w:i/>
        <w:sz w:val="18"/>
        <w:szCs w:val="18"/>
      </w:rPr>
      <w:t>network</w:t>
    </w:r>
    <w:proofErr w:type="spellEnd"/>
    <w:r w:rsidRPr="00CA468A">
      <w:rPr>
        <w:i/>
        <w:sz w:val="18"/>
        <w:szCs w:val="18"/>
      </w:rPr>
      <w:t xml:space="preserve"> </w:t>
    </w:r>
    <w:proofErr w:type="spellStart"/>
    <w:r w:rsidRPr="00CA468A">
      <w:rPr>
        <w:i/>
        <w:sz w:val="18"/>
        <w:szCs w:val="18"/>
      </w:rPr>
      <w:t>through</w:t>
    </w:r>
    <w:proofErr w:type="spellEnd"/>
    <w:r w:rsidRPr="00CA468A">
      <w:rPr>
        <w:i/>
        <w:sz w:val="18"/>
        <w:szCs w:val="18"/>
      </w:rPr>
      <w:t xml:space="preserve"> </w:t>
    </w:r>
    <w:proofErr w:type="spellStart"/>
    <w:r w:rsidRPr="00CA468A">
      <w:rPr>
        <w:i/>
        <w:sz w:val="18"/>
        <w:szCs w:val="18"/>
      </w:rPr>
      <w:t>joint</w:t>
    </w:r>
    <w:proofErr w:type="spellEnd"/>
    <w:r w:rsidRPr="00CA468A">
      <w:rPr>
        <w:i/>
        <w:sz w:val="18"/>
        <w:szCs w:val="18"/>
      </w:rPr>
      <w:t xml:space="preserve"> CBC </w:t>
    </w:r>
    <w:proofErr w:type="spellStart"/>
    <w:r w:rsidRPr="00CA468A">
      <w:rPr>
        <w:i/>
        <w:sz w:val="18"/>
        <w:szCs w:val="18"/>
      </w:rPr>
      <w:t>measures''</w:t>
    </w:r>
    <w:proofErr w:type="spellEnd"/>
    <w:r w:rsidRPr="006F5511">
      <w:rPr>
        <w:i/>
        <w:sz w:val="18"/>
        <w:szCs w:val="18"/>
      </w:rPr>
      <w:t xml:space="preserve">, който се изпълнява с финансовата подкрепа на </w:t>
    </w:r>
    <w:r w:rsidRPr="00CA468A">
      <w:rPr>
        <w:i/>
        <w:sz w:val="18"/>
        <w:szCs w:val="18"/>
      </w:rPr>
      <w:t>Програма ИНТЕРРЕГ V-A Румъния – България 2014 – 2020 г. и със средства, осигурени от общината</w:t>
    </w:r>
    <w:r>
      <w:rPr>
        <w:i/>
        <w:sz w:val="18"/>
        <w:szCs w:val="18"/>
      </w:rPr>
      <w:t>.</w:t>
    </w:r>
    <w:r w:rsidRPr="006F5511">
      <w:rPr>
        <w:i/>
        <w:sz w:val="18"/>
        <w:szCs w:val="18"/>
      </w:rPr>
      <w:t xml:space="preserve"> Цялата отговорност за публикацията се носи от Община </w:t>
    </w:r>
    <w:r>
      <w:rPr>
        <w:i/>
        <w:sz w:val="18"/>
        <w:szCs w:val="18"/>
      </w:rPr>
      <w:t>В</w:t>
    </w:r>
    <w:r w:rsidRPr="006F5511">
      <w:rPr>
        <w:i/>
        <w:sz w:val="18"/>
        <w:szCs w:val="18"/>
      </w:rPr>
      <w:t>е</w:t>
    </w:r>
    <w:r>
      <w:rPr>
        <w:i/>
        <w:sz w:val="18"/>
        <w:szCs w:val="18"/>
      </w:rPr>
      <w:t>л</w:t>
    </w:r>
    <w:r w:rsidRPr="006F5511">
      <w:rPr>
        <w:i/>
        <w:sz w:val="18"/>
        <w:szCs w:val="18"/>
      </w:rPr>
      <w:t>и</w:t>
    </w:r>
    <w:r>
      <w:rPr>
        <w:i/>
        <w:sz w:val="18"/>
        <w:szCs w:val="18"/>
      </w:rPr>
      <w:t>ко Търново</w:t>
    </w:r>
    <w:r w:rsidRPr="006F5511">
      <w:rPr>
        <w:i/>
        <w:sz w:val="18"/>
        <w:szCs w:val="18"/>
      </w:rPr>
      <w:t xml:space="preserve"> и при никакви обстоятелства не може да се счита, че този документ отразява официалното становище на Европейския съюз и на П</w:t>
    </w:r>
    <w:r>
      <w:rPr>
        <w:i/>
        <w:sz w:val="18"/>
        <w:szCs w:val="18"/>
      </w:rPr>
      <w:t>рограмата</w:t>
    </w:r>
    <w:r w:rsidRPr="006F5511">
      <w:rPr>
        <w:i/>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59F615" w14:textId="77777777" w:rsidR="00DE6ADC" w:rsidRDefault="00DE6ADC" w:rsidP="00555924">
      <w:r>
        <w:separator/>
      </w:r>
    </w:p>
  </w:footnote>
  <w:footnote w:type="continuationSeparator" w:id="0">
    <w:p w14:paraId="6CAF4EC3" w14:textId="77777777" w:rsidR="00DE6ADC" w:rsidRDefault="00DE6ADC" w:rsidP="00555924">
      <w:r>
        <w:continuationSeparator/>
      </w:r>
    </w:p>
  </w:footnote>
  <w:footnote w:id="1">
    <w:p w14:paraId="618993BE" w14:textId="77777777" w:rsidR="00E47AA2" w:rsidRPr="008240F2" w:rsidRDefault="00E47AA2" w:rsidP="008240F2">
      <w:pPr>
        <w:pStyle w:val="a9"/>
        <w:spacing w:before="120"/>
        <w:jc w:val="both"/>
        <w:rPr>
          <w:sz w:val="18"/>
          <w:szCs w:val="18"/>
          <w:lang w:val="bg-BG"/>
        </w:rPr>
      </w:pPr>
      <w:r>
        <w:rPr>
          <w:rStyle w:val="ad"/>
        </w:rPr>
        <w:footnoteRef/>
      </w:r>
      <w:r>
        <w:t xml:space="preserve"> </w:t>
      </w:r>
      <w:proofErr w:type="spellStart"/>
      <w:r w:rsidRPr="008240F2">
        <w:rPr>
          <w:sz w:val="18"/>
          <w:szCs w:val="18"/>
        </w:rPr>
        <w:t>Клаузата</w:t>
      </w:r>
      <w:proofErr w:type="spellEnd"/>
      <w:r w:rsidRPr="008240F2">
        <w:rPr>
          <w:sz w:val="18"/>
          <w:szCs w:val="18"/>
        </w:rPr>
        <w:t xml:space="preserve"> </w:t>
      </w:r>
      <w:proofErr w:type="spellStart"/>
      <w:r w:rsidRPr="008240F2">
        <w:rPr>
          <w:sz w:val="18"/>
          <w:szCs w:val="18"/>
        </w:rPr>
        <w:t>се</w:t>
      </w:r>
      <w:proofErr w:type="spellEnd"/>
      <w:r w:rsidRPr="008240F2">
        <w:rPr>
          <w:sz w:val="18"/>
          <w:szCs w:val="18"/>
        </w:rPr>
        <w:t xml:space="preserve"> </w:t>
      </w:r>
      <w:proofErr w:type="spellStart"/>
      <w:r w:rsidRPr="008240F2">
        <w:rPr>
          <w:sz w:val="18"/>
          <w:szCs w:val="18"/>
        </w:rPr>
        <w:t>включва</w:t>
      </w:r>
      <w:proofErr w:type="spellEnd"/>
      <w:r w:rsidRPr="008240F2">
        <w:rPr>
          <w:sz w:val="18"/>
          <w:szCs w:val="18"/>
        </w:rPr>
        <w:t xml:space="preserve"> </w:t>
      </w:r>
      <w:proofErr w:type="spellStart"/>
      <w:r w:rsidRPr="008240F2">
        <w:rPr>
          <w:sz w:val="18"/>
          <w:szCs w:val="18"/>
        </w:rPr>
        <w:t>при</w:t>
      </w:r>
      <w:proofErr w:type="spellEnd"/>
      <w:r w:rsidRPr="008240F2">
        <w:rPr>
          <w:sz w:val="18"/>
          <w:szCs w:val="18"/>
        </w:rPr>
        <w:t xml:space="preserve"> </w:t>
      </w:r>
      <w:proofErr w:type="spellStart"/>
      <w:r w:rsidRPr="008240F2">
        <w:rPr>
          <w:sz w:val="18"/>
          <w:szCs w:val="18"/>
        </w:rPr>
        <w:t>необходимост</w:t>
      </w:r>
      <w:proofErr w:type="spellEnd"/>
      <w:r w:rsidRPr="008240F2">
        <w:rPr>
          <w:sz w:val="18"/>
          <w:szCs w:val="18"/>
        </w:rPr>
        <w:t xml:space="preserve">. </w:t>
      </w:r>
      <w:proofErr w:type="spellStart"/>
      <w:r w:rsidRPr="008240F2">
        <w:rPr>
          <w:sz w:val="18"/>
          <w:szCs w:val="18"/>
        </w:rPr>
        <w:t>Всички</w:t>
      </w:r>
      <w:proofErr w:type="spellEnd"/>
      <w:r w:rsidRPr="008240F2">
        <w:rPr>
          <w:sz w:val="18"/>
          <w:szCs w:val="18"/>
        </w:rPr>
        <w:t xml:space="preserve"> </w:t>
      </w:r>
      <w:proofErr w:type="spellStart"/>
      <w:r w:rsidRPr="008240F2">
        <w:rPr>
          <w:sz w:val="18"/>
          <w:szCs w:val="18"/>
        </w:rPr>
        <w:t>клаузи</w:t>
      </w:r>
      <w:proofErr w:type="spellEnd"/>
      <w:r w:rsidRPr="008240F2">
        <w:rPr>
          <w:sz w:val="18"/>
          <w:szCs w:val="18"/>
        </w:rPr>
        <w:t xml:space="preserve"> в </w:t>
      </w:r>
      <w:proofErr w:type="spellStart"/>
      <w:r w:rsidRPr="008240F2">
        <w:rPr>
          <w:sz w:val="18"/>
          <w:szCs w:val="18"/>
        </w:rPr>
        <w:t>този</w:t>
      </w:r>
      <w:proofErr w:type="spellEnd"/>
      <w:r w:rsidRPr="008240F2">
        <w:rPr>
          <w:sz w:val="18"/>
          <w:szCs w:val="18"/>
        </w:rPr>
        <w:t xml:space="preserve"> </w:t>
      </w:r>
      <w:proofErr w:type="spellStart"/>
      <w:r w:rsidRPr="008240F2">
        <w:rPr>
          <w:sz w:val="18"/>
          <w:szCs w:val="18"/>
        </w:rPr>
        <w:t>образец</w:t>
      </w:r>
      <w:proofErr w:type="spellEnd"/>
      <w:r w:rsidRPr="008240F2">
        <w:rPr>
          <w:sz w:val="18"/>
          <w:szCs w:val="18"/>
        </w:rPr>
        <w:t xml:space="preserve"> </w:t>
      </w:r>
      <w:proofErr w:type="spellStart"/>
      <w:r w:rsidRPr="008240F2">
        <w:rPr>
          <w:sz w:val="18"/>
          <w:szCs w:val="18"/>
        </w:rPr>
        <w:t>на</w:t>
      </w:r>
      <w:proofErr w:type="spellEnd"/>
      <w:r w:rsidRPr="008240F2">
        <w:rPr>
          <w:sz w:val="18"/>
          <w:szCs w:val="18"/>
        </w:rPr>
        <w:t xml:space="preserve"> </w:t>
      </w:r>
      <w:proofErr w:type="spellStart"/>
      <w:r w:rsidRPr="008240F2">
        <w:rPr>
          <w:sz w:val="18"/>
          <w:szCs w:val="18"/>
        </w:rPr>
        <w:t>договор</w:t>
      </w:r>
      <w:proofErr w:type="spellEnd"/>
      <w:r w:rsidRPr="008240F2">
        <w:rPr>
          <w:sz w:val="18"/>
          <w:szCs w:val="18"/>
        </w:rPr>
        <w:t xml:space="preserve">, </w:t>
      </w:r>
      <w:proofErr w:type="spellStart"/>
      <w:r w:rsidRPr="008240F2">
        <w:rPr>
          <w:sz w:val="18"/>
          <w:szCs w:val="18"/>
        </w:rPr>
        <w:t>касаещи</w:t>
      </w:r>
      <w:proofErr w:type="spellEnd"/>
      <w:r w:rsidRPr="008240F2">
        <w:rPr>
          <w:sz w:val="18"/>
          <w:szCs w:val="18"/>
        </w:rPr>
        <w:t xml:space="preserve"> </w:t>
      </w:r>
      <w:proofErr w:type="spellStart"/>
      <w:r w:rsidRPr="008240F2">
        <w:rPr>
          <w:sz w:val="18"/>
          <w:szCs w:val="18"/>
        </w:rPr>
        <w:t>отношения</w:t>
      </w:r>
      <w:proofErr w:type="spellEnd"/>
      <w:r w:rsidRPr="008240F2">
        <w:rPr>
          <w:sz w:val="18"/>
          <w:szCs w:val="18"/>
        </w:rPr>
        <w:t xml:space="preserve"> с </w:t>
      </w:r>
      <w:proofErr w:type="spellStart"/>
      <w:r w:rsidRPr="008240F2">
        <w:rPr>
          <w:sz w:val="18"/>
          <w:szCs w:val="18"/>
        </w:rPr>
        <w:t>подизпълнители</w:t>
      </w:r>
      <w:proofErr w:type="spellEnd"/>
      <w:r w:rsidRPr="008240F2">
        <w:rPr>
          <w:sz w:val="18"/>
          <w:szCs w:val="18"/>
        </w:rPr>
        <w:t xml:space="preserve">, </w:t>
      </w:r>
      <w:proofErr w:type="spellStart"/>
      <w:r w:rsidRPr="008240F2">
        <w:rPr>
          <w:sz w:val="18"/>
          <w:szCs w:val="18"/>
        </w:rPr>
        <w:t>са</w:t>
      </w:r>
      <w:proofErr w:type="spellEnd"/>
      <w:r w:rsidRPr="008240F2">
        <w:rPr>
          <w:sz w:val="18"/>
          <w:szCs w:val="18"/>
        </w:rPr>
        <w:t xml:space="preserve"> </w:t>
      </w:r>
      <w:proofErr w:type="spellStart"/>
      <w:r w:rsidRPr="008240F2">
        <w:rPr>
          <w:sz w:val="18"/>
          <w:szCs w:val="18"/>
        </w:rPr>
        <w:t>приложими</w:t>
      </w:r>
      <w:proofErr w:type="spellEnd"/>
      <w:r w:rsidRPr="008240F2">
        <w:rPr>
          <w:sz w:val="18"/>
          <w:szCs w:val="18"/>
        </w:rPr>
        <w:t xml:space="preserve">, </w:t>
      </w:r>
      <w:proofErr w:type="spellStart"/>
      <w:r w:rsidRPr="008240F2">
        <w:rPr>
          <w:sz w:val="18"/>
          <w:szCs w:val="18"/>
        </w:rPr>
        <w:t>само</w:t>
      </w:r>
      <w:proofErr w:type="spellEnd"/>
      <w:r w:rsidRPr="008240F2">
        <w:rPr>
          <w:sz w:val="18"/>
          <w:szCs w:val="18"/>
        </w:rPr>
        <w:t xml:space="preserve"> </w:t>
      </w:r>
      <w:proofErr w:type="spellStart"/>
      <w:r w:rsidRPr="008240F2">
        <w:rPr>
          <w:sz w:val="18"/>
          <w:szCs w:val="18"/>
        </w:rPr>
        <w:t>ако</w:t>
      </w:r>
      <w:proofErr w:type="spellEnd"/>
      <w:r w:rsidRPr="008240F2">
        <w:rPr>
          <w:sz w:val="18"/>
          <w:szCs w:val="18"/>
        </w:rPr>
        <w:t xml:space="preserve"> </w:t>
      </w:r>
      <w:proofErr w:type="spellStart"/>
      <w:r w:rsidRPr="008240F2">
        <w:rPr>
          <w:sz w:val="18"/>
          <w:szCs w:val="18"/>
        </w:rPr>
        <w:t>участието</w:t>
      </w:r>
      <w:proofErr w:type="spellEnd"/>
      <w:r w:rsidRPr="008240F2">
        <w:rPr>
          <w:sz w:val="18"/>
          <w:szCs w:val="18"/>
        </w:rPr>
        <w:t xml:space="preserve"> </w:t>
      </w:r>
      <w:proofErr w:type="spellStart"/>
      <w:r w:rsidRPr="008240F2">
        <w:rPr>
          <w:sz w:val="18"/>
          <w:szCs w:val="18"/>
        </w:rPr>
        <w:t>на</w:t>
      </w:r>
      <w:proofErr w:type="spellEnd"/>
      <w:r w:rsidRPr="008240F2">
        <w:rPr>
          <w:sz w:val="18"/>
          <w:szCs w:val="18"/>
        </w:rPr>
        <w:t xml:space="preserve"> </w:t>
      </w:r>
      <w:proofErr w:type="spellStart"/>
      <w:r w:rsidRPr="008240F2">
        <w:rPr>
          <w:sz w:val="18"/>
          <w:szCs w:val="18"/>
        </w:rPr>
        <w:t>подизпълнители</w:t>
      </w:r>
      <w:proofErr w:type="spellEnd"/>
      <w:r w:rsidRPr="008240F2">
        <w:rPr>
          <w:sz w:val="18"/>
          <w:szCs w:val="18"/>
        </w:rPr>
        <w:t xml:space="preserve"> е </w:t>
      </w:r>
      <w:proofErr w:type="spellStart"/>
      <w:r w:rsidRPr="008240F2">
        <w:rPr>
          <w:sz w:val="18"/>
          <w:szCs w:val="18"/>
        </w:rPr>
        <w:t>посочено</w:t>
      </w:r>
      <w:proofErr w:type="spellEnd"/>
      <w:r w:rsidRPr="008240F2">
        <w:rPr>
          <w:sz w:val="18"/>
          <w:szCs w:val="18"/>
        </w:rPr>
        <w:t xml:space="preserve"> в </w:t>
      </w:r>
      <w:proofErr w:type="spellStart"/>
      <w:r w:rsidRPr="008240F2">
        <w:rPr>
          <w:sz w:val="18"/>
          <w:szCs w:val="18"/>
        </w:rPr>
        <w:t>офертата</w:t>
      </w:r>
      <w:proofErr w:type="spellEnd"/>
      <w:r w:rsidRPr="008240F2">
        <w:rPr>
          <w:sz w:val="18"/>
          <w:szCs w:val="18"/>
        </w:rPr>
        <w:t xml:space="preserve"> </w:t>
      </w:r>
      <w:proofErr w:type="spellStart"/>
      <w:r w:rsidRPr="008240F2">
        <w:rPr>
          <w:sz w:val="18"/>
          <w:szCs w:val="18"/>
        </w:rPr>
        <w:t>на</w:t>
      </w:r>
      <w:proofErr w:type="spellEnd"/>
      <w:r w:rsidRPr="008240F2">
        <w:rPr>
          <w:sz w:val="18"/>
          <w:szCs w:val="18"/>
        </w:rPr>
        <w:t xml:space="preserve"> </w:t>
      </w:r>
      <w:proofErr w:type="spellStart"/>
      <w:r w:rsidRPr="008240F2">
        <w:rPr>
          <w:sz w:val="18"/>
          <w:szCs w:val="18"/>
        </w:rPr>
        <w:t>изпълнителя</w:t>
      </w:r>
      <w:proofErr w:type="spellEnd"/>
      <w:r w:rsidRPr="008240F2">
        <w:rPr>
          <w:sz w:val="18"/>
          <w:szCs w:val="18"/>
        </w:rPr>
        <w:t xml:space="preserve">, </w:t>
      </w:r>
      <w:proofErr w:type="spellStart"/>
      <w:r w:rsidRPr="008240F2">
        <w:rPr>
          <w:sz w:val="18"/>
          <w:szCs w:val="18"/>
        </w:rPr>
        <w:t>като</w:t>
      </w:r>
      <w:proofErr w:type="spellEnd"/>
      <w:r w:rsidRPr="008240F2">
        <w:rPr>
          <w:sz w:val="18"/>
          <w:szCs w:val="18"/>
        </w:rPr>
        <w:t xml:space="preserve"> в </w:t>
      </w:r>
      <w:proofErr w:type="spellStart"/>
      <w:r w:rsidRPr="008240F2">
        <w:rPr>
          <w:sz w:val="18"/>
          <w:szCs w:val="18"/>
        </w:rPr>
        <w:t>такъв</w:t>
      </w:r>
      <w:proofErr w:type="spellEnd"/>
      <w:r w:rsidRPr="008240F2">
        <w:rPr>
          <w:sz w:val="18"/>
          <w:szCs w:val="18"/>
        </w:rPr>
        <w:t xml:space="preserve"> </w:t>
      </w:r>
      <w:proofErr w:type="spellStart"/>
      <w:r w:rsidRPr="008240F2">
        <w:rPr>
          <w:sz w:val="18"/>
          <w:szCs w:val="18"/>
        </w:rPr>
        <w:t>случай</w:t>
      </w:r>
      <w:proofErr w:type="spellEnd"/>
      <w:r w:rsidRPr="008240F2">
        <w:rPr>
          <w:sz w:val="18"/>
          <w:szCs w:val="18"/>
        </w:rPr>
        <w:t xml:space="preserve"> </w:t>
      </w:r>
      <w:proofErr w:type="spellStart"/>
      <w:r w:rsidRPr="008240F2">
        <w:rPr>
          <w:sz w:val="18"/>
          <w:szCs w:val="18"/>
        </w:rPr>
        <w:t>следва</w:t>
      </w:r>
      <w:proofErr w:type="spellEnd"/>
      <w:r w:rsidRPr="008240F2">
        <w:rPr>
          <w:sz w:val="18"/>
          <w:szCs w:val="18"/>
        </w:rPr>
        <w:t xml:space="preserve"> </w:t>
      </w:r>
      <w:proofErr w:type="spellStart"/>
      <w:r w:rsidRPr="008240F2">
        <w:rPr>
          <w:sz w:val="18"/>
          <w:szCs w:val="18"/>
        </w:rPr>
        <w:t>да</w:t>
      </w:r>
      <w:proofErr w:type="spellEnd"/>
      <w:r w:rsidRPr="008240F2">
        <w:rPr>
          <w:sz w:val="18"/>
          <w:szCs w:val="18"/>
        </w:rPr>
        <w:t xml:space="preserve"> </w:t>
      </w:r>
      <w:proofErr w:type="spellStart"/>
      <w:r w:rsidRPr="008240F2">
        <w:rPr>
          <w:sz w:val="18"/>
          <w:szCs w:val="18"/>
        </w:rPr>
        <w:t>се</w:t>
      </w:r>
      <w:proofErr w:type="spellEnd"/>
      <w:r w:rsidRPr="008240F2">
        <w:rPr>
          <w:sz w:val="18"/>
          <w:szCs w:val="18"/>
        </w:rPr>
        <w:t xml:space="preserve"> </w:t>
      </w:r>
      <w:proofErr w:type="spellStart"/>
      <w:r w:rsidRPr="008240F2">
        <w:rPr>
          <w:sz w:val="18"/>
          <w:szCs w:val="18"/>
        </w:rPr>
        <w:t>имат</w:t>
      </w:r>
      <w:proofErr w:type="spellEnd"/>
      <w:r w:rsidRPr="008240F2">
        <w:rPr>
          <w:sz w:val="18"/>
          <w:szCs w:val="18"/>
        </w:rPr>
        <w:t xml:space="preserve"> </w:t>
      </w:r>
      <w:proofErr w:type="spellStart"/>
      <w:r w:rsidRPr="008240F2">
        <w:rPr>
          <w:sz w:val="18"/>
          <w:szCs w:val="18"/>
        </w:rPr>
        <w:t>предвид</w:t>
      </w:r>
      <w:proofErr w:type="spellEnd"/>
      <w:r w:rsidRPr="008240F2">
        <w:rPr>
          <w:sz w:val="18"/>
          <w:szCs w:val="18"/>
        </w:rPr>
        <w:t xml:space="preserve"> и </w:t>
      </w:r>
      <w:proofErr w:type="spellStart"/>
      <w:r w:rsidRPr="008240F2">
        <w:rPr>
          <w:sz w:val="18"/>
          <w:szCs w:val="18"/>
        </w:rPr>
        <w:t>относимите</w:t>
      </w:r>
      <w:proofErr w:type="spellEnd"/>
      <w:r w:rsidRPr="008240F2">
        <w:rPr>
          <w:sz w:val="18"/>
          <w:szCs w:val="18"/>
        </w:rPr>
        <w:t xml:space="preserve"> </w:t>
      </w:r>
      <w:proofErr w:type="spellStart"/>
      <w:r w:rsidRPr="008240F2">
        <w:rPr>
          <w:sz w:val="18"/>
          <w:szCs w:val="18"/>
        </w:rPr>
        <w:t>разпоредби</w:t>
      </w:r>
      <w:proofErr w:type="spellEnd"/>
      <w:r w:rsidRPr="008240F2">
        <w:rPr>
          <w:sz w:val="18"/>
          <w:szCs w:val="18"/>
        </w:rPr>
        <w:t xml:space="preserve"> </w:t>
      </w:r>
      <w:proofErr w:type="spellStart"/>
      <w:r w:rsidRPr="008240F2">
        <w:rPr>
          <w:sz w:val="18"/>
          <w:szCs w:val="18"/>
        </w:rPr>
        <w:t>на</w:t>
      </w:r>
      <w:proofErr w:type="spellEnd"/>
      <w:r w:rsidRPr="008240F2">
        <w:rPr>
          <w:sz w:val="18"/>
          <w:szCs w:val="18"/>
        </w:rPr>
        <w:t xml:space="preserve"> ЗОП. </w:t>
      </w:r>
    </w:p>
  </w:footnote>
  <w:footnote w:id="2">
    <w:p w14:paraId="75F5C4E0" w14:textId="77777777" w:rsidR="00E47AA2" w:rsidRPr="00575C20" w:rsidRDefault="00E47AA2" w:rsidP="003822C3">
      <w:pPr>
        <w:pStyle w:val="a9"/>
        <w:spacing w:before="120"/>
        <w:rPr>
          <w:lang w:val="bg-BG"/>
        </w:rPr>
      </w:pPr>
      <w:r>
        <w:rPr>
          <w:rStyle w:val="ad"/>
        </w:rPr>
        <w:footnoteRef/>
      </w:r>
      <w:r w:rsidRPr="00575C20">
        <w:rPr>
          <w:lang w:val="bg-BG"/>
        </w:rPr>
        <w:t xml:space="preserve"> Тази клауза е приложима, когато изпълнителят е чуждестранно лице.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08" w:type="dxa"/>
      <w:tblInd w:w="284" w:type="dxa"/>
      <w:tblLook w:val="04A0" w:firstRow="1" w:lastRow="0" w:firstColumn="1" w:lastColumn="0" w:noHBand="0" w:noVBand="1"/>
    </w:tblPr>
    <w:tblGrid>
      <w:gridCol w:w="4184"/>
      <w:gridCol w:w="1841"/>
      <w:gridCol w:w="1856"/>
      <w:gridCol w:w="1527"/>
    </w:tblGrid>
    <w:tr w:rsidR="00E47AA2" w:rsidRPr="00A04B82" w14:paraId="602D71A8" w14:textId="77777777" w:rsidTr="008C5A66">
      <w:tc>
        <w:tcPr>
          <w:tcW w:w="4184" w:type="dxa"/>
          <w:shd w:val="clear" w:color="auto" w:fill="auto"/>
          <w:vAlign w:val="center"/>
        </w:tcPr>
        <w:p w14:paraId="65DF97F5" w14:textId="77777777" w:rsidR="00E47AA2" w:rsidRPr="00A04B82" w:rsidRDefault="00E47AA2" w:rsidP="008C5A66">
          <w:pPr>
            <w:spacing w:before="120" w:after="120" w:line="276" w:lineRule="auto"/>
            <w:jc w:val="center"/>
            <w:rPr>
              <w:rFonts w:ascii="Trebuchet MS" w:hAnsi="Trebuchet MS"/>
            </w:rPr>
          </w:pPr>
          <w:r w:rsidRPr="00A04B82">
            <w:rPr>
              <w:rFonts w:ascii="Trebuchet MS" w:hAnsi="Trebuchet MS"/>
              <w:noProof/>
              <w:lang w:eastAsia="bg-BG"/>
            </w:rPr>
            <w:drawing>
              <wp:inline distT="0" distB="0" distL="0" distR="0" wp14:anchorId="4A6E275A" wp14:editId="7EE8820E">
                <wp:extent cx="2516505" cy="694690"/>
                <wp:effectExtent l="0" t="0" r="0" b="0"/>
                <wp:docPr id="37" name="Картина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6505" cy="694690"/>
                        </a:xfrm>
                        <a:prstGeom prst="rect">
                          <a:avLst/>
                        </a:prstGeom>
                        <a:solidFill>
                          <a:srgbClr val="FFFFFF">
                            <a:alpha val="0"/>
                          </a:srgbClr>
                        </a:solidFill>
                        <a:ln>
                          <a:noFill/>
                        </a:ln>
                      </pic:spPr>
                    </pic:pic>
                  </a:graphicData>
                </a:graphic>
              </wp:inline>
            </w:drawing>
          </w:r>
        </w:p>
      </w:tc>
      <w:tc>
        <w:tcPr>
          <w:tcW w:w="1841" w:type="dxa"/>
          <w:shd w:val="clear" w:color="auto" w:fill="auto"/>
          <w:vAlign w:val="center"/>
        </w:tcPr>
        <w:p w14:paraId="4DD58D69" w14:textId="77777777" w:rsidR="00E47AA2" w:rsidRPr="00A04B82" w:rsidRDefault="00E47AA2" w:rsidP="008C5A66">
          <w:pPr>
            <w:spacing w:before="120" w:after="120" w:line="276" w:lineRule="auto"/>
            <w:jc w:val="center"/>
            <w:rPr>
              <w:rFonts w:ascii="Trebuchet MS" w:hAnsi="Trebuchet MS"/>
            </w:rPr>
          </w:pPr>
          <w:r w:rsidRPr="0031347D">
            <w:rPr>
              <w:noProof/>
              <w:lang w:eastAsia="bg-BG"/>
            </w:rPr>
            <w:drawing>
              <wp:inline distT="0" distB="0" distL="0" distR="0" wp14:anchorId="38D25589" wp14:editId="78284BBF">
                <wp:extent cx="892175" cy="922020"/>
                <wp:effectExtent l="0" t="0" r="3175" b="0"/>
                <wp:docPr id="38" name="Картина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2175" cy="922020"/>
                        </a:xfrm>
                        <a:prstGeom prst="rect">
                          <a:avLst/>
                        </a:prstGeom>
                        <a:solidFill>
                          <a:srgbClr val="FFFFFF">
                            <a:alpha val="0"/>
                          </a:srgbClr>
                        </a:solidFill>
                        <a:ln>
                          <a:noFill/>
                        </a:ln>
                      </pic:spPr>
                    </pic:pic>
                  </a:graphicData>
                </a:graphic>
              </wp:inline>
            </w:drawing>
          </w:r>
        </w:p>
      </w:tc>
      <w:tc>
        <w:tcPr>
          <w:tcW w:w="1856" w:type="dxa"/>
          <w:shd w:val="clear" w:color="auto" w:fill="auto"/>
          <w:vAlign w:val="center"/>
        </w:tcPr>
        <w:p w14:paraId="149ED535" w14:textId="77777777" w:rsidR="00E47AA2" w:rsidRPr="00A04B82" w:rsidRDefault="00E47AA2" w:rsidP="008C5A66">
          <w:pPr>
            <w:spacing w:before="120" w:after="120" w:line="276" w:lineRule="auto"/>
            <w:jc w:val="center"/>
            <w:rPr>
              <w:rFonts w:ascii="Trebuchet MS" w:hAnsi="Trebuchet MS"/>
            </w:rPr>
          </w:pPr>
          <w:r w:rsidRPr="00A04B82">
            <w:rPr>
              <w:rFonts w:ascii="Trebuchet MS" w:hAnsi="Trebuchet MS"/>
              <w:noProof/>
              <w:lang w:eastAsia="bg-BG"/>
            </w:rPr>
            <w:drawing>
              <wp:inline distT="0" distB="0" distL="0" distR="0" wp14:anchorId="3CEEDC91" wp14:editId="32907C05">
                <wp:extent cx="906780" cy="862965"/>
                <wp:effectExtent l="0" t="0" r="7620" b="0"/>
                <wp:docPr id="39" name="Картина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06780" cy="862965"/>
                        </a:xfrm>
                        <a:prstGeom prst="rect">
                          <a:avLst/>
                        </a:prstGeom>
                        <a:noFill/>
                        <a:ln>
                          <a:noFill/>
                        </a:ln>
                      </pic:spPr>
                    </pic:pic>
                  </a:graphicData>
                </a:graphic>
              </wp:inline>
            </w:drawing>
          </w:r>
        </w:p>
      </w:tc>
      <w:tc>
        <w:tcPr>
          <w:tcW w:w="1527" w:type="dxa"/>
          <w:shd w:val="clear" w:color="auto" w:fill="auto"/>
          <w:vAlign w:val="center"/>
        </w:tcPr>
        <w:p w14:paraId="2C66007C" w14:textId="77777777" w:rsidR="00E47AA2" w:rsidRPr="00A04B82" w:rsidRDefault="00E47AA2" w:rsidP="008C5A66">
          <w:pPr>
            <w:spacing w:before="120" w:after="120" w:line="276" w:lineRule="auto"/>
            <w:jc w:val="center"/>
            <w:rPr>
              <w:rFonts w:ascii="Trebuchet MS" w:hAnsi="Trebuchet MS"/>
            </w:rPr>
          </w:pPr>
          <w:r>
            <w:rPr>
              <w:noProof/>
              <w:lang w:eastAsia="bg-BG"/>
            </w:rPr>
            <w:drawing>
              <wp:anchor distT="0" distB="0" distL="114935" distR="114935" simplePos="0" relativeHeight="251659264" behindDoc="0" locked="0" layoutInCell="1" allowOverlap="1" wp14:anchorId="6BF2A162" wp14:editId="56261713">
                <wp:simplePos x="0" y="0"/>
                <wp:positionH relativeFrom="margin">
                  <wp:posOffset>6836410</wp:posOffset>
                </wp:positionH>
                <wp:positionV relativeFrom="paragraph">
                  <wp:posOffset>502920</wp:posOffset>
                </wp:positionV>
                <wp:extent cx="588010" cy="735330"/>
                <wp:effectExtent l="0" t="0" r="2540" b="7620"/>
                <wp:wrapNone/>
                <wp:docPr id="40" name="Картина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8010" cy="73533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A04B82">
            <w:rPr>
              <w:rFonts w:ascii="Trebuchet MS" w:hAnsi="Trebuchet MS"/>
              <w:noProof/>
              <w:lang w:eastAsia="bg-BG"/>
            </w:rPr>
            <w:drawing>
              <wp:inline distT="0" distB="0" distL="0" distR="0" wp14:anchorId="0E501217" wp14:editId="30D2BC32">
                <wp:extent cx="592455" cy="746125"/>
                <wp:effectExtent l="0" t="0" r="0" b="0"/>
                <wp:docPr id="41" name="Картина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2455" cy="746125"/>
                        </a:xfrm>
                        <a:prstGeom prst="rect">
                          <a:avLst/>
                        </a:prstGeom>
                        <a:noFill/>
                        <a:ln>
                          <a:noFill/>
                        </a:ln>
                      </pic:spPr>
                    </pic:pic>
                  </a:graphicData>
                </a:graphic>
              </wp:inline>
            </w:drawing>
          </w:r>
        </w:p>
      </w:tc>
    </w:tr>
  </w:tbl>
  <w:p w14:paraId="13E11ED5" w14:textId="77777777" w:rsidR="00E47AA2" w:rsidRPr="00E12149" w:rsidRDefault="00E47AA2" w:rsidP="00E12149">
    <w:pPr>
      <w:ind w:left="5040"/>
      <w:rPr>
        <w:b/>
        <w:i/>
        <w:iCs/>
        <w:color w:val="00008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ACBA8" w14:textId="77777777" w:rsidR="00E47AA2" w:rsidRDefault="00E47AA2" w:rsidP="002162E5">
    <w:pPr>
      <w:pStyle w:val="aa"/>
      <w:ind w:left="-42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789695D0"/>
    <w:name w:val="WW8Num2"/>
    <w:lvl w:ilvl="0">
      <w:start w:val="1"/>
      <w:numFmt w:val="decimal"/>
      <w:lvlText w:val="%1."/>
      <w:lvlJc w:val="left"/>
      <w:pPr>
        <w:tabs>
          <w:tab w:val="num" w:pos="360"/>
        </w:tabs>
        <w:ind w:left="360" w:hanging="360"/>
      </w:pPr>
      <w:rPr>
        <w:rFonts w:cs="Times New Roman"/>
        <w:b/>
      </w:rPr>
    </w:lvl>
  </w:abstractNum>
  <w:abstractNum w:abstractNumId="1">
    <w:nsid w:val="02E66B49"/>
    <w:multiLevelType w:val="hybridMultilevel"/>
    <w:tmpl w:val="8C60D7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3">
    <w:nsid w:val="0A686F59"/>
    <w:multiLevelType w:val="hybridMultilevel"/>
    <w:tmpl w:val="E376C9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B8B0854"/>
    <w:multiLevelType w:val="hybridMultilevel"/>
    <w:tmpl w:val="5C6E7D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E631639"/>
    <w:multiLevelType w:val="hybridMultilevel"/>
    <w:tmpl w:val="DB223D9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406532A"/>
    <w:multiLevelType w:val="hybridMultilevel"/>
    <w:tmpl w:val="8B2C799E"/>
    <w:lvl w:ilvl="0" w:tplc="FFFFFFFF">
      <w:numFmt w:val="bullet"/>
      <w:pStyle w:val="Bulets"/>
      <w:lvlText w:val="-"/>
      <w:lvlJc w:val="left"/>
      <w:pPr>
        <w:tabs>
          <w:tab w:val="num" w:pos="1340"/>
        </w:tabs>
        <w:ind w:left="134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1200"/>
        </w:tabs>
        <w:ind w:left="120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8CE46B0"/>
    <w:multiLevelType w:val="singleLevel"/>
    <w:tmpl w:val="26E690F6"/>
    <w:lvl w:ilvl="0">
      <w:start w:val="1"/>
      <w:numFmt w:val="decimal"/>
      <w:lvlText w:val="%1."/>
      <w:legacy w:legacy="1" w:legacySpace="0" w:legacyIndent="240"/>
      <w:lvlJc w:val="left"/>
      <w:rPr>
        <w:rFonts w:ascii="Times New Roman" w:hAnsi="Times New Roman" w:cs="Times New Roman" w:hint="default"/>
      </w:rPr>
    </w:lvl>
  </w:abstractNum>
  <w:abstractNum w:abstractNumId="8">
    <w:nsid w:val="22BE0724"/>
    <w:multiLevelType w:val="hybridMultilevel"/>
    <w:tmpl w:val="B8261628"/>
    <w:lvl w:ilvl="0" w:tplc="A1F27004">
      <w:start w:val="1"/>
      <w:numFmt w:val="bullet"/>
      <w:lvlText w:val="-"/>
      <w:lvlJc w:val="left"/>
      <w:pPr>
        <w:ind w:left="927" w:hanging="360"/>
      </w:pPr>
      <w:rPr>
        <w:rFonts w:ascii="Times New Roman" w:eastAsia="Calibri"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9">
    <w:nsid w:val="2DF00A74"/>
    <w:multiLevelType w:val="multilevel"/>
    <w:tmpl w:val="81702C66"/>
    <w:styleLink w:val="List1"/>
    <w:lvl w:ilvl="0">
      <w:numFmt w:val="bullet"/>
      <w:lvlText w:val="•"/>
      <w:lvlJc w:val="left"/>
      <w:pPr>
        <w:tabs>
          <w:tab w:val="num" w:pos="360"/>
        </w:tabs>
        <w:ind w:left="360" w:hanging="360"/>
      </w:pPr>
      <w:rPr>
        <w:rFonts w:ascii="Arial" w:eastAsia="Times New Roman" w:hAnsi="Arial"/>
        <w:position w:val="0"/>
        <w:sz w:val="24"/>
      </w:rPr>
    </w:lvl>
    <w:lvl w:ilvl="1">
      <w:start w:val="1"/>
      <w:numFmt w:val="bullet"/>
      <w:lvlText w:val="•"/>
      <w:lvlJc w:val="left"/>
      <w:pPr>
        <w:tabs>
          <w:tab w:val="num" w:pos="1080"/>
        </w:tabs>
        <w:ind w:left="720" w:hanging="360"/>
      </w:pPr>
      <w:rPr>
        <w:rFonts w:ascii="Arial" w:eastAsia="Times New Roman" w:hAnsi="Arial"/>
        <w:position w:val="0"/>
        <w:sz w:val="22"/>
      </w:rPr>
    </w:lvl>
    <w:lvl w:ilvl="2">
      <w:start w:val="1"/>
      <w:numFmt w:val="bullet"/>
      <w:lvlText w:val="•"/>
      <w:lvlJc w:val="left"/>
      <w:pPr>
        <w:tabs>
          <w:tab w:val="num" w:pos="1800"/>
        </w:tabs>
        <w:ind w:left="1080" w:hanging="360"/>
      </w:pPr>
      <w:rPr>
        <w:rFonts w:ascii="Arial" w:eastAsia="Times New Roman" w:hAnsi="Arial"/>
        <w:position w:val="0"/>
        <w:sz w:val="22"/>
      </w:rPr>
    </w:lvl>
    <w:lvl w:ilvl="3">
      <w:start w:val="1"/>
      <w:numFmt w:val="bullet"/>
      <w:lvlText w:val="•"/>
      <w:lvlJc w:val="left"/>
      <w:pPr>
        <w:tabs>
          <w:tab w:val="num" w:pos="2520"/>
        </w:tabs>
        <w:ind w:left="1440" w:hanging="360"/>
      </w:pPr>
      <w:rPr>
        <w:rFonts w:ascii="Arial" w:eastAsia="Times New Roman" w:hAnsi="Arial"/>
        <w:position w:val="0"/>
        <w:sz w:val="22"/>
      </w:rPr>
    </w:lvl>
    <w:lvl w:ilvl="4">
      <w:start w:val="1"/>
      <w:numFmt w:val="bullet"/>
      <w:lvlText w:val="•"/>
      <w:lvlJc w:val="left"/>
      <w:pPr>
        <w:tabs>
          <w:tab w:val="num" w:pos="3240"/>
        </w:tabs>
        <w:ind w:left="1800" w:hanging="360"/>
      </w:pPr>
      <w:rPr>
        <w:rFonts w:ascii="Arial" w:eastAsia="Times New Roman" w:hAnsi="Arial"/>
        <w:position w:val="0"/>
        <w:sz w:val="22"/>
      </w:rPr>
    </w:lvl>
    <w:lvl w:ilvl="5">
      <w:start w:val="1"/>
      <w:numFmt w:val="bullet"/>
      <w:lvlText w:val="•"/>
      <w:lvlJc w:val="left"/>
      <w:pPr>
        <w:tabs>
          <w:tab w:val="num" w:pos="3960"/>
        </w:tabs>
        <w:ind w:left="2160" w:hanging="360"/>
      </w:pPr>
      <w:rPr>
        <w:rFonts w:ascii="Arial" w:eastAsia="Times New Roman" w:hAnsi="Arial"/>
        <w:position w:val="0"/>
        <w:sz w:val="22"/>
      </w:rPr>
    </w:lvl>
    <w:lvl w:ilvl="6">
      <w:start w:val="1"/>
      <w:numFmt w:val="bullet"/>
      <w:lvlText w:val="•"/>
      <w:lvlJc w:val="left"/>
      <w:pPr>
        <w:tabs>
          <w:tab w:val="num" w:pos="4680"/>
        </w:tabs>
        <w:ind w:left="2520" w:hanging="360"/>
      </w:pPr>
      <w:rPr>
        <w:rFonts w:ascii="Arial" w:eastAsia="Times New Roman" w:hAnsi="Arial"/>
        <w:position w:val="0"/>
        <w:sz w:val="22"/>
      </w:rPr>
    </w:lvl>
    <w:lvl w:ilvl="7">
      <w:start w:val="1"/>
      <w:numFmt w:val="bullet"/>
      <w:lvlText w:val="•"/>
      <w:lvlJc w:val="left"/>
      <w:pPr>
        <w:tabs>
          <w:tab w:val="num" w:pos="5400"/>
        </w:tabs>
        <w:ind w:left="2880" w:hanging="360"/>
      </w:pPr>
      <w:rPr>
        <w:rFonts w:ascii="Arial" w:eastAsia="Times New Roman" w:hAnsi="Arial"/>
        <w:position w:val="0"/>
        <w:sz w:val="22"/>
      </w:rPr>
    </w:lvl>
    <w:lvl w:ilvl="8">
      <w:start w:val="1"/>
      <w:numFmt w:val="bullet"/>
      <w:lvlText w:val="•"/>
      <w:lvlJc w:val="left"/>
      <w:pPr>
        <w:tabs>
          <w:tab w:val="num" w:pos="6120"/>
        </w:tabs>
        <w:ind w:left="3240" w:hanging="360"/>
      </w:pPr>
      <w:rPr>
        <w:rFonts w:ascii="Arial" w:eastAsia="Times New Roman" w:hAnsi="Arial"/>
        <w:position w:val="0"/>
        <w:sz w:val="22"/>
      </w:rPr>
    </w:lvl>
  </w:abstractNum>
  <w:abstractNum w:abstractNumId="10">
    <w:nsid w:val="2F546314"/>
    <w:multiLevelType w:val="multilevel"/>
    <w:tmpl w:val="14E274C8"/>
    <w:lvl w:ilvl="0">
      <w:start w:val="1"/>
      <w:numFmt w:val="decimal"/>
      <w:lvlText w:val="%1."/>
      <w:lvlJc w:val="left"/>
      <w:rPr>
        <w:rFonts w:ascii="Times New Roman" w:eastAsia="Times New Roman" w:hAnsi="Times New Roman" w:cs="Times New Roman" w:hint="default"/>
        <w:b/>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4E6B53"/>
    <w:multiLevelType w:val="multilevel"/>
    <w:tmpl w:val="7F263CDE"/>
    <w:lvl w:ilvl="0">
      <w:start w:val="1"/>
      <w:numFmt w:val="decimal"/>
      <w:lvlText w:val="%1."/>
      <w:lvlJc w:val="left"/>
      <w:rPr>
        <w:rFonts w:ascii="Times New Roman" w:eastAsia="Times New Roman" w:hAnsi="Times New Roman" w:cs="Times New Roman" w:hint="default"/>
        <w:b/>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D95090"/>
    <w:multiLevelType w:val="hybridMultilevel"/>
    <w:tmpl w:val="E12E5F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38D92F08"/>
    <w:multiLevelType w:val="multilevel"/>
    <w:tmpl w:val="26BE995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3CE97C93"/>
    <w:multiLevelType w:val="singleLevel"/>
    <w:tmpl w:val="C6147964"/>
    <w:lvl w:ilvl="0">
      <w:start w:val="1"/>
      <w:numFmt w:val="decimal"/>
      <w:lvlText w:val="%1."/>
      <w:legacy w:legacy="1" w:legacySpace="0" w:legacyIndent="250"/>
      <w:lvlJc w:val="left"/>
      <w:rPr>
        <w:rFonts w:ascii="Times New Roman" w:hAnsi="Times New Roman" w:cs="Times New Roman" w:hint="default"/>
      </w:rPr>
    </w:lvl>
  </w:abstractNum>
  <w:abstractNum w:abstractNumId="15">
    <w:nsid w:val="3CF00E18"/>
    <w:multiLevelType w:val="singleLevel"/>
    <w:tmpl w:val="DA3E1048"/>
    <w:lvl w:ilvl="0">
      <w:start w:val="1"/>
      <w:numFmt w:val="bullet"/>
      <w:pStyle w:val="a"/>
      <w:lvlText w:val=""/>
      <w:lvlJc w:val="left"/>
      <w:pPr>
        <w:tabs>
          <w:tab w:val="num" w:pos="283"/>
        </w:tabs>
        <w:ind w:left="283" w:hanging="283"/>
      </w:pPr>
      <w:rPr>
        <w:rFonts w:ascii="Symbol" w:hAnsi="Symbol"/>
        <w:color w:val="auto"/>
      </w:rPr>
    </w:lvl>
  </w:abstractNum>
  <w:abstractNum w:abstractNumId="16">
    <w:nsid w:val="40D600F0"/>
    <w:multiLevelType w:val="hybridMultilevel"/>
    <w:tmpl w:val="E86E8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133243"/>
    <w:multiLevelType w:val="hybridMultilevel"/>
    <w:tmpl w:val="D382DDC8"/>
    <w:lvl w:ilvl="0" w:tplc="FFFFFFFF">
      <w:start w:val="1"/>
      <w:numFmt w:val="decimal"/>
      <w:pStyle w:val="titre4"/>
      <w:lvlText w:val="%1."/>
      <w:lvlJc w:val="left"/>
      <w:pPr>
        <w:ind w:left="720" w:hanging="360"/>
      </w:pPr>
      <w:rPr>
        <w:rFonts w:cs="Times New Roman"/>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8">
    <w:nsid w:val="443B5764"/>
    <w:multiLevelType w:val="hybridMultilevel"/>
    <w:tmpl w:val="9A7053E0"/>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9">
    <w:nsid w:val="46DC1A52"/>
    <w:multiLevelType w:val="hybridMultilevel"/>
    <w:tmpl w:val="469E7634"/>
    <w:lvl w:ilvl="0" w:tplc="0E72839A">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2E5F5A"/>
    <w:multiLevelType w:val="hybridMultilevel"/>
    <w:tmpl w:val="8E42EA8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502A2389"/>
    <w:multiLevelType w:val="hybridMultilevel"/>
    <w:tmpl w:val="5F6E64DC"/>
    <w:lvl w:ilvl="0" w:tplc="D9181806">
      <w:numFmt w:val="bullet"/>
      <w:pStyle w:val="BulletLevel2"/>
      <w:lvlText w:val="-"/>
      <w:lvlJc w:val="left"/>
      <w:pPr>
        <w:ind w:left="2136" w:hanging="360"/>
      </w:pPr>
      <w:rPr>
        <w:rFonts w:ascii="Times New Roman" w:eastAsia="Times New Roman" w:hAnsi="Times New Roman" w:cs="Times New Roman"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22">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23">
    <w:nsid w:val="52DB4F8A"/>
    <w:multiLevelType w:val="hybridMultilevel"/>
    <w:tmpl w:val="4EB63088"/>
    <w:lvl w:ilvl="0" w:tplc="04020001">
      <w:start w:val="1"/>
      <w:numFmt w:val="bullet"/>
      <w:lvlText w:val=""/>
      <w:lvlJc w:val="left"/>
      <w:pPr>
        <w:ind w:left="1353"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24">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25">
    <w:nsid w:val="554B6D1A"/>
    <w:multiLevelType w:val="hybridMultilevel"/>
    <w:tmpl w:val="B40A7E3A"/>
    <w:lvl w:ilvl="0" w:tplc="D09C69A0">
      <w:start w:val="1"/>
      <w:numFmt w:val="bullet"/>
      <w:pStyle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5320DC"/>
    <w:multiLevelType w:val="hybridMultilevel"/>
    <w:tmpl w:val="B1BAA7D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BDF3A97"/>
    <w:multiLevelType w:val="hybridMultilevel"/>
    <w:tmpl w:val="A63A7C64"/>
    <w:lvl w:ilvl="0" w:tplc="0402000F">
      <w:start w:val="1"/>
      <w:numFmt w:val="decimal"/>
      <w:pStyle w:val="TOCHeading1"/>
      <w:lvlText w:val="%1."/>
      <w:lvlJc w:val="left"/>
      <w:pPr>
        <w:tabs>
          <w:tab w:val="num" w:pos="900"/>
        </w:tabs>
        <w:ind w:left="900" w:hanging="360"/>
      </w:pPr>
      <w:rPr>
        <w:rFonts w:cs="Times New Roman" w:hint="default"/>
        <w:b w:val="0"/>
        <w:i w:val="0"/>
      </w:rPr>
    </w:lvl>
    <w:lvl w:ilvl="1" w:tplc="BFAA8E20">
      <w:start w:val="1"/>
      <w:numFmt w:val="russianLower"/>
      <w:lvlText w:val="%2)"/>
      <w:lvlJc w:val="left"/>
      <w:pPr>
        <w:tabs>
          <w:tab w:val="num" w:pos="1800"/>
        </w:tabs>
        <w:ind w:left="1800" w:hanging="360"/>
      </w:pPr>
      <w:rPr>
        <w:rFonts w:cs="Times New Roman" w:hint="default"/>
        <w:b w:val="0"/>
        <w:i w:val="0"/>
      </w:rPr>
    </w:lvl>
    <w:lvl w:ilvl="2" w:tplc="0402001B">
      <w:start w:val="1"/>
      <w:numFmt w:val="russianLower"/>
      <w:lvlText w:val="%3)"/>
      <w:lvlJc w:val="left"/>
      <w:pPr>
        <w:tabs>
          <w:tab w:val="num" w:pos="1800"/>
        </w:tabs>
        <w:ind w:left="1800" w:hanging="360"/>
      </w:pPr>
      <w:rPr>
        <w:rFonts w:cs="Times New Roman" w:hint="default"/>
        <w:b w:val="0"/>
        <w:i w:val="0"/>
      </w:rPr>
    </w:lvl>
    <w:lvl w:ilvl="3" w:tplc="0402000F">
      <w:start w:val="2"/>
      <w:numFmt w:val="bullet"/>
      <w:lvlText w:val="-"/>
      <w:lvlJc w:val="left"/>
      <w:pPr>
        <w:tabs>
          <w:tab w:val="num" w:pos="3930"/>
        </w:tabs>
        <w:ind w:left="3930" w:hanging="1050"/>
      </w:pPr>
      <w:rPr>
        <w:rFonts w:ascii="Times New Roman" w:eastAsia="Times New Roman" w:hAnsi="Times New Roman" w:hint="default"/>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28">
    <w:nsid w:val="60630FAB"/>
    <w:multiLevelType w:val="hybridMultilevel"/>
    <w:tmpl w:val="8DAA537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622454CB"/>
    <w:multiLevelType w:val="hybridMultilevel"/>
    <w:tmpl w:val="68CE23B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62397739"/>
    <w:multiLevelType w:val="multilevel"/>
    <w:tmpl w:val="05804114"/>
    <w:lvl w:ilvl="0">
      <w:start w:val="1"/>
      <w:numFmt w:val="upperLetter"/>
      <w:lvlText w:val="%1."/>
      <w:lvlJc w:val="left"/>
      <w:rPr>
        <w:rFonts w:ascii="Times New Roman" w:eastAsia="Times New Roman" w:hAnsi="Times New Roman" w:cs="Times New Roman" w:hint="default"/>
        <w:b/>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8C4E15"/>
    <w:multiLevelType w:val="multilevel"/>
    <w:tmpl w:val="61322644"/>
    <w:styleLink w:val="List0"/>
    <w:lvl w:ilvl="0">
      <w:numFmt w:val="bullet"/>
      <w:lvlText w:val="▪"/>
      <w:lvlJc w:val="left"/>
      <w:pPr>
        <w:tabs>
          <w:tab w:val="num" w:pos="720"/>
        </w:tabs>
        <w:ind w:left="720" w:hanging="360"/>
      </w:pPr>
      <w:rPr>
        <w:position w:val="0"/>
        <w:sz w:val="24"/>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32">
    <w:nsid w:val="6A3E1BC5"/>
    <w:multiLevelType w:val="hybridMultilevel"/>
    <w:tmpl w:val="FA202AAE"/>
    <w:lvl w:ilvl="0" w:tplc="A906E39A">
      <w:start w:val="1"/>
      <w:numFmt w:val="decimal"/>
      <w:pStyle w:val="Title3"/>
      <w:lvlText w:val="%1."/>
      <w:lvlJc w:val="left"/>
      <w:pPr>
        <w:tabs>
          <w:tab w:val="num" w:pos="900"/>
        </w:tabs>
        <w:ind w:left="900" w:hanging="360"/>
      </w:pPr>
      <w:rPr>
        <w:rFonts w:cs="Times New Roman" w:hint="default"/>
        <w:b w:val="0"/>
        <w:i w:val="0"/>
      </w:rPr>
    </w:lvl>
    <w:lvl w:ilvl="1" w:tplc="22D472D0" w:tentative="1">
      <w:start w:val="1"/>
      <w:numFmt w:val="lowerLetter"/>
      <w:lvlText w:val="%2."/>
      <w:lvlJc w:val="left"/>
      <w:pPr>
        <w:tabs>
          <w:tab w:val="num" w:pos="1440"/>
        </w:tabs>
        <w:ind w:left="1440" w:hanging="360"/>
      </w:pPr>
      <w:rPr>
        <w:rFonts w:cs="Times New Roman"/>
      </w:rPr>
    </w:lvl>
    <w:lvl w:ilvl="2" w:tplc="22F2F206">
      <w:start w:val="1"/>
      <w:numFmt w:val="lowerRoman"/>
      <w:lvlText w:val="%3."/>
      <w:lvlJc w:val="right"/>
      <w:pPr>
        <w:tabs>
          <w:tab w:val="num" w:pos="2160"/>
        </w:tabs>
        <w:ind w:left="2160" w:hanging="180"/>
      </w:pPr>
      <w:rPr>
        <w:rFonts w:cs="Times New Roman"/>
      </w:rPr>
    </w:lvl>
    <w:lvl w:ilvl="3" w:tplc="5278169E" w:tentative="1">
      <w:start w:val="1"/>
      <w:numFmt w:val="decimal"/>
      <w:lvlText w:val="%4."/>
      <w:lvlJc w:val="left"/>
      <w:pPr>
        <w:tabs>
          <w:tab w:val="num" w:pos="2880"/>
        </w:tabs>
        <w:ind w:left="2880" w:hanging="360"/>
      </w:pPr>
      <w:rPr>
        <w:rFonts w:cs="Times New Roman"/>
      </w:rPr>
    </w:lvl>
    <w:lvl w:ilvl="4" w:tplc="193A4EFA" w:tentative="1">
      <w:start w:val="1"/>
      <w:numFmt w:val="lowerLetter"/>
      <w:lvlText w:val="%5."/>
      <w:lvlJc w:val="left"/>
      <w:pPr>
        <w:tabs>
          <w:tab w:val="num" w:pos="3600"/>
        </w:tabs>
        <w:ind w:left="3600" w:hanging="360"/>
      </w:pPr>
      <w:rPr>
        <w:rFonts w:cs="Times New Roman"/>
      </w:rPr>
    </w:lvl>
    <w:lvl w:ilvl="5" w:tplc="1DD00BEC" w:tentative="1">
      <w:start w:val="1"/>
      <w:numFmt w:val="lowerRoman"/>
      <w:lvlText w:val="%6."/>
      <w:lvlJc w:val="right"/>
      <w:pPr>
        <w:tabs>
          <w:tab w:val="num" w:pos="4320"/>
        </w:tabs>
        <w:ind w:left="4320" w:hanging="180"/>
      </w:pPr>
      <w:rPr>
        <w:rFonts w:cs="Times New Roman"/>
      </w:rPr>
    </w:lvl>
    <w:lvl w:ilvl="6" w:tplc="D518A782" w:tentative="1">
      <w:start w:val="1"/>
      <w:numFmt w:val="decimal"/>
      <w:lvlText w:val="%7."/>
      <w:lvlJc w:val="left"/>
      <w:pPr>
        <w:tabs>
          <w:tab w:val="num" w:pos="5040"/>
        </w:tabs>
        <w:ind w:left="5040" w:hanging="360"/>
      </w:pPr>
      <w:rPr>
        <w:rFonts w:cs="Times New Roman"/>
      </w:rPr>
    </w:lvl>
    <w:lvl w:ilvl="7" w:tplc="C61E2816" w:tentative="1">
      <w:start w:val="1"/>
      <w:numFmt w:val="lowerLetter"/>
      <w:lvlText w:val="%8."/>
      <w:lvlJc w:val="left"/>
      <w:pPr>
        <w:tabs>
          <w:tab w:val="num" w:pos="5760"/>
        </w:tabs>
        <w:ind w:left="5760" w:hanging="360"/>
      </w:pPr>
      <w:rPr>
        <w:rFonts w:cs="Times New Roman"/>
      </w:rPr>
    </w:lvl>
    <w:lvl w:ilvl="8" w:tplc="20744DB2" w:tentative="1">
      <w:start w:val="1"/>
      <w:numFmt w:val="lowerRoman"/>
      <w:lvlText w:val="%9."/>
      <w:lvlJc w:val="right"/>
      <w:pPr>
        <w:tabs>
          <w:tab w:val="num" w:pos="6480"/>
        </w:tabs>
        <w:ind w:left="6480" w:hanging="180"/>
      </w:pPr>
      <w:rPr>
        <w:rFonts w:cs="Times New Roman"/>
      </w:rPr>
    </w:lvl>
  </w:abstractNum>
  <w:abstractNum w:abstractNumId="33">
    <w:nsid w:val="6BA32A7F"/>
    <w:multiLevelType w:val="hybridMultilevel"/>
    <w:tmpl w:val="E4ECAEE6"/>
    <w:lvl w:ilvl="0" w:tplc="1E4E10BE">
      <w:start w:val="1"/>
      <w:numFmt w:val="decimal"/>
      <w:pStyle w:val="ReportText"/>
      <w:lvlText w:val="%1"/>
      <w:lvlJc w:val="left"/>
      <w:pPr>
        <w:ind w:left="360" w:hanging="360"/>
      </w:pPr>
      <w:rPr>
        <w:rFonts w:ascii="Arial Narrow" w:hAnsi="Arial Narrow" w:hint="default"/>
        <w:b w:val="0"/>
        <w:i w:val="0"/>
        <w:color w:val="595959"/>
        <w:sz w:val="1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D264FF"/>
    <w:multiLevelType w:val="multilevel"/>
    <w:tmpl w:val="D7A20312"/>
    <w:lvl w:ilvl="0">
      <w:start w:val="1"/>
      <w:numFmt w:val="decimal"/>
      <w:lvlText w:val="%1."/>
      <w:lvlJc w:val="left"/>
      <w:rPr>
        <w:rFonts w:ascii="Times New Roman" w:eastAsia="Times New Roman" w:hAnsi="Times New Roman" w:cs="Times New Roman" w:hint="default"/>
        <w:b w:val="0"/>
        <w:bCs w:val="0"/>
        <w:i/>
        <w:iCs/>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30253E3"/>
    <w:multiLevelType w:val="hybridMultilevel"/>
    <w:tmpl w:val="E76A9366"/>
    <w:lvl w:ilvl="0" w:tplc="F758AEA4">
      <w:numFmt w:val="bullet"/>
      <w:lvlText w:val="-"/>
      <w:lvlJc w:val="left"/>
      <w:pPr>
        <w:ind w:left="1287" w:hanging="360"/>
      </w:pPr>
      <w:rPr>
        <w:rFonts w:ascii="Times New Roman" w:eastAsia="Calibri"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6">
    <w:nsid w:val="75743219"/>
    <w:multiLevelType w:val="hybridMultilevel"/>
    <w:tmpl w:val="58729F9A"/>
    <w:lvl w:ilvl="0" w:tplc="5FA6BBC2">
      <w:start w:val="1"/>
      <w:numFmt w:val="bullet"/>
      <w:pStyle w:val="BulletLevel1"/>
      <w:lvlText w:val="□"/>
      <w:lvlJc w:val="left"/>
      <w:pPr>
        <w:tabs>
          <w:tab w:val="num" w:pos="3254"/>
        </w:tabs>
        <w:ind w:left="3254" w:hanging="360"/>
      </w:pPr>
      <w:rPr>
        <w:rFonts w:ascii="Arial" w:hAnsi="Arial" w:hint="default"/>
        <w:sz w:val="24"/>
        <w:u w:color="003366"/>
      </w:rPr>
    </w:lvl>
    <w:lvl w:ilvl="1" w:tplc="7B5CD83A">
      <w:numFmt w:val="bullet"/>
      <w:lvlText w:val="-"/>
      <w:lvlJc w:val="left"/>
      <w:pPr>
        <w:tabs>
          <w:tab w:val="num" w:pos="2495"/>
        </w:tabs>
        <w:ind w:left="2495" w:hanging="735"/>
      </w:pPr>
      <w:rPr>
        <w:rFonts w:ascii="Times New Roman" w:eastAsia="Times New Roman" w:hAnsi="Times New Roman" w:cs="Times New Roman" w:hint="default"/>
      </w:rPr>
    </w:lvl>
    <w:lvl w:ilvl="2" w:tplc="04020005" w:tentative="1">
      <w:start w:val="1"/>
      <w:numFmt w:val="bullet"/>
      <w:lvlText w:val=""/>
      <w:lvlJc w:val="left"/>
      <w:pPr>
        <w:tabs>
          <w:tab w:val="num" w:pos="2840"/>
        </w:tabs>
        <w:ind w:left="2840" w:hanging="360"/>
      </w:pPr>
      <w:rPr>
        <w:rFonts w:ascii="Wingdings" w:hAnsi="Wingdings" w:hint="default"/>
      </w:rPr>
    </w:lvl>
    <w:lvl w:ilvl="3" w:tplc="04020001" w:tentative="1">
      <w:start w:val="1"/>
      <w:numFmt w:val="bullet"/>
      <w:lvlText w:val=""/>
      <w:lvlJc w:val="left"/>
      <w:pPr>
        <w:tabs>
          <w:tab w:val="num" w:pos="3560"/>
        </w:tabs>
        <w:ind w:left="3560" w:hanging="360"/>
      </w:pPr>
      <w:rPr>
        <w:rFonts w:ascii="Symbol" w:hAnsi="Symbol" w:hint="default"/>
      </w:rPr>
    </w:lvl>
    <w:lvl w:ilvl="4" w:tplc="04020003" w:tentative="1">
      <w:start w:val="1"/>
      <w:numFmt w:val="bullet"/>
      <w:lvlText w:val="o"/>
      <w:lvlJc w:val="left"/>
      <w:pPr>
        <w:tabs>
          <w:tab w:val="num" w:pos="4280"/>
        </w:tabs>
        <w:ind w:left="4280" w:hanging="360"/>
      </w:pPr>
      <w:rPr>
        <w:rFonts w:ascii="Courier New" w:hAnsi="Courier New" w:cs="Courier New" w:hint="default"/>
      </w:rPr>
    </w:lvl>
    <w:lvl w:ilvl="5" w:tplc="04020005" w:tentative="1">
      <w:start w:val="1"/>
      <w:numFmt w:val="bullet"/>
      <w:lvlText w:val=""/>
      <w:lvlJc w:val="left"/>
      <w:pPr>
        <w:tabs>
          <w:tab w:val="num" w:pos="5000"/>
        </w:tabs>
        <w:ind w:left="5000" w:hanging="360"/>
      </w:pPr>
      <w:rPr>
        <w:rFonts w:ascii="Wingdings" w:hAnsi="Wingdings" w:hint="default"/>
      </w:rPr>
    </w:lvl>
    <w:lvl w:ilvl="6" w:tplc="04020001" w:tentative="1">
      <w:start w:val="1"/>
      <w:numFmt w:val="bullet"/>
      <w:lvlText w:val=""/>
      <w:lvlJc w:val="left"/>
      <w:pPr>
        <w:tabs>
          <w:tab w:val="num" w:pos="5720"/>
        </w:tabs>
        <w:ind w:left="5720" w:hanging="360"/>
      </w:pPr>
      <w:rPr>
        <w:rFonts w:ascii="Symbol" w:hAnsi="Symbol" w:hint="default"/>
      </w:rPr>
    </w:lvl>
    <w:lvl w:ilvl="7" w:tplc="04020003" w:tentative="1">
      <w:start w:val="1"/>
      <w:numFmt w:val="bullet"/>
      <w:lvlText w:val="o"/>
      <w:lvlJc w:val="left"/>
      <w:pPr>
        <w:tabs>
          <w:tab w:val="num" w:pos="6440"/>
        </w:tabs>
        <w:ind w:left="6440" w:hanging="360"/>
      </w:pPr>
      <w:rPr>
        <w:rFonts w:ascii="Courier New" w:hAnsi="Courier New" w:cs="Courier New" w:hint="default"/>
      </w:rPr>
    </w:lvl>
    <w:lvl w:ilvl="8" w:tplc="04020005" w:tentative="1">
      <w:start w:val="1"/>
      <w:numFmt w:val="bullet"/>
      <w:lvlText w:val=""/>
      <w:lvlJc w:val="left"/>
      <w:pPr>
        <w:tabs>
          <w:tab w:val="num" w:pos="7160"/>
        </w:tabs>
        <w:ind w:left="7160" w:hanging="360"/>
      </w:pPr>
      <w:rPr>
        <w:rFonts w:ascii="Wingdings" w:hAnsi="Wingdings" w:hint="default"/>
      </w:rPr>
    </w:lvl>
  </w:abstractNum>
  <w:num w:numId="1">
    <w:abstractNumId w:val="27"/>
  </w:num>
  <w:num w:numId="2">
    <w:abstractNumId w:val="17"/>
  </w:num>
  <w:num w:numId="3">
    <w:abstractNumId w:val="32"/>
  </w:num>
  <w:num w:numId="4">
    <w:abstractNumId w:val="6"/>
  </w:num>
  <w:num w:numId="5">
    <w:abstractNumId w:val="15"/>
  </w:num>
  <w:num w:numId="6">
    <w:abstractNumId w:val="29"/>
  </w:num>
  <w:num w:numId="7">
    <w:abstractNumId w:val="18"/>
  </w:num>
  <w:num w:numId="8">
    <w:abstractNumId w:val="19"/>
  </w:num>
  <w:num w:numId="9">
    <w:abstractNumId w:val="5"/>
  </w:num>
  <w:num w:numId="10">
    <w:abstractNumId w:val="31"/>
  </w:num>
  <w:num w:numId="11">
    <w:abstractNumId w:val="9"/>
  </w:num>
  <w:num w:numId="12">
    <w:abstractNumId w:val="24"/>
  </w:num>
  <w:num w:numId="13">
    <w:abstractNumId w:val="22"/>
  </w:num>
  <w:num w:numId="14">
    <w:abstractNumId w:val="2"/>
  </w:num>
  <w:num w:numId="15">
    <w:abstractNumId w:val="25"/>
  </w:num>
  <w:num w:numId="16">
    <w:abstractNumId w:val="4"/>
  </w:num>
  <w:num w:numId="17">
    <w:abstractNumId w:val="20"/>
  </w:num>
  <w:num w:numId="18">
    <w:abstractNumId w:val="36"/>
  </w:num>
  <w:num w:numId="19">
    <w:abstractNumId w:val="21"/>
  </w:num>
  <w:num w:numId="20">
    <w:abstractNumId w:val="33"/>
  </w:num>
  <w:num w:numId="21">
    <w:abstractNumId w:val="7"/>
    <w:lvlOverride w:ilvl="0">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num>
  <w:num w:numId="24">
    <w:abstractNumId w:val="35"/>
  </w:num>
  <w:num w:numId="25">
    <w:abstractNumId w:val="11"/>
  </w:num>
  <w:num w:numId="26">
    <w:abstractNumId w:val="10"/>
  </w:num>
  <w:num w:numId="27">
    <w:abstractNumId w:val="30"/>
  </w:num>
  <w:num w:numId="28">
    <w:abstractNumId w:val="34"/>
  </w:num>
  <w:num w:numId="29">
    <w:abstractNumId w:val="13"/>
  </w:num>
  <w:num w:numId="30">
    <w:abstractNumId w:val="26"/>
  </w:num>
  <w:num w:numId="31">
    <w:abstractNumId w:val="8"/>
  </w:num>
  <w:num w:numId="32">
    <w:abstractNumId w:val="16"/>
  </w:num>
  <w:num w:numId="33">
    <w:abstractNumId w:val="1"/>
  </w:num>
  <w:num w:numId="34">
    <w:abstractNumId w:val="3"/>
  </w:num>
  <w:num w:numId="35">
    <w:abstractNumId w:val="23"/>
  </w:num>
  <w:num w:numId="36">
    <w:abstractNumId w:val="28"/>
  </w:num>
  <w:num w:numId="37">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removePersonalInformation/>
  <w:removeDateAndTime/>
  <w:hideSpellingErrors/>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1DE"/>
    <w:rsid w:val="00000758"/>
    <w:rsid w:val="00000809"/>
    <w:rsid w:val="00000984"/>
    <w:rsid w:val="00000D8E"/>
    <w:rsid w:val="0000224D"/>
    <w:rsid w:val="00002F79"/>
    <w:rsid w:val="0000302E"/>
    <w:rsid w:val="0000377B"/>
    <w:rsid w:val="00003890"/>
    <w:rsid w:val="00003E3A"/>
    <w:rsid w:val="000040AB"/>
    <w:rsid w:val="000044D5"/>
    <w:rsid w:val="000054E9"/>
    <w:rsid w:val="000057F3"/>
    <w:rsid w:val="00007292"/>
    <w:rsid w:val="000103C5"/>
    <w:rsid w:val="00010928"/>
    <w:rsid w:val="00010942"/>
    <w:rsid w:val="000109CF"/>
    <w:rsid w:val="00011723"/>
    <w:rsid w:val="00012159"/>
    <w:rsid w:val="0001351E"/>
    <w:rsid w:val="00013C44"/>
    <w:rsid w:val="000145F9"/>
    <w:rsid w:val="00016232"/>
    <w:rsid w:val="000167F5"/>
    <w:rsid w:val="00017D69"/>
    <w:rsid w:val="000202A8"/>
    <w:rsid w:val="00020AE3"/>
    <w:rsid w:val="000213F8"/>
    <w:rsid w:val="00022CEB"/>
    <w:rsid w:val="0002338D"/>
    <w:rsid w:val="00023527"/>
    <w:rsid w:val="000236DC"/>
    <w:rsid w:val="00023F41"/>
    <w:rsid w:val="00024BD8"/>
    <w:rsid w:val="0002572F"/>
    <w:rsid w:val="0002573A"/>
    <w:rsid w:val="000259A9"/>
    <w:rsid w:val="00025AF4"/>
    <w:rsid w:val="00025C75"/>
    <w:rsid w:val="00026174"/>
    <w:rsid w:val="00026E47"/>
    <w:rsid w:val="00027721"/>
    <w:rsid w:val="000308A3"/>
    <w:rsid w:val="000308F2"/>
    <w:rsid w:val="000319EB"/>
    <w:rsid w:val="00031BC5"/>
    <w:rsid w:val="00032E28"/>
    <w:rsid w:val="0003320C"/>
    <w:rsid w:val="00034251"/>
    <w:rsid w:val="00034927"/>
    <w:rsid w:val="00034CDA"/>
    <w:rsid w:val="00034DD2"/>
    <w:rsid w:val="00035276"/>
    <w:rsid w:val="00035C0E"/>
    <w:rsid w:val="000378EB"/>
    <w:rsid w:val="000379D8"/>
    <w:rsid w:val="00037DD2"/>
    <w:rsid w:val="00040119"/>
    <w:rsid w:val="0004030F"/>
    <w:rsid w:val="00040361"/>
    <w:rsid w:val="00040AEA"/>
    <w:rsid w:val="00043274"/>
    <w:rsid w:val="00044CF1"/>
    <w:rsid w:val="00045ACE"/>
    <w:rsid w:val="00046AD7"/>
    <w:rsid w:val="00046B78"/>
    <w:rsid w:val="00046D05"/>
    <w:rsid w:val="00046F26"/>
    <w:rsid w:val="000502D6"/>
    <w:rsid w:val="000506D5"/>
    <w:rsid w:val="00050B9A"/>
    <w:rsid w:val="00051695"/>
    <w:rsid w:val="00052801"/>
    <w:rsid w:val="00052B21"/>
    <w:rsid w:val="00053C9B"/>
    <w:rsid w:val="0005597A"/>
    <w:rsid w:val="000569D2"/>
    <w:rsid w:val="00056BFC"/>
    <w:rsid w:val="00056FAD"/>
    <w:rsid w:val="00057388"/>
    <w:rsid w:val="00057DB9"/>
    <w:rsid w:val="00057F51"/>
    <w:rsid w:val="000600A2"/>
    <w:rsid w:val="0006028B"/>
    <w:rsid w:val="00061575"/>
    <w:rsid w:val="00061789"/>
    <w:rsid w:val="00061F39"/>
    <w:rsid w:val="0006302F"/>
    <w:rsid w:val="00063280"/>
    <w:rsid w:val="00063B04"/>
    <w:rsid w:val="00063DDD"/>
    <w:rsid w:val="00065C56"/>
    <w:rsid w:val="0006736A"/>
    <w:rsid w:val="00067E78"/>
    <w:rsid w:val="00070FCF"/>
    <w:rsid w:val="0007230F"/>
    <w:rsid w:val="00072AFD"/>
    <w:rsid w:val="0007341B"/>
    <w:rsid w:val="0007489C"/>
    <w:rsid w:val="00074AAA"/>
    <w:rsid w:val="00074F5A"/>
    <w:rsid w:val="00075894"/>
    <w:rsid w:val="000769A8"/>
    <w:rsid w:val="00076C9A"/>
    <w:rsid w:val="00077322"/>
    <w:rsid w:val="00077791"/>
    <w:rsid w:val="00077F58"/>
    <w:rsid w:val="00077FC3"/>
    <w:rsid w:val="0008277F"/>
    <w:rsid w:val="00082885"/>
    <w:rsid w:val="00082A96"/>
    <w:rsid w:val="00083265"/>
    <w:rsid w:val="000839EB"/>
    <w:rsid w:val="00083B96"/>
    <w:rsid w:val="000855A9"/>
    <w:rsid w:val="000857E9"/>
    <w:rsid w:val="00085CE9"/>
    <w:rsid w:val="000868F5"/>
    <w:rsid w:val="00087DBD"/>
    <w:rsid w:val="00087DFB"/>
    <w:rsid w:val="00090920"/>
    <w:rsid w:val="00090A29"/>
    <w:rsid w:val="000921A8"/>
    <w:rsid w:val="00093043"/>
    <w:rsid w:val="0009370C"/>
    <w:rsid w:val="00093768"/>
    <w:rsid w:val="00093967"/>
    <w:rsid w:val="000939D7"/>
    <w:rsid w:val="00093A1D"/>
    <w:rsid w:val="0009410E"/>
    <w:rsid w:val="00094410"/>
    <w:rsid w:val="00094466"/>
    <w:rsid w:val="00095EEF"/>
    <w:rsid w:val="000966D5"/>
    <w:rsid w:val="00096D76"/>
    <w:rsid w:val="0009740C"/>
    <w:rsid w:val="00097AA0"/>
    <w:rsid w:val="00097F11"/>
    <w:rsid w:val="000A012D"/>
    <w:rsid w:val="000A099B"/>
    <w:rsid w:val="000A26C1"/>
    <w:rsid w:val="000A26F8"/>
    <w:rsid w:val="000A46EA"/>
    <w:rsid w:val="000A4A5C"/>
    <w:rsid w:val="000A4F90"/>
    <w:rsid w:val="000A56E1"/>
    <w:rsid w:val="000A61C6"/>
    <w:rsid w:val="000A6726"/>
    <w:rsid w:val="000A6993"/>
    <w:rsid w:val="000B0EC6"/>
    <w:rsid w:val="000B14D0"/>
    <w:rsid w:val="000B1619"/>
    <w:rsid w:val="000B236F"/>
    <w:rsid w:val="000B3BAF"/>
    <w:rsid w:val="000B4528"/>
    <w:rsid w:val="000B46DD"/>
    <w:rsid w:val="000B47C7"/>
    <w:rsid w:val="000B4DF7"/>
    <w:rsid w:val="000B5668"/>
    <w:rsid w:val="000C0EF0"/>
    <w:rsid w:val="000C1A24"/>
    <w:rsid w:val="000C1EB8"/>
    <w:rsid w:val="000C216C"/>
    <w:rsid w:val="000C3842"/>
    <w:rsid w:val="000C3E88"/>
    <w:rsid w:val="000C3F8D"/>
    <w:rsid w:val="000C45B8"/>
    <w:rsid w:val="000C54C7"/>
    <w:rsid w:val="000C54C9"/>
    <w:rsid w:val="000C56B4"/>
    <w:rsid w:val="000C58B8"/>
    <w:rsid w:val="000C5D35"/>
    <w:rsid w:val="000C61FC"/>
    <w:rsid w:val="000C6714"/>
    <w:rsid w:val="000C6F15"/>
    <w:rsid w:val="000C7935"/>
    <w:rsid w:val="000D00A3"/>
    <w:rsid w:val="000D0261"/>
    <w:rsid w:val="000D1526"/>
    <w:rsid w:val="000D1CBA"/>
    <w:rsid w:val="000D22C4"/>
    <w:rsid w:val="000D26D9"/>
    <w:rsid w:val="000D28A0"/>
    <w:rsid w:val="000D2A22"/>
    <w:rsid w:val="000D4369"/>
    <w:rsid w:val="000D4A53"/>
    <w:rsid w:val="000D6D11"/>
    <w:rsid w:val="000D701E"/>
    <w:rsid w:val="000D790E"/>
    <w:rsid w:val="000E1AA4"/>
    <w:rsid w:val="000E2688"/>
    <w:rsid w:val="000E2C8E"/>
    <w:rsid w:val="000E2F7B"/>
    <w:rsid w:val="000E3E8B"/>
    <w:rsid w:val="000E4021"/>
    <w:rsid w:val="000E539B"/>
    <w:rsid w:val="000E541D"/>
    <w:rsid w:val="000E5574"/>
    <w:rsid w:val="000E59A9"/>
    <w:rsid w:val="000E5E0D"/>
    <w:rsid w:val="000E651A"/>
    <w:rsid w:val="000E764C"/>
    <w:rsid w:val="000E7C9A"/>
    <w:rsid w:val="000F0D18"/>
    <w:rsid w:val="000F2DD6"/>
    <w:rsid w:val="000F3061"/>
    <w:rsid w:val="000F38C6"/>
    <w:rsid w:val="000F3E55"/>
    <w:rsid w:val="000F5499"/>
    <w:rsid w:val="000F549A"/>
    <w:rsid w:val="000F5535"/>
    <w:rsid w:val="000F55F0"/>
    <w:rsid w:val="000F592E"/>
    <w:rsid w:val="000F5B24"/>
    <w:rsid w:val="000F5DA7"/>
    <w:rsid w:val="000F6DB6"/>
    <w:rsid w:val="000F7279"/>
    <w:rsid w:val="000F7B1C"/>
    <w:rsid w:val="001000F6"/>
    <w:rsid w:val="00101104"/>
    <w:rsid w:val="00102984"/>
    <w:rsid w:val="00103117"/>
    <w:rsid w:val="001032C5"/>
    <w:rsid w:val="00103939"/>
    <w:rsid w:val="00103F06"/>
    <w:rsid w:val="00103FB4"/>
    <w:rsid w:val="00105BB5"/>
    <w:rsid w:val="00105F25"/>
    <w:rsid w:val="001063B0"/>
    <w:rsid w:val="001064EA"/>
    <w:rsid w:val="00106CE6"/>
    <w:rsid w:val="00106EBB"/>
    <w:rsid w:val="00107BEC"/>
    <w:rsid w:val="0011055C"/>
    <w:rsid w:val="00110AF2"/>
    <w:rsid w:val="00111878"/>
    <w:rsid w:val="00111B12"/>
    <w:rsid w:val="001127CE"/>
    <w:rsid w:val="00112BAA"/>
    <w:rsid w:val="00113059"/>
    <w:rsid w:val="00113A29"/>
    <w:rsid w:val="00114E9D"/>
    <w:rsid w:val="001159BF"/>
    <w:rsid w:val="001163F2"/>
    <w:rsid w:val="001178E1"/>
    <w:rsid w:val="00117C53"/>
    <w:rsid w:val="0012033E"/>
    <w:rsid w:val="00121F5C"/>
    <w:rsid w:val="00122402"/>
    <w:rsid w:val="00123100"/>
    <w:rsid w:val="00123596"/>
    <w:rsid w:val="00125636"/>
    <w:rsid w:val="00125CE0"/>
    <w:rsid w:val="0012621C"/>
    <w:rsid w:val="001266FD"/>
    <w:rsid w:val="00126A9E"/>
    <w:rsid w:val="00127184"/>
    <w:rsid w:val="00127757"/>
    <w:rsid w:val="00130901"/>
    <w:rsid w:val="00130B40"/>
    <w:rsid w:val="001312E6"/>
    <w:rsid w:val="00132A28"/>
    <w:rsid w:val="00133ACC"/>
    <w:rsid w:val="00134260"/>
    <w:rsid w:val="0013443F"/>
    <w:rsid w:val="001356A9"/>
    <w:rsid w:val="00135BB0"/>
    <w:rsid w:val="00137F03"/>
    <w:rsid w:val="00140F73"/>
    <w:rsid w:val="00141300"/>
    <w:rsid w:val="00141A77"/>
    <w:rsid w:val="00142289"/>
    <w:rsid w:val="00142BF7"/>
    <w:rsid w:val="00143AEB"/>
    <w:rsid w:val="0014433F"/>
    <w:rsid w:val="00144741"/>
    <w:rsid w:val="001455E5"/>
    <w:rsid w:val="00145727"/>
    <w:rsid w:val="00146CC2"/>
    <w:rsid w:val="001471D8"/>
    <w:rsid w:val="00151185"/>
    <w:rsid w:val="00151F93"/>
    <w:rsid w:val="00152596"/>
    <w:rsid w:val="00152B3C"/>
    <w:rsid w:val="00152F98"/>
    <w:rsid w:val="001539EE"/>
    <w:rsid w:val="00153B34"/>
    <w:rsid w:val="001555F9"/>
    <w:rsid w:val="00155F08"/>
    <w:rsid w:val="00156710"/>
    <w:rsid w:val="00156C37"/>
    <w:rsid w:val="00156D33"/>
    <w:rsid w:val="001579FC"/>
    <w:rsid w:val="001600B3"/>
    <w:rsid w:val="00161217"/>
    <w:rsid w:val="00161BC2"/>
    <w:rsid w:val="00161C59"/>
    <w:rsid w:val="001622C1"/>
    <w:rsid w:val="0016300F"/>
    <w:rsid w:val="001635F0"/>
    <w:rsid w:val="00163A67"/>
    <w:rsid w:val="00163D43"/>
    <w:rsid w:val="00163DC8"/>
    <w:rsid w:val="001647EB"/>
    <w:rsid w:val="00164D28"/>
    <w:rsid w:val="00165F22"/>
    <w:rsid w:val="00167182"/>
    <w:rsid w:val="00167491"/>
    <w:rsid w:val="00167EA5"/>
    <w:rsid w:val="001732A4"/>
    <w:rsid w:val="00174BF5"/>
    <w:rsid w:val="001754D3"/>
    <w:rsid w:val="00175DC2"/>
    <w:rsid w:val="00177E8B"/>
    <w:rsid w:val="00180C9F"/>
    <w:rsid w:val="00181032"/>
    <w:rsid w:val="0018193E"/>
    <w:rsid w:val="00182526"/>
    <w:rsid w:val="00182540"/>
    <w:rsid w:val="0018267A"/>
    <w:rsid w:val="00182B12"/>
    <w:rsid w:val="0018414A"/>
    <w:rsid w:val="001842E1"/>
    <w:rsid w:val="00184EE9"/>
    <w:rsid w:val="0018526E"/>
    <w:rsid w:val="00185ECA"/>
    <w:rsid w:val="00186B13"/>
    <w:rsid w:val="00186E86"/>
    <w:rsid w:val="00187641"/>
    <w:rsid w:val="001877CA"/>
    <w:rsid w:val="00190348"/>
    <w:rsid w:val="001907FF"/>
    <w:rsid w:val="00191A32"/>
    <w:rsid w:val="00191B53"/>
    <w:rsid w:val="00192679"/>
    <w:rsid w:val="00192AE2"/>
    <w:rsid w:val="00193A4D"/>
    <w:rsid w:val="001948B2"/>
    <w:rsid w:val="00195127"/>
    <w:rsid w:val="0019554E"/>
    <w:rsid w:val="0019574C"/>
    <w:rsid w:val="0019634D"/>
    <w:rsid w:val="00196A0A"/>
    <w:rsid w:val="0019755A"/>
    <w:rsid w:val="00197D75"/>
    <w:rsid w:val="001A0297"/>
    <w:rsid w:val="001A12C5"/>
    <w:rsid w:val="001A1340"/>
    <w:rsid w:val="001A14BC"/>
    <w:rsid w:val="001A1BE2"/>
    <w:rsid w:val="001A1D0F"/>
    <w:rsid w:val="001A2E76"/>
    <w:rsid w:val="001A3138"/>
    <w:rsid w:val="001A335F"/>
    <w:rsid w:val="001A3B47"/>
    <w:rsid w:val="001A46F4"/>
    <w:rsid w:val="001A4BB7"/>
    <w:rsid w:val="001A4D2B"/>
    <w:rsid w:val="001A55D9"/>
    <w:rsid w:val="001A5784"/>
    <w:rsid w:val="001A5AD8"/>
    <w:rsid w:val="001A5E38"/>
    <w:rsid w:val="001A7660"/>
    <w:rsid w:val="001B0850"/>
    <w:rsid w:val="001B0CA5"/>
    <w:rsid w:val="001B3273"/>
    <w:rsid w:val="001B3D79"/>
    <w:rsid w:val="001B5652"/>
    <w:rsid w:val="001B6CE0"/>
    <w:rsid w:val="001B7D09"/>
    <w:rsid w:val="001B7EBC"/>
    <w:rsid w:val="001C1BAF"/>
    <w:rsid w:val="001C1F42"/>
    <w:rsid w:val="001C20B6"/>
    <w:rsid w:val="001C20D8"/>
    <w:rsid w:val="001C2145"/>
    <w:rsid w:val="001C2E1D"/>
    <w:rsid w:val="001C366C"/>
    <w:rsid w:val="001C7432"/>
    <w:rsid w:val="001C774B"/>
    <w:rsid w:val="001C7B94"/>
    <w:rsid w:val="001D013F"/>
    <w:rsid w:val="001D1AF4"/>
    <w:rsid w:val="001D1E15"/>
    <w:rsid w:val="001D1F64"/>
    <w:rsid w:val="001D1F70"/>
    <w:rsid w:val="001D1F80"/>
    <w:rsid w:val="001D2322"/>
    <w:rsid w:val="001D2584"/>
    <w:rsid w:val="001D3A37"/>
    <w:rsid w:val="001D3AAC"/>
    <w:rsid w:val="001D4EE0"/>
    <w:rsid w:val="001D62F9"/>
    <w:rsid w:val="001D6CBA"/>
    <w:rsid w:val="001D7781"/>
    <w:rsid w:val="001D7888"/>
    <w:rsid w:val="001D7BD4"/>
    <w:rsid w:val="001E0557"/>
    <w:rsid w:val="001E08EF"/>
    <w:rsid w:val="001E1F55"/>
    <w:rsid w:val="001E2205"/>
    <w:rsid w:val="001E36D2"/>
    <w:rsid w:val="001E45F7"/>
    <w:rsid w:val="001E4F9C"/>
    <w:rsid w:val="001E64C6"/>
    <w:rsid w:val="001E64D1"/>
    <w:rsid w:val="001E69C5"/>
    <w:rsid w:val="001E77F2"/>
    <w:rsid w:val="001E7CCF"/>
    <w:rsid w:val="001F0A7E"/>
    <w:rsid w:val="001F1558"/>
    <w:rsid w:val="001F1FDA"/>
    <w:rsid w:val="001F251B"/>
    <w:rsid w:val="001F284B"/>
    <w:rsid w:val="001F3306"/>
    <w:rsid w:val="001F35A6"/>
    <w:rsid w:val="001F4589"/>
    <w:rsid w:val="001F530C"/>
    <w:rsid w:val="001F6539"/>
    <w:rsid w:val="001F6A98"/>
    <w:rsid w:val="001F74BC"/>
    <w:rsid w:val="001F7E07"/>
    <w:rsid w:val="00200002"/>
    <w:rsid w:val="00200B88"/>
    <w:rsid w:val="00201BCF"/>
    <w:rsid w:val="002037FC"/>
    <w:rsid w:val="002045AA"/>
    <w:rsid w:val="0020479A"/>
    <w:rsid w:val="00204861"/>
    <w:rsid w:val="00204924"/>
    <w:rsid w:val="00205105"/>
    <w:rsid w:val="00205A54"/>
    <w:rsid w:val="00206811"/>
    <w:rsid w:val="0020770E"/>
    <w:rsid w:val="0020790C"/>
    <w:rsid w:val="0020799D"/>
    <w:rsid w:val="00207BB4"/>
    <w:rsid w:val="0021044C"/>
    <w:rsid w:val="00210E3F"/>
    <w:rsid w:val="0021248D"/>
    <w:rsid w:val="00212F64"/>
    <w:rsid w:val="0021314C"/>
    <w:rsid w:val="002162E5"/>
    <w:rsid w:val="00216491"/>
    <w:rsid w:val="00217B5C"/>
    <w:rsid w:val="00217EA5"/>
    <w:rsid w:val="002213B0"/>
    <w:rsid w:val="00221BDA"/>
    <w:rsid w:val="002230DD"/>
    <w:rsid w:val="0022454C"/>
    <w:rsid w:val="00225560"/>
    <w:rsid w:val="002261D0"/>
    <w:rsid w:val="00226FCF"/>
    <w:rsid w:val="002279C0"/>
    <w:rsid w:val="00231598"/>
    <w:rsid w:val="002315F0"/>
    <w:rsid w:val="002319C3"/>
    <w:rsid w:val="00231FF4"/>
    <w:rsid w:val="00232179"/>
    <w:rsid w:val="002329F1"/>
    <w:rsid w:val="0023390E"/>
    <w:rsid w:val="00234BAC"/>
    <w:rsid w:val="00234C7F"/>
    <w:rsid w:val="00235C6C"/>
    <w:rsid w:val="00235EB1"/>
    <w:rsid w:val="002361E9"/>
    <w:rsid w:val="00236E97"/>
    <w:rsid w:val="0023782D"/>
    <w:rsid w:val="00241308"/>
    <w:rsid w:val="0024162B"/>
    <w:rsid w:val="002423DE"/>
    <w:rsid w:val="002425E6"/>
    <w:rsid w:val="002434BC"/>
    <w:rsid w:val="0024415A"/>
    <w:rsid w:val="00244CC6"/>
    <w:rsid w:val="00245B1F"/>
    <w:rsid w:val="00247170"/>
    <w:rsid w:val="00247850"/>
    <w:rsid w:val="00250A7F"/>
    <w:rsid w:val="00251254"/>
    <w:rsid w:val="0025132C"/>
    <w:rsid w:val="00251E4E"/>
    <w:rsid w:val="00253004"/>
    <w:rsid w:val="00253309"/>
    <w:rsid w:val="00253347"/>
    <w:rsid w:val="0025376D"/>
    <w:rsid w:val="002539EB"/>
    <w:rsid w:val="00253CB7"/>
    <w:rsid w:val="00253FDF"/>
    <w:rsid w:val="00255476"/>
    <w:rsid w:val="00256DFC"/>
    <w:rsid w:val="00256E43"/>
    <w:rsid w:val="00256E8A"/>
    <w:rsid w:val="002605FE"/>
    <w:rsid w:val="002606D5"/>
    <w:rsid w:val="0026261B"/>
    <w:rsid w:val="002634AC"/>
    <w:rsid w:val="00263EA4"/>
    <w:rsid w:val="00264786"/>
    <w:rsid w:val="002647DD"/>
    <w:rsid w:val="00264B1F"/>
    <w:rsid w:val="00264C76"/>
    <w:rsid w:val="00265535"/>
    <w:rsid w:val="002662C0"/>
    <w:rsid w:val="00266668"/>
    <w:rsid w:val="00266C94"/>
    <w:rsid w:val="00267227"/>
    <w:rsid w:val="0026760D"/>
    <w:rsid w:val="00270480"/>
    <w:rsid w:val="00271594"/>
    <w:rsid w:val="00271B47"/>
    <w:rsid w:val="00272501"/>
    <w:rsid w:val="00272BF0"/>
    <w:rsid w:val="00272F44"/>
    <w:rsid w:val="00273F73"/>
    <w:rsid w:val="0027443B"/>
    <w:rsid w:val="00274D03"/>
    <w:rsid w:val="00275F2A"/>
    <w:rsid w:val="00277EB3"/>
    <w:rsid w:val="00280E40"/>
    <w:rsid w:val="00280F73"/>
    <w:rsid w:val="00281511"/>
    <w:rsid w:val="00281764"/>
    <w:rsid w:val="002818B2"/>
    <w:rsid w:val="002819E7"/>
    <w:rsid w:val="00281D0B"/>
    <w:rsid w:val="00282B42"/>
    <w:rsid w:val="0028577D"/>
    <w:rsid w:val="00286D72"/>
    <w:rsid w:val="002878E2"/>
    <w:rsid w:val="0029057D"/>
    <w:rsid w:val="00290871"/>
    <w:rsid w:val="00294AF7"/>
    <w:rsid w:val="00294C36"/>
    <w:rsid w:val="002951CB"/>
    <w:rsid w:val="002955DE"/>
    <w:rsid w:val="002962A1"/>
    <w:rsid w:val="00296424"/>
    <w:rsid w:val="002964F5"/>
    <w:rsid w:val="00296783"/>
    <w:rsid w:val="002977F1"/>
    <w:rsid w:val="00297D89"/>
    <w:rsid w:val="002A2569"/>
    <w:rsid w:val="002A30A7"/>
    <w:rsid w:val="002A3386"/>
    <w:rsid w:val="002A3913"/>
    <w:rsid w:val="002A4794"/>
    <w:rsid w:val="002A5CF1"/>
    <w:rsid w:val="002A77E7"/>
    <w:rsid w:val="002B10D2"/>
    <w:rsid w:val="002B1453"/>
    <w:rsid w:val="002B2CE2"/>
    <w:rsid w:val="002B370A"/>
    <w:rsid w:val="002B380E"/>
    <w:rsid w:val="002B3B69"/>
    <w:rsid w:val="002B5746"/>
    <w:rsid w:val="002B62F3"/>
    <w:rsid w:val="002B6CA1"/>
    <w:rsid w:val="002B792F"/>
    <w:rsid w:val="002C00CF"/>
    <w:rsid w:val="002C0577"/>
    <w:rsid w:val="002C0CC0"/>
    <w:rsid w:val="002C0EF1"/>
    <w:rsid w:val="002C1412"/>
    <w:rsid w:val="002C157D"/>
    <w:rsid w:val="002C1FB1"/>
    <w:rsid w:val="002C20B3"/>
    <w:rsid w:val="002C20BC"/>
    <w:rsid w:val="002C268E"/>
    <w:rsid w:val="002C2A84"/>
    <w:rsid w:val="002C3647"/>
    <w:rsid w:val="002C371C"/>
    <w:rsid w:val="002C3749"/>
    <w:rsid w:val="002C3B2F"/>
    <w:rsid w:val="002C3B58"/>
    <w:rsid w:val="002C5099"/>
    <w:rsid w:val="002C5698"/>
    <w:rsid w:val="002C740E"/>
    <w:rsid w:val="002D1023"/>
    <w:rsid w:val="002D1DCB"/>
    <w:rsid w:val="002D1F34"/>
    <w:rsid w:val="002D218E"/>
    <w:rsid w:val="002D2AB7"/>
    <w:rsid w:val="002D31B3"/>
    <w:rsid w:val="002D3394"/>
    <w:rsid w:val="002D5840"/>
    <w:rsid w:val="002D5869"/>
    <w:rsid w:val="002D6341"/>
    <w:rsid w:val="002D65FD"/>
    <w:rsid w:val="002D7058"/>
    <w:rsid w:val="002D7A30"/>
    <w:rsid w:val="002D7DE0"/>
    <w:rsid w:val="002D7EB4"/>
    <w:rsid w:val="002E0C64"/>
    <w:rsid w:val="002E1162"/>
    <w:rsid w:val="002E1447"/>
    <w:rsid w:val="002E1C62"/>
    <w:rsid w:val="002E285B"/>
    <w:rsid w:val="002E2B43"/>
    <w:rsid w:val="002E2F65"/>
    <w:rsid w:val="002E3100"/>
    <w:rsid w:val="002E3380"/>
    <w:rsid w:val="002E34BC"/>
    <w:rsid w:val="002E402C"/>
    <w:rsid w:val="002E5558"/>
    <w:rsid w:val="002E595A"/>
    <w:rsid w:val="002E5E55"/>
    <w:rsid w:val="002E71B3"/>
    <w:rsid w:val="002E7612"/>
    <w:rsid w:val="002E7714"/>
    <w:rsid w:val="002E7D91"/>
    <w:rsid w:val="002E7E29"/>
    <w:rsid w:val="002E7E32"/>
    <w:rsid w:val="002F1BBB"/>
    <w:rsid w:val="002F47FF"/>
    <w:rsid w:val="002F4AE3"/>
    <w:rsid w:val="002F5F4D"/>
    <w:rsid w:val="002F732F"/>
    <w:rsid w:val="002F7577"/>
    <w:rsid w:val="003008D0"/>
    <w:rsid w:val="00300F24"/>
    <w:rsid w:val="00301A49"/>
    <w:rsid w:val="003033E1"/>
    <w:rsid w:val="00303746"/>
    <w:rsid w:val="00303947"/>
    <w:rsid w:val="00303EDE"/>
    <w:rsid w:val="0030401A"/>
    <w:rsid w:val="00305E58"/>
    <w:rsid w:val="003060DE"/>
    <w:rsid w:val="0030615D"/>
    <w:rsid w:val="0030667A"/>
    <w:rsid w:val="003074BF"/>
    <w:rsid w:val="00310740"/>
    <w:rsid w:val="00310932"/>
    <w:rsid w:val="003109D8"/>
    <w:rsid w:val="00310BE3"/>
    <w:rsid w:val="00310C39"/>
    <w:rsid w:val="00311300"/>
    <w:rsid w:val="0031157F"/>
    <w:rsid w:val="00311E3F"/>
    <w:rsid w:val="00311E57"/>
    <w:rsid w:val="00312351"/>
    <w:rsid w:val="00312FA8"/>
    <w:rsid w:val="00313134"/>
    <w:rsid w:val="003136F7"/>
    <w:rsid w:val="00313D54"/>
    <w:rsid w:val="0031472B"/>
    <w:rsid w:val="003150D5"/>
    <w:rsid w:val="00315C8A"/>
    <w:rsid w:val="00316004"/>
    <w:rsid w:val="0031602A"/>
    <w:rsid w:val="00317B93"/>
    <w:rsid w:val="00320E1A"/>
    <w:rsid w:val="00320FD2"/>
    <w:rsid w:val="00321BB9"/>
    <w:rsid w:val="00321CB3"/>
    <w:rsid w:val="00325774"/>
    <w:rsid w:val="00326129"/>
    <w:rsid w:val="00327096"/>
    <w:rsid w:val="00327526"/>
    <w:rsid w:val="00327E96"/>
    <w:rsid w:val="00331144"/>
    <w:rsid w:val="00333179"/>
    <w:rsid w:val="00333B7C"/>
    <w:rsid w:val="003349B9"/>
    <w:rsid w:val="00334BEB"/>
    <w:rsid w:val="00336984"/>
    <w:rsid w:val="00337B86"/>
    <w:rsid w:val="00337D22"/>
    <w:rsid w:val="003400FF"/>
    <w:rsid w:val="00340243"/>
    <w:rsid w:val="003412B9"/>
    <w:rsid w:val="00341F86"/>
    <w:rsid w:val="00342251"/>
    <w:rsid w:val="00342892"/>
    <w:rsid w:val="00342CB6"/>
    <w:rsid w:val="003432F8"/>
    <w:rsid w:val="00344327"/>
    <w:rsid w:val="003448F0"/>
    <w:rsid w:val="003459F6"/>
    <w:rsid w:val="003461E6"/>
    <w:rsid w:val="0034635C"/>
    <w:rsid w:val="003464D3"/>
    <w:rsid w:val="0034744D"/>
    <w:rsid w:val="0035187A"/>
    <w:rsid w:val="0035207A"/>
    <w:rsid w:val="003532A1"/>
    <w:rsid w:val="00353F4F"/>
    <w:rsid w:val="003555E0"/>
    <w:rsid w:val="00355704"/>
    <w:rsid w:val="00356367"/>
    <w:rsid w:val="00356C75"/>
    <w:rsid w:val="00356D5A"/>
    <w:rsid w:val="00357731"/>
    <w:rsid w:val="003578D0"/>
    <w:rsid w:val="0036093C"/>
    <w:rsid w:val="003609C2"/>
    <w:rsid w:val="00360ACE"/>
    <w:rsid w:val="00360E44"/>
    <w:rsid w:val="003611E1"/>
    <w:rsid w:val="003621CD"/>
    <w:rsid w:val="00362239"/>
    <w:rsid w:val="003622E5"/>
    <w:rsid w:val="00363629"/>
    <w:rsid w:val="0036445E"/>
    <w:rsid w:val="00365C6C"/>
    <w:rsid w:val="00365D45"/>
    <w:rsid w:val="00366E86"/>
    <w:rsid w:val="00367F91"/>
    <w:rsid w:val="00367FD2"/>
    <w:rsid w:val="00371C12"/>
    <w:rsid w:val="00372B28"/>
    <w:rsid w:val="00373D2C"/>
    <w:rsid w:val="00374252"/>
    <w:rsid w:val="00374B5B"/>
    <w:rsid w:val="00374B64"/>
    <w:rsid w:val="00376476"/>
    <w:rsid w:val="003769F6"/>
    <w:rsid w:val="0037766A"/>
    <w:rsid w:val="0037781A"/>
    <w:rsid w:val="00380817"/>
    <w:rsid w:val="00380B19"/>
    <w:rsid w:val="00381886"/>
    <w:rsid w:val="00381D91"/>
    <w:rsid w:val="003822C3"/>
    <w:rsid w:val="00382602"/>
    <w:rsid w:val="003846A1"/>
    <w:rsid w:val="00384775"/>
    <w:rsid w:val="00384D1D"/>
    <w:rsid w:val="00384EE3"/>
    <w:rsid w:val="00385058"/>
    <w:rsid w:val="0038529E"/>
    <w:rsid w:val="0038661C"/>
    <w:rsid w:val="00387955"/>
    <w:rsid w:val="00387A5C"/>
    <w:rsid w:val="00387B5C"/>
    <w:rsid w:val="0039029C"/>
    <w:rsid w:val="003906FC"/>
    <w:rsid w:val="003910EE"/>
    <w:rsid w:val="00391FA3"/>
    <w:rsid w:val="00392C48"/>
    <w:rsid w:val="00392E68"/>
    <w:rsid w:val="00393057"/>
    <w:rsid w:val="003946B2"/>
    <w:rsid w:val="00394949"/>
    <w:rsid w:val="00394993"/>
    <w:rsid w:val="00394F90"/>
    <w:rsid w:val="00395014"/>
    <w:rsid w:val="00395839"/>
    <w:rsid w:val="0039639F"/>
    <w:rsid w:val="00396610"/>
    <w:rsid w:val="00397674"/>
    <w:rsid w:val="003976B6"/>
    <w:rsid w:val="00397CE2"/>
    <w:rsid w:val="003A0037"/>
    <w:rsid w:val="003A0676"/>
    <w:rsid w:val="003A1052"/>
    <w:rsid w:val="003A1CD1"/>
    <w:rsid w:val="003A36E5"/>
    <w:rsid w:val="003A3A6E"/>
    <w:rsid w:val="003A3BEC"/>
    <w:rsid w:val="003A4CC3"/>
    <w:rsid w:val="003A5377"/>
    <w:rsid w:val="003A5AFA"/>
    <w:rsid w:val="003A6AB9"/>
    <w:rsid w:val="003A6C40"/>
    <w:rsid w:val="003A6DD9"/>
    <w:rsid w:val="003A7964"/>
    <w:rsid w:val="003A7C7F"/>
    <w:rsid w:val="003B0DEE"/>
    <w:rsid w:val="003B30EB"/>
    <w:rsid w:val="003B323C"/>
    <w:rsid w:val="003B40D5"/>
    <w:rsid w:val="003B5582"/>
    <w:rsid w:val="003B56AD"/>
    <w:rsid w:val="003B58E4"/>
    <w:rsid w:val="003B61F3"/>
    <w:rsid w:val="003B672B"/>
    <w:rsid w:val="003B7624"/>
    <w:rsid w:val="003B7A1E"/>
    <w:rsid w:val="003B7CC1"/>
    <w:rsid w:val="003B7D9F"/>
    <w:rsid w:val="003C0415"/>
    <w:rsid w:val="003C1244"/>
    <w:rsid w:val="003C1F33"/>
    <w:rsid w:val="003C27F7"/>
    <w:rsid w:val="003C2944"/>
    <w:rsid w:val="003C34B9"/>
    <w:rsid w:val="003C3C60"/>
    <w:rsid w:val="003C3E1D"/>
    <w:rsid w:val="003C4F55"/>
    <w:rsid w:val="003C601B"/>
    <w:rsid w:val="003C674F"/>
    <w:rsid w:val="003C6C6C"/>
    <w:rsid w:val="003C7491"/>
    <w:rsid w:val="003C752A"/>
    <w:rsid w:val="003C76D4"/>
    <w:rsid w:val="003D00A1"/>
    <w:rsid w:val="003D0CC3"/>
    <w:rsid w:val="003D1376"/>
    <w:rsid w:val="003D2984"/>
    <w:rsid w:val="003D4315"/>
    <w:rsid w:val="003D617E"/>
    <w:rsid w:val="003D7277"/>
    <w:rsid w:val="003E0868"/>
    <w:rsid w:val="003E0C07"/>
    <w:rsid w:val="003E1343"/>
    <w:rsid w:val="003E15A0"/>
    <w:rsid w:val="003E18E8"/>
    <w:rsid w:val="003E22D5"/>
    <w:rsid w:val="003E30B0"/>
    <w:rsid w:val="003E51DC"/>
    <w:rsid w:val="003E5681"/>
    <w:rsid w:val="003E6082"/>
    <w:rsid w:val="003E7467"/>
    <w:rsid w:val="003F014A"/>
    <w:rsid w:val="003F092F"/>
    <w:rsid w:val="003F0C04"/>
    <w:rsid w:val="003F25F0"/>
    <w:rsid w:val="003F2CAC"/>
    <w:rsid w:val="003F2F38"/>
    <w:rsid w:val="003F4C6F"/>
    <w:rsid w:val="003F5296"/>
    <w:rsid w:val="003F57B4"/>
    <w:rsid w:val="003F58C0"/>
    <w:rsid w:val="003F69F0"/>
    <w:rsid w:val="003F7916"/>
    <w:rsid w:val="003F7969"/>
    <w:rsid w:val="00401107"/>
    <w:rsid w:val="004012F5"/>
    <w:rsid w:val="00401708"/>
    <w:rsid w:val="00401C77"/>
    <w:rsid w:val="00401FC8"/>
    <w:rsid w:val="0040303F"/>
    <w:rsid w:val="00403E5B"/>
    <w:rsid w:val="004048E7"/>
    <w:rsid w:val="00405703"/>
    <w:rsid w:val="0041072C"/>
    <w:rsid w:val="00411FAF"/>
    <w:rsid w:val="00412264"/>
    <w:rsid w:val="0041251D"/>
    <w:rsid w:val="004141EE"/>
    <w:rsid w:val="0041532E"/>
    <w:rsid w:val="00416344"/>
    <w:rsid w:val="00416C36"/>
    <w:rsid w:val="004176B9"/>
    <w:rsid w:val="0041779D"/>
    <w:rsid w:val="0042127B"/>
    <w:rsid w:val="004213FA"/>
    <w:rsid w:val="00421708"/>
    <w:rsid w:val="00421D9A"/>
    <w:rsid w:val="00422221"/>
    <w:rsid w:val="004222CE"/>
    <w:rsid w:val="0042268A"/>
    <w:rsid w:val="00423F81"/>
    <w:rsid w:val="00424AE8"/>
    <w:rsid w:val="00424B8A"/>
    <w:rsid w:val="0042520D"/>
    <w:rsid w:val="0042536F"/>
    <w:rsid w:val="004254BC"/>
    <w:rsid w:val="00425940"/>
    <w:rsid w:val="004266F1"/>
    <w:rsid w:val="00426815"/>
    <w:rsid w:val="00426D90"/>
    <w:rsid w:val="004314DD"/>
    <w:rsid w:val="00431A7F"/>
    <w:rsid w:val="0043336A"/>
    <w:rsid w:val="00434395"/>
    <w:rsid w:val="004352D0"/>
    <w:rsid w:val="00435A1C"/>
    <w:rsid w:val="00436FBF"/>
    <w:rsid w:val="004371BB"/>
    <w:rsid w:val="00437A4B"/>
    <w:rsid w:val="004404B8"/>
    <w:rsid w:val="00441A57"/>
    <w:rsid w:val="00442A0B"/>
    <w:rsid w:val="00443740"/>
    <w:rsid w:val="004446A9"/>
    <w:rsid w:val="00444B4B"/>
    <w:rsid w:val="00444F2E"/>
    <w:rsid w:val="004456AF"/>
    <w:rsid w:val="00445B76"/>
    <w:rsid w:val="004460DC"/>
    <w:rsid w:val="00446636"/>
    <w:rsid w:val="00446690"/>
    <w:rsid w:val="00446D43"/>
    <w:rsid w:val="004470B1"/>
    <w:rsid w:val="00447205"/>
    <w:rsid w:val="00447E10"/>
    <w:rsid w:val="004511DB"/>
    <w:rsid w:val="00451BB9"/>
    <w:rsid w:val="00451E44"/>
    <w:rsid w:val="00451E8C"/>
    <w:rsid w:val="0045296A"/>
    <w:rsid w:val="00452FB8"/>
    <w:rsid w:val="004530A7"/>
    <w:rsid w:val="004536D5"/>
    <w:rsid w:val="00453C0A"/>
    <w:rsid w:val="0045497F"/>
    <w:rsid w:val="004562FF"/>
    <w:rsid w:val="00456BB3"/>
    <w:rsid w:val="00457557"/>
    <w:rsid w:val="00460123"/>
    <w:rsid w:val="00462F6D"/>
    <w:rsid w:val="004631E3"/>
    <w:rsid w:val="0046338F"/>
    <w:rsid w:val="004644A8"/>
    <w:rsid w:val="004659A4"/>
    <w:rsid w:val="00465ABF"/>
    <w:rsid w:val="00466005"/>
    <w:rsid w:val="004661C1"/>
    <w:rsid w:val="00466B07"/>
    <w:rsid w:val="00466F27"/>
    <w:rsid w:val="004671C5"/>
    <w:rsid w:val="00467274"/>
    <w:rsid w:val="00471D05"/>
    <w:rsid w:val="00472441"/>
    <w:rsid w:val="00472758"/>
    <w:rsid w:val="00472828"/>
    <w:rsid w:val="004743FC"/>
    <w:rsid w:val="00474D2B"/>
    <w:rsid w:val="00476581"/>
    <w:rsid w:val="00476EE1"/>
    <w:rsid w:val="00480142"/>
    <w:rsid w:val="00480B51"/>
    <w:rsid w:val="004813BB"/>
    <w:rsid w:val="0048169B"/>
    <w:rsid w:val="00481DCE"/>
    <w:rsid w:val="004821A8"/>
    <w:rsid w:val="0048222E"/>
    <w:rsid w:val="00483AE4"/>
    <w:rsid w:val="00483E82"/>
    <w:rsid w:val="0048477F"/>
    <w:rsid w:val="00484B2C"/>
    <w:rsid w:val="004859DE"/>
    <w:rsid w:val="00485E35"/>
    <w:rsid w:val="00486BA4"/>
    <w:rsid w:val="00490337"/>
    <w:rsid w:val="0049249F"/>
    <w:rsid w:val="00493205"/>
    <w:rsid w:val="00493655"/>
    <w:rsid w:val="00493742"/>
    <w:rsid w:val="00493985"/>
    <w:rsid w:val="00493F26"/>
    <w:rsid w:val="00495315"/>
    <w:rsid w:val="00495722"/>
    <w:rsid w:val="00495D15"/>
    <w:rsid w:val="00496A29"/>
    <w:rsid w:val="004974B1"/>
    <w:rsid w:val="00497D66"/>
    <w:rsid w:val="004A0D09"/>
    <w:rsid w:val="004A15D6"/>
    <w:rsid w:val="004A4A31"/>
    <w:rsid w:val="004A53CB"/>
    <w:rsid w:val="004A544C"/>
    <w:rsid w:val="004A66F5"/>
    <w:rsid w:val="004A6F05"/>
    <w:rsid w:val="004A77DD"/>
    <w:rsid w:val="004B000F"/>
    <w:rsid w:val="004B09FB"/>
    <w:rsid w:val="004B0FB7"/>
    <w:rsid w:val="004B1511"/>
    <w:rsid w:val="004B184E"/>
    <w:rsid w:val="004B1FD1"/>
    <w:rsid w:val="004B2ACD"/>
    <w:rsid w:val="004B33D2"/>
    <w:rsid w:val="004B42E7"/>
    <w:rsid w:val="004B4581"/>
    <w:rsid w:val="004B4959"/>
    <w:rsid w:val="004B50CB"/>
    <w:rsid w:val="004B5987"/>
    <w:rsid w:val="004B5F19"/>
    <w:rsid w:val="004B71F3"/>
    <w:rsid w:val="004B75D9"/>
    <w:rsid w:val="004C03FB"/>
    <w:rsid w:val="004C10E6"/>
    <w:rsid w:val="004C1DB3"/>
    <w:rsid w:val="004C2199"/>
    <w:rsid w:val="004C2952"/>
    <w:rsid w:val="004C427C"/>
    <w:rsid w:val="004C4D17"/>
    <w:rsid w:val="004C4DEC"/>
    <w:rsid w:val="004D0B38"/>
    <w:rsid w:val="004D4DB8"/>
    <w:rsid w:val="004D5C20"/>
    <w:rsid w:val="004E04C1"/>
    <w:rsid w:val="004E1509"/>
    <w:rsid w:val="004E1E68"/>
    <w:rsid w:val="004E2CD5"/>
    <w:rsid w:val="004E2DD5"/>
    <w:rsid w:val="004E3973"/>
    <w:rsid w:val="004E3984"/>
    <w:rsid w:val="004E4574"/>
    <w:rsid w:val="004E5E13"/>
    <w:rsid w:val="004E756F"/>
    <w:rsid w:val="004E7982"/>
    <w:rsid w:val="004F0C82"/>
    <w:rsid w:val="004F0FD8"/>
    <w:rsid w:val="004F44DB"/>
    <w:rsid w:val="004F457B"/>
    <w:rsid w:val="004F45DF"/>
    <w:rsid w:val="004F4EE4"/>
    <w:rsid w:val="004F5B66"/>
    <w:rsid w:val="0050121B"/>
    <w:rsid w:val="00501DB6"/>
    <w:rsid w:val="00501F60"/>
    <w:rsid w:val="00504A18"/>
    <w:rsid w:val="00504BDA"/>
    <w:rsid w:val="005074D9"/>
    <w:rsid w:val="0050780C"/>
    <w:rsid w:val="00507E12"/>
    <w:rsid w:val="005101DE"/>
    <w:rsid w:val="00510418"/>
    <w:rsid w:val="0051180A"/>
    <w:rsid w:val="00512127"/>
    <w:rsid w:val="005124E9"/>
    <w:rsid w:val="00512656"/>
    <w:rsid w:val="00513705"/>
    <w:rsid w:val="00513E63"/>
    <w:rsid w:val="005149E7"/>
    <w:rsid w:val="00516839"/>
    <w:rsid w:val="0051715E"/>
    <w:rsid w:val="00520086"/>
    <w:rsid w:val="005214C8"/>
    <w:rsid w:val="00521E66"/>
    <w:rsid w:val="0052318C"/>
    <w:rsid w:val="0052374E"/>
    <w:rsid w:val="0052385A"/>
    <w:rsid w:val="005238DF"/>
    <w:rsid w:val="00526458"/>
    <w:rsid w:val="00526478"/>
    <w:rsid w:val="0052702A"/>
    <w:rsid w:val="0052771E"/>
    <w:rsid w:val="0052776E"/>
    <w:rsid w:val="00530AD0"/>
    <w:rsid w:val="00531589"/>
    <w:rsid w:val="0053279F"/>
    <w:rsid w:val="005327D0"/>
    <w:rsid w:val="00532D83"/>
    <w:rsid w:val="00533F4A"/>
    <w:rsid w:val="00534C82"/>
    <w:rsid w:val="005356A5"/>
    <w:rsid w:val="00536489"/>
    <w:rsid w:val="00537602"/>
    <w:rsid w:val="0054233E"/>
    <w:rsid w:val="0054300A"/>
    <w:rsid w:val="00543B0B"/>
    <w:rsid w:val="00544FB2"/>
    <w:rsid w:val="0054554E"/>
    <w:rsid w:val="00545A1F"/>
    <w:rsid w:val="00545A55"/>
    <w:rsid w:val="00545C82"/>
    <w:rsid w:val="0054616E"/>
    <w:rsid w:val="00550102"/>
    <w:rsid w:val="005501FA"/>
    <w:rsid w:val="00550C80"/>
    <w:rsid w:val="00550FBF"/>
    <w:rsid w:val="00551942"/>
    <w:rsid w:val="00551C97"/>
    <w:rsid w:val="0055246F"/>
    <w:rsid w:val="005527E8"/>
    <w:rsid w:val="00553BBA"/>
    <w:rsid w:val="00554E29"/>
    <w:rsid w:val="00555924"/>
    <w:rsid w:val="005560CE"/>
    <w:rsid w:val="00556303"/>
    <w:rsid w:val="00556819"/>
    <w:rsid w:val="00560A5D"/>
    <w:rsid w:val="00561A0E"/>
    <w:rsid w:val="005629FE"/>
    <w:rsid w:val="005646C1"/>
    <w:rsid w:val="00564D04"/>
    <w:rsid w:val="00565FAC"/>
    <w:rsid w:val="00566322"/>
    <w:rsid w:val="00567198"/>
    <w:rsid w:val="005672A0"/>
    <w:rsid w:val="0057073F"/>
    <w:rsid w:val="0057075A"/>
    <w:rsid w:val="005719DE"/>
    <w:rsid w:val="00571E20"/>
    <w:rsid w:val="00572BEC"/>
    <w:rsid w:val="0057314A"/>
    <w:rsid w:val="00573170"/>
    <w:rsid w:val="00573240"/>
    <w:rsid w:val="005732E5"/>
    <w:rsid w:val="005739BE"/>
    <w:rsid w:val="00573BCB"/>
    <w:rsid w:val="00574606"/>
    <w:rsid w:val="00575312"/>
    <w:rsid w:val="005762F7"/>
    <w:rsid w:val="00576717"/>
    <w:rsid w:val="0057692D"/>
    <w:rsid w:val="00577E5C"/>
    <w:rsid w:val="00580970"/>
    <w:rsid w:val="00580D90"/>
    <w:rsid w:val="00581D02"/>
    <w:rsid w:val="00581FA8"/>
    <w:rsid w:val="005823A8"/>
    <w:rsid w:val="0058241F"/>
    <w:rsid w:val="00582988"/>
    <w:rsid w:val="00583470"/>
    <w:rsid w:val="005836A6"/>
    <w:rsid w:val="0058375B"/>
    <w:rsid w:val="00584EB5"/>
    <w:rsid w:val="00585A1E"/>
    <w:rsid w:val="00586F25"/>
    <w:rsid w:val="00587998"/>
    <w:rsid w:val="0059017C"/>
    <w:rsid w:val="00590211"/>
    <w:rsid w:val="00590FA7"/>
    <w:rsid w:val="0059241A"/>
    <w:rsid w:val="00593D15"/>
    <w:rsid w:val="00594373"/>
    <w:rsid w:val="0059462F"/>
    <w:rsid w:val="00594717"/>
    <w:rsid w:val="0059568C"/>
    <w:rsid w:val="00595BE2"/>
    <w:rsid w:val="005964D4"/>
    <w:rsid w:val="005964FB"/>
    <w:rsid w:val="00596AA8"/>
    <w:rsid w:val="005A0118"/>
    <w:rsid w:val="005A0B30"/>
    <w:rsid w:val="005A0CCE"/>
    <w:rsid w:val="005A0E4B"/>
    <w:rsid w:val="005A0FD3"/>
    <w:rsid w:val="005A0FEA"/>
    <w:rsid w:val="005A16A6"/>
    <w:rsid w:val="005A35B8"/>
    <w:rsid w:val="005A3B30"/>
    <w:rsid w:val="005A3C5E"/>
    <w:rsid w:val="005A3DAA"/>
    <w:rsid w:val="005A4046"/>
    <w:rsid w:val="005A4C8B"/>
    <w:rsid w:val="005A4D4C"/>
    <w:rsid w:val="005A559C"/>
    <w:rsid w:val="005A6B65"/>
    <w:rsid w:val="005A6BAF"/>
    <w:rsid w:val="005A7803"/>
    <w:rsid w:val="005A785E"/>
    <w:rsid w:val="005A7B67"/>
    <w:rsid w:val="005B09B3"/>
    <w:rsid w:val="005B0BD3"/>
    <w:rsid w:val="005B104E"/>
    <w:rsid w:val="005B123F"/>
    <w:rsid w:val="005B129C"/>
    <w:rsid w:val="005B2EB9"/>
    <w:rsid w:val="005B3233"/>
    <w:rsid w:val="005B346F"/>
    <w:rsid w:val="005B6932"/>
    <w:rsid w:val="005B73D6"/>
    <w:rsid w:val="005C219C"/>
    <w:rsid w:val="005C280D"/>
    <w:rsid w:val="005C3073"/>
    <w:rsid w:val="005C34CC"/>
    <w:rsid w:val="005C35DC"/>
    <w:rsid w:val="005C3D0E"/>
    <w:rsid w:val="005C5D75"/>
    <w:rsid w:val="005C6257"/>
    <w:rsid w:val="005C62D9"/>
    <w:rsid w:val="005D0050"/>
    <w:rsid w:val="005D00E8"/>
    <w:rsid w:val="005D0C07"/>
    <w:rsid w:val="005D0E87"/>
    <w:rsid w:val="005D1629"/>
    <w:rsid w:val="005D1C63"/>
    <w:rsid w:val="005D218C"/>
    <w:rsid w:val="005D40A3"/>
    <w:rsid w:val="005D5FDF"/>
    <w:rsid w:val="005D6171"/>
    <w:rsid w:val="005E0282"/>
    <w:rsid w:val="005E0307"/>
    <w:rsid w:val="005E0935"/>
    <w:rsid w:val="005E0DA5"/>
    <w:rsid w:val="005E17DD"/>
    <w:rsid w:val="005E199E"/>
    <w:rsid w:val="005E1ABB"/>
    <w:rsid w:val="005E3A6A"/>
    <w:rsid w:val="005E3DD4"/>
    <w:rsid w:val="005E4011"/>
    <w:rsid w:val="005E4489"/>
    <w:rsid w:val="005E4C3E"/>
    <w:rsid w:val="005E5C15"/>
    <w:rsid w:val="005E712E"/>
    <w:rsid w:val="005E7B8F"/>
    <w:rsid w:val="005F1F7B"/>
    <w:rsid w:val="005F2FC6"/>
    <w:rsid w:val="005F37B6"/>
    <w:rsid w:val="005F3A76"/>
    <w:rsid w:val="005F4232"/>
    <w:rsid w:val="005F4680"/>
    <w:rsid w:val="005F4EFC"/>
    <w:rsid w:val="005F500F"/>
    <w:rsid w:val="005F5D6D"/>
    <w:rsid w:val="005F6820"/>
    <w:rsid w:val="005F6C88"/>
    <w:rsid w:val="005F7F4F"/>
    <w:rsid w:val="006001AB"/>
    <w:rsid w:val="00600216"/>
    <w:rsid w:val="0060309C"/>
    <w:rsid w:val="00603435"/>
    <w:rsid w:val="00603B71"/>
    <w:rsid w:val="006046F1"/>
    <w:rsid w:val="006052C2"/>
    <w:rsid w:val="00606234"/>
    <w:rsid w:val="006062D2"/>
    <w:rsid w:val="006074D7"/>
    <w:rsid w:val="00610BF8"/>
    <w:rsid w:val="006115C5"/>
    <w:rsid w:val="0061206E"/>
    <w:rsid w:val="00612665"/>
    <w:rsid w:val="00612719"/>
    <w:rsid w:val="006129C2"/>
    <w:rsid w:val="00613ADC"/>
    <w:rsid w:val="00613E71"/>
    <w:rsid w:val="00614AA2"/>
    <w:rsid w:val="00615981"/>
    <w:rsid w:val="00615AFF"/>
    <w:rsid w:val="006164BB"/>
    <w:rsid w:val="006166F8"/>
    <w:rsid w:val="00617046"/>
    <w:rsid w:val="00617345"/>
    <w:rsid w:val="006176D5"/>
    <w:rsid w:val="006177FC"/>
    <w:rsid w:val="00617FEB"/>
    <w:rsid w:val="00620164"/>
    <w:rsid w:val="00620B21"/>
    <w:rsid w:val="00620E76"/>
    <w:rsid w:val="00621733"/>
    <w:rsid w:val="00621858"/>
    <w:rsid w:val="006219B7"/>
    <w:rsid w:val="00622F7B"/>
    <w:rsid w:val="006232BE"/>
    <w:rsid w:val="00623FB4"/>
    <w:rsid w:val="00626682"/>
    <w:rsid w:val="006268B2"/>
    <w:rsid w:val="00626EA4"/>
    <w:rsid w:val="006273A6"/>
    <w:rsid w:val="006273BD"/>
    <w:rsid w:val="00630417"/>
    <w:rsid w:val="006308C2"/>
    <w:rsid w:val="00630F99"/>
    <w:rsid w:val="00631F9C"/>
    <w:rsid w:val="0063240F"/>
    <w:rsid w:val="006326F3"/>
    <w:rsid w:val="00633085"/>
    <w:rsid w:val="00634AB9"/>
    <w:rsid w:val="00634EFE"/>
    <w:rsid w:val="00634F9E"/>
    <w:rsid w:val="0063603B"/>
    <w:rsid w:val="00636B6A"/>
    <w:rsid w:val="00640FAB"/>
    <w:rsid w:val="00642E1C"/>
    <w:rsid w:val="00643F15"/>
    <w:rsid w:val="00644BBF"/>
    <w:rsid w:val="00645D0C"/>
    <w:rsid w:val="00646101"/>
    <w:rsid w:val="0064612B"/>
    <w:rsid w:val="00647681"/>
    <w:rsid w:val="006513EA"/>
    <w:rsid w:val="006518B0"/>
    <w:rsid w:val="00652C08"/>
    <w:rsid w:val="00652E2E"/>
    <w:rsid w:val="006534EA"/>
    <w:rsid w:val="00655479"/>
    <w:rsid w:val="00655693"/>
    <w:rsid w:val="00655AAB"/>
    <w:rsid w:val="0065733D"/>
    <w:rsid w:val="00657530"/>
    <w:rsid w:val="00657E77"/>
    <w:rsid w:val="006600CC"/>
    <w:rsid w:val="0066267E"/>
    <w:rsid w:val="0066267F"/>
    <w:rsid w:val="0066353A"/>
    <w:rsid w:val="0066355C"/>
    <w:rsid w:val="00663F36"/>
    <w:rsid w:val="006649DC"/>
    <w:rsid w:val="00664E36"/>
    <w:rsid w:val="00666783"/>
    <w:rsid w:val="00667134"/>
    <w:rsid w:val="0066722A"/>
    <w:rsid w:val="006675A1"/>
    <w:rsid w:val="00667BBF"/>
    <w:rsid w:val="00670256"/>
    <w:rsid w:val="00670C29"/>
    <w:rsid w:val="00670C49"/>
    <w:rsid w:val="00672AEB"/>
    <w:rsid w:val="0067315B"/>
    <w:rsid w:val="00674BBD"/>
    <w:rsid w:val="006758D0"/>
    <w:rsid w:val="0067791E"/>
    <w:rsid w:val="00677FC3"/>
    <w:rsid w:val="00681166"/>
    <w:rsid w:val="00681282"/>
    <w:rsid w:val="00681325"/>
    <w:rsid w:val="00681690"/>
    <w:rsid w:val="00681C42"/>
    <w:rsid w:val="00681E03"/>
    <w:rsid w:val="0068243F"/>
    <w:rsid w:val="00682665"/>
    <w:rsid w:val="006827F9"/>
    <w:rsid w:val="006834D2"/>
    <w:rsid w:val="00684016"/>
    <w:rsid w:val="00684153"/>
    <w:rsid w:val="006858F1"/>
    <w:rsid w:val="00685932"/>
    <w:rsid w:val="00690FC3"/>
    <w:rsid w:val="006912F4"/>
    <w:rsid w:val="006915C5"/>
    <w:rsid w:val="0069197D"/>
    <w:rsid w:val="00691DF5"/>
    <w:rsid w:val="0069284C"/>
    <w:rsid w:val="00692960"/>
    <w:rsid w:val="0069319B"/>
    <w:rsid w:val="00693432"/>
    <w:rsid w:val="006937EA"/>
    <w:rsid w:val="00693DEC"/>
    <w:rsid w:val="00694916"/>
    <w:rsid w:val="0069551F"/>
    <w:rsid w:val="00696AD4"/>
    <w:rsid w:val="006A037C"/>
    <w:rsid w:val="006A14FD"/>
    <w:rsid w:val="006A1780"/>
    <w:rsid w:val="006A19D5"/>
    <w:rsid w:val="006A237D"/>
    <w:rsid w:val="006A2AD1"/>
    <w:rsid w:val="006A2F4D"/>
    <w:rsid w:val="006A3A2E"/>
    <w:rsid w:val="006A3C3D"/>
    <w:rsid w:val="006A443F"/>
    <w:rsid w:val="006A45A7"/>
    <w:rsid w:val="006A493E"/>
    <w:rsid w:val="006A4B46"/>
    <w:rsid w:val="006A4D63"/>
    <w:rsid w:val="006A504C"/>
    <w:rsid w:val="006A54EE"/>
    <w:rsid w:val="006A5AE6"/>
    <w:rsid w:val="006A62CB"/>
    <w:rsid w:val="006A655C"/>
    <w:rsid w:val="006B0335"/>
    <w:rsid w:val="006B07FA"/>
    <w:rsid w:val="006B1BB1"/>
    <w:rsid w:val="006B2332"/>
    <w:rsid w:val="006B2A0B"/>
    <w:rsid w:val="006B2A58"/>
    <w:rsid w:val="006B44DD"/>
    <w:rsid w:val="006B4A7B"/>
    <w:rsid w:val="006B4B3B"/>
    <w:rsid w:val="006B5474"/>
    <w:rsid w:val="006B5862"/>
    <w:rsid w:val="006B7435"/>
    <w:rsid w:val="006B75B1"/>
    <w:rsid w:val="006B7E5F"/>
    <w:rsid w:val="006C0426"/>
    <w:rsid w:val="006C0449"/>
    <w:rsid w:val="006C071E"/>
    <w:rsid w:val="006C24E2"/>
    <w:rsid w:val="006C27E9"/>
    <w:rsid w:val="006C28FB"/>
    <w:rsid w:val="006C2C2A"/>
    <w:rsid w:val="006C38A4"/>
    <w:rsid w:val="006C45A8"/>
    <w:rsid w:val="006C4F61"/>
    <w:rsid w:val="006C4FEA"/>
    <w:rsid w:val="006C51BC"/>
    <w:rsid w:val="006C559A"/>
    <w:rsid w:val="006C5797"/>
    <w:rsid w:val="006C5C3C"/>
    <w:rsid w:val="006C5D45"/>
    <w:rsid w:val="006C6299"/>
    <w:rsid w:val="006C6BFD"/>
    <w:rsid w:val="006D1471"/>
    <w:rsid w:val="006D1A06"/>
    <w:rsid w:val="006D236D"/>
    <w:rsid w:val="006D32D5"/>
    <w:rsid w:val="006D3805"/>
    <w:rsid w:val="006D395A"/>
    <w:rsid w:val="006D3999"/>
    <w:rsid w:val="006D424F"/>
    <w:rsid w:val="006D44A7"/>
    <w:rsid w:val="006D4C85"/>
    <w:rsid w:val="006D4EF1"/>
    <w:rsid w:val="006D553F"/>
    <w:rsid w:val="006D6425"/>
    <w:rsid w:val="006D6A31"/>
    <w:rsid w:val="006D74F1"/>
    <w:rsid w:val="006E044C"/>
    <w:rsid w:val="006E068B"/>
    <w:rsid w:val="006E0946"/>
    <w:rsid w:val="006E0DF7"/>
    <w:rsid w:val="006E1699"/>
    <w:rsid w:val="006E223F"/>
    <w:rsid w:val="006E27D7"/>
    <w:rsid w:val="006E283D"/>
    <w:rsid w:val="006E28BD"/>
    <w:rsid w:val="006E2ACF"/>
    <w:rsid w:val="006E31C1"/>
    <w:rsid w:val="006E3A16"/>
    <w:rsid w:val="006E3D2E"/>
    <w:rsid w:val="006E4452"/>
    <w:rsid w:val="006E4B30"/>
    <w:rsid w:val="006E4FCF"/>
    <w:rsid w:val="006E52DE"/>
    <w:rsid w:val="006E53CE"/>
    <w:rsid w:val="006E5C83"/>
    <w:rsid w:val="006E5D27"/>
    <w:rsid w:val="006E5ED9"/>
    <w:rsid w:val="006E5F7E"/>
    <w:rsid w:val="006E6F13"/>
    <w:rsid w:val="006E733E"/>
    <w:rsid w:val="006E798C"/>
    <w:rsid w:val="006E7D12"/>
    <w:rsid w:val="006E7EC1"/>
    <w:rsid w:val="006F1037"/>
    <w:rsid w:val="006F1550"/>
    <w:rsid w:val="006F1582"/>
    <w:rsid w:val="006F1D4B"/>
    <w:rsid w:val="006F2998"/>
    <w:rsid w:val="006F381B"/>
    <w:rsid w:val="006F5511"/>
    <w:rsid w:val="006F68BF"/>
    <w:rsid w:val="006F73A7"/>
    <w:rsid w:val="006F7A14"/>
    <w:rsid w:val="00700058"/>
    <w:rsid w:val="007001C2"/>
    <w:rsid w:val="00700BF9"/>
    <w:rsid w:val="00701092"/>
    <w:rsid w:val="00701A78"/>
    <w:rsid w:val="007022DD"/>
    <w:rsid w:val="00702464"/>
    <w:rsid w:val="00702E7F"/>
    <w:rsid w:val="00703AEE"/>
    <w:rsid w:val="00703E0D"/>
    <w:rsid w:val="007049C0"/>
    <w:rsid w:val="00704FA7"/>
    <w:rsid w:val="00705EF4"/>
    <w:rsid w:val="00706566"/>
    <w:rsid w:val="0071123A"/>
    <w:rsid w:val="007113A3"/>
    <w:rsid w:val="0071145C"/>
    <w:rsid w:val="007123A6"/>
    <w:rsid w:val="00712789"/>
    <w:rsid w:val="007131AC"/>
    <w:rsid w:val="00713D5A"/>
    <w:rsid w:val="007149C5"/>
    <w:rsid w:val="00714FA2"/>
    <w:rsid w:val="007170C3"/>
    <w:rsid w:val="00717478"/>
    <w:rsid w:val="00720124"/>
    <w:rsid w:val="00721419"/>
    <w:rsid w:val="0072158A"/>
    <w:rsid w:val="007222CD"/>
    <w:rsid w:val="00723818"/>
    <w:rsid w:val="00724129"/>
    <w:rsid w:val="00724665"/>
    <w:rsid w:val="00725677"/>
    <w:rsid w:val="0072585B"/>
    <w:rsid w:val="00726FC6"/>
    <w:rsid w:val="007270C9"/>
    <w:rsid w:val="00727CE8"/>
    <w:rsid w:val="00730538"/>
    <w:rsid w:val="0073064E"/>
    <w:rsid w:val="007310DF"/>
    <w:rsid w:val="007312B4"/>
    <w:rsid w:val="0073134E"/>
    <w:rsid w:val="0073141B"/>
    <w:rsid w:val="007316AB"/>
    <w:rsid w:val="00731FCB"/>
    <w:rsid w:val="00732C0E"/>
    <w:rsid w:val="00732FA4"/>
    <w:rsid w:val="007365F9"/>
    <w:rsid w:val="00736618"/>
    <w:rsid w:val="00740350"/>
    <w:rsid w:val="00740918"/>
    <w:rsid w:val="00740CEA"/>
    <w:rsid w:val="007412ED"/>
    <w:rsid w:val="00741687"/>
    <w:rsid w:val="00743783"/>
    <w:rsid w:val="00743BC4"/>
    <w:rsid w:val="00744C0A"/>
    <w:rsid w:val="00746030"/>
    <w:rsid w:val="0075089D"/>
    <w:rsid w:val="00753AAB"/>
    <w:rsid w:val="0075460F"/>
    <w:rsid w:val="00754CDF"/>
    <w:rsid w:val="0075506A"/>
    <w:rsid w:val="0075666D"/>
    <w:rsid w:val="0075738A"/>
    <w:rsid w:val="0075787E"/>
    <w:rsid w:val="007578CD"/>
    <w:rsid w:val="00757AD7"/>
    <w:rsid w:val="007632F1"/>
    <w:rsid w:val="00763511"/>
    <w:rsid w:val="007640E1"/>
    <w:rsid w:val="00764636"/>
    <w:rsid w:val="00765B28"/>
    <w:rsid w:val="00765D1B"/>
    <w:rsid w:val="00766614"/>
    <w:rsid w:val="00767684"/>
    <w:rsid w:val="00770A48"/>
    <w:rsid w:val="007717EC"/>
    <w:rsid w:val="00773224"/>
    <w:rsid w:val="00773913"/>
    <w:rsid w:val="00773D5F"/>
    <w:rsid w:val="00774F8C"/>
    <w:rsid w:val="007756D2"/>
    <w:rsid w:val="00776240"/>
    <w:rsid w:val="007764A9"/>
    <w:rsid w:val="00776D9D"/>
    <w:rsid w:val="007777BC"/>
    <w:rsid w:val="0078149A"/>
    <w:rsid w:val="00783392"/>
    <w:rsid w:val="00783647"/>
    <w:rsid w:val="007839D0"/>
    <w:rsid w:val="007845D6"/>
    <w:rsid w:val="007863F0"/>
    <w:rsid w:val="00786F29"/>
    <w:rsid w:val="00787946"/>
    <w:rsid w:val="00787A30"/>
    <w:rsid w:val="00791D6F"/>
    <w:rsid w:val="007923E3"/>
    <w:rsid w:val="0079298D"/>
    <w:rsid w:val="00793E5E"/>
    <w:rsid w:val="0079416C"/>
    <w:rsid w:val="007943CD"/>
    <w:rsid w:val="007949B9"/>
    <w:rsid w:val="0079557A"/>
    <w:rsid w:val="007956AE"/>
    <w:rsid w:val="00795F14"/>
    <w:rsid w:val="007960B3"/>
    <w:rsid w:val="007963F3"/>
    <w:rsid w:val="00796740"/>
    <w:rsid w:val="00796922"/>
    <w:rsid w:val="00796A14"/>
    <w:rsid w:val="007A0757"/>
    <w:rsid w:val="007A07EC"/>
    <w:rsid w:val="007A09C3"/>
    <w:rsid w:val="007A1963"/>
    <w:rsid w:val="007A269A"/>
    <w:rsid w:val="007A272E"/>
    <w:rsid w:val="007A39FB"/>
    <w:rsid w:val="007A3FD5"/>
    <w:rsid w:val="007A4EBE"/>
    <w:rsid w:val="007A54AE"/>
    <w:rsid w:val="007A6B0A"/>
    <w:rsid w:val="007A6CB7"/>
    <w:rsid w:val="007A6F28"/>
    <w:rsid w:val="007B12E0"/>
    <w:rsid w:val="007B1EE6"/>
    <w:rsid w:val="007B1FB8"/>
    <w:rsid w:val="007B2541"/>
    <w:rsid w:val="007B2FAE"/>
    <w:rsid w:val="007B3374"/>
    <w:rsid w:val="007B3A61"/>
    <w:rsid w:val="007B3BEF"/>
    <w:rsid w:val="007B4EEA"/>
    <w:rsid w:val="007B541D"/>
    <w:rsid w:val="007B5E6D"/>
    <w:rsid w:val="007B5F17"/>
    <w:rsid w:val="007B6189"/>
    <w:rsid w:val="007B6EAC"/>
    <w:rsid w:val="007C05AA"/>
    <w:rsid w:val="007C1D8C"/>
    <w:rsid w:val="007C22B0"/>
    <w:rsid w:val="007C26D7"/>
    <w:rsid w:val="007C2BB1"/>
    <w:rsid w:val="007C411F"/>
    <w:rsid w:val="007C46CB"/>
    <w:rsid w:val="007C551C"/>
    <w:rsid w:val="007C597C"/>
    <w:rsid w:val="007C5EF0"/>
    <w:rsid w:val="007C5F6B"/>
    <w:rsid w:val="007C60BC"/>
    <w:rsid w:val="007C6E93"/>
    <w:rsid w:val="007C7A75"/>
    <w:rsid w:val="007C7B6C"/>
    <w:rsid w:val="007C7DBE"/>
    <w:rsid w:val="007D0248"/>
    <w:rsid w:val="007D053D"/>
    <w:rsid w:val="007D0707"/>
    <w:rsid w:val="007D2E5C"/>
    <w:rsid w:val="007D37B0"/>
    <w:rsid w:val="007D467D"/>
    <w:rsid w:val="007D46CA"/>
    <w:rsid w:val="007D58F4"/>
    <w:rsid w:val="007D5E2A"/>
    <w:rsid w:val="007D6AE6"/>
    <w:rsid w:val="007D7238"/>
    <w:rsid w:val="007D7852"/>
    <w:rsid w:val="007E0240"/>
    <w:rsid w:val="007E0A73"/>
    <w:rsid w:val="007E0DEA"/>
    <w:rsid w:val="007E10B2"/>
    <w:rsid w:val="007E1DBA"/>
    <w:rsid w:val="007E2864"/>
    <w:rsid w:val="007E2891"/>
    <w:rsid w:val="007E2954"/>
    <w:rsid w:val="007E385B"/>
    <w:rsid w:val="007E392E"/>
    <w:rsid w:val="007E43D4"/>
    <w:rsid w:val="007E504B"/>
    <w:rsid w:val="007E6FD2"/>
    <w:rsid w:val="007E7A97"/>
    <w:rsid w:val="007F0000"/>
    <w:rsid w:val="007F0E6A"/>
    <w:rsid w:val="007F0EBE"/>
    <w:rsid w:val="007F15F3"/>
    <w:rsid w:val="007F18A5"/>
    <w:rsid w:val="007F24DB"/>
    <w:rsid w:val="007F4AEA"/>
    <w:rsid w:val="007F5C9B"/>
    <w:rsid w:val="007F5D4D"/>
    <w:rsid w:val="007F7563"/>
    <w:rsid w:val="007F7748"/>
    <w:rsid w:val="007F7BDF"/>
    <w:rsid w:val="00800265"/>
    <w:rsid w:val="008017DF"/>
    <w:rsid w:val="0080206C"/>
    <w:rsid w:val="0080219B"/>
    <w:rsid w:val="008024FC"/>
    <w:rsid w:val="00802ACC"/>
    <w:rsid w:val="00803B91"/>
    <w:rsid w:val="00803D15"/>
    <w:rsid w:val="00803E91"/>
    <w:rsid w:val="00804207"/>
    <w:rsid w:val="008042C7"/>
    <w:rsid w:val="00804950"/>
    <w:rsid w:val="00804BE9"/>
    <w:rsid w:val="00804D2A"/>
    <w:rsid w:val="0080559C"/>
    <w:rsid w:val="00805D28"/>
    <w:rsid w:val="0080641B"/>
    <w:rsid w:val="00806465"/>
    <w:rsid w:val="00807237"/>
    <w:rsid w:val="00807B4C"/>
    <w:rsid w:val="008107C1"/>
    <w:rsid w:val="008109DA"/>
    <w:rsid w:val="00810CA5"/>
    <w:rsid w:val="00810EFD"/>
    <w:rsid w:val="008110F6"/>
    <w:rsid w:val="008111E6"/>
    <w:rsid w:val="00811208"/>
    <w:rsid w:val="0081213E"/>
    <w:rsid w:val="0081235D"/>
    <w:rsid w:val="00812A91"/>
    <w:rsid w:val="00813280"/>
    <w:rsid w:val="00813593"/>
    <w:rsid w:val="00814487"/>
    <w:rsid w:val="0081580F"/>
    <w:rsid w:val="008159AD"/>
    <w:rsid w:val="008164A5"/>
    <w:rsid w:val="00816E0F"/>
    <w:rsid w:val="0082167E"/>
    <w:rsid w:val="0082212D"/>
    <w:rsid w:val="008236C4"/>
    <w:rsid w:val="0082390E"/>
    <w:rsid w:val="00823E62"/>
    <w:rsid w:val="00823ED8"/>
    <w:rsid w:val="008240F2"/>
    <w:rsid w:val="0082439E"/>
    <w:rsid w:val="00824456"/>
    <w:rsid w:val="0082447D"/>
    <w:rsid w:val="008245FA"/>
    <w:rsid w:val="0082472B"/>
    <w:rsid w:val="008251F1"/>
    <w:rsid w:val="008263CF"/>
    <w:rsid w:val="00827C00"/>
    <w:rsid w:val="00831048"/>
    <w:rsid w:val="00831325"/>
    <w:rsid w:val="00831552"/>
    <w:rsid w:val="00832AF9"/>
    <w:rsid w:val="00832B02"/>
    <w:rsid w:val="00832E51"/>
    <w:rsid w:val="00833692"/>
    <w:rsid w:val="00834B5A"/>
    <w:rsid w:val="00834DFE"/>
    <w:rsid w:val="00834EB6"/>
    <w:rsid w:val="00835897"/>
    <w:rsid w:val="008358F1"/>
    <w:rsid w:val="00835D60"/>
    <w:rsid w:val="00836BAF"/>
    <w:rsid w:val="00836E03"/>
    <w:rsid w:val="00836F8F"/>
    <w:rsid w:val="0084047F"/>
    <w:rsid w:val="008416A7"/>
    <w:rsid w:val="008418E7"/>
    <w:rsid w:val="008427F0"/>
    <w:rsid w:val="00842D7D"/>
    <w:rsid w:val="00842E32"/>
    <w:rsid w:val="00842E87"/>
    <w:rsid w:val="008439B2"/>
    <w:rsid w:val="008444E0"/>
    <w:rsid w:val="008456F6"/>
    <w:rsid w:val="008462E9"/>
    <w:rsid w:val="0084655C"/>
    <w:rsid w:val="0084706E"/>
    <w:rsid w:val="00847800"/>
    <w:rsid w:val="008478C0"/>
    <w:rsid w:val="00847CA0"/>
    <w:rsid w:val="00850402"/>
    <w:rsid w:val="00851258"/>
    <w:rsid w:val="008513A1"/>
    <w:rsid w:val="008532EA"/>
    <w:rsid w:val="00853474"/>
    <w:rsid w:val="008536F6"/>
    <w:rsid w:val="00853E41"/>
    <w:rsid w:val="008540B4"/>
    <w:rsid w:val="008551E5"/>
    <w:rsid w:val="00855492"/>
    <w:rsid w:val="00856774"/>
    <w:rsid w:val="008573A4"/>
    <w:rsid w:val="008602B2"/>
    <w:rsid w:val="008603D0"/>
    <w:rsid w:val="00860D9B"/>
    <w:rsid w:val="008625DF"/>
    <w:rsid w:val="008628CA"/>
    <w:rsid w:val="008628FA"/>
    <w:rsid w:val="00863750"/>
    <w:rsid w:val="00863BF1"/>
    <w:rsid w:val="008642E0"/>
    <w:rsid w:val="0086530E"/>
    <w:rsid w:val="008654A0"/>
    <w:rsid w:val="008654AA"/>
    <w:rsid w:val="008665A4"/>
    <w:rsid w:val="00866A3F"/>
    <w:rsid w:val="0087053D"/>
    <w:rsid w:val="00870A0A"/>
    <w:rsid w:val="00870A8B"/>
    <w:rsid w:val="008714E4"/>
    <w:rsid w:val="00872A61"/>
    <w:rsid w:val="0087468B"/>
    <w:rsid w:val="00875072"/>
    <w:rsid w:val="008752DA"/>
    <w:rsid w:val="008752E8"/>
    <w:rsid w:val="00876922"/>
    <w:rsid w:val="00877612"/>
    <w:rsid w:val="00877B9F"/>
    <w:rsid w:val="00880B70"/>
    <w:rsid w:val="00880BAA"/>
    <w:rsid w:val="00880E11"/>
    <w:rsid w:val="0088176A"/>
    <w:rsid w:val="00881B0A"/>
    <w:rsid w:val="008828D3"/>
    <w:rsid w:val="00882E87"/>
    <w:rsid w:val="00885267"/>
    <w:rsid w:val="00885C3D"/>
    <w:rsid w:val="00886566"/>
    <w:rsid w:val="008866BB"/>
    <w:rsid w:val="0088692C"/>
    <w:rsid w:val="00886A50"/>
    <w:rsid w:val="00886C40"/>
    <w:rsid w:val="0088736E"/>
    <w:rsid w:val="00890208"/>
    <w:rsid w:val="008919F0"/>
    <w:rsid w:val="00891DF6"/>
    <w:rsid w:val="00891DFC"/>
    <w:rsid w:val="008923E5"/>
    <w:rsid w:val="008925A6"/>
    <w:rsid w:val="008939AB"/>
    <w:rsid w:val="00894082"/>
    <w:rsid w:val="008943B6"/>
    <w:rsid w:val="0089458B"/>
    <w:rsid w:val="00895CAA"/>
    <w:rsid w:val="00895CCC"/>
    <w:rsid w:val="0089601A"/>
    <w:rsid w:val="00897FCE"/>
    <w:rsid w:val="008A0B33"/>
    <w:rsid w:val="008A0E08"/>
    <w:rsid w:val="008A1642"/>
    <w:rsid w:val="008A2D40"/>
    <w:rsid w:val="008A33F6"/>
    <w:rsid w:val="008A3D54"/>
    <w:rsid w:val="008A3FB8"/>
    <w:rsid w:val="008A4E6B"/>
    <w:rsid w:val="008A63C3"/>
    <w:rsid w:val="008A6B52"/>
    <w:rsid w:val="008A6F63"/>
    <w:rsid w:val="008A7A22"/>
    <w:rsid w:val="008A7E35"/>
    <w:rsid w:val="008B057D"/>
    <w:rsid w:val="008B0DF9"/>
    <w:rsid w:val="008B1DDB"/>
    <w:rsid w:val="008B2D0B"/>
    <w:rsid w:val="008B3AAB"/>
    <w:rsid w:val="008B42EA"/>
    <w:rsid w:val="008B65ED"/>
    <w:rsid w:val="008B6FBD"/>
    <w:rsid w:val="008C0099"/>
    <w:rsid w:val="008C14A2"/>
    <w:rsid w:val="008C1E13"/>
    <w:rsid w:val="008C2AB8"/>
    <w:rsid w:val="008C3941"/>
    <w:rsid w:val="008C3B84"/>
    <w:rsid w:val="008C3BDF"/>
    <w:rsid w:val="008C5A66"/>
    <w:rsid w:val="008C5AEF"/>
    <w:rsid w:val="008C5E7B"/>
    <w:rsid w:val="008C694B"/>
    <w:rsid w:val="008C6D32"/>
    <w:rsid w:val="008C7131"/>
    <w:rsid w:val="008C71C0"/>
    <w:rsid w:val="008D0178"/>
    <w:rsid w:val="008D0D40"/>
    <w:rsid w:val="008D13C4"/>
    <w:rsid w:val="008D1E8D"/>
    <w:rsid w:val="008D26A7"/>
    <w:rsid w:val="008D2912"/>
    <w:rsid w:val="008D3EE6"/>
    <w:rsid w:val="008D3F75"/>
    <w:rsid w:val="008D4B24"/>
    <w:rsid w:val="008D5975"/>
    <w:rsid w:val="008D60B4"/>
    <w:rsid w:val="008D6FB8"/>
    <w:rsid w:val="008D73F5"/>
    <w:rsid w:val="008D7E25"/>
    <w:rsid w:val="008E07D6"/>
    <w:rsid w:val="008E28BA"/>
    <w:rsid w:val="008E2D1C"/>
    <w:rsid w:val="008E36B9"/>
    <w:rsid w:val="008E3E04"/>
    <w:rsid w:val="008E3EF5"/>
    <w:rsid w:val="008E416C"/>
    <w:rsid w:val="008E5835"/>
    <w:rsid w:val="008E5F24"/>
    <w:rsid w:val="008E6306"/>
    <w:rsid w:val="008E68A2"/>
    <w:rsid w:val="008F1AB8"/>
    <w:rsid w:val="008F1F01"/>
    <w:rsid w:val="008F1F39"/>
    <w:rsid w:val="008F21D2"/>
    <w:rsid w:val="008F26E3"/>
    <w:rsid w:val="008F3A65"/>
    <w:rsid w:val="008F3BC0"/>
    <w:rsid w:val="008F46A8"/>
    <w:rsid w:val="008F4DE5"/>
    <w:rsid w:val="008F51FA"/>
    <w:rsid w:val="008F577D"/>
    <w:rsid w:val="008F5F50"/>
    <w:rsid w:val="008F6026"/>
    <w:rsid w:val="008F67A3"/>
    <w:rsid w:val="008F76BB"/>
    <w:rsid w:val="008F787A"/>
    <w:rsid w:val="008F7F46"/>
    <w:rsid w:val="00900092"/>
    <w:rsid w:val="00901F27"/>
    <w:rsid w:val="0090255A"/>
    <w:rsid w:val="00902643"/>
    <w:rsid w:val="00902A02"/>
    <w:rsid w:val="009031A5"/>
    <w:rsid w:val="009052CD"/>
    <w:rsid w:val="00906DA6"/>
    <w:rsid w:val="009073A2"/>
    <w:rsid w:val="00910762"/>
    <w:rsid w:val="0091105A"/>
    <w:rsid w:val="00912E90"/>
    <w:rsid w:val="0091336B"/>
    <w:rsid w:val="0091387A"/>
    <w:rsid w:val="00915374"/>
    <w:rsid w:val="009155D2"/>
    <w:rsid w:val="00915864"/>
    <w:rsid w:val="00915D51"/>
    <w:rsid w:val="00915EE8"/>
    <w:rsid w:val="00915F3C"/>
    <w:rsid w:val="009169D9"/>
    <w:rsid w:val="009170DD"/>
    <w:rsid w:val="00917D2E"/>
    <w:rsid w:val="00921250"/>
    <w:rsid w:val="00921342"/>
    <w:rsid w:val="00921902"/>
    <w:rsid w:val="00921A33"/>
    <w:rsid w:val="00921F21"/>
    <w:rsid w:val="0092226A"/>
    <w:rsid w:val="00922473"/>
    <w:rsid w:val="00923376"/>
    <w:rsid w:val="009237C1"/>
    <w:rsid w:val="00923BFC"/>
    <w:rsid w:val="00924C44"/>
    <w:rsid w:val="00925242"/>
    <w:rsid w:val="00925C29"/>
    <w:rsid w:val="00926C28"/>
    <w:rsid w:val="00927B5F"/>
    <w:rsid w:val="00927C11"/>
    <w:rsid w:val="009304AB"/>
    <w:rsid w:val="00932513"/>
    <w:rsid w:val="009327EC"/>
    <w:rsid w:val="009329D2"/>
    <w:rsid w:val="00933384"/>
    <w:rsid w:val="0093359A"/>
    <w:rsid w:val="00933FE8"/>
    <w:rsid w:val="00934D9C"/>
    <w:rsid w:val="00935594"/>
    <w:rsid w:val="00935933"/>
    <w:rsid w:val="009368A6"/>
    <w:rsid w:val="00936C8B"/>
    <w:rsid w:val="00936FCE"/>
    <w:rsid w:val="0093747A"/>
    <w:rsid w:val="009378C3"/>
    <w:rsid w:val="00937AD0"/>
    <w:rsid w:val="00937F37"/>
    <w:rsid w:val="00940353"/>
    <w:rsid w:val="00940B31"/>
    <w:rsid w:val="00940F60"/>
    <w:rsid w:val="00940F70"/>
    <w:rsid w:val="00941846"/>
    <w:rsid w:val="0094194F"/>
    <w:rsid w:val="00942798"/>
    <w:rsid w:val="00944789"/>
    <w:rsid w:val="00944AFD"/>
    <w:rsid w:val="00947200"/>
    <w:rsid w:val="00947388"/>
    <w:rsid w:val="00950F5C"/>
    <w:rsid w:val="00950FCA"/>
    <w:rsid w:val="009515E6"/>
    <w:rsid w:val="00951A42"/>
    <w:rsid w:val="00951FE5"/>
    <w:rsid w:val="0095271E"/>
    <w:rsid w:val="009528BB"/>
    <w:rsid w:val="00952C00"/>
    <w:rsid w:val="009536A3"/>
    <w:rsid w:val="00954078"/>
    <w:rsid w:val="00954ABA"/>
    <w:rsid w:val="0095709B"/>
    <w:rsid w:val="00957BF8"/>
    <w:rsid w:val="00957CE7"/>
    <w:rsid w:val="00957DAB"/>
    <w:rsid w:val="009618CC"/>
    <w:rsid w:val="009630AE"/>
    <w:rsid w:val="009632E1"/>
    <w:rsid w:val="00963368"/>
    <w:rsid w:val="00963FB5"/>
    <w:rsid w:val="00965E2C"/>
    <w:rsid w:val="009660DC"/>
    <w:rsid w:val="00966101"/>
    <w:rsid w:val="00966C45"/>
    <w:rsid w:val="009673B4"/>
    <w:rsid w:val="009706C5"/>
    <w:rsid w:val="0097097D"/>
    <w:rsid w:val="009709AB"/>
    <w:rsid w:val="00971C34"/>
    <w:rsid w:val="00971F80"/>
    <w:rsid w:val="00971FEE"/>
    <w:rsid w:val="00972468"/>
    <w:rsid w:val="00973F2E"/>
    <w:rsid w:val="009742C1"/>
    <w:rsid w:val="009742FC"/>
    <w:rsid w:val="00975EB2"/>
    <w:rsid w:val="009807BD"/>
    <w:rsid w:val="00981857"/>
    <w:rsid w:val="00981CD6"/>
    <w:rsid w:val="00981CE6"/>
    <w:rsid w:val="00981D6A"/>
    <w:rsid w:val="0098296F"/>
    <w:rsid w:val="009834D1"/>
    <w:rsid w:val="00983588"/>
    <w:rsid w:val="009837B4"/>
    <w:rsid w:val="0098493B"/>
    <w:rsid w:val="00985A8B"/>
    <w:rsid w:val="00987528"/>
    <w:rsid w:val="00987F5C"/>
    <w:rsid w:val="00987F92"/>
    <w:rsid w:val="00990522"/>
    <w:rsid w:val="00990C2E"/>
    <w:rsid w:val="00992623"/>
    <w:rsid w:val="00992A84"/>
    <w:rsid w:val="009947EC"/>
    <w:rsid w:val="00994A4C"/>
    <w:rsid w:val="00994FE2"/>
    <w:rsid w:val="00995D24"/>
    <w:rsid w:val="00996560"/>
    <w:rsid w:val="00996E22"/>
    <w:rsid w:val="00996EB0"/>
    <w:rsid w:val="00996F49"/>
    <w:rsid w:val="00997D55"/>
    <w:rsid w:val="00997EBC"/>
    <w:rsid w:val="009A009A"/>
    <w:rsid w:val="009A03E0"/>
    <w:rsid w:val="009A0671"/>
    <w:rsid w:val="009A0AD1"/>
    <w:rsid w:val="009A0FDE"/>
    <w:rsid w:val="009A1CE7"/>
    <w:rsid w:val="009A1DD7"/>
    <w:rsid w:val="009A2CCD"/>
    <w:rsid w:val="009A30C8"/>
    <w:rsid w:val="009A32D3"/>
    <w:rsid w:val="009A39F3"/>
    <w:rsid w:val="009A45A1"/>
    <w:rsid w:val="009A4D51"/>
    <w:rsid w:val="009A67E7"/>
    <w:rsid w:val="009A67EF"/>
    <w:rsid w:val="009A6B28"/>
    <w:rsid w:val="009A6FFD"/>
    <w:rsid w:val="009A72E9"/>
    <w:rsid w:val="009B1C45"/>
    <w:rsid w:val="009B32A2"/>
    <w:rsid w:val="009B4F2D"/>
    <w:rsid w:val="009B54B7"/>
    <w:rsid w:val="009B65A2"/>
    <w:rsid w:val="009B6A2A"/>
    <w:rsid w:val="009B6AA5"/>
    <w:rsid w:val="009B6D08"/>
    <w:rsid w:val="009C22CD"/>
    <w:rsid w:val="009C2DF6"/>
    <w:rsid w:val="009C4EBB"/>
    <w:rsid w:val="009C694E"/>
    <w:rsid w:val="009C75E5"/>
    <w:rsid w:val="009D05CA"/>
    <w:rsid w:val="009D0BEF"/>
    <w:rsid w:val="009D0FF6"/>
    <w:rsid w:val="009D1C1C"/>
    <w:rsid w:val="009D258D"/>
    <w:rsid w:val="009D3A1F"/>
    <w:rsid w:val="009D46C7"/>
    <w:rsid w:val="009D483F"/>
    <w:rsid w:val="009D48D9"/>
    <w:rsid w:val="009D4A8E"/>
    <w:rsid w:val="009D59FF"/>
    <w:rsid w:val="009D5C09"/>
    <w:rsid w:val="009D5EB0"/>
    <w:rsid w:val="009D6710"/>
    <w:rsid w:val="009E0A8A"/>
    <w:rsid w:val="009E1399"/>
    <w:rsid w:val="009E22F9"/>
    <w:rsid w:val="009E274F"/>
    <w:rsid w:val="009E2E55"/>
    <w:rsid w:val="009E354C"/>
    <w:rsid w:val="009E3D40"/>
    <w:rsid w:val="009E3EEE"/>
    <w:rsid w:val="009E42DC"/>
    <w:rsid w:val="009E4AC4"/>
    <w:rsid w:val="009E5301"/>
    <w:rsid w:val="009E5C9A"/>
    <w:rsid w:val="009E5CB9"/>
    <w:rsid w:val="009E66FD"/>
    <w:rsid w:val="009E6FD6"/>
    <w:rsid w:val="009F0461"/>
    <w:rsid w:val="009F3647"/>
    <w:rsid w:val="009F415B"/>
    <w:rsid w:val="009F4329"/>
    <w:rsid w:val="009F4AD3"/>
    <w:rsid w:val="009F5121"/>
    <w:rsid w:val="009F52DB"/>
    <w:rsid w:val="009F5513"/>
    <w:rsid w:val="009F5B17"/>
    <w:rsid w:val="009F5E16"/>
    <w:rsid w:val="009F6251"/>
    <w:rsid w:val="009F64B4"/>
    <w:rsid w:val="00A00817"/>
    <w:rsid w:val="00A00C88"/>
    <w:rsid w:val="00A011E5"/>
    <w:rsid w:val="00A01281"/>
    <w:rsid w:val="00A01387"/>
    <w:rsid w:val="00A015CD"/>
    <w:rsid w:val="00A016F5"/>
    <w:rsid w:val="00A021E6"/>
    <w:rsid w:val="00A02283"/>
    <w:rsid w:val="00A023AF"/>
    <w:rsid w:val="00A0249E"/>
    <w:rsid w:val="00A02E2D"/>
    <w:rsid w:val="00A02EEB"/>
    <w:rsid w:val="00A0307A"/>
    <w:rsid w:val="00A035B9"/>
    <w:rsid w:val="00A0477D"/>
    <w:rsid w:val="00A04B7C"/>
    <w:rsid w:val="00A04FC7"/>
    <w:rsid w:val="00A050DC"/>
    <w:rsid w:val="00A0599B"/>
    <w:rsid w:val="00A06202"/>
    <w:rsid w:val="00A07A9F"/>
    <w:rsid w:val="00A07B89"/>
    <w:rsid w:val="00A07B9A"/>
    <w:rsid w:val="00A101E8"/>
    <w:rsid w:val="00A119CE"/>
    <w:rsid w:val="00A12E5D"/>
    <w:rsid w:val="00A13167"/>
    <w:rsid w:val="00A13836"/>
    <w:rsid w:val="00A15219"/>
    <w:rsid w:val="00A1567E"/>
    <w:rsid w:val="00A15843"/>
    <w:rsid w:val="00A15A5C"/>
    <w:rsid w:val="00A15CBE"/>
    <w:rsid w:val="00A15D2C"/>
    <w:rsid w:val="00A177BF"/>
    <w:rsid w:val="00A1790F"/>
    <w:rsid w:val="00A1793C"/>
    <w:rsid w:val="00A2026E"/>
    <w:rsid w:val="00A22A55"/>
    <w:rsid w:val="00A22F37"/>
    <w:rsid w:val="00A24093"/>
    <w:rsid w:val="00A24A42"/>
    <w:rsid w:val="00A24BA2"/>
    <w:rsid w:val="00A264E7"/>
    <w:rsid w:val="00A26A90"/>
    <w:rsid w:val="00A271EF"/>
    <w:rsid w:val="00A279FC"/>
    <w:rsid w:val="00A30981"/>
    <w:rsid w:val="00A310E5"/>
    <w:rsid w:val="00A31538"/>
    <w:rsid w:val="00A323E8"/>
    <w:rsid w:val="00A3318A"/>
    <w:rsid w:val="00A332DC"/>
    <w:rsid w:val="00A34E04"/>
    <w:rsid w:val="00A3562E"/>
    <w:rsid w:val="00A35F05"/>
    <w:rsid w:val="00A368DA"/>
    <w:rsid w:val="00A37DC7"/>
    <w:rsid w:val="00A406A1"/>
    <w:rsid w:val="00A407D6"/>
    <w:rsid w:val="00A41558"/>
    <w:rsid w:val="00A41696"/>
    <w:rsid w:val="00A416F5"/>
    <w:rsid w:val="00A41ACC"/>
    <w:rsid w:val="00A41C46"/>
    <w:rsid w:val="00A422F5"/>
    <w:rsid w:val="00A42336"/>
    <w:rsid w:val="00A42981"/>
    <w:rsid w:val="00A43BAD"/>
    <w:rsid w:val="00A44471"/>
    <w:rsid w:val="00A45324"/>
    <w:rsid w:val="00A46828"/>
    <w:rsid w:val="00A4776C"/>
    <w:rsid w:val="00A47A50"/>
    <w:rsid w:val="00A47DFA"/>
    <w:rsid w:val="00A47F97"/>
    <w:rsid w:val="00A51060"/>
    <w:rsid w:val="00A517C4"/>
    <w:rsid w:val="00A51C10"/>
    <w:rsid w:val="00A5555B"/>
    <w:rsid w:val="00A55BC2"/>
    <w:rsid w:val="00A55D40"/>
    <w:rsid w:val="00A568EB"/>
    <w:rsid w:val="00A56A8D"/>
    <w:rsid w:val="00A5701E"/>
    <w:rsid w:val="00A60635"/>
    <w:rsid w:val="00A607B8"/>
    <w:rsid w:val="00A60DF0"/>
    <w:rsid w:val="00A61B18"/>
    <w:rsid w:val="00A62F8F"/>
    <w:rsid w:val="00A63957"/>
    <w:rsid w:val="00A6496F"/>
    <w:rsid w:val="00A64BB8"/>
    <w:rsid w:val="00A64E1B"/>
    <w:rsid w:val="00A661AC"/>
    <w:rsid w:val="00A66C77"/>
    <w:rsid w:val="00A677EA"/>
    <w:rsid w:val="00A7013D"/>
    <w:rsid w:val="00A717F9"/>
    <w:rsid w:val="00A71945"/>
    <w:rsid w:val="00A71D14"/>
    <w:rsid w:val="00A72A0B"/>
    <w:rsid w:val="00A72C13"/>
    <w:rsid w:val="00A7398D"/>
    <w:rsid w:val="00A73C45"/>
    <w:rsid w:val="00A75BDF"/>
    <w:rsid w:val="00A75D16"/>
    <w:rsid w:val="00A76729"/>
    <w:rsid w:val="00A773A9"/>
    <w:rsid w:val="00A81C2B"/>
    <w:rsid w:val="00A81EE1"/>
    <w:rsid w:val="00A82F20"/>
    <w:rsid w:val="00A83412"/>
    <w:rsid w:val="00A83445"/>
    <w:rsid w:val="00A83880"/>
    <w:rsid w:val="00A83CC6"/>
    <w:rsid w:val="00A849A0"/>
    <w:rsid w:val="00A863A1"/>
    <w:rsid w:val="00A86E16"/>
    <w:rsid w:val="00A877AB"/>
    <w:rsid w:val="00A87BBF"/>
    <w:rsid w:val="00A903B1"/>
    <w:rsid w:val="00A91950"/>
    <w:rsid w:val="00A93B92"/>
    <w:rsid w:val="00A94E73"/>
    <w:rsid w:val="00A953B5"/>
    <w:rsid w:val="00A953CC"/>
    <w:rsid w:val="00A9549C"/>
    <w:rsid w:val="00A96C27"/>
    <w:rsid w:val="00A9716D"/>
    <w:rsid w:val="00A97679"/>
    <w:rsid w:val="00AA35D9"/>
    <w:rsid w:val="00AA39B7"/>
    <w:rsid w:val="00AA3D12"/>
    <w:rsid w:val="00AA42C1"/>
    <w:rsid w:val="00AA436F"/>
    <w:rsid w:val="00AA4BC3"/>
    <w:rsid w:val="00AA52E0"/>
    <w:rsid w:val="00AA535B"/>
    <w:rsid w:val="00AA606D"/>
    <w:rsid w:val="00AA60D0"/>
    <w:rsid w:val="00AA67B5"/>
    <w:rsid w:val="00AA7B18"/>
    <w:rsid w:val="00AA7C65"/>
    <w:rsid w:val="00AB17D4"/>
    <w:rsid w:val="00AB1A7F"/>
    <w:rsid w:val="00AB1C63"/>
    <w:rsid w:val="00AB2087"/>
    <w:rsid w:val="00AB27FB"/>
    <w:rsid w:val="00AB33BF"/>
    <w:rsid w:val="00AB522B"/>
    <w:rsid w:val="00AB53E6"/>
    <w:rsid w:val="00AB561E"/>
    <w:rsid w:val="00AB579D"/>
    <w:rsid w:val="00AB59BA"/>
    <w:rsid w:val="00AB6C9D"/>
    <w:rsid w:val="00AB6DE7"/>
    <w:rsid w:val="00AB72E4"/>
    <w:rsid w:val="00AB7438"/>
    <w:rsid w:val="00AC1575"/>
    <w:rsid w:val="00AC2F97"/>
    <w:rsid w:val="00AC4D7F"/>
    <w:rsid w:val="00AC5D40"/>
    <w:rsid w:val="00AC7021"/>
    <w:rsid w:val="00AC7779"/>
    <w:rsid w:val="00AC7987"/>
    <w:rsid w:val="00AD0046"/>
    <w:rsid w:val="00AD079D"/>
    <w:rsid w:val="00AD15BF"/>
    <w:rsid w:val="00AD22EC"/>
    <w:rsid w:val="00AD283E"/>
    <w:rsid w:val="00AD3696"/>
    <w:rsid w:val="00AD3CD6"/>
    <w:rsid w:val="00AD3E3F"/>
    <w:rsid w:val="00AD4EE9"/>
    <w:rsid w:val="00AD5198"/>
    <w:rsid w:val="00AD55F0"/>
    <w:rsid w:val="00AD6723"/>
    <w:rsid w:val="00AD676A"/>
    <w:rsid w:val="00AD67D3"/>
    <w:rsid w:val="00AD715C"/>
    <w:rsid w:val="00AD72C4"/>
    <w:rsid w:val="00AD76FA"/>
    <w:rsid w:val="00AD7D2A"/>
    <w:rsid w:val="00AD7FE3"/>
    <w:rsid w:val="00AE014B"/>
    <w:rsid w:val="00AE0393"/>
    <w:rsid w:val="00AE05AC"/>
    <w:rsid w:val="00AE06CB"/>
    <w:rsid w:val="00AE111F"/>
    <w:rsid w:val="00AE184B"/>
    <w:rsid w:val="00AE1F6E"/>
    <w:rsid w:val="00AE227D"/>
    <w:rsid w:val="00AE242D"/>
    <w:rsid w:val="00AE2C78"/>
    <w:rsid w:val="00AE38B2"/>
    <w:rsid w:val="00AE46DD"/>
    <w:rsid w:val="00AE4BF9"/>
    <w:rsid w:val="00AE4CBB"/>
    <w:rsid w:val="00AE4E5A"/>
    <w:rsid w:val="00AE4FF2"/>
    <w:rsid w:val="00AE5396"/>
    <w:rsid w:val="00AE6C61"/>
    <w:rsid w:val="00AF0257"/>
    <w:rsid w:val="00AF0B92"/>
    <w:rsid w:val="00AF0E2F"/>
    <w:rsid w:val="00AF1E27"/>
    <w:rsid w:val="00AF205E"/>
    <w:rsid w:val="00AF2379"/>
    <w:rsid w:val="00AF2750"/>
    <w:rsid w:val="00AF3E99"/>
    <w:rsid w:val="00AF4892"/>
    <w:rsid w:val="00AF4B8E"/>
    <w:rsid w:val="00AF566C"/>
    <w:rsid w:val="00AF5C9E"/>
    <w:rsid w:val="00AF6C9B"/>
    <w:rsid w:val="00AF6FE0"/>
    <w:rsid w:val="00B01AF1"/>
    <w:rsid w:val="00B01D4D"/>
    <w:rsid w:val="00B01F3D"/>
    <w:rsid w:val="00B03371"/>
    <w:rsid w:val="00B03393"/>
    <w:rsid w:val="00B039DC"/>
    <w:rsid w:val="00B03BDB"/>
    <w:rsid w:val="00B03D54"/>
    <w:rsid w:val="00B044D3"/>
    <w:rsid w:val="00B04739"/>
    <w:rsid w:val="00B05229"/>
    <w:rsid w:val="00B07441"/>
    <w:rsid w:val="00B07B1F"/>
    <w:rsid w:val="00B10AB7"/>
    <w:rsid w:val="00B116D3"/>
    <w:rsid w:val="00B119BD"/>
    <w:rsid w:val="00B1222B"/>
    <w:rsid w:val="00B129F5"/>
    <w:rsid w:val="00B12D82"/>
    <w:rsid w:val="00B13156"/>
    <w:rsid w:val="00B13AE0"/>
    <w:rsid w:val="00B143AF"/>
    <w:rsid w:val="00B14D5E"/>
    <w:rsid w:val="00B15135"/>
    <w:rsid w:val="00B15615"/>
    <w:rsid w:val="00B16022"/>
    <w:rsid w:val="00B16232"/>
    <w:rsid w:val="00B1659C"/>
    <w:rsid w:val="00B165A7"/>
    <w:rsid w:val="00B16E9E"/>
    <w:rsid w:val="00B1712F"/>
    <w:rsid w:val="00B17AF1"/>
    <w:rsid w:val="00B2039D"/>
    <w:rsid w:val="00B20F37"/>
    <w:rsid w:val="00B21E1C"/>
    <w:rsid w:val="00B22EBF"/>
    <w:rsid w:val="00B23C8F"/>
    <w:rsid w:val="00B243CC"/>
    <w:rsid w:val="00B24808"/>
    <w:rsid w:val="00B249BC"/>
    <w:rsid w:val="00B25D26"/>
    <w:rsid w:val="00B27876"/>
    <w:rsid w:val="00B27D05"/>
    <w:rsid w:val="00B31495"/>
    <w:rsid w:val="00B32E61"/>
    <w:rsid w:val="00B32F09"/>
    <w:rsid w:val="00B332C5"/>
    <w:rsid w:val="00B33B82"/>
    <w:rsid w:val="00B346A8"/>
    <w:rsid w:val="00B34F2C"/>
    <w:rsid w:val="00B35D0C"/>
    <w:rsid w:val="00B35EFA"/>
    <w:rsid w:val="00B40A93"/>
    <w:rsid w:val="00B40DEC"/>
    <w:rsid w:val="00B40E49"/>
    <w:rsid w:val="00B41AD4"/>
    <w:rsid w:val="00B42A97"/>
    <w:rsid w:val="00B43537"/>
    <w:rsid w:val="00B449CB"/>
    <w:rsid w:val="00B44C86"/>
    <w:rsid w:val="00B45C48"/>
    <w:rsid w:val="00B510F4"/>
    <w:rsid w:val="00B51365"/>
    <w:rsid w:val="00B51FA4"/>
    <w:rsid w:val="00B52393"/>
    <w:rsid w:val="00B53179"/>
    <w:rsid w:val="00B5349F"/>
    <w:rsid w:val="00B55D1B"/>
    <w:rsid w:val="00B55E39"/>
    <w:rsid w:val="00B55FD5"/>
    <w:rsid w:val="00B56848"/>
    <w:rsid w:val="00B56ECA"/>
    <w:rsid w:val="00B60D9E"/>
    <w:rsid w:val="00B613D8"/>
    <w:rsid w:val="00B616B9"/>
    <w:rsid w:val="00B619CF"/>
    <w:rsid w:val="00B62A7F"/>
    <w:rsid w:val="00B62A99"/>
    <w:rsid w:val="00B63B03"/>
    <w:rsid w:val="00B63DAA"/>
    <w:rsid w:val="00B64E76"/>
    <w:rsid w:val="00B65588"/>
    <w:rsid w:val="00B65F30"/>
    <w:rsid w:val="00B66412"/>
    <w:rsid w:val="00B67339"/>
    <w:rsid w:val="00B678FE"/>
    <w:rsid w:val="00B7030D"/>
    <w:rsid w:val="00B71D53"/>
    <w:rsid w:val="00B7202D"/>
    <w:rsid w:val="00B72E3B"/>
    <w:rsid w:val="00B734BD"/>
    <w:rsid w:val="00B73800"/>
    <w:rsid w:val="00B73E30"/>
    <w:rsid w:val="00B741EF"/>
    <w:rsid w:val="00B747B5"/>
    <w:rsid w:val="00B748E7"/>
    <w:rsid w:val="00B75A74"/>
    <w:rsid w:val="00B761F6"/>
    <w:rsid w:val="00B764F3"/>
    <w:rsid w:val="00B7689F"/>
    <w:rsid w:val="00B76E62"/>
    <w:rsid w:val="00B80461"/>
    <w:rsid w:val="00B81733"/>
    <w:rsid w:val="00B817FB"/>
    <w:rsid w:val="00B8197D"/>
    <w:rsid w:val="00B81FDF"/>
    <w:rsid w:val="00B84750"/>
    <w:rsid w:val="00B84A41"/>
    <w:rsid w:val="00B84C3D"/>
    <w:rsid w:val="00B86681"/>
    <w:rsid w:val="00B86AD4"/>
    <w:rsid w:val="00B9072E"/>
    <w:rsid w:val="00B91171"/>
    <w:rsid w:val="00B91684"/>
    <w:rsid w:val="00B93B49"/>
    <w:rsid w:val="00B93C68"/>
    <w:rsid w:val="00B93D31"/>
    <w:rsid w:val="00B947F2"/>
    <w:rsid w:val="00B94CF4"/>
    <w:rsid w:val="00B94F7D"/>
    <w:rsid w:val="00B9521A"/>
    <w:rsid w:val="00B9582A"/>
    <w:rsid w:val="00B96B61"/>
    <w:rsid w:val="00B97ABD"/>
    <w:rsid w:val="00B97E10"/>
    <w:rsid w:val="00BA042E"/>
    <w:rsid w:val="00BA08AB"/>
    <w:rsid w:val="00BA0B85"/>
    <w:rsid w:val="00BA1672"/>
    <w:rsid w:val="00BA1867"/>
    <w:rsid w:val="00BA2490"/>
    <w:rsid w:val="00BA45BF"/>
    <w:rsid w:val="00BA4F6D"/>
    <w:rsid w:val="00BA56FD"/>
    <w:rsid w:val="00BA7379"/>
    <w:rsid w:val="00BA7A2F"/>
    <w:rsid w:val="00BB09AD"/>
    <w:rsid w:val="00BB0BE3"/>
    <w:rsid w:val="00BB0DF2"/>
    <w:rsid w:val="00BB11EC"/>
    <w:rsid w:val="00BB2EB0"/>
    <w:rsid w:val="00BB3569"/>
    <w:rsid w:val="00BB38C2"/>
    <w:rsid w:val="00BB51FF"/>
    <w:rsid w:val="00BB58FC"/>
    <w:rsid w:val="00BB6646"/>
    <w:rsid w:val="00BC0F13"/>
    <w:rsid w:val="00BC12A0"/>
    <w:rsid w:val="00BC1671"/>
    <w:rsid w:val="00BC1C8E"/>
    <w:rsid w:val="00BC1FF0"/>
    <w:rsid w:val="00BC23A2"/>
    <w:rsid w:val="00BC26AC"/>
    <w:rsid w:val="00BC2F46"/>
    <w:rsid w:val="00BC4ABB"/>
    <w:rsid w:val="00BC5091"/>
    <w:rsid w:val="00BC5F2E"/>
    <w:rsid w:val="00BC628A"/>
    <w:rsid w:val="00BC6B07"/>
    <w:rsid w:val="00BC765F"/>
    <w:rsid w:val="00BD144A"/>
    <w:rsid w:val="00BD18A6"/>
    <w:rsid w:val="00BD3258"/>
    <w:rsid w:val="00BD40CC"/>
    <w:rsid w:val="00BD410D"/>
    <w:rsid w:val="00BD5BA7"/>
    <w:rsid w:val="00BD5DEB"/>
    <w:rsid w:val="00BD6B43"/>
    <w:rsid w:val="00BD6E79"/>
    <w:rsid w:val="00BD6E91"/>
    <w:rsid w:val="00BE27E4"/>
    <w:rsid w:val="00BE34FF"/>
    <w:rsid w:val="00BE4492"/>
    <w:rsid w:val="00BE5060"/>
    <w:rsid w:val="00BE7448"/>
    <w:rsid w:val="00BE7A0C"/>
    <w:rsid w:val="00BF0327"/>
    <w:rsid w:val="00BF07A7"/>
    <w:rsid w:val="00BF0A89"/>
    <w:rsid w:val="00BF1246"/>
    <w:rsid w:val="00BF157E"/>
    <w:rsid w:val="00BF22FB"/>
    <w:rsid w:val="00BF26E4"/>
    <w:rsid w:val="00BF2A2A"/>
    <w:rsid w:val="00BF2AC6"/>
    <w:rsid w:val="00BF2B7D"/>
    <w:rsid w:val="00BF34CC"/>
    <w:rsid w:val="00BF4188"/>
    <w:rsid w:val="00BF4273"/>
    <w:rsid w:val="00BF42C3"/>
    <w:rsid w:val="00BF494F"/>
    <w:rsid w:val="00BF4A40"/>
    <w:rsid w:val="00BF4AF1"/>
    <w:rsid w:val="00BF670E"/>
    <w:rsid w:val="00BF702F"/>
    <w:rsid w:val="00BF73D8"/>
    <w:rsid w:val="00C0000F"/>
    <w:rsid w:val="00C01938"/>
    <w:rsid w:val="00C01C87"/>
    <w:rsid w:val="00C01EBE"/>
    <w:rsid w:val="00C02058"/>
    <w:rsid w:val="00C02407"/>
    <w:rsid w:val="00C026E1"/>
    <w:rsid w:val="00C02FC2"/>
    <w:rsid w:val="00C03488"/>
    <w:rsid w:val="00C03EB4"/>
    <w:rsid w:val="00C04885"/>
    <w:rsid w:val="00C0517C"/>
    <w:rsid w:val="00C05511"/>
    <w:rsid w:val="00C0594B"/>
    <w:rsid w:val="00C07785"/>
    <w:rsid w:val="00C1044F"/>
    <w:rsid w:val="00C1077E"/>
    <w:rsid w:val="00C11131"/>
    <w:rsid w:val="00C11AF2"/>
    <w:rsid w:val="00C13BCA"/>
    <w:rsid w:val="00C14083"/>
    <w:rsid w:val="00C141CA"/>
    <w:rsid w:val="00C14EDA"/>
    <w:rsid w:val="00C157D1"/>
    <w:rsid w:val="00C1656D"/>
    <w:rsid w:val="00C210E1"/>
    <w:rsid w:val="00C2123A"/>
    <w:rsid w:val="00C214E6"/>
    <w:rsid w:val="00C22E6F"/>
    <w:rsid w:val="00C23EEE"/>
    <w:rsid w:val="00C2406E"/>
    <w:rsid w:val="00C24151"/>
    <w:rsid w:val="00C25648"/>
    <w:rsid w:val="00C259F3"/>
    <w:rsid w:val="00C25AFE"/>
    <w:rsid w:val="00C25D90"/>
    <w:rsid w:val="00C2656F"/>
    <w:rsid w:val="00C265CF"/>
    <w:rsid w:val="00C26984"/>
    <w:rsid w:val="00C26E62"/>
    <w:rsid w:val="00C2775B"/>
    <w:rsid w:val="00C278D0"/>
    <w:rsid w:val="00C27A93"/>
    <w:rsid w:val="00C31A01"/>
    <w:rsid w:val="00C31C65"/>
    <w:rsid w:val="00C32750"/>
    <w:rsid w:val="00C3289E"/>
    <w:rsid w:val="00C3293B"/>
    <w:rsid w:val="00C33418"/>
    <w:rsid w:val="00C3346B"/>
    <w:rsid w:val="00C334B4"/>
    <w:rsid w:val="00C34390"/>
    <w:rsid w:val="00C344F7"/>
    <w:rsid w:val="00C36B1A"/>
    <w:rsid w:val="00C409BB"/>
    <w:rsid w:val="00C41B52"/>
    <w:rsid w:val="00C41F16"/>
    <w:rsid w:val="00C42FBE"/>
    <w:rsid w:val="00C436B8"/>
    <w:rsid w:val="00C442D8"/>
    <w:rsid w:val="00C45263"/>
    <w:rsid w:val="00C45965"/>
    <w:rsid w:val="00C46373"/>
    <w:rsid w:val="00C463B2"/>
    <w:rsid w:val="00C466AB"/>
    <w:rsid w:val="00C46CDF"/>
    <w:rsid w:val="00C47637"/>
    <w:rsid w:val="00C47AEE"/>
    <w:rsid w:val="00C47E1F"/>
    <w:rsid w:val="00C47F65"/>
    <w:rsid w:val="00C5224B"/>
    <w:rsid w:val="00C5246C"/>
    <w:rsid w:val="00C52A70"/>
    <w:rsid w:val="00C53E32"/>
    <w:rsid w:val="00C54453"/>
    <w:rsid w:val="00C54B99"/>
    <w:rsid w:val="00C552A0"/>
    <w:rsid w:val="00C55379"/>
    <w:rsid w:val="00C564C1"/>
    <w:rsid w:val="00C566C5"/>
    <w:rsid w:val="00C573D5"/>
    <w:rsid w:val="00C57682"/>
    <w:rsid w:val="00C579B7"/>
    <w:rsid w:val="00C60356"/>
    <w:rsid w:val="00C60F84"/>
    <w:rsid w:val="00C60FB7"/>
    <w:rsid w:val="00C62573"/>
    <w:rsid w:val="00C6409F"/>
    <w:rsid w:val="00C646CE"/>
    <w:rsid w:val="00C64A4B"/>
    <w:rsid w:val="00C65D59"/>
    <w:rsid w:val="00C66E0D"/>
    <w:rsid w:val="00C71224"/>
    <w:rsid w:val="00C71725"/>
    <w:rsid w:val="00C73339"/>
    <w:rsid w:val="00C74131"/>
    <w:rsid w:val="00C7437A"/>
    <w:rsid w:val="00C7486C"/>
    <w:rsid w:val="00C75557"/>
    <w:rsid w:val="00C758A6"/>
    <w:rsid w:val="00C777D4"/>
    <w:rsid w:val="00C7785F"/>
    <w:rsid w:val="00C80CBF"/>
    <w:rsid w:val="00C81369"/>
    <w:rsid w:val="00C81FA9"/>
    <w:rsid w:val="00C82B65"/>
    <w:rsid w:val="00C8458E"/>
    <w:rsid w:val="00C84A93"/>
    <w:rsid w:val="00C8500E"/>
    <w:rsid w:val="00C85A6F"/>
    <w:rsid w:val="00C867A7"/>
    <w:rsid w:val="00C86BFC"/>
    <w:rsid w:val="00C86C3C"/>
    <w:rsid w:val="00C87D20"/>
    <w:rsid w:val="00C87EB2"/>
    <w:rsid w:val="00C900F5"/>
    <w:rsid w:val="00C9104D"/>
    <w:rsid w:val="00C910FA"/>
    <w:rsid w:val="00C91B68"/>
    <w:rsid w:val="00C92359"/>
    <w:rsid w:val="00C92644"/>
    <w:rsid w:val="00C92843"/>
    <w:rsid w:val="00C928D8"/>
    <w:rsid w:val="00C92D87"/>
    <w:rsid w:val="00C93568"/>
    <w:rsid w:val="00C94EBC"/>
    <w:rsid w:val="00C95AAE"/>
    <w:rsid w:val="00C96A6E"/>
    <w:rsid w:val="00C96FB3"/>
    <w:rsid w:val="00C97196"/>
    <w:rsid w:val="00C97EE1"/>
    <w:rsid w:val="00CA0E2B"/>
    <w:rsid w:val="00CA0FA0"/>
    <w:rsid w:val="00CA22A7"/>
    <w:rsid w:val="00CA28CA"/>
    <w:rsid w:val="00CA34A3"/>
    <w:rsid w:val="00CA34F0"/>
    <w:rsid w:val="00CA3BA3"/>
    <w:rsid w:val="00CA3BAF"/>
    <w:rsid w:val="00CA43A7"/>
    <w:rsid w:val="00CA45D2"/>
    <w:rsid w:val="00CA468A"/>
    <w:rsid w:val="00CA66AC"/>
    <w:rsid w:val="00CA6BBB"/>
    <w:rsid w:val="00CA72FC"/>
    <w:rsid w:val="00CA7A10"/>
    <w:rsid w:val="00CB0606"/>
    <w:rsid w:val="00CB10C8"/>
    <w:rsid w:val="00CB27A4"/>
    <w:rsid w:val="00CB3688"/>
    <w:rsid w:val="00CB380C"/>
    <w:rsid w:val="00CB3EAF"/>
    <w:rsid w:val="00CB4866"/>
    <w:rsid w:val="00CB4B9C"/>
    <w:rsid w:val="00CB5679"/>
    <w:rsid w:val="00CB5A4B"/>
    <w:rsid w:val="00CB6255"/>
    <w:rsid w:val="00CB6C71"/>
    <w:rsid w:val="00CB7051"/>
    <w:rsid w:val="00CB7C29"/>
    <w:rsid w:val="00CC0521"/>
    <w:rsid w:val="00CC1125"/>
    <w:rsid w:val="00CC11B7"/>
    <w:rsid w:val="00CC3D94"/>
    <w:rsid w:val="00CC3F83"/>
    <w:rsid w:val="00CC4085"/>
    <w:rsid w:val="00CC52DF"/>
    <w:rsid w:val="00CC56B8"/>
    <w:rsid w:val="00CC5816"/>
    <w:rsid w:val="00CC5C0D"/>
    <w:rsid w:val="00CC5C7E"/>
    <w:rsid w:val="00CC71D1"/>
    <w:rsid w:val="00CC7439"/>
    <w:rsid w:val="00CC7E8C"/>
    <w:rsid w:val="00CD0167"/>
    <w:rsid w:val="00CD033B"/>
    <w:rsid w:val="00CD0C47"/>
    <w:rsid w:val="00CD2B7F"/>
    <w:rsid w:val="00CD395F"/>
    <w:rsid w:val="00CD3AAC"/>
    <w:rsid w:val="00CD4BF6"/>
    <w:rsid w:val="00CD4C58"/>
    <w:rsid w:val="00CD531D"/>
    <w:rsid w:val="00CD5339"/>
    <w:rsid w:val="00CE154B"/>
    <w:rsid w:val="00CE1B88"/>
    <w:rsid w:val="00CE286B"/>
    <w:rsid w:val="00CE28F5"/>
    <w:rsid w:val="00CE3366"/>
    <w:rsid w:val="00CE3403"/>
    <w:rsid w:val="00CE6037"/>
    <w:rsid w:val="00CE61D9"/>
    <w:rsid w:val="00CE6248"/>
    <w:rsid w:val="00CE696A"/>
    <w:rsid w:val="00CE731A"/>
    <w:rsid w:val="00CE73A6"/>
    <w:rsid w:val="00CE79C6"/>
    <w:rsid w:val="00CF0889"/>
    <w:rsid w:val="00CF0E8E"/>
    <w:rsid w:val="00CF1925"/>
    <w:rsid w:val="00CF20FA"/>
    <w:rsid w:val="00CF2637"/>
    <w:rsid w:val="00CF2D81"/>
    <w:rsid w:val="00CF317E"/>
    <w:rsid w:val="00CF32DD"/>
    <w:rsid w:val="00CF393D"/>
    <w:rsid w:val="00CF3F10"/>
    <w:rsid w:val="00CF5802"/>
    <w:rsid w:val="00CF5A96"/>
    <w:rsid w:val="00D00106"/>
    <w:rsid w:val="00D0011F"/>
    <w:rsid w:val="00D00B24"/>
    <w:rsid w:val="00D017D8"/>
    <w:rsid w:val="00D01AF9"/>
    <w:rsid w:val="00D04548"/>
    <w:rsid w:val="00D053D7"/>
    <w:rsid w:val="00D0629F"/>
    <w:rsid w:val="00D06705"/>
    <w:rsid w:val="00D06A44"/>
    <w:rsid w:val="00D07844"/>
    <w:rsid w:val="00D07EC5"/>
    <w:rsid w:val="00D1033F"/>
    <w:rsid w:val="00D10364"/>
    <w:rsid w:val="00D1065F"/>
    <w:rsid w:val="00D11739"/>
    <w:rsid w:val="00D119AA"/>
    <w:rsid w:val="00D1247E"/>
    <w:rsid w:val="00D128EF"/>
    <w:rsid w:val="00D134EB"/>
    <w:rsid w:val="00D13CF1"/>
    <w:rsid w:val="00D14EA9"/>
    <w:rsid w:val="00D152B6"/>
    <w:rsid w:val="00D152F1"/>
    <w:rsid w:val="00D1599A"/>
    <w:rsid w:val="00D15B83"/>
    <w:rsid w:val="00D15CCE"/>
    <w:rsid w:val="00D17E76"/>
    <w:rsid w:val="00D20426"/>
    <w:rsid w:val="00D209B4"/>
    <w:rsid w:val="00D2184F"/>
    <w:rsid w:val="00D21C73"/>
    <w:rsid w:val="00D223FD"/>
    <w:rsid w:val="00D23200"/>
    <w:rsid w:val="00D2344B"/>
    <w:rsid w:val="00D244DE"/>
    <w:rsid w:val="00D24B99"/>
    <w:rsid w:val="00D24D04"/>
    <w:rsid w:val="00D26B18"/>
    <w:rsid w:val="00D26F85"/>
    <w:rsid w:val="00D27444"/>
    <w:rsid w:val="00D3021B"/>
    <w:rsid w:val="00D316F5"/>
    <w:rsid w:val="00D319E6"/>
    <w:rsid w:val="00D3302B"/>
    <w:rsid w:val="00D330D1"/>
    <w:rsid w:val="00D33293"/>
    <w:rsid w:val="00D343E1"/>
    <w:rsid w:val="00D35BB3"/>
    <w:rsid w:val="00D3612C"/>
    <w:rsid w:val="00D376B9"/>
    <w:rsid w:val="00D40E3F"/>
    <w:rsid w:val="00D41023"/>
    <w:rsid w:val="00D4198E"/>
    <w:rsid w:val="00D41C1F"/>
    <w:rsid w:val="00D41D77"/>
    <w:rsid w:val="00D44BE1"/>
    <w:rsid w:val="00D4533C"/>
    <w:rsid w:val="00D465EF"/>
    <w:rsid w:val="00D46C5B"/>
    <w:rsid w:val="00D46D0B"/>
    <w:rsid w:val="00D472C0"/>
    <w:rsid w:val="00D47571"/>
    <w:rsid w:val="00D47762"/>
    <w:rsid w:val="00D477CF"/>
    <w:rsid w:val="00D47C65"/>
    <w:rsid w:val="00D50607"/>
    <w:rsid w:val="00D50754"/>
    <w:rsid w:val="00D513AD"/>
    <w:rsid w:val="00D518B8"/>
    <w:rsid w:val="00D51927"/>
    <w:rsid w:val="00D51B7F"/>
    <w:rsid w:val="00D51FA2"/>
    <w:rsid w:val="00D5209A"/>
    <w:rsid w:val="00D520EA"/>
    <w:rsid w:val="00D52564"/>
    <w:rsid w:val="00D525F3"/>
    <w:rsid w:val="00D527F0"/>
    <w:rsid w:val="00D52B20"/>
    <w:rsid w:val="00D5352B"/>
    <w:rsid w:val="00D542F5"/>
    <w:rsid w:val="00D57C0E"/>
    <w:rsid w:val="00D57CDD"/>
    <w:rsid w:val="00D62254"/>
    <w:rsid w:val="00D635C7"/>
    <w:rsid w:val="00D638D7"/>
    <w:rsid w:val="00D64150"/>
    <w:rsid w:val="00D64A27"/>
    <w:rsid w:val="00D64CF6"/>
    <w:rsid w:val="00D65535"/>
    <w:rsid w:val="00D66619"/>
    <w:rsid w:val="00D66EC8"/>
    <w:rsid w:val="00D674AB"/>
    <w:rsid w:val="00D67E40"/>
    <w:rsid w:val="00D67E55"/>
    <w:rsid w:val="00D70BC2"/>
    <w:rsid w:val="00D70FB1"/>
    <w:rsid w:val="00D711DE"/>
    <w:rsid w:val="00D711E6"/>
    <w:rsid w:val="00D718FC"/>
    <w:rsid w:val="00D73F9F"/>
    <w:rsid w:val="00D74133"/>
    <w:rsid w:val="00D74173"/>
    <w:rsid w:val="00D74703"/>
    <w:rsid w:val="00D75043"/>
    <w:rsid w:val="00D7556E"/>
    <w:rsid w:val="00D763AA"/>
    <w:rsid w:val="00D76602"/>
    <w:rsid w:val="00D76B94"/>
    <w:rsid w:val="00D7735A"/>
    <w:rsid w:val="00D80CF4"/>
    <w:rsid w:val="00D81660"/>
    <w:rsid w:val="00D81ED0"/>
    <w:rsid w:val="00D822E6"/>
    <w:rsid w:val="00D83079"/>
    <w:rsid w:val="00D83AFC"/>
    <w:rsid w:val="00D84EFD"/>
    <w:rsid w:val="00D85F80"/>
    <w:rsid w:val="00D86B0D"/>
    <w:rsid w:val="00D870E2"/>
    <w:rsid w:val="00D87353"/>
    <w:rsid w:val="00D87E3B"/>
    <w:rsid w:val="00D912A9"/>
    <w:rsid w:val="00D91B0E"/>
    <w:rsid w:val="00D969F3"/>
    <w:rsid w:val="00D972A1"/>
    <w:rsid w:val="00D97AF9"/>
    <w:rsid w:val="00D97D65"/>
    <w:rsid w:val="00DA0548"/>
    <w:rsid w:val="00DA116C"/>
    <w:rsid w:val="00DA1A44"/>
    <w:rsid w:val="00DA4708"/>
    <w:rsid w:val="00DA494F"/>
    <w:rsid w:val="00DA4A0D"/>
    <w:rsid w:val="00DA4D52"/>
    <w:rsid w:val="00DA59F3"/>
    <w:rsid w:val="00DA5B0E"/>
    <w:rsid w:val="00DA6FF3"/>
    <w:rsid w:val="00DA7F65"/>
    <w:rsid w:val="00DB0AE0"/>
    <w:rsid w:val="00DB0D23"/>
    <w:rsid w:val="00DB12EF"/>
    <w:rsid w:val="00DB1779"/>
    <w:rsid w:val="00DB265F"/>
    <w:rsid w:val="00DB2A8B"/>
    <w:rsid w:val="00DB2C23"/>
    <w:rsid w:val="00DB3223"/>
    <w:rsid w:val="00DB37B9"/>
    <w:rsid w:val="00DB3F3B"/>
    <w:rsid w:val="00DB3F89"/>
    <w:rsid w:val="00DB5CA3"/>
    <w:rsid w:val="00DB60DF"/>
    <w:rsid w:val="00DB7232"/>
    <w:rsid w:val="00DB7771"/>
    <w:rsid w:val="00DB7E0C"/>
    <w:rsid w:val="00DC06B1"/>
    <w:rsid w:val="00DC0AA5"/>
    <w:rsid w:val="00DC0CC1"/>
    <w:rsid w:val="00DC2890"/>
    <w:rsid w:val="00DC3149"/>
    <w:rsid w:val="00DC3378"/>
    <w:rsid w:val="00DC357D"/>
    <w:rsid w:val="00DC3DB7"/>
    <w:rsid w:val="00DC4644"/>
    <w:rsid w:val="00DC4778"/>
    <w:rsid w:val="00DC5131"/>
    <w:rsid w:val="00DC668C"/>
    <w:rsid w:val="00DC710D"/>
    <w:rsid w:val="00DC72FE"/>
    <w:rsid w:val="00DC788D"/>
    <w:rsid w:val="00DC7A20"/>
    <w:rsid w:val="00DD0050"/>
    <w:rsid w:val="00DD0757"/>
    <w:rsid w:val="00DD2276"/>
    <w:rsid w:val="00DD2E32"/>
    <w:rsid w:val="00DD3958"/>
    <w:rsid w:val="00DD4EFE"/>
    <w:rsid w:val="00DD528C"/>
    <w:rsid w:val="00DD6706"/>
    <w:rsid w:val="00DD7F5E"/>
    <w:rsid w:val="00DE0D1A"/>
    <w:rsid w:val="00DE1146"/>
    <w:rsid w:val="00DE19E9"/>
    <w:rsid w:val="00DE1A07"/>
    <w:rsid w:val="00DE1F79"/>
    <w:rsid w:val="00DE2C09"/>
    <w:rsid w:val="00DE31E0"/>
    <w:rsid w:val="00DE3AD9"/>
    <w:rsid w:val="00DE4928"/>
    <w:rsid w:val="00DE4C6F"/>
    <w:rsid w:val="00DE4C89"/>
    <w:rsid w:val="00DE4E2F"/>
    <w:rsid w:val="00DE5558"/>
    <w:rsid w:val="00DE6ADC"/>
    <w:rsid w:val="00DF05B8"/>
    <w:rsid w:val="00DF07CE"/>
    <w:rsid w:val="00DF0FE2"/>
    <w:rsid w:val="00DF1035"/>
    <w:rsid w:val="00DF4A5F"/>
    <w:rsid w:val="00DF5415"/>
    <w:rsid w:val="00DF6411"/>
    <w:rsid w:val="00DF75F2"/>
    <w:rsid w:val="00DF782B"/>
    <w:rsid w:val="00E00060"/>
    <w:rsid w:val="00E004EA"/>
    <w:rsid w:val="00E00BF3"/>
    <w:rsid w:val="00E02537"/>
    <w:rsid w:val="00E02EE2"/>
    <w:rsid w:val="00E033E6"/>
    <w:rsid w:val="00E03686"/>
    <w:rsid w:val="00E044C7"/>
    <w:rsid w:val="00E0491B"/>
    <w:rsid w:val="00E04BF2"/>
    <w:rsid w:val="00E059D1"/>
    <w:rsid w:val="00E05B11"/>
    <w:rsid w:val="00E065D4"/>
    <w:rsid w:val="00E06E25"/>
    <w:rsid w:val="00E0714A"/>
    <w:rsid w:val="00E0729A"/>
    <w:rsid w:val="00E10769"/>
    <w:rsid w:val="00E10F33"/>
    <w:rsid w:val="00E11A07"/>
    <w:rsid w:val="00E12149"/>
    <w:rsid w:val="00E12220"/>
    <w:rsid w:val="00E137E0"/>
    <w:rsid w:val="00E13939"/>
    <w:rsid w:val="00E13B4A"/>
    <w:rsid w:val="00E143D6"/>
    <w:rsid w:val="00E145FE"/>
    <w:rsid w:val="00E14BEB"/>
    <w:rsid w:val="00E15302"/>
    <w:rsid w:val="00E1579F"/>
    <w:rsid w:val="00E159CF"/>
    <w:rsid w:val="00E15CAF"/>
    <w:rsid w:val="00E16340"/>
    <w:rsid w:val="00E171A7"/>
    <w:rsid w:val="00E17266"/>
    <w:rsid w:val="00E17C41"/>
    <w:rsid w:val="00E2100D"/>
    <w:rsid w:val="00E22AE7"/>
    <w:rsid w:val="00E22D70"/>
    <w:rsid w:val="00E23BB9"/>
    <w:rsid w:val="00E240D8"/>
    <w:rsid w:val="00E2492E"/>
    <w:rsid w:val="00E25BC5"/>
    <w:rsid w:val="00E26CB1"/>
    <w:rsid w:val="00E27164"/>
    <w:rsid w:val="00E27206"/>
    <w:rsid w:val="00E2738A"/>
    <w:rsid w:val="00E2749E"/>
    <w:rsid w:val="00E2762D"/>
    <w:rsid w:val="00E300CB"/>
    <w:rsid w:val="00E3016E"/>
    <w:rsid w:val="00E3045F"/>
    <w:rsid w:val="00E309D8"/>
    <w:rsid w:val="00E313E4"/>
    <w:rsid w:val="00E314C1"/>
    <w:rsid w:val="00E31CB7"/>
    <w:rsid w:val="00E31CC9"/>
    <w:rsid w:val="00E34EEB"/>
    <w:rsid w:val="00E35C15"/>
    <w:rsid w:val="00E36D8A"/>
    <w:rsid w:val="00E376AB"/>
    <w:rsid w:val="00E37DED"/>
    <w:rsid w:val="00E37F1B"/>
    <w:rsid w:val="00E40007"/>
    <w:rsid w:val="00E409FD"/>
    <w:rsid w:val="00E417E5"/>
    <w:rsid w:val="00E41846"/>
    <w:rsid w:val="00E4237B"/>
    <w:rsid w:val="00E42827"/>
    <w:rsid w:val="00E42A62"/>
    <w:rsid w:val="00E42AB1"/>
    <w:rsid w:val="00E433AF"/>
    <w:rsid w:val="00E439C0"/>
    <w:rsid w:val="00E43D98"/>
    <w:rsid w:val="00E43FA2"/>
    <w:rsid w:val="00E43FC0"/>
    <w:rsid w:val="00E44748"/>
    <w:rsid w:val="00E471AB"/>
    <w:rsid w:val="00E47936"/>
    <w:rsid w:val="00E47984"/>
    <w:rsid w:val="00E47AA2"/>
    <w:rsid w:val="00E5050F"/>
    <w:rsid w:val="00E506D2"/>
    <w:rsid w:val="00E508FD"/>
    <w:rsid w:val="00E50C12"/>
    <w:rsid w:val="00E51EB3"/>
    <w:rsid w:val="00E51F3F"/>
    <w:rsid w:val="00E53F1B"/>
    <w:rsid w:val="00E541DE"/>
    <w:rsid w:val="00E54D5E"/>
    <w:rsid w:val="00E54F85"/>
    <w:rsid w:val="00E555B7"/>
    <w:rsid w:val="00E559C5"/>
    <w:rsid w:val="00E561B2"/>
    <w:rsid w:val="00E57A28"/>
    <w:rsid w:val="00E57F32"/>
    <w:rsid w:val="00E60E97"/>
    <w:rsid w:val="00E60F17"/>
    <w:rsid w:val="00E62409"/>
    <w:rsid w:val="00E62D8F"/>
    <w:rsid w:val="00E64757"/>
    <w:rsid w:val="00E650CA"/>
    <w:rsid w:val="00E65E1A"/>
    <w:rsid w:val="00E6642F"/>
    <w:rsid w:val="00E664B5"/>
    <w:rsid w:val="00E70A1C"/>
    <w:rsid w:val="00E70FC7"/>
    <w:rsid w:val="00E71416"/>
    <w:rsid w:val="00E719BF"/>
    <w:rsid w:val="00E725B4"/>
    <w:rsid w:val="00E73238"/>
    <w:rsid w:val="00E73946"/>
    <w:rsid w:val="00E73B44"/>
    <w:rsid w:val="00E73BC2"/>
    <w:rsid w:val="00E75290"/>
    <w:rsid w:val="00E75BB5"/>
    <w:rsid w:val="00E76AEC"/>
    <w:rsid w:val="00E778F7"/>
    <w:rsid w:val="00E77B06"/>
    <w:rsid w:val="00E77D1B"/>
    <w:rsid w:val="00E77EF8"/>
    <w:rsid w:val="00E80658"/>
    <w:rsid w:val="00E8141E"/>
    <w:rsid w:val="00E818B9"/>
    <w:rsid w:val="00E81BF6"/>
    <w:rsid w:val="00E81F5C"/>
    <w:rsid w:val="00E8219E"/>
    <w:rsid w:val="00E82270"/>
    <w:rsid w:val="00E82668"/>
    <w:rsid w:val="00E83945"/>
    <w:rsid w:val="00E83D95"/>
    <w:rsid w:val="00E85321"/>
    <w:rsid w:val="00E85867"/>
    <w:rsid w:val="00E875E3"/>
    <w:rsid w:val="00E909A4"/>
    <w:rsid w:val="00E91680"/>
    <w:rsid w:val="00E91947"/>
    <w:rsid w:val="00E91F7F"/>
    <w:rsid w:val="00E922A7"/>
    <w:rsid w:val="00E92902"/>
    <w:rsid w:val="00E94AE4"/>
    <w:rsid w:val="00E9600F"/>
    <w:rsid w:val="00E96763"/>
    <w:rsid w:val="00E96850"/>
    <w:rsid w:val="00E96937"/>
    <w:rsid w:val="00E972A2"/>
    <w:rsid w:val="00EA1184"/>
    <w:rsid w:val="00EA139E"/>
    <w:rsid w:val="00EA2B3D"/>
    <w:rsid w:val="00EA3772"/>
    <w:rsid w:val="00EA3CD2"/>
    <w:rsid w:val="00EA47E4"/>
    <w:rsid w:val="00EA54C8"/>
    <w:rsid w:val="00EA54EB"/>
    <w:rsid w:val="00EA6DFC"/>
    <w:rsid w:val="00EA7F9E"/>
    <w:rsid w:val="00EB08B7"/>
    <w:rsid w:val="00EB193C"/>
    <w:rsid w:val="00EB195C"/>
    <w:rsid w:val="00EB1994"/>
    <w:rsid w:val="00EB1CE5"/>
    <w:rsid w:val="00EB4B37"/>
    <w:rsid w:val="00EB6605"/>
    <w:rsid w:val="00EB7481"/>
    <w:rsid w:val="00EB7905"/>
    <w:rsid w:val="00EC03F6"/>
    <w:rsid w:val="00EC1768"/>
    <w:rsid w:val="00EC17DF"/>
    <w:rsid w:val="00EC1C71"/>
    <w:rsid w:val="00EC1ED3"/>
    <w:rsid w:val="00EC283A"/>
    <w:rsid w:val="00EC2963"/>
    <w:rsid w:val="00EC2F74"/>
    <w:rsid w:val="00EC3A8E"/>
    <w:rsid w:val="00EC42EC"/>
    <w:rsid w:val="00EC4D85"/>
    <w:rsid w:val="00EC52A2"/>
    <w:rsid w:val="00EC5A1F"/>
    <w:rsid w:val="00EC67FE"/>
    <w:rsid w:val="00EC71DA"/>
    <w:rsid w:val="00ED1A0A"/>
    <w:rsid w:val="00ED1EAC"/>
    <w:rsid w:val="00ED1FBB"/>
    <w:rsid w:val="00ED298F"/>
    <w:rsid w:val="00ED54DA"/>
    <w:rsid w:val="00ED57FD"/>
    <w:rsid w:val="00ED6A1D"/>
    <w:rsid w:val="00ED6DDE"/>
    <w:rsid w:val="00EE074D"/>
    <w:rsid w:val="00EE1588"/>
    <w:rsid w:val="00EE1788"/>
    <w:rsid w:val="00EE251C"/>
    <w:rsid w:val="00EE345F"/>
    <w:rsid w:val="00EE3490"/>
    <w:rsid w:val="00EE38A1"/>
    <w:rsid w:val="00EE56A9"/>
    <w:rsid w:val="00EF0118"/>
    <w:rsid w:val="00EF0756"/>
    <w:rsid w:val="00EF0C24"/>
    <w:rsid w:val="00EF0E2D"/>
    <w:rsid w:val="00EF1531"/>
    <w:rsid w:val="00EF163E"/>
    <w:rsid w:val="00EF1A14"/>
    <w:rsid w:val="00EF1ACB"/>
    <w:rsid w:val="00EF285E"/>
    <w:rsid w:val="00EF61C9"/>
    <w:rsid w:val="00EF6955"/>
    <w:rsid w:val="00EF74D4"/>
    <w:rsid w:val="00EF7758"/>
    <w:rsid w:val="00EF7FA6"/>
    <w:rsid w:val="00F019C1"/>
    <w:rsid w:val="00F02126"/>
    <w:rsid w:val="00F0347A"/>
    <w:rsid w:val="00F045C3"/>
    <w:rsid w:val="00F05291"/>
    <w:rsid w:val="00F05DD6"/>
    <w:rsid w:val="00F11DDD"/>
    <w:rsid w:val="00F12349"/>
    <w:rsid w:val="00F129A1"/>
    <w:rsid w:val="00F131BA"/>
    <w:rsid w:val="00F13332"/>
    <w:rsid w:val="00F1379D"/>
    <w:rsid w:val="00F13DB2"/>
    <w:rsid w:val="00F1447A"/>
    <w:rsid w:val="00F16413"/>
    <w:rsid w:val="00F16590"/>
    <w:rsid w:val="00F16C64"/>
    <w:rsid w:val="00F16F8F"/>
    <w:rsid w:val="00F1709D"/>
    <w:rsid w:val="00F1759B"/>
    <w:rsid w:val="00F202BC"/>
    <w:rsid w:val="00F20C39"/>
    <w:rsid w:val="00F21442"/>
    <w:rsid w:val="00F216A4"/>
    <w:rsid w:val="00F21DB1"/>
    <w:rsid w:val="00F21E2B"/>
    <w:rsid w:val="00F231F8"/>
    <w:rsid w:val="00F23B3A"/>
    <w:rsid w:val="00F2431C"/>
    <w:rsid w:val="00F24ADA"/>
    <w:rsid w:val="00F24D71"/>
    <w:rsid w:val="00F2584C"/>
    <w:rsid w:val="00F30291"/>
    <w:rsid w:val="00F30612"/>
    <w:rsid w:val="00F3081C"/>
    <w:rsid w:val="00F30843"/>
    <w:rsid w:val="00F31152"/>
    <w:rsid w:val="00F31377"/>
    <w:rsid w:val="00F31485"/>
    <w:rsid w:val="00F3187C"/>
    <w:rsid w:val="00F31CE9"/>
    <w:rsid w:val="00F34551"/>
    <w:rsid w:val="00F34CC9"/>
    <w:rsid w:val="00F35113"/>
    <w:rsid w:val="00F35E47"/>
    <w:rsid w:val="00F362CC"/>
    <w:rsid w:val="00F36732"/>
    <w:rsid w:val="00F3710A"/>
    <w:rsid w:val="00F40336"/>
    <w:rsid w:val="00F40A50"/>
    <w:rsid w:val="00F40FDD"/>
    <w:rsid w:val="00F41487"/>
    <w:rsid w:val="00F41864"/>
    <w:rsid w:val="00F4186B"/>
    <w:rsid w:val="00F41AAE"/>
    <w:rsid w:val="00F41B67"/>
    <w:rsid w:val="00F42216"/>
    <w:rsid w:val="00F4254F"/>
    <w:rsid w:val="00F42AC6"/>
    <w:rsid w:val="00F42E98"/>
    <w:rsid w:val="00F439A4"/>
    <w:rsid w:val="00F43B13"/>
    <w:rsid w:val="00F43E17"/>
    <w:rsid w:val="00F44B64"/>
    <w:rsid w:val="00F460DE"/>
    <w:rsid w:val="00F47604"/>
    <w:rsid w:val="00F47E20"/>
    <w:rsid w:val="00F50F50"/>
    <w:rsid w:val="00F512EB"/>
    <w:rsid w:val="00F52F38"/>
    <w:rsid w:val="00F53085"/>
    <w:rsid w:val="00F53B42"/>
    <w:rsid w:val="00F53CEA"/>
    <w:rsid w:val="00F53E75"/>
    <w:rsid w:val="00F548A1"/>
    <w:rsid w:val="00F549A8"/>
    <w:rsid w:val="00F54C47"/>
    <w:rsid w:val="00F56C5D"/>
    <w:rsid w:val="00F57A25"/>
    <w:rsid w:val="00F62043"/>
    <w:rsid w:val="00F62C45"/>
    <w:rsid w:val="00F63ED0"/>
    <w:rsid w:val="00F65390"/>
    <w:rsid w:val="00F6539B"/>
    <w:rsid w:val="00F65B82"/>
    <w:rsid w:val="00F66584"/>
    <w:rsid w:val="00F66A71"/>
    <w:rsid w:val="00F66ACD"/>
    <w:rsid w:val="00F66E77"/>
    <w:rsid w:val="00F67226"/>
    <w:rsid w:val="00F70A6D"/>
    <w:rsid w:val="00F72295"/>
    <w:rsid w:val="00F7276C"/>
    <w:rsid w:val="00F7300E"/>
    <w:rsid w:val="00F742D3"/>
    <w:rsid w:val="00F7460A"/>
    <w:rsid w:val="00F75A1B"/>
    <w:rsid w:val="00F75AE3"/>
    <w:rsid w:val="00F767C3"/>
    <w:rsid w:val="00F768BE"/>
    <w:rsid w:val="00F768E1"/>
    <w:rsid w:val="00F7697E"/>
    <w:rsid w:val="00F76BDE"/>
    <w:rsid w:val="00F76C2D"/>
    <w:rsid w:val="00F81005"/>
    <w:rsid w:val="00F81147"/>
    <w:rsid w:val="00F817AA"/>
    <w:rsid w:val="00F81D63"/>
    <w:rsid w:val="00F8220A"/>
    <w:rsid w:val="00F8359B"/>
    <w:rsid w:val="00F8366C"/>
    <w:rsid w:val="00F83768"/>
    <w:rsid w:val="00F838D8"/>
    <w:rsid w:val="00F83915"/>
    <w:rsid w:val="00F83939"/>
    <w:rsid w:val="00F8439D"/>
    <w:rsid w:val="00F8593B"/>
    <w:rsid w:val="00F85CD0"/>
    <w:rsid w:val="00F86430"/>
    <w:rsid w:val="00F87535"/>
    <w:rsid w:val="00F876A5"/>
    <w:rsid w:val="00F87FB2"/>
    <w:rsid w:val="00F87FB4"/>
    <w:rsid w:val="00F91F3D"/>
    <w:rsid w:val="00F92E0F"/>
    <w:rsid w:val="00F92F45"/>
    <w:rsid w:val="00F93FDB"/>
    <w:rsid w:val="00F945C2"/>
    <w:rsid w:val="00F94C06"/>
    <w:rsid w:val="00F94C22"/>
    <w:rsid w:val="00F96097"/>
    <w:rsid w:val="00F96D00"/>
    <w:rsid w:val="00FA0D48"/>
    <w:rsid w:val="00FA1A84"/>
    <w:rsid w:val="00FA1BAC"/>
    <w:rsid w:val="00FA1EB7"/>
    <w:rsid w:val="00FA2672"/>
    <w:rsid w:val="00FA2CF2"/>
    <w:rsid w:val="00FA3295"/>
    <w:rsid w:val="00FA3660"/>
    <w:rsid w:val="00FA3A57"/>
    <w:rsid w:val="00FA4559"/>
    <w:rsid w:val="00FA4A7F"/>
    <w:rsid w:val="00FA4DF0"/>
    <w:rsid w:val="00FA567E"/>
    <w:rsid w:val="00FA5822"/>
    <w:rsid w:val="00FA58EB"/>
    <w:rsid w:val="00FA647C"/>
    <w:rsid w:val="00FA65CD"/>
    <w:rsid w:val="00FA715E"/>
    <w:rsid w:val="00FA73FC"/>
    <w:rsid w:val="00FA7869"/>
    <w:rsid w:val="00FA7C27"/>
    <w:rsid w:val="00FB1550"/>
    <w:rsid w:val="00FB176D"/>
    <w:rsid w:val="00FB1BDE"/>
    <w:rsid w:val="00FB3949"/>
    <w:rsid w:val="00FB3ED0"/>
    <w:rsid w:val="00FB4A7B"/>
    <w:rsid w:val="00FB58AA"/>
    <w:rsid w:val="00FB5D1A"/>
    <w:rsid w:val="00FB6277"/>
    <w:rsid w:val="00FB6DB7"/>
    <w:rsid w:val="00FC02EF"/>
    <w:rsid w:val="00FC1039"/>
    <w:rsid w:val="00FC129A"/>
    <w:rsid w:val="00FC21AD"/>
    <w:rsid w:val="00FC2BEF"/>
    <w:rsid w:val="00FC372B"/>
    <w:rsid w:val="00FC3985"/>
    <w:rsid w:val="00FC3BE4"/>
    <w:rsid w:val="00FC4014"/>
    <w:rsid w:val="00FC4633"/>
    <w:rsid w:val="00FC4AD6"/>
    <w:rsid w:val="00FC4C33"/>
    <w:rsid w:val="00FC5BA9"/>
    <w:rsid w:val="00FC5D23"/>
    <w:rsid w:val="00FC646E"/>
    <w:rsid w:val="00FC649A"/>
    <w:rsid w:val="00FC6935"/>
    <w:rsid w:val="00FD05CA"/>
    <w:rsid w:val="00FD124E"/>
    <w:rsid w:val="00FD1F06"/>
    <w:rsid w:val="00FD26AE"/>
    <w:rsid w:val="00FD2845"/>
    <w:rsid w:val="00FD2B9A"/>
    <w:rsid w:val="00FD3F47"/>
    <w:rsid w:val="00FD4AF6"/>
    <w:rsid w:val="00FD5E60"/>
    <w:rsid w:val="00FD6E69"/>
    <w:rsid w:val="00FE0474"/>
    <w:rsid w:val="00FE0867"/>
    <w:rsid w:val="00FE0CE8"/>
    <w:rsid w:val="00FE187E"/>
    <w:rsid w:val="00FE238F"/>
    <w:rsid w:val="00FE254C"/>
    <w:rsid w:val="00FE2F3A"/>
    <w:rsid w:val="00FE3C43"/>
    <w:rsid w:val="00FE3D7F"/>
    <w:rsid w:val="00FE3EB6"/>
    <w:rsid w:val="00FE3F62"/>
    <w:rsid w:val="00FE49EC"/>
    <w:rsid w:val="00FE50DF"/>
    <w:rsid w:val="00FE61F8"/>
    <w:rsid w:val="00FE6230"/>
    <w:rsid w:val="00FE6336"/>
    <w:rsid w:val="00FE73AB"/>
    <w:rsid w:val="00FE7B28"/>
    <w:rsid w:val="00FE7B64"/>
    <w:rsid w:val="00FE7F75"/>
    <w:rsid w:val="00FF0C2A"/>
    <w:rsid w:val="00FF17C7"/>
    <w:rsid w:val="00FF1A75"/>
    <w:rsid w:val="00FF1C2D"/>
    <w:rsid w:val="00FF22B7"/>
    <w:rsid w:val="00FF26DE"/>
    <w:rsid w:val="00FF2AB5"/>
    <w:rsid w:val="00FF343A"/>
    <w:rsid w:val="00FF4ACC"/>
    <w:rsid w:val="00FF6DF0"/>
    <w:rsid w:val="00FF7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Batang" w:hAnsi="Calibri"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table of figures" w:uiPriority="99"/>
    <w:lsdException w:name="footnote reference" w:uiPriority="99"/>
    <w:lsdException w:name="annotation reference" w:uiPriority="99"/>
    <w:lsdException w:name="end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FollowedHyperlink" w:uiPriority="99"/>
    <w:lsdException w:name="Strong" w:semiHidden="0" w:unhideWhenUsed="0" w:qFormat="1"/>
    <w:lsdException w:name="Emphasis" w:semiHidden="0" w:uiPriority="2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locked="0" w:uiPriority="99"/>
    <w:lsdException w:name="No Spacing" w:locked="0" w:semiHidden="0" w:uiPriority="1" w:unhideWhenUsed="0" w:qFormat="1"/>
    <w:lsdException w:name="Light Shading" w:locked="0" w:semiHidden="0" w:uiPriority="99" w:unhideWhenUsed="0"/>
    <w:lsdException w:name="Light List" w:locked="0" w:semiHidden="0" w:uiPriority="99" w:unhideWhenUsed="0"/>
    <w:lsdException w:name="Light Grid" w:locked="0" w:semiHidden="0" w:uiPriority="99" w:unhideWhenUsed="0"/>
    <w:lsdException w:name="Medium Shading 1" w:locked="0" w:semiHidden="0" w:uiPriority="99" w:unhideWhenUsed="0"/>
    <w:lsdException w:name="Medium Shading 2" w:locked="0" w:semiHidden="0" w:uiPriority="99" w:unhideWhenUsed="0"/>
    <w:lsdException w:name="Medium List 1" w:locked="0" w:semiHidden="0" w:uiPriority="99" w:unhideWhenUsed="0"/>
    <w:lsdException w:name="Medium List 2" w:locked="0" w:semiHidden="0" w:uiPriority="99" w:unhideWhenUsed="0"/>
    <w:lsdException w:name="Medium Grid 1" w:locked="0" w:semiHidden="0" w:uiPriority="99" w:unhideWhenUsed="0"/>
    <w:lsdException w:name="Medium Grid 2" w:locked="0" w:semiHidden="0" w:uiPriority="99" w:unhideWhenUsed="0" w:qFormat="1"/>
    <w:lsdException w:name="Medium Grid 3" w:locked="0" w:semiHidden="0" w:uiPriority="99" w:unhideWhenUsed="0"/>
    <w:lsdException w:name="Dark List" w:locked="0" w:semiHidden="0" w:uiPriority="99" w:unhideWhenUsed="0"/>
    <w:lsdException w:name="Colorful Shading" w:locked="0" w:semiHidden="0" w:uiPriority="99" w:unhideWhenUsed="0"/>
    <w:lsdException w:name="Colorful List" w:locked="0" w:semiHidden="0" w:uiPriority="99" w:unhideWhenUsed="0"/>
    <w:lsdException w:name="Colorful Grid" w:locked="0" w:semiHidden="0" w:uiPriority="99" w:unhideWhenUsed="0"/>
    <w:lsdException w:name="Light Shading Accent 1" w:locked="0" w:semiHidden="0" w:uiPriority="99" w:unhideWhenUsed="0"/>
    <w:lsdException w:name="Light List Accent 1" w:locked="0" w:semiHidden="0" w:uiPriority="99" w:unhideWhenUsed="0"/>
    <w:lsdException w:name="Light Grid Accent 1" w:locked="0" w:semiHidden="0" w:uiPriority="99" w:unhideWhenUsed="0"/>
    <w:lsdException w:name="Medium Shading 1 Accent 1" w:locked="0" w:semiHidden="0" w:uiPriority="99" w:unhideWhenUsed="0" w:qFormat="1"/>
    <w:lsdException w:name="Medium Shading 2 Accent 1" w:locked="0" w:semiHidden="0" w:uiPriority="99" w:unhideWhenUsed="0"/>
    <w:lsdException w:name="Medium List 1 Accent 1" w:locked="0" w:semiHidden="0" w:uiPriority="99" w:unhideWhenUsed="0"/>
    <w:lsdException w:name="Revision" w:locked="0" w:uiPriority="99" w:unhideWhenUsed="0"/>
    <w:lsdException w:name="List Paragraph" w:locked="0" w:semiHidden="0" w:uiPriority="34" w:unhideWhenUsed="0" w:qFormat="1"/>
    <w:lsdException w:name="Quote" w:locked="0" w:semiHidden="0" w:uiPriority="99" w:unhideWhenUsed="0" w:qFormat="1"/>
    <w:lsdException w:name="Intense Quote" w:locked="0" w:semiHidden="0" w:uiPriority="99" w:unhideWhenUsed="0" w:qFormat="1"/>
    <w:lsdException w:name="Medium List 2 Accent 1" w:locked="0" w:semiHidden="0" w:uiPriority="99" w:unhideWhenUsed="0"/>
    <w:lsdException w:name="Medium Grid 1 Accent 1" w:locked="0" w:semiHidden="0" w:uiPriority="99" w:unhideWhenUsed="0"/>
    <w:lsdException w:name="Medium Grid 2 Accent 1" w:locked="0" w:semiHidden="0" w:unhideWhenUsed="0" w:qFormat="1"/>
    <w:lsdException w:name="Medium Grid 3 Accent 1" w:locked="0" w:semiHidden="0" w:uiPriority="60" w:unhideWhenUsed="0"/>
    <w:lsdException w:name="Dark List Accent 1" w:locked="0" w:semiHidden="0" w:uiPriority="61" w:unhideWhenUsed="0"/>
    <w:lsdException w:name="Colorful Shading Accent 1" w:locked="0" w:semiHidden="0" w:uiPriority="62" w:unhideWhenUsed="0"/>
    <w:lsdException w:name="Colorful List Accent 1" w:locked="0" w:semiHidden="0" w:uiPriority="63" w:unhideWhenUsed="0" w:qFormat="1"/>
    <w:lsdException w:name="Colorful Grid Accent 1" w:locked="0" w:semiHidden="0" w:uiPriority="64" w:unhideWhenUsed="0" w:qFormat="1"/>
    <w:lsdException w:name="Light Shading Accent 2" w:locked="0" w:semiHidden="0" w:uiPriority="65" w:unhideWhenUsed="0" w:qFormat="1"/>
    <w:lsdException w:name="Light List Accent 2" w:locked="0" w:semiHidden="0" w:uiPriority="66" w:unhideWhenUsed="0"/>
    <w:lsdException w:name="Light Grid Accent 2" w:locked="0" w:semiHidden="0" w:uiPriority="67" w:unhideWhenUsed="0"/>
    <w:lsdException w:name="Medium Shading 1 Accent 2" w:locked="0" w:semiHidden="0" w:uiPriority="68" w:unhideWhenUsed="0"/>
    <w:lsdException w:name="Medium Shading 2 Accent 2" w:locked="0" w:semiHidden="0" w:uiPriority="69" w:unhideWhenUsed="0"/>
    <w:lsdException w:name="Medium List 1 Accent 2" w:locked="0" w:semiHidden="0" w:uiPriority="70" w:unhideWhenUsed="0"/>
    <w:lsdException w:name="Medium List 2 Accent 2" w:locked="0" w:semiHidden="0" w:uiPriority="71" w:unhideWhenUsed="0"/>
    <w:lsdException w:name="Medium Grid 1 Accent 2" w:locked="0" w:semiHidden="0" w:uiPriority="72" w:unhideWhenUsed="0" w:qFormat="1"/>
    <w:lsdException w:name="Medium Grid 2 Accent 2" w:locked="0" w:semiHidden="0" w:uiPriority="73" w:unhideWhenUsed="0" w:qFormat="1"/>
    <w:lsdException w:name="Medium Grid 3 Accent 2" w:locked="0" w:semiHidden="0" w:uiPriority="60" w:unhideWhenUsed="0" w:qFormat="1"/>
    <w:lsdException w:name="Dark List Accent 2" w:locked="0" w:semiHidden="0" w:uiPriority="61" w:unhideWhenUsed="0"/>
    <w:lsdException w:name="Colorful Shading Accent 2" w:locked="0" w:semiHidden="0" w:uiPriority="62" w:unhideWhenUsed="0"/>
    <w:lsdException w:name="Colorful List Accent 2" w:locked="0" w:semiHidden="0" w:uiPriority="63" w:unhideWhenUsed="0"/>
    <w:lsdException w:name="Colorful Grid Accent 2" w:locked="0" w:semiHidden="0" w:uiPriority="64" w:unhideWhenUsed="0"/>
    <w:lsdException w:name="Light Shading Accent 3" w:locked="0" w:semiHidden="0" w:uiPriority="65" w:unhideWhenUsed="0"/>
    <w:lsdException w:name="Light List Accent 3" w:locked="0" w:semiHidden="0" w:uiPriority="99" w:unhideWhenUsed="0"/>
    <w:lsdException w:name="Light Grid Accent 3" w:locked="0" w:semiHidden="0" w:uiPriority="34" w:unhideWhenUsed="0" w:qFormat="1"/>
    <w:lsdException w:name="Medium Shading 1 Accent 3" w:locked="0" w:semiHidden="0" w:uiPriority="29" w:unhideWhenUsed="0" w:qFormat="1"/>
    <w:lsdException w:name="Medium Shading 2 Accent 3" w:locked="0" w:semiHidden="0" w:uiPriority="30" w:unhideWhenUsed="0" w:qFormat="1"/>
    <w:lsdException w:name="Medium List 1 Accent 3" w:locked="0" w:semiHidden="0" w:uiPriority="66" w:unhideWhenUsed="0"/>
    <w:lsdException w:name="Medium List 2 Accent 3" w:locked="0" w:semiHidden="0" w:uiPriority="67" w:unhideWhenUsed="0"/>
    <w:lsdException w:name="Medium Grid 1 Accent 3" w:locked="0" w:semiHidden="0" w:uiPriority="68" w:unhideWhenUsed="0"/>
    <w:lsdException w:name="Medium Grid 2 Accent 3" w:locked="0" w:semiHidden="0" w:uiPriority="69" w:unhideWhenUsed="0"/>
    <w:lsdException w:name="Medium Grid 3 Accent 3" w:locked="0" w:semiHidden="0" w:uiPriority="70" w:unhideWhenUsed="0"/>
    <w:lsdException w:name="Dark List Accent 3" w:locked="0" w:semiHidden="0" w:uiPriority="71" w:unhideWhenUsed="0"/>
    <w:lsdException w:name="Colorful Shading Accent 3" w:locked="0" w:semiHidden="0" w:uiPriority="72" w:unhideWhenUsed="0"/>
    <w:lsdException w:name="Colorful List Accent 3" w:locked="0" w:semiHidden="0" w:uiPriority="73" w:unhideWhenUsed="0"/>
    <w:lsdException w:name="Colorful Grid Accent 3" w:locked="0" w:semiHidden="0" w:uiPriority="60" w:unhideWhenUsed="0"/>
    <w:lsdException w:name="Light Shading Accent 4" w:locked="0" w:semiHidden="0" w:uiPriority="99" w:unhideWhenUsed="0"/>
    <w:lsdException w:name="Light List Accent 4" w:locked="0" w:semiHidden="0" w:uiPriority="62" w:unhideWhenUsed="0"/>
    <w:lsdException w:name="Light Grid Accent 4" w:locked="0" w:semiHidden="0" w:uiPriority="63" w:unhideWhenUsed="0"/>
    <w:lsdException w:name="Medium Shading 1 Accent 4" w:locked="0" w:semiHidden="0" w:uiPriority="64" w:unhideWhenUsed="0"/>
    <w:lsdException w:name="Medium Shading 2 Accent 4" w:locked="0" w:semiHidden="0" w:uiPriority="65" w:unhideWhenUsed="0"/>
    <w:lsdException w:name="Medium List 1 Accent 4" w:locked="0" w:semiHidden="0" w:uiPriority="66" w:unhideWhenUsed="0"/>
    <w:lsdException w:name="Medium List 2 Accent 4" w:locked="0" w:semiHidden="0" w:uiPriority="67" w:unhideWhenUsed="0"/>
    <w:lsdException w:name="Medium Grid 1 Accent 4" w:locked="0" w:semiHidden="0" w:uiPriority="68" w:unhideWhenUsed="0"/>
    <w:lsdException w:name="Medium Grid 2 Accent 4" w:locked="0" w:semiHidden="0" w:uiPriority="69" w:unhideWhenUsed="0"/>
    <w:lsdException w:name="Medium Grid 3 Accent 4" w:locked="0" w:semiHidden="0" w:uiPriority="70" w:unhideWhenUsed="0"/>
    <w:lsdException w:name="Dark List Accent 4" w:locked="0" w:semiHidden="0" w:uiPriority="71" w:unhideWhenUsed="0"/>
    <w:lsdException w:name="Colorful Shading Accent 4" w:locked="0" w:semiHidden="0" w:uiPriority="72" w:unhideWhenUsed="0"/>
    <w:lsdException w:name="Colorful List Accent 4" w:locked="0" w:semiHidden="0" w:uiPriority="73" w:unhideWhenUsed="0"/>
    <w:lsdException w:name="Colorful Grid Accent 4" w:locked="0" w:semiHidden="0" w:uiPriority="60" w:unhideWhenUsed="0"/>
    <w:lsdException w:name="Light Shading Accent 5" w:locked="0" w:semiHidden="0" w:uiPriority="61" w:unhideWhenUsed="0"/>
    <w:lsdException w:name="Light List Accent 5" w:locked="0" w:semiHidden="0" w:uiPriority="62" w:unhideWhenUsed="0"/>
    <w:lsdException w:name="Light Grid Accent 5" w:locked="0" w:semiHidden="0" w:uiPriority="63" w:unhideWhenUsed="0"/>
    <w:lsdException w:name="Medium Shading 1 Accent 5" w:locked="0" w:semiHidden="0" w:uiPriority="64" w:unhideWhenUsed="0"/>
    <w:lsdException w:name="Medium Shading 2 Accent 5" w:locked="0" w:semiHidden="0" w:uiPriority="65" w:unhideWhenUsed="0"/>
    <w:lsdException w:name="Medium List 1 Accent 5" w:locked="0" w:semiHidden="0" w:uiPriority="66" w:unhideWhenUsed="0"/>
    <w:lsdException w:name="Medium List 2 Accent 5" w:locked="0" w:semiHidden="0" w:uiPriority="67" w:unhideWhenUsed="0"/>
    <w:lsdException w:name="Medium Grid 1 Accent 5" w:locked="0" w:semiHidden="0" w:uiPriority="68" w:unhideWhenUsed="0"/>
    <w:lsdException w:name="Medium Grid 2 Accent 5" w:locked="0" w:semiHidden="0" w:uiPriority="69" w:unhideWhenUsed="0"/>
    <w:lsdException w:name="Medium Grid 3 Accent 5" w:locked="0" w:semiHidden="0" w:uiPriority="70" w:unhideWhenUsed="0"/>
    <w:lsdException w:name="Dark List Accent 5" w:locked="0" w:semiHidden="0" w:uiPriority="71" w:unhideWhenUsed="0"/>
    <w:lsdException w:name="Colorful Shading Accent 5" w:locked="0" w:semiHidden="0" w:uiPriority="72" w:unhideWhenUsed="0"/>
    <w:lsdException w:name="Colorful List Accent 5" w:locked="0" w:semiHidden="0" w:uiPriority="73" w:unhideWhenUsed="0"/>
    <w:lsdException w:name="Colorful Grid Accent 5" w:locked="0" w:semiHidden="0" w:uiPriority="60" w:unhideWhenUsed="0"/>
    <w:lsdException w:name="Light Shading Accent 6" w:locked="0" w:semiHidden="0" w:uiPriority="61" w:unhideWhenUsed="0"/>
    <w:lsdException w:name="Light List Accent 6" w:locked="0" w:semiHidden="0" w:uiPriority="62" w:unhideWhenUsed="0"/>
    <w:lsdException w:name="Light Grid Accent 6" w:locked="0" w:semiHidden="0" w:uiPriority="63" w:unhideWhenUsed="0"/>
    <w:lsdException w:name="Medium Shading 1 Accent 6" w:locked="0" w:semiHidden="0" w:uiPriority="64" w:unhideWhenUsed="0"/>
    <w:lsdException w:name="Medium Shading 2 Accent 6" w:locked="0" w:semiHidden="0" w:uiPriority="65" w:unhideWhenUsed="0"/>
    <w:lsdException w:name="Medium List 1 Accent 6" w:locked="0" w:semiHidden="0" w:uiPriority="66" w:unhideWhenUsed="0"/>
    <w:lsdException w:name="Medium List 2 Accent 6" w:locked="0" w:semiHidden="0" w:uiPriority="67" w:unhideWhenUsed="0"/>
    <w:lsdException w:name="Medium Grid 1 Accent 6" w:locked="0" w:semiHidden="0" w:uiPriority="68" w:unhideWhenUsed="0"/>
    <w:lsdException w:name="Medium Grid 2 Accent 6" w:locked="0" w:semiHidden="0" w:uiPriority="69" w:unhideWhenUsed="0"/>
    <w:lsdException w:name="Medium Grid 3 Accent 6" w:locked="0" w:semiHidden="0" w:uiPriority="70" w:unhideWhenUsed="0"/>
    <w:lsdException w:name="Dark List Accent 6" w:locked="0" w:semiHidden="0" w:uiPriority="71" w:unhideWhenUsed="0"/>
    <w:lsdException w:name="Colorful Shading Accent 6" w:locked="0" w:semiHidden="0" w:uiPriority="72" w:unhideWhenUsed="0"/>
    <w:lsdException w:name="Colorful List Accent 6" w:locked="0" w:semiHidden="0" w:uiPriority="73" w:unhideWhenUsed="0"/>
    <w:lsdException w:name="Colorful Grid Accent 6" w:locked="0" w:semiHidden="0" w:uiPriority="60" w:unhideWhenUsed="0"/>
    <w:lsdException w:name="Subtle Emphasis" w:locked="0" w:semiHidden="0" w:uiPriority="61" w:unhideWhenUsed="0" w:qFormat="1"/>
    <w:lsdException w:name="Intense Emphasis" w:locked="0" w:semiHidden="0" w:uiPriority="62" w:unhideWhenUsed="0" w:qFormat="1"/>
    <w:lsdException w:name="Subtle Reference" w:locked="0" w:semiHidden="0" w:uiPriority="63" w:unhideWhenUsed="0" w:qFormat="1"/>
    <w:lsdException w:name="Intense Reference" w:locked="0" w:semiHidden="0" w:uiPriority="64" w:unhideWhenUsed="0" w:qFormat="1"/>
    <w:lsdException w:name="Book Title" w:locked="0" w:semiHidden="0" w:uiPriority="65" w:unhideWhenUsed="0" w:qFormat="1"/>
    <w:lsdException w:name="Bibliography" w:locked="0" w:uiPriority="66"/>
    <w:lsdException w:name="TOC Heading" w:locked="0" w:uiPriority="67" w:qFormat="1"/>
  </w:latentStyles>
  <w:style w:type="paragraph" w:default="1" w:styleId="a0">
    <w:name w:val="Normal"/>
    <w:qFormat/>
    <w:rsid w:val="00EE56A9"/>
    <w:rPr>
      <w:rFonts w:ascii="Times New Roman" w:hAnsi="Times New Roman"/>
      <w:sz w:val="24"/>
      <w:szCs w:val="24"/>
      <w:lang w:val="bg-BG"/>
    </w:rPr>
  </w:style>
  <w:style w:type="paragraph" w:styleId="10">
    <w:name w:val="heading 1"/>
    <w:aliases w:val="ЗАГЛАВИЕ 1"/>
    <w:basedOn w:val="a0"/>
    <w:next w:val="a0"/>
    <w:link w:val="11"/>
    <w:uiPriority w:val="9"/>
    <w:qFormat/>
    <w:rsid w:val="00545A1F"/>
    <w:pPr>
      <w:keepNext/>
      <w:jc w:val="center"/>
      <w:outlineLvl w:val="0"/>
    </w:pPr>
    <w:rPr>
      <w:b/>
      <w:sz w:val="20"/>
      <w:szCs w:val="20"/>
      <w:u w:val="single"/>
    </w:rPr>
  </w:style>
  <w:style w:type="paragraph" w:styleId="20">
    <w:name w:val="heading 2"/>
    <w:aliases w:val="ЗАГЛАВИЕ 2"/>
    <w:basedOn w:val="a0"/>
    <w:next w:val="a0"/>
    <w:link w:val="21"/>
    <w:uiPriority w:val="9"/>
    <w:qFormat/>
    <w:locked/>
    <w:rsid w:val="00E12149"/>
    <w:pPr>
      <w:keepNext/>
      <w:spacing w:before="240" w:after="60"/>
      <w:outlineLvl w:val="1"/>
    </w:pPr>
    <w:rPr>
      <w:rFonts w:ascii="Cambria" w:eastAsia="Times New Roman" w:hAnsi="Cambria"/>
      <w:b/>
      <w:bCs/>
      <w:i/>
      <w:iCs/>
      <w:sz w:val="28"/>
      <w:szCs w:val="28"/>
    </w:rPr>
  </w:style>
  <w:style w:type="paragraph" w:styleId="30">
    <w:name w:val="heading 3"/>
    <w:aliases w:val="ЗАГЛАВИЕ 3"/>
    <w:basedOn w:val="a0"/>
    <w:next w:val="a0"/>
    <w:link w:val="31"/>
    <w:uiPriority w:val="9"/>
    <w:qFormat/>
    <w:rsid w:val="00E044C7"/>
    <w:pPr>
      <w:keepNext/>
      <w:keepLines/>
      <w:spacing w:before="200"/>
      <w:outlineLvl w:val="2"/>
    </w:pPr>
    <w:rPr>
      <w:rFonts w:ascii="Cambria" w:eastAsia="MS Gothic" w:hAnsi="Cambria"/>
      <w:b/>
      <w:color w:val="4F81BD"/>
      <w:szCs w:val="20"/>
    </w:rPr>
  </w:style>
  <w:style w:type="paragraph" w:styleId="4">
    <w:name w:val="heading 4"/>
    <w:aliases w:val="ЗАГЛАВИЕ 4"/>
    <w:basedOn w:val="a0"/>
    <w:next w:val="a0"/>
    <w:link w:val="40"/>
    <w:uiPriority w:val="9"/>
    <w:qFormat/>
    <w:rsid w:val="00863BF1"/>
    <w:pPr>
      <w:keepNext/>
      <w:keepLines/>
      <w:spacing w:before="200"/>
      <w:outlineLvl w:val="3"/>
    </w:pPr>
    <w:rPr>
      <w:rFonts w:ascii="Cambria" w:eastAsia="MS Gothic" w:hAnsi="Cambria"/>
      <w:b/>
      <w:i/>
      <w:color w:val="4F81BD"/>
      <w:szCs w:val="20"/>
    </w:rPr>
  </w:style>
  <w:style w:type="paragraph" w:styleId="5">
    <w:name w:val="heading 5"/>
    <w:basedOn w:val="a0"/>
    <w:next w:val="a0"/>
    <w:link w:val="50"/>
    <w:uiPriority w:val="9"/>
    <w:qFormat/>
    <w:rsid w:val="00A02283"/>
    <w:pPr>
      <w:keepNext/>
      <w:keepLines/>
      <w:spacing w:before="200"/>
      <w:outlineLvl w:val="4"/>
    </w:pPr>
    <w:rPr>
      <w:rFonts w:ascii="Cambria" w:eastAsia="MS Gothic" w:hAnsi="Cambria"/>
      <w:color w:val="243F60"/>
      <w:szCs w:val="20"/>
    </w:rPr>
  </w:style>
  <w:style w:type="paragraph" w:styleId="6">
    <w:name w:val="heading 6"/>
    <w:aliases w:val="Под-параграф"/>
    <w:basedOn w:val="a0"/>
    <w:next w:val="a0"/>
    <w:link w:val="60"/>
    <w:qFormat/>
    <w:locked/>
    <w:rsid w:val="00545A55"/>
    <w:pPr>
      <w:tabs>
        <w:tab w:val="center" w:pos="4536"/>
        <w:tab w:val="right" w:pos="9072"/>
      </w:tabs>
      <w:suppressAutoHyphens/>
      <w:spacing w:before="120"/>
      <w:ind w:left="1152" w:hanging="1152"/>
      <w:jc w:val="center"/>
      <w:outlineLvl w:val="5"/>
    </w:pPr>
    <w:rPr>
      <w:rFonts w:ascii="Arial" w:hAnsi="Arial"/>
      <w:b/>
      <w:bCs/>
      <w:sz w:val="16"/>
      <w:szCs w:val="16"/>
      <w:lang w:eastAsia="ar-SA"/>
    </w:rPr>
  </w:style>
  <w:style w:type="paragraph" w:styleId="7">
    <w:name w:val="heading 7"/>
    <w:aliases w:val="ЗАГЛАВИЕ 5"/>
    <w:basedOn w:val="4"/>
    <w:next w:val="a0"/>
    <w:link w:val="70"/>
    <w:uiPriority w:val="9"/>
    <w:qFormat/>
    <w:locked/>
    <w:rsid w:val="00545A55"/>
    <w:pPr>
      <w:spacing w:before="120"/>
      <w:jc w:val="both"/>
      <w:outlineLvl w:val="6"/>
    </w:pPr>
    <w:rPr>
      <w:rFonts w:ascii="Arial" w:eastAsia="Batang" w:hAnsi="Arial"/>
      <w:bCs/>
      <w:i w:val="0"/>
      <w:sz w:val="22"/>
      <w:szCs w:val="22"/>
      <w:lang w:eastAsia="ja-JP"/>
    </w:rPr>
  </w:style>
  <w:style w:type="paragraph" w:styleId="8">
    <w:name w:val="heading 8"/>
    <w:basedOn w:val="a0"/>
    <w:next w:val="a0"/>
    <w:link w:val="80"/>
    <w:uiPriority w:val="9"/>
    <w:qFormat/>
    <w:locked/>
    <w:rsid w:val="00545A55"/>
    <w:pPr>
      <w:keepNext/>
      <w:keepLines/>
      <w:spacing w:before="200"/>
      <w:ind w:left="1440" w:hanging="1440"/>
      <w:jc w:val="both"/>
      <w:outlineLvl w:val="7"/>
    </w:pPr>
    <w:rPr>
      <w:rFonts w:ascii="Cambria" w:eastAsia="Times New Roman" w:hAnsi="Cambria"/>
      <w:color w:val="404040"/>
      <w:sz w:val="20"/>
      <w:szCs w:val="20"/>
    </w:rPr>
  </w:style>
  <w:style w:type="paragraph" w:styleId="9">
    <w:name w:val="heading 9"/>
    <w:basedOn w:val="a0"/>
    <w:next w:val="a0"/>
    <w:link w:val="90"/>
    <w:uiPriority w:val="9"/>
    <w:qFormat/>
    <w:locked/>
    <w:rsid w:val="00545A55"/>
    <w:pPr>
      <w:spacing w:before="240" w:after="60"/>
      <w:outlineLvl w:val="8"/>
    </w:pPr>
    <w:rPr>
      <w:rFonts w:ascii="Calibri Light" w:eastAsia="Times New Roman" w:hAnsi="Calibri Light"/>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aliases w:val="ЗАГЛАВИЕ 1 Char"/>
    <w:locked/>
    <w:rsid w:val="00545A1F"/>
    <w:rPr>
      <w:rFonts w:ascii="Cambria" w:eastAsia="MS Gothic" w:hAnsi="Cambria" w:cs="Times New Roman"/>
      <w:b/>
      <w:color w:val="365F91"/>
      <w:sz w:val="28"/>
    </w:rPr>
  </w:style>
  <w:style w:type="character" w:customStyle="1" w:styleId="31">
    <w:name w:val="Заглавие 3 Знак"/>
    <w:aliases w:val="ЗАГЛАВИЕ 3 Знак"/>
    <w:link w:val="30"/>
    <w:uiPriority w:val="9"/>
    <w:locked/>
    <w:rsid w:val="00E044C7"/>
    <w:rPr>
      <w:rFonts w:ascii="Cambria" w:eastAsia="MS Gothic" w:hAnsi="Cambria" w:cs="Times New Roman"/>
      <w:b/>
      <w:color w:val="4F81BD"/>
      <w:sz w:val="24"/>
    </w:rPr>
  </w:style>
  <w:style w:type="character" w:customStyle="1" w:styleId="40">
    <w:name w:val="Заглавие 4 Знак"/>
    <w:aliases w:val="ЗАГЛАВИЕ 4 Знак"/>
    <w:link w:val="4"/>
    <w:uiPriority w:val="9"/>
    <w:locked/>
    <w:rsid w:val="00863BF1"/>
    <w:rPr>
      <w:rFonts w:ascii="Cambria" w:eastAsia="MS Gothic" w:hAnsi="Cambria" w:cs="Times New Roman"/>
      <w:b/>
      <w:i/>
      <w:color w:val="4F81BD"/>
      <w:sz w:val="24"/>
    </w:rPr>
  </w:style>
  <w:style w:type="character" w:customStyle="1" w:styleId="50">
    <w:name w:val="Заглавие 5 Знак"/>
    <w:link w:val="5"/>
    <w:uiPriority w:val="9"/>
    <w:locked/>
    <w:rsid w:val="00A02283"/>
    <w:rPr>
      <w:rFonts w:ascii="Cambria" w:eastAsia="MS Gothic" w:hAnsi="Cambria" w:cs="Times New Roman"/>
      <w:color w:val="243F60"/>
      <w:sz w:val="24"/>
    </w:rPr>
  </w:style>
  <w:style w:type="paragraph" w:styleId="a4">
    <w:name w:val="Title"/>
    <w:aliases w:val="Body Text Indent 3 Char,Char1 Char1,Char1 Char Char Char,Char1 Char Char1,Char2 Char Char Char,Char11 Char,Char2 Char Char1,Char2 Char1,Char Char Char Char"/>
    <w:basedOn w:val="a0"/>
    <w:link w:val="a5"/>
    <w:uiPriority w:val="10"/>
    <w:qFormat/>
    <w:rsid w:val="001E64C6"/>
    <w:pPr>
      <w:tabs>
        <w:tab w:val="left" w:pos="709"/>
      </w:tabs>
    </w:pPr>
    <w:rPr>
      <w:rFonts w:ascii="Cambria" w:eastAsia="MS Gothic" w:hAnsi="Cambria"/>
      <w:color w:val="17365D"/>
      <w:spacing w:val="5"/>
      <w:kern w:val="28"/>
      <w:sz w:val="52"/>
      <w:szCs w:val="20"/>
    </w:rPr>
  </w:style>
  <w:style w:type="character" w:customStyle="1" w:styleId="a5">
    <w:name w:val="Заглавие Знак"/>
    <w:aliases w:val="Body Text Indent 3 Char Знак,Char1 Char1 Знак,Char1 Char Char Char Знак,Char1 Char Char1 Знак,Char2 Char Char Char Знак,Char11 Char Знак,Char2 Char Char1 Знак,Char2 Char1 Знак,Char Char Char Char Знак"/>
    <w:link w:val="a4"/>
    <w:uiPriority w:val="10"/>
    <w:locked/>
    <w:rsid w:val="00424AE8"/>
    <w:rPr>
      <w:rFonts w:ascii="Cambria" w:eastAsia="MS Gothic" w:hAnsi="Cambria" w:cs="Times New Roman"/>
      <w:color w:val="17365D"/>
      <w:spacing w:val="5"/>
      <w:kern w:val="28"/>
      <w:sz w:val="52"/>
    </w:rPr>
  </w:style>
  <w:style w:type="paragraph" w:customStyle="1" w:styleId="Title-head-text">
    <w:name w:val="Title-head-text"/>
    <w:basedOn w:val="a0"/>
    <w:next w:val="a4"/>
    <w:rsid w:val="00424AE8"/>
    <w:pPr>
      <w:suppressAutoHyphens/>
      <w:jc w:val="center"/>
    </w:pPr>
    <w:rPr>
      <w:rFonts w:ascii="Arial" w:hAnsi="Arial"/>
      <w:b/>
      <w:sz w:val="28"/>
      <w:szCs w:val="28"/>
      <w:lang w:val="ru-RU" w:eastAsia="ar-SA"/>
    </w:rPr>
  </w:style>
  <w:style w:type="paragraph" w:customStyle="1" w:styleId="Default">
    <w:name w:val="Default"/>
    <w:link w:val="DefaultChar"/>
    <w:rsid w:val="00424AE8"/>
    <w:pPr>
      <w:autoSpaceDE w:val="0"/>
      <w:autoSpaceDN w:val="0"/>
      <w:adjustRightInd w:val="0"/>
    </w:pPr>
    <w:rPr>
      <w:rFonts w:ascii="Times New Roman" w:eastAsia="Times New Roman" w:hAnsi="Times New Roman"/>
      <w:color w:val="000000"/>
      <w:sz w:val="24"/>
      <w:szCs w:val="24"/>
      <w:lang w:val="bg-BG"/>
    </w:rPr>
  </w:style>
  <w:style w:type="paragraph" w:styleId="32">
    <w:name w:val="Body Text Indent 3"/>
    <w:aliases w:val="Char1,Char1 Char Char,Char1 Char,Char2 Char Char,Char11,Char2 Char,Char2,Char, Char1 Char Char, Char1 Char, Char2 Char Char, Char2,Char2 Знак Знак, Char1 Знак Знак,Char2 Знак"/>
    <w:basedOn w:val="a0"/>
    <w:link w:val="310"/>
    <w:rsid w:val="001E64C6"/>
    <w:pPr>
      <w:spacing w:after="160" w:line="240" w:lineRule="exact"/>
    </w:pPr>
    <w:rPr>
      <w:sz w:val="16"/>
      <w:szCs w:val="16"/>
    </w:rPr>
  </w:style>
  <w:style w:type="character" w:customStyle="1" w:styleId="310">
    <w:name w:val="Основен текст с отстъп 3 Знак1"/>
    <w:aliases w:val="Char1 Знак1,Char1 Char Char Знак1,Char1 Char Знак,Char2 Char Char Знак,Char11 Знак,Char2 Char Знак,Char2 Знак1,Char Знак, Char1 Char Char Знак, Char1 Char Знак1, Char2 Char Char Знак1, Char2 Знак1,Char2 Знак Знак Знак2"/>
    <w:link w:val="32"/>
    <w:semiHidden/>
    <w:locked/>
    <w:rsid w:val="004C2952"/>
    <w:rPr>
      <w:rFonts w:ascii="Times New Roman" w:hAnsi="Times New Roman" w:cs="Times New Roman"/>
      <w:sz w:val="16"/>
      <w:szCs w:val="16"/>
      <w:lang w:eastAsia="en-US"/>
    </w:rPr>
  </w:style>
  <w:style w:type="paragraph" w:styleId="a6">
    <w:name w:val="Body Text"/>
    <w:aliases w:val="block style"/>
    <w:basedOn w:val="a0"/>
    <w:link w:val="a7"/>
    <w:rsid w:val="006C4FEA"/>
    <w:pPr>
      <w:spacing w:after="120"/>
    </w:pPr>
    <w:rPr>
      <w:szCs w:val="20"/>
    </w:rPr>
  </w:style>
  <w:style w:type="character" w:customStyle="1" w:styleId="a7">
    <w:name w:val="Основен текст Знак"/>
    <w:aliases w:val="block style Знак"/>
    <w:link w:val="a6"/>
    <w:locked/>
    <w:rsid w:val="006C4FEA"/>
    <w:rPr>
      <w:rFonts w:ascii="Times New Roman" w:hAnsi="Times New Roman" w:cs="Times New Roman"/>
      <w:sz w:val="24"/>
    </w:rPr>
  </w:style>
  <w:style w:type="paragraph" w:customStyle="1" w:styleId="ListParagraph1">
    <w:name w:val="List Paragraph1"/>
    <w:basedOn w:val="a0"/>
    <w:link w:val="ListParagraphChar"/>
    <w:uiPriority w:val="34"/>
    <w:rsid w:val="00941846"/>
    <w:pPr>
      <w:ind w:left="720"/>
      <w:contextualSpacing/>
    </w:pPr>
    <w:rPr>
      <w:szCs w:val="20"/>
    </w:rPr>
  </w:style>
  <w:style w:type="character" w:customStyle="1" w:styleId="FontStyle29">
    <w:name w:val="Font Style29"/>
    <w:rsid w:val="00941846"/>
    <w:rPr>
      <w:rFonts w:ascii="Times New Roman" w:hAnsi="Times New Roman"/>
      <w:sz w:val="22"/>
    </w:rPr>
  </w:style>
  <w:style w:type="character" w:styleId="a8">
    <w:name w:val="Hyperlink"/>
    <w:rsid w:val="00FC21AD"/>
    <w:rPr>
      <w:rFonts w:cs="Times New Roman"/>
      <w:color w:val="0000FF"/>
      <w:u w:val="single"/>
    </w:rPr>
  </w:style>
  <w:style w:type="paragraph" w:customStyle="1" w:styleId="firstline">
    <w:name w:val="firstline"/>
    <w:basedOn w:val="a0"/>
    <w:rsid w:val="003A3A6E"/>
    <w:pPr>
      <w:spacing w:before="100" w:beforeAutospacing="1" w:after="100" w:afterAutospacing="1"/>
    </w:pPr>
    <w:rPr>
      <w:lang w:eastAsia="bg-BG"/>
    </w:rPr>
  </w:style>
  <w:style w:type="character" w:customStyle="1" w:styleId="ListParagraphChar">
    <w:name w:val="List Paragraph Char"/>
    <w:aliases w:val="ПАРАГРАФ Char"/>
    <w:link w:val="ListParagraph1"/>
    <w:uiPriority w:val="34"/>
    <w:locked/>
    <w:rsid w:val="003A3A6E"/>
    <w:rPr>
      <w:rFonts w:ascii="Times New Roman" w:hAnsi="Times New Roman"/>
      <w:sz w:val="24"/>
    </w:rPr>
  </w:style>
  <w:style w:type="paragraph" w:customStyle="1" w:styleId="12">
    <w:name w:val="Без разредка1"/>
    <w:qFormat/>
    <w:rsid w:val="008828D3"/>
    <w:rPr>
      <w:sz w:val="22"/>
      <w:szCs w:val="22"/>
      <w:lang w:val="bg-BG"/>
    </w:rPr>
  </w:style>
  <w:style w:type="paragraph" w:styleId="a9">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13"/>
    <w:uiPriority w:val="99"/>
    <w:rsid w:val="00555924"/>
    <w:rPr>
      <w:sz w:val="20"/>
      <w:szCs w:val="20"/>
      <w:lang w:val="en-GB"/>
    </w:rPr>
  </w:style>
  <w:style w:type="character" w:customStyle="1" w:styleId="13">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link w:val="a9"/>
    <w:uiPriority w:val="99"/>
    <w:locked/>
    <w:rsid w:val="00555924"/>
    <w:rPr>
      <w:rFonts w:ascii="Times New Roman" w:hAnsi="Times New Roman" w:cs="Times New Roman"/>
      <w:sz w:val="20"/>
      <w:lang w:val="en-GB"/>
    </w:rPr>
  </w:style>
  <w:style w:type="paragraph" w:styleId="aa">
    <w:name w:val="header"/>
    <w:aliases w:val="Char1 Знак,Intestazione.int.intestazione,Intestazione.int,(17) EPR Header, Знак Знак"/>
    <w:basedOn w:val="a0"/>
    <w:link w:val="14"/>
    <w:rsid w:val="00555924"/>
    <w:pPr>
      <w:tabs>
        <w:tab w:val="center" w:pos="4536"/>
        <w:tab w:val="right" w:pos="9072"/>
      </w:tabs>
    </w:pPr>
    <w:rPr>
      <w:szCs w:val="20"/>
    </w:rPr>
  </w:style>
  <w:style w:type="character" w:customStyle="1" w:styleId="14">
    <w:name w:val="Горен колонтитул Знак1"/>
    <w:aliases w:val="Char1 Знак Знак,Intestazione.int.intestazione Знак,Intestazione.int Знак,(17) EPR Header Знак, Знак Знак Знак"/>
    <w:link w:val="aa"/>
    <w:locked/>
    <w:rsid w:val="00555924"/>
    <w:rPr>
      <w:rFonts w:ascii="Times New Roman" w:hAnsi="Times New Roman" w:cs="Times New Roman"/>
      <w:sz w:val="24"/>
    </w:rPr>
  </w:style>
  <w:style w:type="paragraph" w:styleId="ab">
    <w:name w:val="footer"/>
    <w:aliases w:val=" Char"/>
    <w:basedOn w:val="a0"/>
    <w:link w:val="ac"/>
    <w:uiPriority w:val="99"/>
    <w:rsid w:val="00555924"/>
    <w:pPr>
      <w:tabs>
        <w:tab w:val="center" w:pos="4536"/>
        <w:tab w:val="right" w:pos="9072"/>
      </w:tabs>
    </w:pPr>
    <w:rPr>
      <w:szCs w:val="20"/>
    </w:rPr>
  </w:style>
  <w:style w:type="character" w:customStyle="1" w:styleId="ac">
    <w:name w:val="Долен колонтитул Знак"/>
    <w:aliases w:val=" Char Знак1"/>
    <w:link w:val="ab"/>
    <w:uiPriority w:val="99"/>
    <w:locked/>
    <w:rsid w:val="00555924"/>
    <w:rPr>
      <w:rFonts w:ascii="Times New Roman" w:hAnsi="Times New Roman" w:cs="Times New Roman"/>
      <w:sz w:val="24"/>
    </w:rPr>
  </w:style>
  <w:style w:type="paragraph" w:styleId="22">
    <w:name w:val="Body Text Indent 2"/>
    <w:basedOn w:val="a0"/>
    <w:link w:val="210"/>
    <w:uiPriority w:val="99"/>
    <w:rsid w:val="00E96850"/>
    <w:pPr>
      <w:spacing w:after="120" w:line="480" w:lineRule="auto"/>
      <w:ind w:left="283"/>
    </w:pPr>
    <w:rPr>
      <w:szCs w:val="20"/>
    </w:rPr>
  </w:style>
  <w:style w:type="character" w:customStyle="1" w:styleId="210">
    <w:name w:val="Основен текст с отстъп 2 Знак1"/>
    <w:link w:val="22"/>
    <w:uiPriority w:val="99"/>
    <w:locked/>
    <w:rsid w:val="00E96850"/>
    <w:rPr>
      <w:rFonts w:ascii="Times New Roman" w:hAnsi="Times New Roman" w:cs="Times New Roman"/>
      <w:sz w:val="24"/>
    </w:rPr>
  </w:style>
  <w:style w:type="character" w:styleId="ad">
    <w:name w:val="footnote reference"/>
    <w:aliases w:val="Footnote symbol,Appel note de bas de p,SUPERS,Nota,(NECG) Footnote Reference,Voetnootverwijzing,Footnote Reference Superscript,BVI fnr,Lábjegyzet-hivatkozás,L?bjegyzet-hivatkoz?s,ftref,Fussno"/>
    <w:uiPriority w:val="99"/>
    <w:rsid w:val="00E96850"/>
    <w:rPr>
      <w:rFonts w:cs="Times New Roman"/>
      <w:vertAlign w:val="superscript"/>
    </w:rPr>
  </w:style>
  <w:style w:type="character" w:customStyle="1" w:styleId="FontStyle151">
    <w:name w:val="Font Style151"/>
    <w:rsid w:val="00E96850"/>
    <w:rPr>
      <w:rFonts w:ascii="Times New Roman" w:hAnsi="Times New Roman"/>
      <w:sz w:val="24"/>
    </w:rPr>
  </w:style>
  <w:style w:type="character" w:styleId="ae">
    <w:name w:val="endnote reference"/>
    <w:uiPriority w:val="99"/>
    <w:semiHidden/>
    <w:rsid w:val="00E96850"/>
    <w:rPr>
      <w:rFonts w:cs="Times New Roman"/>
      <w:vertAlign w:val="superscript"/>
    </w:rPr>
  </w:style>
  <w:style w:type="paragraph" w:customStyle="1" w:styleId="FR2">
    <w:name w:val="FR2"/>
    <w:rsid w:val="00E96850"/>
    <w:pPr>
      <w:widowControl w:val="0"/>
      <w:jc w:val="right"/>
    </w:pPr>
    <w:rPr>
      <w:rFonts w:ascii="Arial" w:hAnsi="Arial"/>
      <w:sz w:val="24"/>
      <w:lang w:val="bg-BG"/>
    </w:rPr>
  </w:style>
  <w:style w:type="paragraph" w:styleId="af">
    <w:name w:val="Balloon Text"/>
    <w:basedOn w:val="a0"/>
    <w:link w:val="af0"/>
    <w:uiPriority w:val="99"/>
    <w:rsid w:val="00FC4014"/>
    <w:rPr>
      <w:rFonts w:ascii="Tahoma" w:hAnsi="Tahoma"/>
      <w:sz w:val="16"/>
      <w:szCs w:val="20"/>
    </w:rPr>
  </w:style>
  <w:style w:type="character" w:customStyle="1" w:styleId="af0">
    <w:name w:val="Изнесен текст Знак"/>
    <w:link w:val="af"/>
    <w:uiPriority w:val="99"/>
    <w:locked/>
    <w:rsid w:val="00FC4014"/>
    <w:rPr>
      <w:rFonts w:ascii="Tahoma" w:hAnsi="Tahoma" w:cs="Times New Roman"/>
      <w:sz w:val="16"/>
    </w:rPr>
  </w:style>
  <w:style w:type="character" w:customStyle="1" w:styleId="11">
    <w:name w:val="Заглавие 1 Знак"/>
    <w:aliases w:val="ЗАГЛАВИЕ 1 Знак"/>
    <w:link w:val="10"/>
    <w:uiPriority w:val="9"/>
    <w:locked/>
    <w:rsid w:val="00545A1F"/>
    <w:rPr>
      <w:rFonts w:ascii="Times New Roman" w:hAnsi="Times New Roman"/>
      <w:b/>
      <w:sz w:val="20"/>
      <w:u w:val="single"/>
    </w:rPr>
  </w:style>
  <w:style w:type="table" w:styleId="af1">
    <w:name w:val="Table Grid"/>
    <w:basedOn w:val="a2"/>
    <w:uiPriority w:val="59"/>
    <w:rsid w:val="00572BEC"/>
    <w:rPr>
      <w:rFonts w:eastAsia="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0"/>
    <w:link w:val="211"/>
    <w:uiPriority w:val="99"/>
    <w:rsid w:val="00C334B4"/>
    <w:pPr>
      <w:spacing w:after="120" w:line="480" w:lineRule="auto"/>
    </w:pPr>
    <w:rPr>
      <w:szCs w:val="20"/>
    </w:rPr>
  </w:style>
  <w:style w:type="character" w:customStyle="1" w:styleId="211">
    <w:name w:val="Основен текст 2 Знак1"/>
    <w:link w:val="23"/>
    <w:uiPriority w:val="99"/>
    <w:locked/>
    <w:rsid w:val="00C334B4"/>
    <w:rPr>
      <w:rFonts w:ascii="Times New Roman" w:hAnsi="Times New Roman" w:cs="Times New Roman"/>
      <w:sz w:val="24"/>
    </w:rPr>
  </w:style>
  <w:style w:type="paragraph" w:styleId="a">
    <w:name w:val="List Bullet"/>
    <w:basedOn w:val="a0"/>
    <w:rsid w:val="00DF4A5F"/>
    <w:pPr>
      <w:numPr>
        <w:numId w:val="5"/>
      </w:numPr>
      <w:spacing w:after="240"/>
      <w:jc w:val="both"/>
    </w:pPr>
    <w:rPr>
      <w:szCs w:val="20"/>
      <w:lang w:val="en-GB"/>
    </w:rPr>
  </w:style>
  <w:style w:type="paragraph" w:styleId="af2">
    <w:name w:val="Normal (Web)"/>
    <w:basedOn w:val="a0"/>
    <w:uiPriority w:val="99"/>
    <w:rsid w:val="00E044C7"/>
    <w:pPr>
      <w:spacing w:before="100" w:beforeAutospacing="1" w:after="100" w:afterAutospacing="1"/>
    </w:pPr>
    <w:rPr>
      <w:lang w:eastAsia="bg-BG"/>
    </w:rPr>
  </w:style>
  <w:style w:type="paragraph" w:customStyle="1" w:styleId="normaltableau">
    <w:name w:val="normal_tableau"/>
    <w:basedOn w:val="a0"/>
    <w:rsid w:val="00EF6955"/>
    <w:pPr>
      <w:suppressAutoHyphens/>
      <w:spacing w:before="120" w:after="120"/>
      <w:jc w:val="both"/>
    </w:pPr>
    <w:rPr>
      <w:rFonts w:ascii="Optima" w:hAnsi="Optima"/>
      <w:sz w:val="22"/>
      <w:szCs w:val="20"/>
      <w:lang w:val="en-GB" w:eastAsia="ar-SA"/>
    </w:rPr>
  </w:style>
  <w:style w:type="paragraph" w:customStyle="1" w:styleId="TableContents">
    <w:name w:val="Table Contents"/>
    <w:basedOn w:val="a0"/>
    <w:rsid w:val="00EF6955"/>
    <w:pPr>
      <w:suppressLineNumbers/>
      <w:suppressAutoHyphens/>
      <w:spacing w:after="240"/>
      <w:jc w:val="both"/>
    </w:pPr>
    <w:rPr>
      <w:szCs w:val="20"/>
      <w:lang w:val="en-GB" w:eastAsia="ar-SA"/>
    </w:rPr>
  </w:style>
  <w:style w:type="paragraph" w:styleId="af3">
    <w:name w:val="Normal Indent"/>
    <w:basedOn w:val="a0"/>
    <w:rsid w:val="00696AD4"/>
    <w:pPr>
      <w:ind w:left="708"/>
    </w:pPr>
    <w:rPr>
      <w:bCs/>
      <w:lang w:eastAsia="bg-BG"/>
    </w:rPr>
  </w:style>
  <w:style w:type="paragraph" w:customStyle="1" w:styleId="Text3">
    <w:name w:val="Text 3"/>
    <w:basedOn w:val="a0"/>
    <w:rsid w:val="00A02283"/>
    <w:pPr>
      <w:tabs>
        <w:tab w:val="left" w:pos="2302"/>
      </w:tabs>
      <w:spacing w:after="240"/>
      <w:ind w:left="1202" w:firstLine="709"/>
      <w:jc w:val="both"/>
    </w:pPr>
    <w:rPr>
      <w:szCs w:val="20"/>
      <w:lang w:val="en-GB"/>
    </w:rPr>
  </w:style>
  <w:style w:type="character" w:styleId="af4">
    <w:name w:val="FollowedHyperlink"/>
    <w:uiPriority w:val="99"/>
    <w:rsid w:val="00A02283"/>
    <w:rPr>
      <w:rFonts w:cs="Times New Roman"/>
      <w:color w:val="800080"/>
      <w:u w:val="single"/>
    </w:rPr>
  </w:style>
  <w:style w:type="character" w:customStyle="1" w:styleId="StyleLatinArialComplexArial">
    <w:name w:val="Style (Latin) Arial (Complex) Arial"/>
    <w:rsid w:val="00A02283"/>
    <w:rPr>
      <w:rFonts w:ascii="Arial" w:hAnsi="Arial"/>
      <w:sz w:val="22"/>
    </w:rPr>
  </w:style>
  <w:style w:type="character" w:customStyle="1" w:styleId="FontStyle30">
    <w:name w:val="Font Style30"/>
    <w:uiPriority w:val="99"/>
    <w:rsid w:val="00A02283"/>
    <w:rPr>
      <w:rFonts w:ascii="Arial" w:hAnsi="Arial"/>
      <w:sz w:val="18"/>
    </w:rPr>
  </w:style>
  <w:style w:type="paragraph" w:customStyle="1" w:styleId="Style10">
    <w:name w:val="Style10"/>
    <w:basedOn w:val="a0"/>
    <w:rsid w:val="00A02283"/>
    <w:pPr>
      <w:widowControl w:val="0"/>
      <w:autoSpaceDE w:val="0"/>
      <w:autoSpaceDN w:val="0"/>
      <w:adjustRightInd w:val="0"/>
      <w:spacing w:line="252" w:lineRule="exact"/>
      <w:ind w:firstLine="709"/>
      <w:jc w:val="both"/>
    </w:pPr>
    <w:rPr>
      <w:rFonts w:ascii="Arial" w:hAnsi="Arial" w:cs="Arial"/>
      <w:lang w:eastAsia="bg-BG"/>
    </w:rPr>
  </w:style>
  <w:style w:type="paragraph" w:customStyle="1" w:styleId="Style15">
    <w:name w:val="Style15"/>
    <w:basedOn w:val="a0"/>
    <w:rsid w:val="00A02283"/>
    <w:pPr>
      <w:widowControl w:val="0"/>
      <w:autoSpaceDE w:val="0"/>
      <w:autoSpaceDN w:val="0"/>
      <w:adjustRightInd w:val="0"/>
      <w:spacing w:line="254" w:lineRule="exact"/>
      <w:ind w:firstLine="355"/>
      <w:jc w:val="both"/>
    </w:pPr>
    <w:rPr>
      <w:rFonts w:ascii="Arial" w:hAnsi="Arial" w:cs="Arial"/>
      <w:lang w:eastAsia="bg-BG"/>
    </w:rPr>
  </w:style>
  <w:style w:type="paragraph" w:styleId="af5">
    <w:name w:val="Body Text Indent"/>
    <w:basedOn w:val="a0"/>
    <w:link w:val="af6"/>
    <w:uiPriority w:val="99"/>
    <w:rsid w:val="00A02283"/>
    <w:pPr>
      <w:spacing w:after="120"/>
      <w:ind w:left="283" w:firstLine="709"/>
      <w:jc w:val="both"/>
    </w:pPr>
    <w:rPr>
      <w:rFonts w:ascii="Cambria" w:hAnsi="Cambria"/>
      <w:szCs w:val="20"/>
    </w:rPr>
  </w:style>
  <w:style w:type="character" w:customStyle="1" w:styleId="af6">
    <w:name w:val="Основен текст с отстъп Знак"/>
    <w:link w:val="af5"/>
    <w:uiPriority w:val="99"/>
    <w:locked/>
    <w:rsid w:val="00A02283"/>
    <w:rPr>
      <w:rFonts w:ascii="Cambria" w:hAnsi="Cambria" w:cs="Times New Roman"/>
      <w:sz w:val="24"/>
    </w:rPr>
  </w:style>
  <w:style w:type="paragraph" w:styleId="af7">
    <w:name w:val="Block Text"/>
    <w:basedOn w:val="a0"/>
    <w:rsid w:val="001E64C6"/>
    <w:pPr>
      <w:ind w:left="540" w:right="-514"/>
      <w:jc w:val="both"/>
    </w:pPr>
    <w:rPr>
      <w:rFonts w:ascii="Arial" w:hAnsi="Arial" w:cs="Arial"/>
      <w:sz w:val="22"/>
    </w:rPr>
  </w:style>
  <w:style w:type="character" w:styleId="af8">
    <w:name w:val="page number"/>
    <w:rsid w:val="001E64C6"/>
    <w:rPr>
      <w:rFonts w:cs="Times New Roman"/>
    </w:rPr>
  </w:style>
  <w:style w:type="paragraph" w:styleId="af9">
    <w:name w:val="Plain Text"/>
    <w:basedOn w:val="a0"/>
    <w:link w:val="15"/>
    <w:uiPriority w:val="99"/>
    <w:rsid w:val="001E64C6"/>
    <w:rPr>
      <w:rFonts w:ascii="Courier New" w:hAnsi="Courier New"/>
      <w:sz w:val="20"/>
      <w:szCs w:val="20"/>
    </w:rPr>
  </w:style>
  <w:style w:type="character" w:customStyle="1" w:styleId="15">
    <w:name w:val="Обикновен текст Знак1"/>
    <w:link w:val="af9"/>
    <w:uiPriority w:val="99"/>
    <w:locked/>
    <w:rsid w:val="001E64C6"/>
    <w:rPr>
      <w:rFonts w:ascii="Courier New" w:hAnsi="Courier New" w:cs="Times New Roman"/>
      <w:sz w:val="20"/>
    </w:rPr>
  </w:style>
  <w:style w:type="paragraph" w:customStyle="1" w:styleId="afa">
    <w:name w:val="Знак Знак"/>
    <w:basedOn w:val="a0"/>
    <w:rsid w:val="001E64C6"/>
    <w:pPr>
      <w:tabs>
        <w:tab w:val="left" w:pos="709"/>
      </w:tabs>
    </w:pPr>
    <w:rPr>
      <w:rFonts w:ascii="Tahoma" w:hAnsi="Tahoma"/>
      <w:lang w:val="pl-PL" w:eastAsia="pl-PL"/>
    </w:rPr>
  </w:style>
  <w:style w:type="paragraph" w:customStyle="1" w:styleId="CharCharCharCharCharChar">
    <w:name w:val="Char Char Char Знак Знак Char Char Char Знак Знак"/>
    <w:basedOn w:val="a0"/>
    <w:rsid w:val="001E64C6"/>
    <w:pPr>
      <w:tabs>
        <w:tab w:val="left" w:pos="709"/>
      </w:tabs>
    </w:pPr>
    <w:rPr>
      <w:rFonts w:ascii="Tahoma" w:hAnsi="Tahoma"/>
      <w:lang w:val="pl-PL" w:eastAsia="pl-PL"/>
    </w:rPr>
  </w:style>
  <w:style w:type="paragraph" w:styleId="33">
    <w:name w:val="Body Text 3"/>
    <w:basedOn w:val="a0"/>
    <w:link w:val="34"/>
    <w:rsid w:val="001E64C6"/>
    <w:pPr>
      <w:spacing w:after="120"/>
    </w:pPr>
    <w:rPr>
      <w:rFonts w:ascii="Arial" w:hAnsi="Arial"/>
      <w:sz w:val="16"/>
      <w:szCs w:val="20"/>
    </w:rPr>
  </w:style>
  <w:style w:type="character" w:customStyle="1" w:styleId="34">
    <w:name w:val="Основен текст 3 Знак"/>
    <w:link w:val="33"/>
    <w:locked/>
    <w:rsid w:val="001E64C6"/>
    <w:rPr>
      <w:rFonts w:ascii="Arial" w:hAnsi="Arial" w:cs="Times New Roman"/>
      <w:sz w:val="16"/>
    </w:rPr>
  </w:style>
  <w:style w:type="character" w:styleId="afb">
    <w:name w:val="annotation reference"/>
    <w:uiPriority w:val="99"/>
    <w:rsid w:val="001E64C6"/>
    <w:rPr>
      <w:rFonts w:cs="Times New Roman"/>
      <w:sz w:val="16"/>
    </w:rPr>
  </w:style>
  <w:style w:type="paragraph" w:styleId="afc">
    <w:name w:val="annotation text"/>
    <w:basedOn w:val="a0"/>
    <w:link w:val="afd"/>
    <w:uiPriority w:val="99"/>
    <w:rsid w:val="001E64C6"/>
    <w:rPr>
      <w:sz w:val="20"/>
      <w:szCs w:val="20"/>
      <w:lang w:val="en-US"/>
    </w:rPr>
  </w:style>
  <w:style w:type="character" w:customStyle="1" w:styleId="afd">
    <w:name w:val="Текст на коментар Знак"/>
    <w:link w:val="afc"/>
    <w:uiPriority w:val="99"/>
    <w:locked/>
    <w:rsid w:val="001E64C6"/>
    <w:rPr>
      <w:rFonts w:ascii="Times New Roman" w:hAnsi="Times New Roman" w:cs="Times New Roman"/>
      <w:sz w:val="20"/>
      <w:lang w:val="en-US"/>
    </w:rPr>
  </w:style>
  <w:style w:type="paragraph" w:styleId="afe">
    <w:name w:val="annotation subject"/>
    <w:basedOn w:val="afc"/>
    <w:next w:val="afc"/>
    <w:link w:val="aff"/>
    <w:uiPriority w:val="99"/>
    <w:rsid w:val="001E64C6"/>
    <w:rPr>
      <w:b/>
    </w:rPr>
  </w:style>
  <w:style w:type="character" w:customStyle="1" w:styleId="aff">
    <w:name w:val="Предмет на коментар Знак"/>
    <w:link w:val="afe"/>
    <w:uiPriority w:val="99"/>
    <w:locked/>
    <w:rsid w:val="001E64C6"/>
    <w:rPr>
      <w:rFonts w:ascii="Times New Roman" w:hAnsi="Times New Roman" w:cs="Times New Roman"/>
      <w:b/>
      <w:sz w:val="20"/>
      <w:lang w:val="en-US"/>
    </w:rPr>
  </w:style>
  <w:style w:type="paragraph" w:customStyle="1" w:styleId="Revision1">
    <w:name w:val="Revision1"/>
    <w:hidden/>
    <w:semiHidden/>
    <w:rsid w:val="001E64C6"/>
    <w:rPr>
      <w:rFonts w:ascii="Times New Roman" w:hAnsi="Times New Roman"/>
      <w:sz w:val="24"/>
      <w:szCs w:val="24"/>
    </w:rPr>
  </w:style>
  <w:style w:type="paragraph" w:customStyle="1" w:styleId="StyleFirstline05">
    <w:name w:val="Style First line:  0.5&quot;"/>
    <w:basedOn w:val="a0"/>
    <w:rsid w:val="00F23B3A"/>
    <w:pPr>
      <w:widowControl w:val="0"/>
      <w:autoSpaceDE w:val="0"/>
      <w:autoSpaceDN w:val="0"/>
      <w:adjustRightInd w:val="0"/>
      <w:spacing w:before="120"/>
      <w:ind w:firstLine="720"/>
      <w:jc w:val="both"/>
    </w:pPr>
    <w:rPr>
      <w:rFonts w:ascii="Arial" w:hAnsi="Arial" w:cs="Arial"/>
      <w:szCs w:val="20"/>
      <w:lang w:val="ru-RU"/>
    </w:rPr>
  </w:style>
  <w:style w:type="paragraph" w:customStyle="1" w:styleId="CharCharCharChar2">
    <w:name w:val="Char Char Char Char2"/>
    <w:basedOn w:val="a0"/>
    <w:rsid w:val="00AE46DD"/>
    <w:pPr>
      <w:tabs>
        <w:tab w:val="left" w:pos="709"/>
      </w:tabs>
    </w:pPr>
    <w:rPr>
      <w:rFonts w:ascii="Tahoma" w:hAnsi="Tahoma"/>
      <w:lang w:val="pl-PL" w:eastAsia="pl-PL"/>
    </w:rPr>
  </w:style>
  <w:style w:type="paragraph" w:customStyle="1" w:styleId="Style16">
    <w:name w:val="Style16"/>
    <w:basedOn w:val="a0"/>
    <w:rsid w:val="00EC67FE"/>
    <w:pPr>
      <w:widowControl w:val="0"/>
      <w:autoSpaceDE w:val="0"/>
      <w:autoSpaceDN w:val="0"/>
      <w:adjustRightInd w:val="0"/>
      <w:spacing w:line="274" w:lineRule="exact"/>
      <w:ind w:firstLine="360"/>
    </w:pPr>
    <w:rPr>
      <w:rFonts w:eastAsia="MS Mincho"/>
      <w:lang w:eastAsia="bg-BG"/>
    </w:rPr>
  </w:style>
  <w:style w:type="paragraph" w:customStyle="1" w:styleId="Style46">
    <w:name w:val="Style46"/>
    <w:basedOn w:val="a0"/>
    <w:rsid w:val="00EC67FE"/>
    <w:pPr>
      <w:widowControl w:val="0"/>
      <w:autoSpaceDE w:val="0"/>
      <w:autoSpaceDN w:val="0"/>
      <w:adjustRightInd w:val="0"/>
      <w:spacing w:line="278" w:lineRule="exact"/>
      <w:jc w:val="both"/>
    </w:pPr>
    <w:rPr>
      <w:rFonts w:eastAsia="MS Mincho"/>
      <w:lang w:eastAsia="bg-BG"/>
    </w:rPr>
  </w:style>
  <w:style w:type="paragraph" w:customStyle="1" w:styleId="Style48">
    <w:name w:val="Style48"/>
    <w:basedOn w:val="a0"/>
    <w:rsid w:val="00EC67FE"/>
    <w:pPr>
      <w:widowControl w:val="0"/>
      <w:autoSpaceDE w:val="0"/>
      <w:autoSpaceDN w:val="0"/>
      <w:adjustRightInd w:val="0"/>
      <w:spacing w:line="304" w:lineRule="exact"/>
      <w:ind w:firstLine="701"/>
      <w:jc w:val="both"/>
    </w:pPr>
    <w:rPr>
      <w:rFonts w:eastAsia="MS Mincho"/>
      <w:lang w:eastAsia="bg-BG"/>
    </w:rPr>
  </w:style>
  <w:style w:type="character" w:customStyle="1" w:styleId="FontStyle56">
    <w:name w:val="Font Style56"/>
    <w:rsid w:val="00EC67FE"/>
    <w:rPr>
      <w:rFonts w:ascii="Times New Roman" w:hAnsi="Times New Roman"/>
      <w:color w:val="000000"/>
      <w:sz w:val="20"/>
    </w:rPr>
  </w:style>
  <w:style w:type="character" w:customStyle="1" w:styleId="FontStyle57">
    <w:name w:val="Font Style57"/>
    <w:rsid w:val="00EC67FE"/>
    <w:rPr>
      <w:rFonts w:ascii="Times New Roman" w:hAnsi="Times New Roman"/>
      <w:b/>
      <w:color w:val="000000"/>
      <w:sz w:val="20"/>
    </w:rPr>
  </w:style>
  <w:style w:type="paragraph" w:customStyle="1" w:styleId="text">
    <w:name w:val="text"/>
    <w:rsid w:val="004A53CB"/>
    <w:pPr>
      <w:widowControl w:val="0"/>
      <w:spacing w:before="240" w:line="240" w:lineRule="exact"/>
      <w:jc w:val="both"/>
    </w:pPr>
    <w:rPr>
      <w:rFonts w:ascii="Arial" w:hAnsi="Arial"/>
      <w:sz w:val="24"/>
      <w:lang w:val="cs-CZ"/>
    </w:rPr>
  </w:style>
  <w:style w:type="character" w:customStyle="1" w:styleId="FontStyle17">
    <w:name w:val="Font Style17"/>
    <w:rsid w:val="00090A29"/>
    <w:rPr>
      <w:rFonts w:ascii="Times New Roman" w:hAnsi="Times New Roman"/>
      <w:sz w:val="26"/>
    </w:rPr>
  </w:style>
  <w:style w:type="paragraph" w:customStyle="1" w:styleId="Style6">
    <w:name w:val="Style6"/>
    <w:basedOn w:val="a0"/>
    <w:rsid w:val="00090A29"/>
    <w:pPr>
      <w:widowControl w:val="0"/>
      <w:autoSpaceDE w:val="0"/>
      <w:autoSpaceDN w:val="0"/>
      <w:adjustRightInd w:val="0"/>
      <w:spacing w:line="331" w:lineRule="exact"/>
      <w:ind w:firstLine="720"/>
      <w:jc w:val="both"/>
    </w:pPr>
    <w:rPr>
      <w:rFonts w:eastAsia="Times New Roman"/>
      <w:lang w:eastAsia="bg-BG"/>
    </w:rPr>
  </w:style>
  <w:style w:type="paragraph" w:customStyle="1" w:styleId="LightGrid-Accent31">
    <w:name w:val="Light Grid - Accent 31"/>
    <w:aliases w:val="ПАРАГРАФ"/>
    <w:basedOn w:val="a0"/>
    <w:uiPriority w:val="34"/>
    <w:qFormat/>
    <w:rsid w:val="00A47A50"/>
    <w:pPr>
      <w:ind w:left="708"/>
    </w:pPr>
  </w:style>
  <w:style w:type="paragraph" w:customStyle="1" w:styleId="NumberedParagraphs">
    <w:name w:val="Numbered Paragraphs"/>
    <w:basedOn w:val="30"/>
    <w:link w:val="NumberedParagraphsChar"/>
    <w:uiPriority w:val="99"/>
    <w:rsid w:val="00082885"/>
    <w:pPr>
      <w:keepLines w:val="0"/>
      <w:numPr>
        <w:ilvl w:val="2"/>
      </w:numPr>
      <w:spacing w:before="120" w:after="240" w:line="360" w:lineRule="auto"/>
      <w:ind w:left="1288" w:hanging="720"/>
    </w:pPr>
    <w:rPr>
      <w:rFonts w:ascii="Tahoma" w:eastAsia="Times New Roman" w:hAnsi="Tahoma"/>
      <w:b w:val="0"/>
      <w:color w:val="auto"/>
      <w:sz w:val="20"/>
    </w:rPr>
  </w:style>
  <w:style w:type="character" w:customStyle="1" w:styleId="NumberedParagraphsChar">
    <w:name w:val="Numbered Paragraphs Char"/>
    <w:link w:val="NumberedParagraphs"/>
    <w:uiPriority w:val="99"/>
    <w:locked/>
    <w:rsid w:val="00082885"/>
    <w:rPr>
      <w:rFonts w:ascii="Tahoma" w:eastAsia="Times New Roman" w:hAnsi="Tahoma"/>
    </w:rPr>
  </w:style>
  <w:style w:type="character" w:customStyle="1" w:styleId="HeaderChar1">
    <w:name w:val="Header Char1"/>
    <w:aliases w:val="Intestazione.int.intestazione Char,Intestazione.int Char,Header Char Char,(17) EPR Header Char"/>
    <w:uiPriority w:val="99"/>
    <w:rsid w:val="009F6251"/>
    <w:rPr>
      <w:rFonts w:ascii="Hebar" w:hAnsi="Hebar"/>
      <w:sz w:val="24"/>
      <w:lang w:val="en-US" w:eastAsia="en-US" w:bidi="ar-SA"/>
    </w:rPr>
  </w:style>
  <w:style w:type="character" w:customStyle="1" w:styleId="timark">
    <w:name w:val="timark"/>
    <w:rsid w:val="00FF22B7"/>
  </w:style>
  <w:style w:type="character" w:customStyle="1" w:styleId="21">
    <w:name w:val="Заглавие 2 Знак"/>
    <w:aliases w:val="ЗАГЛАВИЕ 2 Знак"/>
    <w:link w:val="20"/>
    <w:uiPriority w:val="9"/>
    <w:rsid w:val="00E12149"/>
    <w:rPr>
      <w:rFonts w:ascii="Cambria" w:eastAsia="Times New Roman" w:hAnsi="Cambria" w:cs="Times New Roman"/>
      <w:b/>
      <w:bCs/>
      <w:i/>
      <w:iCs/>
      <w:sz w:val="28"/>
      <w:szCs w:val="28"/>
      <w:lang w:eastAsia="en-US"/>
    </w:rPr>
  </w:style>
  <w:style w:type="paragraph" w:customStyle="1" w:styleId="TableParagraph">
    <w:name w:val="Table Paragraph"/>
    <w:basedOn w:val="a0"/>
    <w:uiPriority w:val="1"/>
    <w:qFormat/>
    <w:rsid w:val="00495D15"/>
    <w:pPr>
      <w:widowControl w:val="0"/>
    </w:pPr>
    <w:rPr>
      <w:rFonts w:ascii="Calibri" w:eastAsia="Calibri" w:hAnsi="Calibri"/>
      <w:sz w:val="22"/>
      <w:szCs w:val="22"/>
      <w:lang w:val="en-US"/>
    </w:rPr>
  </w:style>
  <w:style w:type="character" w:customStyle="1" w:styleId="Bodytext3">
    <w:name w:val="Body text (3)"/>
    <w:rsid w:val="002162E5"/>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paragraph" w:customStyle="1" w:styleId="24">
    <w:name w:val="Основен текст2"/>
    <w:basedOn w:val="a0"/>
    <w:rsid w:val="002162E5"/>
    <w:pPr>
      <w:widowControl w:val="0"/>
      <w:shd w:val="clear" w:color="auto" w:fill="FFFFFF"/>
      <w:spacing w:line="277" w:lineRule="exact"/>
      <w:ind w:firstLine="700"/>
      <w:jc w:val="both"/>
    </w:pPr>
    <w:rPr>
      <w:rFonts w:eastAsia="Times New Roman"/>
      <w:color w:val="000000"/>
      <w:sz w:val="22"/>
      <w:szCs w:val="22"/>
      <w:lang w:eastAsia="bg-BG" w:bidi="bg-BG"/>
    </w:rPr>
  </w:style>
  <w:style w:type="paragraph" w:customStyle="1" w:styleId="m">
    <w:name w:val="m"/>
    <w:basedOn w:val="a0"/>
    <w:rsid w:val="00360E44"/>
    <w:pPr>
      <w:spacing w:before="100" w:beforeAutospacing="1" w:after="100" w:afterAutospacing="1"/>
    </w:pPr>
    <w:rPr>
      <w:rFonts w:eastAsia="Times New Roman"/>
      <w:lang w:val="en-US"/>
    </w:rPr>
  </w:style>
  <w:style w:type="character" w:customStyle="1" w:styleId="apple-converted-space">
    <w:name w:val="apple-converted-space"/>
    <w:rsid w:val="002B6CA1"/>
  </w:style>
  <w:style w:type="character" w:styleId="aff0">
    <w:name w:val="Strong"/>
    <w:qFormat/>
    <w:locked/>
    <w:rsid w:val="005B129C"/>
    <w:rPr>
      <w:b/>
      <w:bCs/>
    </w:rPr>
  </w:style>
  <w:style w:type="character" w:customStyle="1" w:styleId="search2">
    <w:name w:val="search2"/>
    <w:rsid w:val="005B129C"/>
  </w:style>
  <w:style w:type="character" w:customStyle="1" w:styleId="search3">
    <w:name w:val="search3"/>
    <w:rsid w:val="005B129C"/>
  </w:style>
  <w:style w:type="character" w:styleId="aff1">
    <w:name w:val="Emphasis"/>
    <w:uiPriority w:val="20"/>
    <w:qFormat/>
    <w:locked/>
    <w:rsid w:val="005B129C"/>
    <w:rPr>
      <w:i/>
      <w:iCs/>
    </w:rPr>
  </w:style>
  <w:style w:type="character" w:customStyle="1" w:styleId="search1">
    <w:name w:val="search1"/>
    <w:rsid w:val="005B129C"/>
  </w:style>
  <w:style w:type="character" w:customStyle="1" w:styleId="60">
    <w:name w:val="Заглавие 6 Знак"/>
    <w:aliases w:val="Под-параграф Знак"/>
    <w:link w:val="6"/>
    <w:rsid w:val="00545A55"/>
    <w:rPr>
      <w:rFonts w:ascii="Arial" w:hAnsi="Arial"/>
      <w:b/>
      <w:bCs/>
      <w:sz w:val="16"/>
      <w:szCs w:val="16"/>
      <w:lang w:eastAsia="ar-SA"/>
    </w:rPr>
  </w:style>
  <w:style w:type="character" w:customStyle="1" w:styleId="70">
    <w:name w:val="Заглавие 7 Знак"/>
    <w:aliases w:val="ЗАГЛАВИЕ 5 Знак"/>
    <w:link w:val="7"/>
    <w:uiPriority w:val="9"/>
    <w:rsid w:val="00545A55"/>
    <w:rPr>
      <w:rFonts w:ascii="Arial" w:hAnsi="Arial"/>
      <w:b/>
      <w:bCs/>
      <w:color w:val="4F81BD"/>
      <w:sz w:val="22"/>
      <w:szCs w:val="22"/>
      <w:lang w:eastAsia="ja-JP"/>
    </w:rPr>
  </w:style>
  <w:style w:type="character" w:customStyle="1" w:styleId="80">
    <w:name w:val="Заглавие 8 Знак"/>
    <w:link w:val="8"/>
    <w:uiPriority w:val="9"/>
    <w:rsid w:val="00545A55"/>
    <w:rPr>
      <w:rFonts w:ascii="Cambria" w:eastAsia="Times New Roman" w:hAnsi="Cambria"/>
      <w:color w:val="404040"/>
      <w:lang w:eastAsia="en-US"/>
    </w:rPr>
  </w:style>
  <w:style w:type="character" w:customStyle="1" w:styleId="90">
    <w:name w:val="Заглавие 9 Знак"/>
    <w:link w:val="9"/>
    <w:uiPriority w:val="9"/>
    <w:rsid w:val="00545A55"/>
    <w:rPr>
      <w:rFonts w:ascii="Calibri Light" w:eastAsia="Times New Roman" w:hAnsi="Calibri Light"/>
      <w:sz w:val="22"/>
      <w:szCs w:val="22"/>
      <w:lang w:eastAsia="en-US"/>
    </w:rPr>
  </w:style>
  <w:style w:type="paragraph" w:customStyle="1" w:styleId="CharChar9CharCharCharChar">
    <w:name w:val="Char Char9 Char Char Char Char"/>
    <w:basedOn w:val="a0"/>
    <w:rsid w:val="00545A55"/>
    <w:pPr>
      <w:tabs>
        <w:tab w:val="left" w:pos="709"/>
      </w:tabs>
    </w:pPr>
    <w:rPr>
      <w:rFonts w:ascii="Tahoma" w:eastAsia="Times New Roman" w:hAnsi="Tahoma"/>
      <w:lang w:val="pl-PL" w:eastAsia="pl-PL"/>
    </w:rPr>
  </w:style>
  <w:style w:type="character" w:customStyle="1" w:styleId="TitleChar1">
    <w:name w:val="Title Char1"/>
    <w:aliases w:val="Char Char Char"/>
    <w:locked/>
    <w:rsid w:val="00545A55"/>
    <w:rPr>
      <w:rFonts w:ascii="Times New Roman" w:eastAsia="Times New Roman" w:hAnsi="Times New Roman" w:cs="Times New Roman"/>
      <w:b/>
      <w:sz w:val="28"/>
      <w:szCs w:val="20"/>
    </w:rPr>
  </w:style>
  <w:style w:type="character" w:customStyle="1" w:styleId="Char1CharCharChar">
    <w:name w:val="Char1 Char Char Char"/>
    <w:aliases w:val=" Char1 Char Char1, Char2 Char Char Char, Char2 Char,Char2 Знак Знак Char, Char1 Знак Знак Char,Char2 Знак Char, Char1 Char1, Char2 Char Char1, Char2 Char1"/>
    <w:rsid w:val="00545A55"/>
    <w:rPr>
      <w:rFonts w:ascii="Times New Roman" w:eastAsia="Times New Roman" w:hAnsi="Times New Roman" w:cs="Times New Roman"/>
      <w:sz w:val="16"/>
      <w:szCs w:val="16"/>
    </w:rPr>
  </w:style>
  <w:style w:type="paragraph" w:customStyle="1" w:styleId="25">
    <w:name w:val="Без разредка2"/>
    <w:aliases w:val="Heading1,Гл.т."/>
    <w:rsid w:val="00545A55"/>
    <w:rPr>
      <w:rFonts w:ascii="Times New Roman" w:eastAsia="Times New Roman" w:hAnsi="Times New Roman"/>
      <w:sz w:val="24"/>
      <w:szCs w:val="24"/>
    </w:rPr>
  </w:style>
  <w:style w:type="paragraph" w:customStyle="1" w:styleId="Style">
    <w:name w:val="Style"/>
    <w:rsid w:val="00545A55"/>
    <w:pPr>
      <w:widowControl w:val="0"/>
      <w:autoSpaceDE w:val="0"/>
      <w:autoSpaceDN w:val="0"/>
      <w:adjustRightInd w:val="0"/>
      <w:ind w:left="140" w:right="140" w:firstLine="840"/>
      <w:jc w:val="both"/>
    </w:pPr>
    <w:rPr>
      <w:rFonts w:ascii="Times New Roman" w:eastAsia="Times New Roman" w:hAnsi="Times New Roman"/>
      <w:sz w:val="22"/>
      <w:szCs w:val="22"/>
      <w:lang w:val="bg-BG" w:eastAsia="bg-BG"/>
    </w:rPr>
  </w:style>
  <w:style w:type="character" w:customStyle="1" w:styleId="Bodytext4">
    <w:name w:val="Body text (4)_"/>
    <w:link w:val="Bodytext41"/>
    <w:locked/>
    <w:rsid w:val="00545A55"/>
    <w:rPr>
      <w:rFonts w:ascii="Verdana" w:hAnsi="Verdana"/>
      <w:i/>
      <w:sz w:val="18"/>
      <w:shd w:val="clear" w:color="auto" w:fill="FFFFFF"/>
    </w:rPr>
  </w:style>
  <w:style w:type="paragraph" w:customStyle="1" w:styleId="Bodytext41">
    <w:name w:val="Body text (4)1"/>
    <w:basedOn w:val="a0"/>
    <w:link w:val="Bodytext4"/>
    <w:rsid w:val="00545A55"/>
    <w:pPr>
      <w:shd w:val="clear" w:color="auto" w:fill="FFFFFF"/>
      <w:spacing w:after="1260" w:line="226" w:lineRule="exact"/>
      <w:ind w:hanging="280"/>
    </w:pPr>
    <w:rPr>
      <w:rFonts w:ascii="Verdana" w:hAnsi="Verdana"/>
      <w:i/>
      <w:sz w:val="18"/>
      <w:szCs w:val="20"/>
      <w:shd w:val="clear" w:color="auto" w:fill="FFFFFF"/>
    </w:rPr>
  </w:style>
  <w:style w:type="character" w:customStyle="1" w:styleId="BodytextBold7">
    <w:name w:val="Body text + Bold7"/>
    <w:rsid w:val="00545A55"/>
    <w:rPr>
      <w:rFonts w:ascii="Verdana" w:hAnsi="Verdana"/>
      <w:b/>
      <w:sz w:val="18"/>
      <w:shd w:val="clear" w:color="auto" w:fill="FFFFFF"/>
    </w:rPr>
  </w:style>
  <w:style w:type="character" w:customStyle="1" w:styleId="st">
    <w:name w:val="st"/>
    <w:rsid w:val="00545A55"/>
  </w:style>
  <w:style w:type="character" w:customStyle="1" w:styleId="FontStyle14">
    <w:name w:val="Font Style14"/>
    <w:rsid w:val="00545A55"/>
    <w:rPr>
      <w:rFonts w:ascii="Times New Roman" w:hAnsi="Times New Roman" w:cs="Times New Roman"/>
      <w:sz w:val="22"/>
      <w:szCs w:val="22"/>
    </w:rPr>
  </w:style>
  <w:style w:type="paragraph" w:customStyle="1" w:styleId="MediumGrid2-Accent11">
    <w:name w:val="Medium Grid 2 - Accent 11"/>
    <w:link w:val="MediumGrid2-Accent1Char"/>
    <w:qFormat/>
    <w:rsid w:val="00545A55"/>
    <w:rPr>
      <w:rFonts w:eastAsia="Times New Roman"/>
      <w:sz w:val="22"/>
      <w:szCs w:val="22"/>
    </w:rPr>
  </w:style>
  <w:style w:type="character" w:customStyle="1" w:styleId="MediumGrid2-Accent1Char">
    <w:name w:val="Medium Grid 2 - Accent 1 Char"/>
    <w:link w:val="MediumGrid2-Accent11"/>
    <w:rsid w:val="00545A55"/>
    <w:rPr>
      <w:rFonts w:eastAsia="Times New Roman"/>
      <w:sz w:val="22"/>
      <w:szCs w:val="22"/>
      <w:lang w:bidi="ar-SA"/>
    </w:rPr>
  </w:style>
  <w:style w:type="numbering" w:customStyle="1" w:styleId="NoList1">
    <w:name w:val="No List1"/>
    <w:next w:val="a3"/>
    <w:uiPriority w:val="99"/>
    <w:semiHidden/>
    <w:unhideWhenUsed/>
    <w:rsid w:val="00545A55"/>
  </w:style>
  <w:style w:type="paragraph" w:customStyle="1" w:styleId="TOCHeading1">
    <w:name w:val="TOC Heading1"/>
    <w:basedOn w:val="10"/>
    <w:next w:val="a0"/>
    <w:uiPriority w:val="39"/>
    <w:qFormat/>
    <w:rsid w:val="00545A55"/>
    <w:pPr>
      <w:keepLines/>
      <w:numPr>
        <w:numId w:val="1"/>
      </w:numPr>
      <w:spacing w:before="120"/>
      <w:jc w:val="both"/>
      <w:outlineLvl w:val="9"/>
    </w:pPr>
    <w:rPr>
      <w:rFonts w:ascii="Arial" w:eastAsia="Calibri" w:hAnsi="Arial" w:cs="Arial"/>
      <w:bCs/>
      <w:color w:val="365F91"/>
      <w:sz w:val="22"/>
      <w:szCs w:val="22"/>
      <w:u w:val="none"/>
      <w:lang w:val="en-US" w:eastAsia="ja-JP"/>
    </w:rPr>
  </w:style>
  <w:style w:type="paragraph" w:styleId="26">
    <w:name w:val="toc 2"/>
    <w:basedOn w:val="a0"/>
    <w:next w:val="a0"/>
    <w:autoRedefine/>
    <w:uiPriority w:val="39"/>
    <w:locked/>
    <w:rsid w:val="00545A55"/>
    <w:pPr>
      <w:spacing w:before="120" w:after="100"/>
      <w:ind w:left="220" w:firstLine="567"/>
      <w:jc w:val="both"/>
    </w:pPr>
    <w:rPr>
      <w:rFonts w:ascii="Arial" w:eastAsia="Times New Roman" w:hAnsi="Arial"/>
      <w:sz w:val="20"/>
      <w:szCs w:val="22"/>
    </w:rPr>
  </w:style>
  <w:style w:type="paragraph" w:styleId="35">
    <w:name w:val="toc 3"/>
    <w:basedOn w:val="a0"/>
    <w:next w:val="a0"/>
    <w:autoRedefine/>
    <w:uiPriority w:val="39"/>
    <w:locked/>
    <w:rsid w:val="00545A55"/>
    <w:pPr>
      <w:spacing w:before="120" w:after="100"/>
      <w:ind w:left="440" w:firstLine="567"/>
      <w:jc w:val="both"/>
    </w:pPr>
    <w:rPr>
      <w:rFonts w:ascii="Arial" w:eastAsia="Times New Roman" w:hAnsi="Arial"/>
      <w:sz w:val="20"/>
      <w:szCs w:val="22"/>
    </w:rPr>
  </w:style>
  <w:style w:type="character" w:customStyle="1" w:styleId="FontStyle13">
    <w:name w:val="Font Style13"/>
    <w:rsid w:val="00545A55"/>
    <w:rPr>
      <w:rFonts w:ascii="Times New Roman" w:hAnsi="Times New Roman"/>
      <w:sz w:val="24"/>
    </w:rPr>
  </w:style>
  <w:style w:type="table" w:customStyle="1" w:styleId="TableGrid1">
    <w:name w:val="Table Grid1"/>
    <w:basedOn w:val="a2"/>
    <w:next w:val="af1"/>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uiPriority w:val="99"/>
    <w:rsid w:val="00545A55"/>
    <w:rPr>
      <w:rFonts w:eastAsia="Times New Roman"/>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2">
    <w:name w:val="Light Shading2"/>
    <w:basedOn w:val="a2"/>
    <w:uiPriority w:val="99"/>
    <w:rsid w:val="00545A55"/>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customStyle="1" w:styleId="IntenseEmphasis1">
    <w:name w:val="Intense Emphasis1"/>
    <w:uiPriority w:val="21"/>
    <w:qFormat/>
    <w:rsid w:val="00545A55"/>
    <w:rPr>
      <w:rFonts w:ascii="Arial" w:hAnsi="Arial" w:cs="Times New Roman"/>
      <w:i/>
      <w:sz w:val="16"/>
      <w:lang w:val="bg-BG" w:eastAsia="bg-BG"/>
    </w:rPr>
  </w:style>
  <w:style w:type="paragraph" w:customStyle="1" w:styleId="aff2">
    <w:name w:val="ТАБЛИЦА"/>
    <w:basedOn w:val="a0"/>
    <w:qFormat/>
    <w:rsid w:val="00545A55"/>
    <w:pPr>
      <w:spacing w:before="120"/>
      <w:jc w:val="both"/>
    </w:pPr>
    <w:rPr>
      <w:rFonts w:ascii="Arial" w:hAnsi="Arial" w:cs="Arial"/>
      <w:bCs/>
      <w:sz w:val="20"/>
      <w:szCs w:val="22"/>
    </w:rPr>
  </w:style>
  <w:style w:type="paragraph" w:styleId="16">
    <w:name w:val="toc 1"/>
    <w:basedOn w:val="a0"/>
    <w:next w:val="a0"/>
    <w:autoRedefine/>
    <w:uiPriority w:val="39"/>
    <w:locked/>
    <w:rsid w:val="00545A55"/>
    <w:pPr>
      <w:spacing w:before="120" w:after="100"/>
      <w:ind w:firstLine="567"/>
      <w:jc w:val="both"/>
    </w:pPr>
    <w:rPr>
      <w:rFonts w:ascii="Arial" w:eastAsia="Times New Roman" w:hAnsi="Arial"/>
      <w:sz w:val="20"/>
      <w:szCs w:val="22"/>
    </w:rPr>
  </w:style>
  <w:style w:type="paragraph" w:customStyle="1" w:styleId="FreeForm">
    <w:name w:val="Free Form"/>
    <w:rsid w:val="00545A55"/>
    <w:rPr>
      <w:rFonts w:ascii="Times New Roman" w:hAnsi="Times New Roman"/>
      <w:color w:val="000000"/>
      <w:lang w:val="bg-BG" w:eastAsia="bg-BG"/>
    </w:rPr>
  </w:style>
  <w:style w:type="character" w:customStyle="1" w:styleId="Hyperlink1">
    <w:name w:val="Hyperlink1"/>
    <w:rsid w:val="00545A55"/>
    <w:rPr>
      <w:color w:val="0000FF"/>
      <w:sz w:val="20"/>
      <w:u w:val="single"/>
    </w:rPr>
  </w:style>
  <w:style w:type="paragraph" w:customStyle="1" w:styleId="Header1">
    <w:name w:val="Header1"/>
    <w:rsid w:val="00545A55"/>
    <w:pPr>
      <w:tabs>
        <w:tab w:val="center" w:pos="4536"/>
        <w:tab w:val="right" w:pos="9072"/>
      </w:tabs>
    </w:pPr>
    <w:rPr>
      <w:rFonts w:ascii="Times New Roman" w:hAnsi="Times New Roman"/>
      <w:color w:val="000000"/>
      <w:sz w:val="24"/>
      <w:szCs w:val="24"/>
      <w:lang w:val="bg-BG" w:eastAsia="bg-BG"/>
    </w:rPr>
  </w:style>
  <w:style w:type="paragraph" w:customStyle="1" w:styleId="Footer1">
    <w:name w:val="Footer1"/>
    <w:rsid w:val="00545A55"/>
    <w:pPr>
      <w:tabs>
        <w:tab w:val="center" w:pos="4536"/>
        <w:tab w:val="right" w:pos="9072"/>
      </w:tabs>
    </w:pPr>
    <w:rPr>
      <w:rFonts w:ascii="Times New Roman" w:hAnsi="Times New Roman"/>
      <w:color w:val="000000"/>
      <w:sz w:val="24"/>
      <w:szCs w:val="24"/>
      <w:lang w:val="bg-BG" w:eastAsia="bg-BG"/>
    </w:rPr>
  </w:style>
  <w:style w:type="paragraph" w:customStyle="1" w:styleId="FootnoteTextA">
    <w:name w:val="Footnote Text A"/>
    <w:rsid w:val="00545A55"/>
    <w:rPr>
      <w:rFonts w:ascii="Times New Roman" w:hAnsi="Times New Roman"/>
      <w:color w:val="000000"/>
      <w:lang w:val="bg-BG" w:eastAsia="bg-BG"/>
    </w:rPr>
  </w:style>
  <w:style w:type="character" w:customStyle="1" w:styleId="FootnoteTextChar1">
    <w:name w:val="Footnote Text Char1"/>
    <w:locked/>
    <w:rsid w:val="00545A55"/>
    <w:rPr>
      <w:rFonts w:ascii="Times New Roman" w:hAnsi="Times New Roman"/>
      <w:sz w:val="20"/>
      <w:lang w:eastAsia="bg-BG"/>
    </w:rPr>
  </w:style>
  <w:style w:type="character" w:customStyle="1" w:styleId="itemdescriptiontext2">
    <w:name w:val="item_description_text2"/>
    <w:rsid w:val="00545A55"/>
  </w:style>
  <w:style w:type="paragraph" w:customStyle="1" w:styleId="Style13">
    <w:name w:val="Style13"/>
    <w:basedOn w:val="a0"/>
    <w:rsid w:val="00545A55"/>
    <w:pPr>
      <w:widowControl w:val="0"/>
      <w:autoSpaceDE w:val="0"/>
      <w:autoSpaceDN w:val="0"/>
      <w:adjustRightInd w:val="0"/>
      <w:spacing w:before="120" w:line="275" w:lineRule="exact"/>
      <w:ind w:firstLine="567"/>
      <w:jc w:val="both"/>
    </w:pPr>
    <w:rPr>
      <w:rFonts w:eastAsia="Times New Roman"/>
      <w:lang w:val="en-US"/>
    </w:rPr>
  </w:style>
  <w:style w:type="character" w:customStyle="1" w:styleId="FontStyle20">
    <w:name w:val="Font Style20"/>
    <w:rsid w:val="00545A55"/>
    <w:rPr>
      <w:rFonts w:ascii="Times New Roman" w:hAnsi="Times New Roman"/>
      <w:sz w:val="22"/>
    </w:rPr>
  </w:style>
  <w:style w:type="paragraph" w:customStyle="1" w:styleId="CharCharCharCharChar">
    <w:name w:val="Char Char Char Знак Char Char Знак"/>
    <w:basedOn w:val="a0"/>
    <w:semiHidden/>
    <w:rsid w:val="00545A55"/>
    <w:pPr>
      <w:tabs>
        <w:tab w:val="left" w:pos="709"/>
      </w:tabs>
      <w:spacing w:before="120"/>
      <w:ind w:firstLine="567"/>
      <w:jc w:val="both"/>
    </w:pPr>
    <w:rPr>
      <w:rFonts w:ascii="Futura Bk" w:eastAsia="Times New Roman" w:hAnsi="Futura Bk"/>
      <w:lang w:val="pl-PL" w:eastAsia="pl-PL"/>
    </w:rPr>
  </w:style>
  <w:style w:type="paragraph" w:styleId="41">
    <w:name w:val="toc 4"/>
    <w:basedOn w:val="a0"/>
    <w:next w:val="a0"/>
    <w:autoRedefine/>
    <w:uiPriority w:val="39"/>
    <w:locked/>
    <w:rsid w:val="00545A55"/>
    <w:pPr>
      <w:spacing w:before="120" w:after="100"/>
      <w:ind w:left="660" w:firstLine="567"/>
      <w:jc w:val="both"/>
    </w:pPr>
    <w:rPr>
      <w:rFonts w:ascii="Arial" w:eastAsia="Times New Roman" w:hAnsi="Arial" w:cs="Arial"/>
      <w:sz w:val="20"/>
      <w:szCs w:val="22"/>
      <w:lang w:eastAsia="bg-BG"/>
    </w:rPr>
  </w:style>
  <w:style w:type="paragraph" w:styleId="51">
    <w:name w:val="toc 5"/>
    <w:basedOn w:val="a0"/>
    <w:next w:val="a0"/>
    <w:autoRedefine/>
    <w:uiPriority w:val="39"/>
    <w:locked/>
    <w:rsid w:val="00545A55"/>
    <w:pPr>
      <w:spacing w:before="120" w:after="100"/>
      <w:ind w:left="880" w:firstLine="567"/>
      <w:jc w:val="both"/>
    </w:pPr>
    <w:rPr>
      <w:rFonts w:ascii="Arial" w:eastAsia="Times New Roman" w:hAnsi="Arial" w:cs="Arial"/>
      <w:sz w:val="22"/>
      <w:szCs w:val="22"/>
      <w:lang w:eastAsia="bg-BG"/>
    </w:rPr>
  </w:style>
  <w:style w:type="paragraph" w:styleId="61">
    <w:name w:val="toc 6"/>
    <w:basedOn w:val="a0"/>
    <w:next w:val="a0"/>
    <w:autoRedefine/>
    <w:uiPriority w:val="39"/>
    <w:locked/>
    <w:rsid w:val="00545A55"/>
    <w:pPr>
      <w:spacing w:before="120" w:after="100"/>
      <w:ind w:left="1100" w:firstLine="567"/>
      <w:jc w:val="both"/>
    </w:pPr>
    <w:rPr>
      <w:rFonts w:ascii="Arial" w:eastAsia="Times New Roman" w:hAnsi="Arial" w:cs="Arial"/>
      <w:sz w:val="22"/>
      <w:szCs w:val="22"/>
      <w:lang w:eastAsia="bg-BG"/>
    </w:rPr>
  </w:style>
  <w:style w:type="paragraph" w:styleId="71">
    <w:name w:val="toc 7"/>
    <w:basedOn w:val="a0"/>
    <w:next w:val="a0"/>
    <w:autoRedefine/>
    <w:uiPriority w:val="39"/>
    <w:locked/>
    <w:rsid w:val="00545A55"/>
    <w:pPr>
      <w:spacing w:before="120" w:after="100"/>
      <w:ind w:left="1320" w:firstLine="567"/>
      <w:jc w:val="both"/>
    </w:pPr>
    <w:rPr>
      <w:rFonts w:ascii="Arial" w:eastAsia="Times New Roman" w:hAnsi="Arial" w:cs="Arial"/>
      <w:sz w:val="22"/>
      <w:szCs w:val="22"/>
      <w:lang w:eastAsia="bg-BG"/>
    </w:rPr>
  </w:style>
  <w:style w:type="paragraph" w:styleId="81">
    <w:name w:val="toc 8"/>
    <w:basedOn w:val="a0"/>
    <w:next w:val="a0"/>
    <w:autoRedefine/>
    <w:uiPriority w:val="39"/>
    <w:locked/>
    <w:rsid w:val="00545A55"/>
    <w:pPr>
      <w:spacing w:before="120" w:after="100"/>
      <w:ind w:left="1540" w:firstLine="567"/>
      <w:jc w:val="both"/>
    </w:pPr>
    <w:rPr>
      <w:rFonts w:ascii="Arial" w:eastAsia="Times New Roman" w:hAnsi="Arial" w:cs="Arial"/>
      <w:sz w:val="22"/>
      <w:szCs w:val="22"/>
      <w:lang w:eastAsia="bg-BG"/>
    </w:rPr>
  </w:style>
  <w:style w:type="paragraph" w:styleId="91">
    <w:name w:val="toc 9"/>
    <w:basedOn w:val="a0"/>
    <w:next w:val="a0"/>
    <w:autoRedefine/>
    <w:uiPriority w:val="39"/>
    <w:locked/>
    <w:rsid w:val="00545A55"/>
    <w:pPr>
      <w:spacing w:before="120" w:after="100"/>
      <w:ind w:left="1760" w:firstLine="567"/>
      <w:jc w:val="both"/>
    </w:pPr>
    <w:rPr>
      <w:rFonts w:ascii="Arial" w:eastAsia="Times New Roman" w:hAnsi="Arial" w:cs="Arial"/>
      <w:sz w:val="22"/>
      <w:szCs w:val="22"/>
      <w:lang w:eastAsia="bg-BG"/>
    </w:rPr>
  </w:style>
  <w:style w:type="paragraph" w:styleId="aff3">
    <w:name w:val="caption"/>
    <w:aliases w:val="ФИГУРА"/>
    <w:basedOn w:val="a0"/>
    <w:next w:val="a0"/>
    <w:qFormat/>
    <w:locked/>
    <w:rsid w:val="00545A55"/>
    <w:pPr>
      <w:keepNext/>
      <w:spacing w:before="120"/>
      <w:ind w:firstLine="567"/>
      <w:jc w:val="both"/>
    </w:pPr>
    <w:rPr>
      <w:rFonts w:ascii="Arial" w:hAnsi="Arial" w:cs="Arial"/>
      <w:bCs/>
      <w:i/>
      <w:sz w:val="20"/>
      <w:szCs w:val="20"/>
    </w:rPr>
  </w:style>
  <w:style w:type="paragraph" w:styleId="aff4">
    <w:name w:val="Subtitle"/>
    <w:aliases w:val="БУЛЕТ"/>
    <w:basedOn w:val="a0"/>
    <w:next w:val="a0"/>
    <w:link w:val="aff5"/>
    <w:uiPriority w:val="11"/>
    <w:qFormat/>
    <w:locked/>
    <w:rsid w:val="00545A55"/>
    <w:pPr>
      <w:tabs>
        <w:tab w:val="center" w:pos="4536"/>
        <w:tab w:val="right" w:pos="9072"/>
      </w:tabs>
      <w:suppressAutoHyphens/>
      <w:spacing w:before="120"/>
      <w:ind w:firstLine="567"/>
    </w:pPr>
    <w:rPr>
      <w:rFonts w:ascii="Arial" w:hAnsi="Arial"/>
      <w:b/>
      <w:color w:val="002060"/>
      <w:sz w:val="14"/>
      <w:szCs w:val="14"/>
      <w:lang w:eastAsia="ar-SA"/>
    </w:rPr>
  </w:style>
  <w:style w:type="character" w:customStyle="1" w:styleId="aff5">
    <w:name w:val="Подзаглавие Знак"/>
    <w:aliases w:val="БУЛЕТ Знак"/>
    <w:link w:val="aff4"/>
    <w:uiPriority w:val="11"/>
    <w:rsid w:val="00545A55"/>
    <w:rPr>
      <w:rFonts w:ascii="Arial" w:hAnsi="Arial"/>
      <w:b/>
      <w:color w:val="002060"/>
      <w:sz w:val="14"/>
      <w:szCs w:val="14"/>
      <w:lang w:eastAsia="ar-SA"/>
    </w:rPr>
  </w:style>
  <w:style w:type="character" w:customStyle="1" w:styleId="SubtleEmphasis1">
    <w:name w:val="Subtle Emphasis1"/>
    <w:uiPriority w:val="19"/>
    <w:qFormat/>
    <w:rsid w:val="00545A55"/>
    <w:rPr>
      <w:rFonts w:cs="Times New Roman"/>
    </w:rPr>
  </w:style>
  <w:style w:type="table" w:customStyle="1" w:styleId="LightList-Accent13">
    <w:name w:val="Light List - Accent 13"/>
    <w:basedOn w:val="a2"/>
    <w:uiPriority w:val="99"/>
    <w:rsid w:val="00545A55"/>
    <w:rPr>
      <w:rFonts w:ascii="Arial" w:hAnsi="Arial"/>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aff6">
    <w:name w:val="table of figures"/>
    <w:basedOn w:val="a0"/>
    <w:next w:val="a0"/>
    <w:uiPriority w:val="99"/>
    <w:locked/>
    <w:rsid w:val="00545A55"/>
    <w:pPr>
      <w:spacing w:before="120"/>
      <w:ind w:firstLine="567"/>
      <w:jc w:val="both"/>
    </w:pPr>
    <w:rPr>
      <w:rFonts w:ascii="Arial" w:hAnsi="Arial" w:cs="Arial"/>
      <w:sz w:val="20"/>
      <w:szCs w:val="22"/>
    </w:rPr>
  </w:style>
  <w:style w:type="table" w:customStyle="1" w:styleId="LightList2">
    <w:name w:val="Light List2"/>
    <w:basedOn w:val="a2"/>
    <w:uiPriority w:val="99"/>
    <w:rsid w:val="00545A5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4">
    <w:name w:val="Light Shading Accent 4"/>
    <w:basedOn w:val="a2"/>
    <w:uiPriority w:val="99"/>
    <w:rsid w:val="00545A55"/>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3"/>
    <w:uiPriority w:val="99"/>
    <w:rsid w:val="00545A55"/>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aff7">
    <w:name w:val="endnote text"/>
    <w:basedOn w:val="a0"/>
    <w:link w:val="aff8"/>
    <w:locked/>
    <w:rsid w:val="00545A55"/>
    <w:pPr>
      <w:spacing w:before="120"/>
      <w:ind w:firstLine="567"/>
      <w:jc w:val="both"/>
    </w:pPr>
    <w:rPr>
      <w:rFonts w:ascii="Arial" w:hAnsi="Arial"/>
      <w:sz w:val="20"/>
      <w:szCs w:val="20"/>
    </w:rPr>
  </w:style>
  <w:style w:type="character" w:customStyle="1" w:styleId="aff8">
    <w:name w:val="Текст на бележка в края Знак"/>
    <w:link w:val="aff7"/>
    <w:rsid w:val="00545A55"/>
    <w:rPr>
      <w:rFonts w:ascii="Arial" w:hAnsi="Arial"/>
      <w:lang w:eastAsia="en-US"/>
    </w:rPr>
  </w:style>
  <w:style w:type="paragraph" w:customStyle="1" w:styleId="Body">
    <w:name w:val="Body"/>
    <w:link w:val="BodyChar"/>
    <w:rsid w:val="00545A55"/>
    <w:rPr>
      <w:rFonts w:ascii="Arial Unicode MS" w:eastAsia="Arial Unicode MS" w:hAnsi="Times New Roman"/>
      <w:color w:val="000000"/>
      <w:sz w:val="24"/>
      <w:szCs w:val="24"/>
      <w:u w:color="000000"/>
      <w:lang w:val="ru-RU"/>
    </w:rPr>
  </w:style>
  <w:style w:type="character" w:customStyle="1" w:styleId="BookTitle1">
    <w:name w:val="Book Title1"/>
    <w:aliases w:val="ЗАГЛАВИЕ ДОКУМЕНТ"/>
    <w:uiPriority w:val="33"/>
    <w:qFormat/>
    <w:rsid w:val="00545A55"/>
    <w:rPr>
      <w:rFonts w:ascii="Arial" w:hAnsi="Arial" w:cs="Times New Roman"/>
      <w:b/>
      <w:color w:val="1F497D"/>
      <w:sz w:val="22"/>
    </w:rPr>
  </w:style>
  <w:style w:type="paragraph" w:customStyle="1" w:styleId="CharCharCharCharChar1">
    <w:name w:val="Char Char Char Знак Char Char Знак1"/>
    <w:basedOn w:val="a0"/>
    <w:uiPriority w:val="99"/>
    <w:semiHidden/>
    <w:rsid w:val="00545A55"/>
    <w:pPr>
      <w:tabs>
        <w:tab w:val="left" w:pos="709"/>
      </w:tabs>
      <w:spacing w:before="120"/>
    </w:pPr>
    <w:rPr>
      <w:rFonts w:ascii="Futura Bk" w:eastAsia="Times New Roman" w:hAnsi="Futura Bk"/>
      <w:lang w:val="pl-PL" w:eastAsia="pl-PL"/>
    </w:rPr>
  </w:style>
  <w:style w:type="paragraph" w:customStyle="1" w:styleId="PreformattedText">
    <w:name w:val="Preformatted Text"/>
    <w:basedOn w:val="a0"/>
    <w:rsid w:val="00545A55"/>
    <w:pPr>
      <w:widowControl w:val="0"/>
      <w:autoSpaceDN w:val="0"/>
      <w:adjustRightInd w:val="0"/>
      <w:spacing w:before="120"/>
    </w:pPr>
    <w:rPr>
      <w:rFonts w:ascii="Courier New" w:eastAsia="Times New Roman" w:hAnsi="Courier New" w:cs="Courier New"/>
      <w:sz w:val="20"/>
      <w:szCs w:val="20"/>
    </w:rPr>
  </w:style>
  <w:style w:type="character" w:customStyle="1" w:styleId="IntenseReference1">
    <w:name w:val="Intense Reference1"/>
    <w:uiPriority w:val="32"/>
    <w:qFormat/>
    <w:rsid w:val="00545A55"/>
    <w:rPr>
      <w:rFonts w:cs="Times New Roman"/>
      <w:b/>
      <w:bCs/>
      <w:smallCaps/>
      <w:color w:val="C0504D"/>
      <w:spacing w:val="5"/>
      <w:u w:val="single"/>
    </w:rPr>
  </w:style>
  <w:style w:type="paragraph" w:customStyle="1" w:styleId="aff9">
    <w:name w:val="СЪДЪРЖАНИЕ"/>
    <w:basedOn w:val="aff6"/>
    <w:qFormat/>
    <w:rsid w:val="00545A55"/>
    <w:pPr>
      <w:tabs>
        <w:tab w:val="right" w:leader="dot" w:pos="9911"/>
      </w:tabs>
      <w:ind w:firstLine="0"/>
    </w:pPr>
  </w:style>
  <w:style w:type="paragraph" w:customStyle="1" w:styleId="Normalbold">
    <w:name w:val="Normal bold"/>
    <w:basedOn w:val="a0"/>
    <w:qFormat/>
    <w:rsid w:val="00545A55"/>
    <w:pPr>
      <w:spacing w:before="120"/>
      <w:ind w:firstLine="567"/>
      <w:jc w:val="both"/>
    </w:pPr>
    <w:rPr>
      <w:rFonts w:ascii="Arial" w:hAnsi="Arial" w:cs="Arial"/>
      <w:b/>
      <w:sz w:val="22"/>
      <w:szCs w:val="22"/>
    </w:rPr>
  </w:style>
  <w:style w:type="paragraph" w:customStyle="1" w:styleId="62">
    <w:name w:val="ЗАГЛАВИЕ 6"/>
    <w:basedOn w:val="a0"/>
    <w:link w:val="6Char"/>
    <w:qFormat/>
    <w:rsid w:val="00545A55"/>
    <w:pPr>
      <w:spacing w:before="120"/>
      <w:ind w:left="142" w:firstLine="709"/>
      <w:jc w:val="both"/>
    </w:pPr>
    <w:rPr>
      <w:rFonts w:ascii="Arial Bold" w:hAnsi="Arial Bold"/>
      <w:b/>
      <w:color w:val="4F81BD"/>
      <w:sz w:val="22"/>
      <w:szCs w:val="22"/>
    </w:rPr>
  </w:style>
  <w:style w:type="character" w:customStyle="1" w:styleId="6Char">
    <w:name w:val="ЗАГЛАВИЕ 6 Char"/>
    <w:link w:val="62"/>
    <w:locked/>
    <w:rsid w:val="00545A55"/>
    <w:rPr>
      <w:rFonts w:ascii="Arial Bold" w:hAnsi="Arial Bold"/>
      <w:b/>
      <w:color w:val="4F81BD"/>
      <w:sz w:val="22"/>
      <w:szCs w:val="22"/>
      <w:lang w:eastAsia="en-US"/>
    </w:rPr>
  </w:style>
  <w:style w:type="paragraph" w:customStyle="1" w:styleId="1">
    <w:name w:val="1.НЕСЕБЪР"/>
    <w:basedOn w:val="a0"/>
    <w:rsid w:val="00545A55"/>
    <w:pPr>
      <w:numPr>
        <w:numId w:val="14"/>
      </w:numPr>
      <w:spacing w:before="120" w:after="120"/>
      <w:ind w:left="1418" w:hanging="567"/>
      <w:jc w:val="both"/>
    </w:pPr>
    <w:rPr>
      <w:rFonts w:ascii="Arial" w:eastAsia="Times New Roman" w:hAnsi="Arial" w:cs="Arial"/>
      <w:b/>
      <w:sz w:val="28"/>
      <w:lang w:eastAsia="bg-BG"/>
    </w:rPr>
  </w:style>
  <w:style w:type="paragraph" w:customStyle="1" w:styleId="2">
    <w:name w:val="2.НЕСЕБЪР"/>
    <w:basedOn w:val="1"/>
    <w:qFormat/>
    <w:rsid w:val="00545A55"/>
    <w:pPr>
      <w:numPr>
        <w:ilvl w:val="1"/>
      </w:numPr>
      <w:ind w:left="1571"/>
    </w:pPr>
    <w:rPr>
      <w:rFonts w:ascii="Arial Narrow" w:hAnsi="Arial Narrow"/>
      <w:sz w:val="24"/>
    </w:rPr>
  </w:style>
  <w:style w:type="paragraph" w:customStyle="1" w:styleId="3">
    <w:name w:val="3.НЕСЕБЪР"/>
    <w:basedOn w:val="1"/>
    <w:link w:val="3Char"/>
    <w:qFormat/>
    <w:rsid w:val="00545A55"/>
    <w:pPr>
      <w:numPr>
        <w:ilvl w:val="2"/>
      </w:numPr>
      <w:ind w:left="1571"/>
    </w:pPr>
    <w:rPr>
      <w:rFonts w:ascii="Arial Narrow" w:eastAsia="Calibri" w:hAnsi="Arial Narrow" w:cs="Times New Roman"/>
      <w:i/>
      <w:sz w:val="24"/>
      <w:szCs w:val="20"/>
    </w:rPr>
  </w:style>
  <w:style w:type="character" w:customStyle="1" w:styleId="3Char">
    <w:name w:val="3.НЕСЕБЪР Char"/>
    <w:link w:val="3"/>
    <w:locked/>
    <w:rsid w:val="00545A55"/>
    <w:rPr>
      <w:rFonts w:ascii="Arial Narrow" w:eastAsia="Calibri" w:hAnsi="Arial Narrow"/>
      <w:b/>
      <w:i/>
      <w:sz w:val="24"/>
    </w:rPr>
  </w:style>
  <w:style w:type="paragraph" w:customStyle="1" w:styleId="BULLET">
    <w:name w:val="BULLET"/>
    <w:basedOn w:val="16"/>
    <w:link w:val="BULLETChar"/>
    <w:qFormat/>
    <w:rsid w:val="00545A55"/>
    <w:pPr>
      <w:numPr>
        <w:numId w:val="15"/>
      </w:numPr>
      <w:overflowPunct w:val="0"/>
      <w:autoSpaceDE w:val="0"/>
      <w:autoSpaceDN w:val="0"/>
      <w:adjustRightInd w:val="0"/>
      <w:spacing w:before="0" w:after="120"/>
      <w:textAlignment w:val="baseline"/>
    </w:pPr>
    <w:rPr>
      <w:rFonts w:eastAsia="Calibri"/>
      <w:szCs w:val="20"/>
    </w:rPr>
  </w:style>
  <w:style w:type="character" w:customStyle="1" w:styleId="BULLETChar">
    <w:name w:val="BULLET Char"/>
    <w:link w:val="BULLET"/>
    <w:locked/>
    <w:rsid w:val="00545A55"/>
    <w:rPr>
      <w:rFonts w:ascii="Arial" w:eastAsia="Calibri" w:hAnsi="Arial"/>
    </w:rPr>
  </w:style>
  <w:style w:type="character" w:customStyle="1" w:styleId="affa">
    <w:name w:val="Основен текст_"/>
    <w:link w:val="17"/>
    <w:locked/>
    <w:rsid w:val="00545A55"/>
    <w:rPr>
      <w:rFonts w:ascii="Arial" w:hAnsi="Arial"/>
      <w:sz w:val="19"/>
      <w:shd w:val="clear" w:color="auto" w:fill="FFFFFF"/>
    </w:rPr>
  </w:style>
  <w:style w:type="paragraph" w:customStyle="1" w:styleId="17">
    <w:name w:val="Основен текст1"/>
    <w:basedOn w:val="a0"/>
    <w:link w:val="affa"/>
    <w:rsid w:val="00545A55"/>
    <w:pPr>
      <w:shd w:val="clear" w:color="auto" w:fill="FFFFFF"/>
      <w:spacing w:before="240" w:after="240" w:line="341" w:lineRule="exact"/>
      <w:ind w:hanging="580"/>
      <w:jc w:val="both"/>
    </w:pPr>
    <w:rPr>
      <w:rFonts w:ascii="Arial" w:hAnsi="Arial"/>
      <w:sz w:val="19"/>
      <w:szCs w:val="20"/>
    </w:rPr>
  </w:style>
  <w:style w:type="paragraph" w:customStyle="1" w:styleId="BoldTitle">
    <w:name w:val="Bold Title"/>
    <w:basedOn w:val="a0"/>
    <w:qFormat/>
    <w:rsid w:val="00545A55"/>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numbering" w:customStyle="1" w:styleId="List1">
    <w:name w:val="List 1"/>
    <w:rsid w:val="00545A55"/>
    <w:pPr>
      <w:numPr>
        <w:numId w:val="11"/>
      </w:numPr>
    </w:pPr>
  </w:style>
  <w:style w:type="numbering" w:customStyle="1" w:styleId="List31">
    <w:name w:val="List 31"/>
    <w:rsid w:val="00545A55"/>
    <w:pPr>
      <w:numPr>
        <w:numId w:val="13"/>
      </w:numPr>
    </w:pPr>
  </w:style>
  <w:style w:type="numbering" w:customStyle="1" w:styleId="List21">
    <w:name w:val="List 21"/>
    <w:rsid w:val="00545A55"/>
    <w:pPr>
      <w:numPr>
        <w:numId w:val="12"/>
      </w:numPr>
    </w:pPr>
  </w:style>
  <w:style w:type="numbering" w:customStyle="1" w:styleId="List0">
    <w:name w:val="List 0"/>
    <w:rsid w:val="00545A55"/>
    <w:pPr>
      <w:numPr>
        <w:numId w:val="10"/>
      </w:numPr>
    </w:pPr>
  </w:style>
  <w:style w:type="table" w:customStyle="1" w:styleId="TableGrid2">
    <w:name w:val="Table Grid2"/>
    <w:basedOn w:val="a2"/>
    <w:next w:val="af1"/>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2"/>
    <w:next w:val="af1"/>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2"/>
    <w:next w:val="af1"/>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a3"/>
    <w:uiPriority w:val="99"/>
    <w:semiHidden/>
    <w:unhideWhenUsed/>
    <w:rsid w:val="00545A55"/>
  </w:style>
  <w:style w:type="numbering" w:customStyle="1" w:styleId="NoList111">
    <w:name w:val="No List111"/>
    <w:next w:val="a3"/>
    <w:semiHidden/>
    <w:rsid w:val="00545A55"/>
  </w:style>
  <w:style w:type="table" w:customStyle="1" w:styleId="TableGrid5">
    <w:name w:val="Table Grid5"/>
    <w:basedOn w:val="a2"/>
    <w:next w:val="af1"/>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rsid w:val="00545A55"/>
    <w:rPr>
      <w:rFonts w:eastAsia="Times New Roman"/>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a2"/>
    <w:next w:val="LightShading2"/>
    <w:uiPriority w:val="60"/>
    <w:rsid w:val="00545A55"/>
    <w:rPr>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
    <w:name w:val="Light List - Accent 12"/>
    <w:basedOn w:val="a2"/>
    <w:next w:val="LightList-Accent13"/>
    <w:uiPriority w:val="61"/>
    <w:rsid w:val="00545A55"/>
    <w:rPr>
      <w:rFonts w:ascii="Arial" w:hAnsi="Arial"/>
      <w:szCs w:val="22"/>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a2"/>
    <w:next w:val="LightList2"/>
    <w:uiPriority w:val="61"/>
    <w:rsid w:val="00545A55"/>
    <w:rPr>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a2"/>
    <w:next w:val="-4"/>
    <w:uiPriority w:val="61"/>
    <w:rsid w:val="00545A55"/>
    <w:rPr>
      <w:sz w:val="22"/>
      <w:szCs w:val="22"/>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3"/>
    <w:uiPriority w:val="99"/>
    <w:rsid w:val="00545A55"/>
    <w:rPr>
      <w:szCs w:val="22"/>
    </w:rP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545A55"/>
  </w:style>
  <w:style w:type="numbering" w:customStyle="1" w:styleId="List11">
    <w:name w:val="List 11"/>
    <w:rsid w:val="00545A55"/>
  </w:style>
  <w:style w:type="numbering" w:customStyle="1" w:styleId="List211">
    <w:name w:val="List 211"/>
    <w:basedOn w:val="a3"/>
    <w:rsid w:val="00545A55"/>
  </w:style>
  <w:style w:type="numbering" w:customStyle="1" w:styleId="List311">
    <w:name w:val="List 311"/>
    <w:basedOn w:val="a3"/>
    <w:rsid w:val="00545A55"/>
  </w:style>
  <w:style w:type="table" w:customStyle="1" w:styleId="TableGrid6">
    <w:name w:val="Table Grid6"/>
    <w:basedOn w:val="a2"/>
    <w:next w:val="af1"/>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a0"/>
    <w:rsid w:val="00545A55"/>
    <w:pPr>
      <w:tabs>
        <w:tab w:val="left" w:pos="709"/>
      </w:tabs>
    </w:pPr>
    <w:rPr>
      <w:rFonts w:ascii="Tahoma" w:eastAsia="Times New Roman" w:hAnsi="Tahoma"/>
      <w:lang w:val="pl-PL" w:eastAsia="pl-PL"/>
    </w:rPr>
  </w:style>
  <w:style w:type="character" w:customStyle="1" w:styleId="Heading2Char1">
    <w:name w:val="Heading 2 Char1"/>
    <w:locked/>
    <w:rsid w:val="00545A55"/>
    <w:rPr>
      <w:rFonts w:ascii="Arial" w:hAnsi="Arial"/>
      <w:b/>
      <w:i/>
      <w:sz w:val="24"/>
      <w:lang w:val="en-GB" w:eastAsia="en-US" w:bidi="ar-SA"/>
    </w:rPr>
  </w:style>
  <w:style w:type="paragraph" w:customStyle="1" w:styleId="CharCharCharCharCharCharCharCharCharCharCharCharCharCharChar">
    <w:name w:val="Char Char Char Char Char Char Char Char Char Char Char Char Char Char Char"/>
    <w:basedOn w:val="a0"/>
    <w:rsid w:val="00545A55"/>
    <w:pPr>
      <w:tabs>
        <w:tab w:val="left" w:pos="709"/>
      </w:tabs>
    </w:pPr>
    <w:rPr>
      <w:rFonts w:ascii="Tahoma" w:eastAsia="Times New Roman" w:hAnsi="Tahoma"/>
      <w:lang w:val="pl-PL" w:eastAsia="pl-PL"/>
    </w:rPr>
  </w:style>
  <w:style w:type="table" w:customStyle="1" w:styleId="TableGrid7">
    <w:name w:val="Table Grid7"/>
    <w:basedOn w:val="a2"/>
    <w:next w:val="af1"/>
    <w:rsid w:val="00545A5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a0"/>
    <w:rsid w:val="00545A55"/>
    <w:pPr>
      <w:spacing w:after="160" w:line="240" w:lineRule="exact"/>
    </w:pPr>
    <w:rPr>
      <w:rFonts w:ascii="Tahoma" w:eastAsia="Times New Roman" w:hAnsi="Tahoma"/>
      <w:sz w:val="20"/>
      <w:szCs w:val="20"/>
      <w:lang w:val="en-US"/>
    </w:rPr>
  </w:style>
  <w:style w:type="paragraph" w:customStyle="1" w:styleId="CharCharCharCharCharCharCharCharCharCharCharChar">
    <w:name w:val="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Application1">
    <w:name w:val="Application1"/>
    <w:basedOn w:val="10"/>
    <w:next w:val="Application2"/>
    <w:rsid w:val="00545A55"/>
    <w:pPr>
      <w:pageBreakBefore/>
      <w:widowControl w:val="0"/>
      <w:tabs>
        <w:tab w:val="num" w:pos="720"/>
      </w:tabs>
      <w:spacing w:after="480"/>
      <w:ind w:left="360" w:hanging="360"/>
      <w:jc w:val="left"/>
    </w:pPr>
    <w:rPr>
      <w:rFonts w:ascii="Arial" w:hAnsi="Arial"/>
      <w:caps/>
      <w:kern w:val="28"/>
      <w:sz w:val="28"/>
      <w:szCs w:val="24"/>
      <w:u w:val="none"/>
    </w:rPr>
  </w:style>
  <w:style w:type="paragraph" w:customStyle="1" w:styleId="Application2">
    <w:name w:val="Application2"/>
    <w:basedOn w:val="a0"/>
    <w:autoRedefine/>
    <w:rsid w:val="00545A55"/>
    <w:pPr>
      <w:widowControl w:val="0"/>
      <w:suppressAutoHyphens/>
      <w:spacing w:before="120" w:after="120"/>
    </w:pPr>
    <w:rPr>
      <w:rFonts w:ascii="Arial" w:eastAsia="Times New Roman" w:hAnsi="Arial" w:cs="Arial"/>
      <w:spacing w:val="-2"/>
      <w:sz w:val="22"/>
      <w:szCs w:val="22"/>
      <w:lang w:eastAsia="bg-BG"/>
    </w:rPr>
  </w:style>
  <w:style w:type="paragraph" w:customStyle="1" w:styleId="Application3">
    <w:name w:val="Application3"/>
    <w:basedOn w:val="a0"/>
    <w:autoRedefine/>
    <w:rsid w:val="00545A55"/>
    <w:pPr>
      <w:tabs>
        <w:tab w:val="left" w:pos="426"/>
      </w:tabs>
      <w:spacing w:before="100" w:beforeAutospacing="1" w:line="276" w:lineRule="auto"/>
      <w:ind w:left="360"/>
      <w:jc w:val="both"/>
    </w:pPr>
    <w:rPr>
      <w:rFonts w:ascii="Cambria" w:eastAsia="Times New Roman" w:hAnsi="Cambria"/>
      <w:b/>
      <w:i/>
      <w:spacing w:val="-2"/>
      <w:lang w:eastAsia="bg-BG"/>
    </w:rPr>
  </w:style>
  <w:style w:type="paragraph" w:customStyle="1" w:styleId="Text1">
    <w:name w:val="Text 1"/>
    <w:rsid w:val="00545A55"/>
    <w:pPr>
      <w:widowControl w:val="0"/>
      <w:tabs>
        <w:tab w:val="left" w:pos="-720"/>
      </w:tabs>
      <w:suppressAutoHyphens/>
      <w:jc w:val="both"/>
    </w:pPr>
    <w:rPr>
      <w:rFonts w:ascii="Courier New" w:eastAsia="Times New Roman" w:hAnsi="Courier New"/>
      <w:spacing w:val="-3"/>
      <w:sz w:val="24"/>
      <w:lang w:val="en-GB"/>
    </w:rPr>
  </w:style>
  <w:style w:type="character" w:styleId="affb">
    <w:name w:val="line number"/>
    <w:locked/>
    <w:rsid w:val="00545A55"/>
    <w:rPr>
      <w:rFonts w:cs="Times New Roman"/>
    </w:rPr>
  </w:style>
  <w:style w:type="paragraph" w:customStyle="1" w:styleId="SubTitle1">
    <w:name w:val="SubTitle 1"/>
    <w:basedOn w:val="a0"/>
    <w:next w:val="a0"/>
    <w:rsid w:val="00545A55"/>
    <w:pPr>
      <w:spacing w:after="240"/>
      <w:jc w:val="center"/>
    </w:pPr>
    <w:rPr>
      <w:rFonts w:eastAsia="Times New Roman"/>
      <w:b/>
      <w:sz w:val="40"/>
      <w:lang w:eastAsia="bg-BG"/>
    </w:rPr>
  </w:style>
  <w:style w:type="paragraph" w:customStyle="1" w:styleId="Application4">
    <w:name w:val="Application4"/>
    <w:basedOn w:val="Application3"/>
    <w:autoRedefine/>
    <w:rsid w:val="00545A55"/>
    <w:pPr>
      <w:tabs>
        <w:tab w:val="num" w:pos="900"/>
      </w:tabs>
      <w:ind w:left="900" w:hanging="360"/>
    </w:pPr>
  </w:style>
  <w:style w:type="paragraph" w:customStyle="1" w:styleId="Application5">
    <w:name w:val="Application5"/>
    <w:basedOn w:val="Application2"/>
    <w:autoRedefine/>
    <w:rsid w:val="00545A55"/>
    <w:pPr>
      <w:ind w:left="567" w:hanging="567"/>
    </w:pPr>
    <w:rPr>
      <w:b/>
      <w:sz w:val="24"/>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0"/>
    <w:rsid w:val="00545A55"/>
    <w:pPr>
      <w:tabs>
        <w:tab w:val="left" w:pos="709"/>
      </w:tabs>
    </w:pPr>
    <w:rPr>
      <w:rFonts w:ascii="Tahoma" w:eastAsia="Times New Roman" w:hAnsi="Tahoma"/>
      <w:lang w:val="pl-PL" w:eastAsia="pl-PL"/>
    </w:rPr>
  </w:style>
  <w:style w:type="paragraph" w:styleId="affc">
    <w:name w:val="Document Map"/>
    <w:basedOn w:val="a0"/>
    <w:link w:val="affd"/>
    <w:locked/>
    <w:rsid w:val="00545A55"/>
    <w:pPr>
      <w:shd w:val="clear" w:color="auto" w:fill="000080"/>
    </w:pPr>
    <w:rPr>
      <w:rFonts w:ascii="Tahoma" w:eastAsia="Times New Roman" w:hAnsi="Tahoma"/>
      <w:sz w:val="20"/>
    </w:rPr>
  </w:style>
  <w:style w:type="character" w:customStyle="1" w:styleId="affd">
    <w:name w:val="План на документа Знак"/>
    <w:link w:val="affc"/>
    <w:rsid w:val="00545A55"/>
    <w:rPr>
      <w:rFonts w:ascii="Tahoma" w:eastAsia="Times New Roman" w:hAnsi="Tahoma"/>
      <w:szCs w:val="24"/>
      <w:shd w:val="clear" w:color="auto" w:fill="000080"/>
    </w:rPr>
  </w:style>
  <w:style w:type="paragraph" w:customStyle="1" w:styleId="CharCharCharCharCharCharChar">
    <w:name w:val="Char Char Char Char Char Char Char"/>
    <w:basedOn w:val="a0"/>
    <w:rsid w:val="00545A55"/>
    <w:pPr>
      <w:tabs>
        <w:tab w:val="left" w:pos="709"/>
      </w:tabs>
    </w:pPr>
    <w:rPr>
      <w:rFonts w:ascii="Tahoma" w:eastAsia="Times New Roman" w:hAnsi="Tahoma"/>
      <w:lang w:val="pl-PL" w:eastAsia="pl-PL"/>
    </w:rPr>
  </w:style>
  <w:style w:type="paragraph" w:customStyle="1" w:styleId="CharCharChar1CharCharCharChar">
    <w:name w:val="Char Char Char1 Char Char Char Char"/>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CharCharCharCharCharChar3">
    <w:name w:val="Char Char Char Char Char Char Char3"/>
    <w:basedOn w:val="a0"/>
    <w:rsid w:val="00545A55"/>
    <w:pPr>
      <w:tabs>
        <w:tab w:val="left" w:pos="709"/>
      </w:tabs>
    </w:pPr>
    <w:rPr>
      <w:rFonts w:ascii="Tahoma" w:eastAsia="Times New Roman" w:hAnsi="Tahoma"/>
      <w:lang w:val="pl-PL" w:eastAsia="pl-PL"/>
    </w:rPr>
  </w:style>
  <w:style w:type="paragraph" w:customStyle="1" w:styleId="27">
    <w:name w:val="Нормален (уеб)2"/>
    <w:basedOn w:val="a0"/>
    <w:rsid w:val="00545A55"/>
    <w:pPr>
      <w:spacing w:before="100" w:beforeAutospacing="1" w:after="100" w:afterAutospacing="1"/>
    </w:pPr>
    <w:rPr>
      <w:rFonts w:eastAsia="Times New Roman"/>
      <w:lang w:eastAsia="bg-BG"/>
    </w:rPr>
  </w:style>
  <w:style w:type="character" w:customStyle="1" w:styleId="spelle">
    <w:name w:val="spelle"/>
    <w:rsid w:val="00545A55"/>
    <w:rPr>
      <w:rFonts w:cs="Times New Roman"/>
    </w:rPr>
  </w:style>
  <w:style w:type="character" w:customStyle="1" w:styleId="grame">
    <w:name w:val="grame"/>
    <w:rsid w:val="00545A55"/>
    <w:rPr>
      <w:rFonts w:cs="Times New Roman"/>
    </w:rPr>
  </w:style>
  <w:style w:type="paragraph" w:customStyle="1" w:styleId="Annexetitle">
    <w:name w:val="Annexe_title"/>
    <w:basedOn w:val="10"/>
    <w:next w:val="a0"/>
    <w:autoRedefine/>
    <w:rsid w:val="00545A55"/>
    <w:pPr>
      <w:keepNext w:val="0"/>
      <w:pageBreakBefore/>
      <w:tabs>
        <w:tab w:val="left" w:pos="1701"/>
        <w:tab w:val="left" w:pos="2552"/>
      </w:tabs>
      <w:spacing w:before="240" w:after="240"/>
      <w:outlineLvl w:val="9"/>
    </w:pPr>
    <w:rPr>
      <w:caps/>
      <w:sz w:val="28"/>
      <w:szCs w:val="28"/>
      <w:u w:val="none"/>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0"/>
    <w:rsid w:val="00545A55"/>
    <w:pPr>
      <w:tabs>
        <w:tab w:val="left" w:pos="709"/>
      </w:tabs>
      <w:spacing w:line="360" w:lineRule="auto"/>
    </w:pPr>
    <w:rPr>
      <w:rFonts w:ascii="Tahoma" w:eastAsia="Times New Roman" w:hAnsi="Tahoma"/>
      <w:lang w:val="pl-PL" w:eastAsia="pl-PL"/>
    </w:rPr>
  </w:style>
  <w:style w:type="paragraph" w:customStyle="1" w:styleId="Text2">
    <w:name w:val="Text 2"/>
    <w:basedOn w:val="a0"/>
    <w:rsid w:val="00545A55"/>
    <w:pPr>
      <w:tabs>
        <w:tab w:val="left" w:pos="2161"/>
      </w:tabs>
      <w:spacing w:after="240"/>
      <w:ind w:left="1202"/>
      <w:jc w:val="both"/>
    </w:pPr>
    <w:rPr>
      <w:rFonts w:eastAsia="Times New Roman"/>
      <w:lang w:eastAsia="en-GB"/>
    </w:rPr>
  </w:style>
  <w:style w:type="paragraph" w:customStyle="1" w:styleId="Normalenglish">
    <w:name w:val="Normalenglish"/>
    <w:basedOn w:val="a0"/>
    <w:autoRedefine/>
    <w:rsid w:val="00545A55"/>
    <w:pPr>
      <w:tabs>
        <w:tab w:val="left" w:pos="1455"/>
      </w:tabs>
    </w:pPr>
    <w:rPr>
      <w:rFonts w:ascii="Arial" w:eastAsia="Times New Roman" w:hAnsi="Arial" w:cs="Arial"/>
      <w:sz w:val="22"/>
      <w:szCs w:val="22"/>
      <w:lang w:eastAsia="pl-PL"/>
    </w:rPr>
  </w:style>
  <w:style w:type="character" w:customStyle="1" w:styleId="Keyboard">
    <w:name w:val="Keyboard"/>
    <w:rsid w:val="00545A55"/>
    <w:rPr>
      <w:rFonts w:ascii="Courier New" w:hAnsi="Courier New"/>
      <w:b/>
      <w:sz w:val="20"/>
    </w:rPr>
  </w:style>
  <w:style w:type="paragraph" w:customStyle="1" w:styleId="Preformatted">
    <w:name w:val="Preformatted"/>
    <w:basedOn w:val="a0"/>
    <w:rsid w:val="00545A5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Times New Roman" w:hAnsi="Courier New" w:cs="Courier New"/>
      <w:sz w:val="20"/>
      <w:lang w:val="fr-FR" w:eastAsia="bg-BG"/>
    </w:rPr>
  </w:style>
  <w:style w:type="paragraph" w:customStyle="1" w:styleId="CharCharChar1CharCharChar">
    <w:name w:val="Char Char Char1 Char Char Char"/>
    <w:basedOn w:val="a0"/>
    <w:rsid w:val="00545A55"/>
    <w:pPr>
      <w:tabs>
        <w:tab w:val="left" w:pos="709"/>
      </w:tabs>
      <w:spacing w:line="360" w:lineRule="auto"/>
    </w:pPr>
    <w:rPr>
      <w:rFonts w:ascii="Tahoma" w:eastAsia="Times New Roman" w:hAnsi="Tahoma"/>
      <w:lang w:val="pl-PL" w:eastAsia="pl-PL"/>
    </w:rPr>
  </w:style>
  <w:style w:type="paragraph" w:customStyle="1" w:styleId="CharCharCharCharCharCharChar1CharCharCharCharCharCharCharCharChar">
    <w:name w:val="Char Char Char Char Char Char Char1 Char Char Char Char Char Char Char Char Char"/>
    <w:basedOn w:val="a0"/>
    <w:rsid w:val="00545A55"/>
    <w:pPr>
      <w:tabs>
        <w:tab w:val="left" w:pos="709"/>
      </w:tabs>
    </w:pPr>
    <w:rPr>
      <w:rFonts w:ascii="Tahoma" w:eastAsia="Times New Roman" w:hAnsi="Tahoma"/>
      <w:lang w:val="pl-PL" w:eastAsia="pl-PL"/>
    </w:rPr>
  </w:style>
  <w:style w:type="paragraph" w:customStyle="1" w:styleId="CharCharCharCharCharCharChar1">
    <w:name w:val="Char Char Char Char Char Char Char1"/>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
    <w:name w:val="Char Char Char Char Char Char Char1 Char Char Char Char Char Char Char Char"/>
    <w:basedOn w:val="a0"/>
    <w:rsid w:val="00545A55"/>
    <w:pPr>
      <w:tabs>
        <w:tab w:val="left" w:pos="709"/>
      </w:tabs>
    </w:pPr>
    <w:rPr>
      <w:rFonts w:ascii="Tahoma" w:eastAsia="Times New Roman" w:hAnsi="Tahoma"/>
      <w:lang w:val="pl-PL" w:eastAsia="pl-PL"/>
    </w:rPr>
  </w:style>
  <w:style w:type="paragraph" w:customStyle="1" w:styleId="Char1CharCharCharCharCharCharCharCharChar">
    <w:name w:val="Char1 Char Char Char Char Char Char Char Char Char"/>
    <w:basedOn w:val="a0"/>
    <w:rsid w:val="00545A55"/>
    <w:pPr>
      <w:tabs>
        <w:tab w:val="left" w:pos="709"/>
      </w:tabs>
    </w:pPr>
    <w:rPr>
      <w:rFonts w:ascii="Tahoma" w:eastAsia="Times New Roman" w:hAnsi="Tahoma"/>
      <w:lang w:val="pl-PL" w:eastAsia="pl-PL"/>
    </w:rPr>
  </w:style>
  <w:style w:type="paragraph" w:customStyle="1" w:styleId="Char1CharCharCharCharCharCharCharChar">
    <w:name w:val="Char1 Char Char Char Char Char Char Char Char"/>
    <w:basedOn w:val="a0"/>
    <w:rsid w:val="00545A55"/>
    <w:pPr>
      <w:tabs>
        <w:tab w:val="left" w:pos="709"/>
      </w:tabs>
    </w:pPr>
    <w:rPr>
      <w:rFonts w:ascii="Tahoma" w:eastAsia="Times New Roman" w:hAnsi="Tahoma"/>
      <w:lang w:val="pl-PL" w:eastAsia="pl-PL"/>
    </w:rPr>
  </w:style>
  <w:style w:type="paragraph" w:customStyle="1" w:styleId="Char1CharCharCharCharCharCharCharChar1CharCharCharCharCharChar">
    <w:name w:val="Char1 Char Char Char Char Char Char Char Char1 Char Char Char Char Char Char"/>
    <w:basedOn w:val="a0"/>
    <w:rsid w:val="00545A55"/>
    <w:pPr>
      <w:tabs>
        <w:tab w:val="left" w:pos="709"/>
      </w:tabs>
    </w:pPr>
    <w:rPr>
      <w:rFonts w:ascii="Tahoma" w:eastAsia="Times New Roman" w:hAnsi="Tahoma"/>
      <w:lang w:val="pl-PL" w:eastAsia="pl-PL"/>
    </w:rPr>
  </w:style>
  <w:style w:type="paragraph" w:customStyle="1" w:styleId="CharCharChar1CharCharCharCharCharChar2">
    <w:name w:val="Char Char Char1 Char Char Char Char Char Char2"/>
    <w:basedOn w:val="a0"/>
    <w:rsid w:val="00545A55"/>
    <w:pPr>
      <w:tabs>
        <w:tab w:val="left" w:pos="709"/>
      </w:tabs>
      <w:spacing w:line="360" w:lineRule="auto"/>
    </w:pPr>
    <w:rPr>
      <w:rFonts w:ascii="Tahoma" w:eastAsia="Times New Roman" w:hAnsi="Tahoma"/>
      <w:lang w:val="pl-PL" w:eastAsia="pl-PL"/>
    </w:rPr>
  </w:style>
  <w:style w:type="paragraph" w:customStyle="1" w:styleId="HTML2">
    <w:name w:val="HTML стандартен2"/>
    <w:basedOn w:val="a0"/>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eastAsia="bg-BG"/>
    </w:rPr>
  </w:style>
  <w:style w:type="character" w:customStyle="1" w:styleId="affe">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545A55"/>
    <w:rPr>
      <w:rFonts w:cs="Times New Roman"/>
      <w:snapToGrid w:val="0"/>
      <w:spacing w:val="-2"/>
      <w:lang w:val="en-GB" w:eastAsia="en-US" w:bidi="ar-SA"/>
    </w:rPr>
  </w:style>
  <w:style w:type="paragraph" w:customStyle="1" w:styleId="afff">
    <w:name w:val="Знак"/>
    <w:basedOn w:val="a0"/>
    <w:rsid w:val="00545A55"/>
    <w:pPr>
      <w:tabs>
        <w:tab w:val="left" w:pos="709"/>
      </w:tabs>
    </w:pPr>
    <w:rPr>
      <w:rFonts w:ascii="Tahoma" w:eastAsia="Times New Roman" w:hAnsi="Tahoma"/>
      <w:lang w:val="pl-PL" w:eastAsia="pl-PL"/>
    </w:rPr>
  </w:style>
  <w:style w:type="paragraph" w:customStyle="1" w:styleId="ListParagraph2">
    <w:name w:val="List Paragraph2"/>
    <w:basedOn w:val="a0"/>
    <w:qFormat/>
    <w:rsid w:val="00545A55"/>
    <w:pPr>
      <w:ind w:left="708"/>
    </w:pPr>
    <w:rPr>
      <w:rFonts w:eastAsia="Times New Roman"/>
      <w:lang w:eastAsia="bg-BG"/>
    </w:rPr>
  </w:style>
  <w:style w:type="paragraph" w:customStyle="1" w:styleId="CharCharChar1">
    <w:name w:val="Char Char Char1"/>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0"/>
    <w:rsid w:val="00545A55"/>
    <w:pPr>
      <w:tabs>
        <w:tab w:val="left" w:pos="709"/>
      </w:tabs>
    </w:pPr>
    <w:rPr>
      <w:rFonts w:ascii="Tahoma" w:eastAsia="Times New Roman" w:hAnsi="Tahoma"/>
      <w:lang w:val="pl-PL" w:eastAsia="pl-PL"/>
    </w:rPr>
  </w:style>
  <w:style w:type="paragraph" w:customStyle="1" w:styleId="Char4">
    <w:name w:val="Char4"/>
    <w:basedOn w:val="a0"/>
    <w:rsid w:val="00545A55"/>
    <w:pPr>
      <w:tabs>
        <w:tab w:val="left" w:pos="709"/>
      </w:tabs>
    </w:pPr>
    <w:rPr>
      <w:rFonts w:ascii="Tahoma" w:eastAsia="Times New Roman" w:hAnsi="Tahoma"/>
      <w:lang w:val="pl-PL" w:eastAsia="pl-PL"/>
    </w:rPr>
  </w:style>
  <w:style w:type="paragraph" w:customStyle="1" w:styleId="CharChar">
    <w:name w:val="Char Char Знак Знак"/>
    <w:basedOn w:val="a0"/>
    <w:rsid w:val="00545A55"/>
    <w:pPr>
      <w:tabs>
        <w:tab w:val="left" w:pos="709"/>
      </w:tabs>
    </w:pPr>
    <w:rPr>
      <w:rFonts w:ascii="Tahoma" w:eastAsia="Times New Roman" w:hAnsi="Tahoma"/>
      <w:lang w:val="pl-PL" w:eastAsia="pl-PL"/>
    </w:rPr>
  </w:style>
  <w:style w:type="paragraph" w:customStyle="1" w:styleId="CharChar0">
    <w:name w:val="Знак Знак Char Char"/>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0"/>
    <w:rsid w:val="00545A55"/>
    <w:pPr>
      <w:tabs>
        <w:tab w:val="left" w:pos="709"/>
      </w:tabs>
    </w:pPr>
    <w:rPr>
      <w:rFonts w:ascii="Tahoma" w:eastAsia="Times New Roman" w:hAnsi="Tahoma"/>
      <w:lang w:val="pl-PL" w:eastAsia="pl-PL"/>
    </w:rPr>
  </w:style>
  <w:style w:type="character" w:customStyle="1" w:styleId="28">
    <w:name w:val="Основен текст 2 Знак"/>
    <w:rsid w:val="00545A55"/>
    <w:rPr>
      <w:rFonts w:cs="Times New Roman"/>
      <w:snapToGrid w:val="0"/>
      <w:sz w:val="24"/>
      <w:lang w:val="en-GB" w:eastAsia="en-US"/>
    </w:rPr>
  </w:style>
  <w:style w:type="character" w:customStyle="1" w:styleId="afff0">
    <w:name w:val="Горен колонтитул Знак"/>
    <w:rsid w:val="00545A55"/>
    <w:rPr>
      <w:rFonts w:ascii="Courier New" w:hAnsi="Courier New" w:cs="Times New Roman"/>
      <w:snapToGrid w:val="0"/>
      <w:sz w:val="24"/>
      <w:lang w:val="en-GB" w:eastAsia="en-US"/>
    </w:rPr>
  </w:style>
  <w:style w:type="character" w:customStyle="1" w:styleId="29">
    <w:name w:val="Основен текст с отстъп 2 Знак"/>
    <w:rsid w:val="00545A55"/>
    <w:rPr>
      <w:rFonts w:cs="Times New Roman"/>
    </w:rPr>
  </w:style>
  <w:style w:type="character" w:customStyle="1" w:styleId="36">
    <w:name w:val="Основен текст с отстъп 3 Знак"/>
    <w:rsid w:val="00545A55"/>
    <w:rPr>
      <w:rFonts w:cs="Times New Roman"/>
      <w:sz w:val="16"/>
      <w:szCs w:val="16"/>
    </w:rPr>
  </w:style>
  <w:style w:type="character" w:customStyle="1" w:styleId="afff1">
    <w:name w:val="Обикновен текст Знак"/>
    <w:rsid w:val="00545A55"/>
    <w:rPr>
      <w:rFonts w:ascii="Courier New" w:hAnsi="Courier New" w:cs="Times New Roman"/>
      <w:lang w:val="en-US" w:eastAsia="en-US"/>
    </w:rPr>
  </w:style>
  <w:style w:type="paragraph" w:customStyle="1" w:styleId="titre4">
    <w:name w:val="titre4"/>
    <w:basedOn w:val="a0"/>
    <w:rsid w:val="00545A55"/>
    <w:pPr>
      <w:numPr>
        <w:numId w:val="2"/>
      </w:numPr>
      <w:tabs>
        <w:tab w:val="decimal" w:pos="357"/>
      </w:tabs>
      <w:snapToGrid w:val="0"/>
      <w:ind w:left="357" w:hanging="357"/>
    </w:pPr>
    <w:rPr>
      <w:rFonts w:ascii="Arial" w:eastAsia="Times New Roman" w:hAnsi="Arial"/>
      <w:b/>
      <w:lang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0"/>
    <w:rsid w:val="00545A55"/>
    <w:pPr>
      <w:tabs>
        <w:tab w:val="left" w:pos="709"/>
      </w:tabs>
    </w:pPr>
    <w:rPr>
      <w:rFonts w:ascii="Tahoma" w:eastAsia="Times New Roman" w:hAnsi="Tahoma"/>
      <w:lang w:val="pl-PL" w:eastAsia="pl-PL"/>
    </w:rPr>
  </w:style>
  <w:style w:type="paragraph" w:customStyle="1" w:styleId="CharCharChar1CharCharCharChar1">
    <w:name w:val="Char Char Char1 Char Char Char Char1"/>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0"/>
    <w:rsid w:val="00545A55"/>
    <w:pPr>
      <w:tabs>
        <w:tab w:val="left" w:pos="709"/>
      </w:tabs>
    </w:pPr>
    <w:rPr>
      <w:rFonts w:ascii="Tahoma" w:eastAsia="Times New Roman" w:hAnsi="Tahoma"/>
      <w:lang w:val="pl-PL" w:eastAsia="pl-PL"/>
    </w:rPr>
  </w:style>
  <w:style w:type="paragraph" w:customStyle="1" w:styleId="CharCharCharCharCharCharChar2">
    <w:name w:val="Char Char Char Char Char Char Char2"/>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0"/>
    <w:rsid w:val="00545A55"/>
    <w:pPr>
      <w:tabs>
        <w:tab w:val="left" w:pos="709"/>
      </w:tabs>
      <w:spacing w:line="360" w:lineRule="auto"/>
    </w:pPr>
    <w:rPr>
      <w:rFonts w:ascii="Tahoma" w:eastAsia="Times New Roman" w:hAnsi="Tahoma"/>
      <w:lang w:val="pl-PL" w:eastAsia="pl-PL"/>
    </w:rPr>
  </w:style>
  <w:style w:type="paragraph" w:customStyle="1" w:styleId="CharCharChar1CharCharChar1">
    <w:name w:val="Char Char Char1 Char Char Char1"/>
    <w:basedOn w:val="a0"/>
    <w:rsid w:val="00545A55"/>
    <w:pPr>
      <w:tabs>
        <w:tab w:val="left" w:pos="709"/>
      </w:tabs>
      <w:spacing w:line="360" w:lineRule="auto"/>
    </w:pPr>
    <w:rPr>
      <w:rFonts w:ascii="Tahoma" w:eastAsia="Times New Roman" w:hAnsi="Tahoma"/>
      <w:lang w:val="pl-PL" w:eastAsia="pl-PL"/>
    </w:rPr>
  </w:style>
  <w:style w:type="paragraph" w:customStyle="1" w:styleId="CharCharCharChar1">
    <w:name w:val="Char Char Char Char1"/>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1">
    <w:name w:val="Char Char Char Char Char Char Char1 Char Char Char Char Char Char Char Char1"/>
    <w:basedOn w:val="a0"/>
    <w:rsid w:val="00545A55"/>
    <w:pPr>
      <w:tabs>
        <w:tab w:val="left" w:pos="709"/>
      </w:tabs>
    </w:pPr>
    <w:rPr>
      <w:rFonts w:ascii="Tahoma" w:eastAsia="Times New Roman" w:hAnsi="Tahoma"/>
      <w:lang w:val="pl-PL" w:eastAsia="pl-PL"/>
    </w:rPr>
  </w:style>
  <w:style w:type="paragraph" w:customStyle="1" w:styleId="Char1CharCharCharCharCharCharCharCharChar1">
    <w:name w:val="Char1 Char Char Char Char Char Char Char Char Char1"/>
    <w:basedOn w:val="a0"/>
    <w:rsid w:val="00545A55"/>
    <w:pPr>
      <w:tabs>
        <w:tab w:val="left" w:pos="709"/>
      </w:tabs>
    </w:pPr>
    <w:rPr>
      <w:rFonts w:ascii="Tahoma" w:eastAsia="Times New Roman" w:hAnsi="Tahoma"/>
      <w:lang w:val="pl-PL" w:eastAsia="pl-PL"/>
    </w:rPr>
  </w:style>
  <w:style w:type="paragraph" w:customStyle="1" w:styleId="Char1CharCharCharCharCharCharCharChar1">
    <w:name w:val="Char1 Char Char Char Char Char Char Char Char1"/>
    <w:basedOn w:val="a0"/>
    <w:rsid w:val="00545A55"/>
    <w:pPr>
      <w:tabs>
        <w:tab w:val="left" w:pos="709"/>
      </w:tabs>
    </w:pPr>
    <w:rPr>
      <w:rFonts w:ascii="Tahoma" w:eastAsia="Times New Roman" w:hAnsi="Tahoma"/>
      <w:lang w:val="pl-PL" w:eastAsia="pl-PL"/>
    </w:rPr>
  </w:style>
  <w:style w:type="paragraph" w:customStyle="1" w:styleId="Char1CharCharCharCharCharCharCharChar1CharCharCharCharCharChar1">
    <w:name w:val="Char1 Char Char Char Char Char Char Char Char1 Char Char Char Char Char Char1"/>
    <w:basedOn w:val="a0"/>
    <w:rsid w:val="00545A55"/>
    <w:pPr>
      <w:tabs>
        <w:tab w:val="left" w:pos="709"/>
      </w:tabs>
    </w:pPr>
    <w:rPr>
      <w:rFonts w:ascii="Tahoma" w:eastAsia="Times New Roman" w:hAnsi="Tahoma"/>
      <w:lang w:val="pl-PL" w:eastAsia="pl-PL"/>
    </w:rPr>
  </w:style>
  <w:style w:type="paragraph" w:customStyle="1" w:styleId="CharCharChar1CharCharCharCharCharChar21">
    <w:name w:val="Char Char Char1 Char Char Char Char Char Char21"/>
    <w:basedOn w:val="a0"/>
    <w:rsid w:val="00545A55"/>
    <w:pPr>
      <w:tabs>
        <w:tab w:val="left" w:pos="709"/>
      </w:tabs>
      <w:spacing w:line="360" w:lineRule="auto"/>
    </w:pPr>
    <w:rPr>
      <w:rFonts w:ascii="Tahoma" w:eastAsia="Times New Roman" w:hAnsi="Tahoma"/>
      <w:lang w:val="pl-PL" w:eastAsia="pl-PL"/>
    </w:rPr>
  </w:style>
  <w:style w:type="paragraph" w:customStyle="1" w:styleId="Char21">
    <w:name w:val="Char21"/>
    <w:basedOn w:val="a0"/>
    <w:rsid w:val="00545A55"/>
    <w:pPr>
      <w:tabs>
        <w:tab w:val="left" w:pos="709"/>
      </w:tabs>
    </w:pPr>
    <w:rPr>
      <w:rFonts w:ascii="Tahoma" w:eastAsia="Times New Roman" w:hAnsi="Tahoma"/>
      <w:lang w:val="pl-PL" w:eastAsia="pl-PL"/>
    </w:rPr>
  </w:style>
  <w:style w:type="paragraph" w:customStyle="1" w:styleId="18">
    <w:name w:val="Знак1"/>
    <w:basedOn w:val="a0"/>
    <w:rsid w:val="00545A55"/>
    <w:pPr>
      <w:tabs>
        <w:tab w:val="left" w:pos="709"/>
      </w:tabs>
    </w:pPr>
    <w:rPr>
      <w:rFonts w:ascii="Tahoma" w:eastAsia="Times New Roman" w:hAnsi="Tahoma"/>
      <w:lang w:val="pl-PL" w:eastAsia="pl-PL"/>
    </w:rPr>
  </w:style>
  <w:style w:type="paragraph" w:customStyle="1" w:styleId="CharCharChar11">
    <w:name w:val="Char Char Char11"/>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0"/>
    <w:rsid w:val="00545A55"/>
    <w:pPr>
      <w:tabs>
        <w:tab w:val="left" w:pos="709"/>
      </w:tabs>
    </w:pPr>
    <w:rPr>
      <w:rFonts w:ascii="Tahoma" w:eastAsia="Times New Roman" w:hAnsi="Tahoma"/>
      <w:lang w:val="pl-PL" w:eastAsia="pl-PL"/>
    </w:rPr>
  </w:style>
  <w:style w:type="paragraph" w:customStyle="1" w:styleId="Char3">
    <w:name w:val="Char3"/>
    <w:basedOn w:val="a0"/>
    <w:rsid w:val="00545A55"/>
    <w:pPr>
      <w:tabs>
        <w:tab w:val="left" w:pos="709"/>
      </w:tabs>
    </w:pPr>
    <w:rPr>
      <w:rFonts w:ascii="Tahoma" w:eastAsia="Times New Roman" w:hAnsi="Tahoma"/>
      <w:lang w:val="pl-PL" w:eastAsia="pl-PL"/>
    </w:rPr>
  </w:style>
  <w:style w:type="paragraph" w:customStyle="1" w:styleId="CharChar1">
    <w:name w:val="Char Char Знак Знак1"/>
    <w:basedOn w:val="a0"/>
    <w:rsid w:val="00545A55"/>
    <w:pPr>
      <w:tabs>
        <w:tab w:val="left" w:pos="709"/>
      </w:tabs>
    </w:pPr>
    <w:rPr>
      <w:rFonts w:ascii="Tahoma" w:eastAsia="Times New Roman" w:hAnsi="Tahoma"/>
      <w:lang w:val="pl-PL" w:eastAsia="pl-PL"/>
    </w:rPr>
  </w:style>
  <w:style w:type="paragraph" w:customStyle="1" w:styleId="CharChar10">
    <w:name w:val="Знак Знак Char Char1"/>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0"/>
    <w:rsid w:val="00545A55"/>
    <w:pPr>
      <w:tabs>
        <w:tab w:val="left" w:pos="709"/>
      </w:tabs>
    </w:pPr>
    <w:rPr>
      <w:rFonts w:ascii="Tahoma" w:eastAsia="Times New Roman" w:hAnsi="Tahoma"/>
      <w:lang w:val="pl-PL" w:eastAsia="pl-PL"/>
    </w:rPr>
  </w:style>
  <w:style w:type="paragraph" w:customStyle="1" w:styleId="CharCharCharCharCharCharCharCharCharCharCharChar1">
    <w:name w:val="Char Char Char Char Char Char Char Char Char Char Char Char1"/>
    <w:basedOn w:val="a0"/>
    <w:rsid w:val="00545A55"/>
    <w:pPr>
      <w:tabs>
        <w:tab w:val="left" w:pos="709"/>
      </w:tabs>
    </w:pPr>
    <w:rPr>
      <w:rFonts w:ascii="Tahoma" w:eastAsia="Times New Roman" w:hAnsi="Tahoma"/>
      <w:lang w:val="pl-PL" w:eastAsia="pl-PL"/>
    </w:rPr>
  </w:style>
  <w:style w:type="paragraph" w:customStyle="1" w:styleId="afff2">
    <w:name w:val="Знак Знак Знак"/>
    <w:basedOn w:val="a0"/>
    <w:rsid w:val="00545A55"/>
    <w:pPr>
      <w:tabs>
        <w:tab w:val="left" w:pos="709"/>
      </w:tabs>
    </w:pPr>
    <w:rPr>
      <w:rFonts w:ascii="Tahoma" w:eastAsia="Times New Roman" w:hAnsi="Tahoma"/>
      <w:lang w:val="pl-PL" w:eastAsia="pl-PL"/>
    </w:rPr>
  </w:style>
  <w:style w:type="character" w:customStyle="1" w:styleId="CharChar6">
    <w:name w:val="Char Char6"/>
    <w:rsid w:val="00545A55"/>
    <w:rPr>
      <w:sz w:val="16"/>
      <w:szCs w:val="16"/>
      <w:lang w:val="en-AU"/>
    </w:rPr>
  </w:style>
  <w:style w:type="character" w:customStyle="1" w:styleId="FontStyle50">
    <w:name w:val="Font Style50"/>
    <w:rsid w:val="00545A55"/>
    <w:rPr>
      <w:rFonts w:ascii="Times New Roman" w:hAnsi="Times New Roman" w:cs="Times New Roman"/>
      <w:sz w:val="22"/>
      <w:szCs w:val="22"/>
    </w:rPr>
  </w:style>
  <w:style w:type="character" w:customStyle="1" w:styleId="CharChar13">
    <w:name w:val="Char Char13"/>
    <w:rsid w:val="00545A55"/>
    <w:rPr>
      <w:rFonts w:ascii="Tahoma" w:hAnsi="Tahoma"/>
      <w:b/>
      <w:spacing w:val="20"/>
      <w:sz w:val="22"/>
    </w:rPr>
  </w:style>
  <w:style w:type="paragraph" w:styleId="HTML">
    <w:name w:val="HTML Preformatted"/>
    <w:basedOn w:val="a0"/>
    <w:link w:val="HTML0"/>
    <w:locked/>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rPr>
  </w:style>
  <w:style w:type="character" w:customStyle="1" w:styleId="HTML0">
    <w:name w:val="HTML стандартен Знак"/>
    <w:link w:val="HTML"/>
    <w:rsid w:val="00545A55"/>
    <w:rPr>
      <w:rFonts w:ascii="Courier New" w:eastAsia="Times New Roman" w:hAnsi="Courier New"/>
      <w:szCs w:val="24"/>
    </w:rPr>
  </w:style>
  <w:style w:type="paragraph" w:customStyle="1" w:styleId="2CharCharCharChar">
    <w:name w:val="2 Char Char Char Char"/>
    <w:basedOn w:val="a0"/>
    <w:rsid w:val="00545A55"/>
    <w:pPr>
      <w:tabs>
        <w:tab w:val="left" w:pos="709"/>
      </w:tabs>
    </w:pPr>
    <w:rPr>
      <w:rFonts w:ascii="Tahoma" w:eastAsia="Times New Roman" w:hAnsi="Tahoma"/>
      <w:lang w:val="pl-PL" w:eastAsia="pl-PL"/>
    </w:rPr>
  </w:style>
  <w:style w:type="paragraph" w:customStyle="1" w:styleId="Char1CharCharChar1CharCharCharCharCharCharCharChar">
    <w:name w:val="Char1 Char Char Char1 Char Char Char Char Char Char Char Char Знак Знак Знак Знак"/>
    <w:basedOn w:val="a0"/>
    <w:rsid w:val="00545A55"/>
    <w:pPr>
      <w:tabs>
        <w:tab w:val="left" w:pos="709"/>
      </w:tabs>
    </w:pPr>
    <w:rPr>
      <w:rFonts w:ascii="Tahoma" w:eastAsia="Times New Roman" w:hAnsi="Tahoma"/>
      <w:lang w:val="pl-PL" w:eastAsia="pl-PL"/>
    </w:rPr>
  </w:style>
  <w:style w:type="character" w:customStyle="1" w:styleId="CharChar8">
    <w:name w:val="Char Char8"/>
    <w:rsid w:val="00545A55"/>
    <w:rPr>
      <w:rFonts w:ascii="Tahoma" w:hAnsi="Tahoma"/>
      <w:spacing w:val="20"/>
      <w:sz w:val="22"/>
    </w:rPr>
  </w:style>
  <w:style w:type="character" w:customStyle="1" w:styleId="CharChar7">
    <w:name w:val="Char Char7"/>
    <w:rsid w:val="00545A55"/>
    <w:rPr>
      <w:lang w:val="en-AU"/>
    </w:rPr>
  </w:style>
  <w:style w:type="character" w:customStyle="1" w:styleId="small1">
    <w:name w:val="small1"/>
    <w:rsid w:val="00545A55"/>
    <w:rPr>
      <w:rFonts w:ascii="Verdana" w:hAnsi="Verdana" w:hint="default"/>
      <w:sz w:val="17"/>
      <w:szCs w:val="17"/>
    </w:rPr>
  </w:style>
  <w:style w:type="paragraph" w:customStyle="1" w:styleId="Title3">
    <w:name w:val="Title 3"/>
    <w:basedOn w:val="30"/>
    <w:rsid w:val="00545A55"/>
    <w:pPr>
      <w:keepLines w:val="0"/>
      <w:numPr>
        <w:numId w:val="3"/>
      </w:numPr>
      <w:spacing w:before="240"/>
      <w:jc w:val="both"/>
    </w:pPr>
    <w:rPr>
      <w:rFonts w:ascii="Times New Roman" w:eastAsia="Times New Roman" w:hAnsi="Times New Roman"/>
      <w:bCs/>
      <w:color w:val="auto"/>
      <w:sz w:val="28"/>
    </w:rPr>
  </w:style>
  <w:style w:type="paragraph" w:customStyle="1" w:styleId="Afff3">
    <w:name w:val="A"/>
    <w:basedOn w:val="a0"/>
    <w:rsid w:val="00545A55"/>
    <w:pPr>
      <w:numPr>
        <w:ilvl w:val="12"/>
      </w:numPr>
      <w:spacing w:after="120"/>
      <w:ind w:left="567"/>
      <w:jc w:val="both"/>
    </w:pPr>
    <w:rPr>
      <w:rFonts w:ascii="Arial" w:eastAsia="Times New Roman" w:hAnsi="Arial"/>
      <w:sz w:val="22"/>
      <w:lang w:eastAsia="bg-BG"/>
    </w:rPr>
  </w:style>
  <w:style w:type="paragraph" w:customStyle="1" w:styleId="oddl-nadpis">
    <w:name w:val="oddíl-nadpis"/>
    <w:basedOn w:val="a0"/>
    <w:rsid w:val="00545A55"/>
    <w:pPr>
      <w:keepNext/>
      <w:widowControl w:val="0"/>
      <w:tabs>
        <w:tab w:val="left" w:pos="567"/>
      </w:tabs>
      <w:spacing w:before="240" w:line="240" w:lineRule="exact"/>
    </w:pPr>
    <w:rPr>
      <w:rFonts w:ascii="Arial" w:eastAsia="Times New Roman" w:hAnsi="Arial"/>
      <w:b/>
      <w:lang w:val="cs-CZ" w:eastAsia="bg-BG"/>
    </w:rPr>
  </w:style>
  <w:style w:type="character" w:customStyle="1" w:styleId="CharChar3">
    <w:name w:val="Char Char3"/>
    <w:rsid w:val="00545A55"/>
    <w:rPr>
      <w:rFonts w:ascii="Courier New" w:hAnsi="Courier New"/>
      <w:lang w:val="en-US" w:eastAsia="en-US"/>
    </w:rPr>
  </w:style>
  <w:style w:type="paragraph" w:customStyle="1" w:styleId="2CharCharCharCharCharCharChar">
    <w:name w:val="2 Char Char Char Char Char Char Char"/>
    <w:basedOn w:val="a0"/>
    <w:rsid w:val="00545A55"/>
    <w:pPr>
      <w:tabs>
        <w:tab w:val="left" w:pos="709"/>
      </w:tabs>
    </w:pPr>
    <w:rPr>
      <w:rFonts w:ascii="Tahoma" w:eastAsia="Times New Roman" w:hAnsi="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CharCharCharCharCharCharCharCharChar">
    <w:name w:val="Char Char Char Char Char Char Char Char Char Char"/>
    <w:basedOn w:val="a0"/>
    <w:rsid w:val="00545A55"/>
    <w:pPr>
      <w:tabs>
        <w:tab w:val="left" w:pos="709"/>
      </w:tabs>
    </w:pPr>
    <w:rPr>
      <w:rFonts w:ascii="Tahoma" w:eastAsia="Times New Roman" w:hAnsi="Tahoma"/>
      <w:lang w:val="pl-PL" w:eastAsia="pl-PL"/>
    </w:rPr>
  </w:style>
  <w:style w:type="paragraph" w:customStyle="1" w:styleId="19">
    <w:name w:val="1"/>
    <w:basedOn w:val="a0"/>
    <w:rsid w:val="00545A55"/>
    <w:pPr>
      <w:tabs>
        <w:tab w:val="left" w:pos="709"/>
      </w:tabs>
    </w:pPr>
    <w:rPr>
      <w:rFonts w:ascii="Tahoma" w:eastAsia="Times New Roman" w:hAnsi="Tahoma"/>
      <w:lang w:val="pl-PL" w:eastAsia="pl-PL"/>
    </w:rPr>
  </w:style>
  <w:style w:type="paragraph" w:customStyle="1" w:styleId="1CharCharChar1">
    <w:name w:val="1 Char Char Char1"/>
    <w:basedOn w:val="a0"/>
    <w:rsid w:val="00545A55"/>
    <w:pPr>
      <w:tabs>
        <w:tab w:val="left" w:pos="709"/>
      </w:tabs>
    </w:pPr>
    <w:rPr>
      <w:rFonts w:ascii="Tahoma" w:eastAsia="Times New Roman" w:hAnsi="Tahoma"/>
      <w:lang w:val="pl-PL" w:eastAsia="pl-PL"/>
    </w:rPr>
  </w:style>
  <w:style w:type="paragraph" w:customStyle="1" w:styleId="CharCharCharCharCharCharCharCharCharCharCharChar1CharCharChar">
    <w:name w:val="Char Char Char Char Char Char Char Char Char Char Char Char1 Char Char Char"/>
    <w:basedOn w:val="a0"/>
    <w:rsid w:val="00545A55"/>
    <w:pPr>
      <w:tabs>
        <w:tab w:val="left" w:pos="709"/>
      </w:tabs>
    </w:pPr>
    <w:rPr>
      <w:rFonts w:ascii="Tahoma" w:eastAsia="Times New Roman"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Char2">
    <w:name w:val="Char Char"/>
    <w:basedOn w:val="a0"/>
    <w:rsid w:val="00545A55"/>
    <w:pPr>
      <w:tabs>
        <w:tab w:val="left" w:pos="709"/>
      </w:tabs>
    </w:pPr>
    <w:rPr>
      <w:rFonts w:ascii="Tahoma" w:eastAsia="Times New Roman" w:hAnsi="Tahoma"/>
      <w:lang w:val="pl-PL" w:eastAsia="pl-PL"/>
    </w:rPr>
  </w:style>
  <w:style w:type="paragraph" w:customStyle="1" w:styleId="CharCharCharCharCharCharCharCharChar">
    <w:name w:val="Char Char Char Char Char Char Char Char Char"/>
    <w:basedOn w:val="a0"/>
    <w:rsid w:val="00545A55"/>
    <w:pPr>
      <w:tabs>
        <w:tab w:val="left" w:pos="709"/>
      </w:tabs>
    </w:pPr>
    <w:rPr>
      <w:rFonts w:ascii="Tahoma" w:eastAsia="Times New Roman" w:hAnsi="Tahoma"/>
      <w:lang w:val="pl-PL" w:eastAsia="pl-PL"/>
    </w:rPr>
  </w:style>
  <w:style w:type="paragraph" w:customStyle="1" w:styleId="1CharCharChar1CharCharCharCharCharChar">
    <w:name w:val="1 Char Char Char1 Char Char Char Char Char Char"/>
    <w:basedOn w:val="a0"/>
    <w:rsid w:val="00545A55"/>
    <w:pPr>
      <w:tabs>
        <w:tab w:val="left" w:pos="709"/>
      </w:tabs>
    </w:pPr>
    <w:rPr>
      <w:rFonts w:ascii="Tahoma" w:eastAsia="Times New Roman" w:hAnsi="Tahoma"/>
      <w:lang w:val="pl-PL" w:eastAsia="pl-PL"/>
    </w:rPr>
  </w:style>
  <w:style w:type="paragraph" w:customStyle="1" w:styleId="2Char">
    <w:name w:val="2 Char"/>
    <w:basedOn w:val="a0"/>
    <w:rsid w:val="00545A55"/>
    <w:pPr>
      <w:tabs>
        <w:tab w:val="left" w:pos="709"/>
      </w:tabs>
    </w:pPr>
    <w:rPr>
      <w:rFonts w:ascii="Tahoma" w:eastAsia="Times New Roman" w:hAnsi="Tahoma"/>
      <w:lang w:val="pl-PL" w:eastAsia="pl-PL"/>
    </w:rPr>
  </w:style>
  <w:style w:type="paragraph" w:customStyle="1" w:styleId="CharCharCharCharCharCharCharCharCharCharCharChar1Char">
    <w:name w:val="Char Char Char Char Char Char Char Char Char Char Char Char1 Char"/>
    <w:basedOn w:val="a0"/>
    <w:rsid w:val="00545A55"/>
    <w:pPr>
      <w:tabs>
        <w:tab w:val="left" w:pos="709"/>
      </w:tabs>
    </w:pPr>
    <w:rPr>
      <w:rFonts w:ascii="Tahoma" w:eastAsia="Times New Roman" w:hAnsi="Tahoma"/>
      <w:lang w:val="pl-PL" w:eastAsia="pl-PL"/>
    </w:rPr>
  </w:style>
  <w:style w:type="paragraph" w:customStyle="1" w:styleId="Char1CharCharChar1CharCharCharCharCharCharCharChar0">
    <w:name w:val="Char1 Char Char Char1 Char Char Char Char Char Char Char Char"/>
    <w:basedOn w:val="a0"/>
    <w:rsid w:val="00545A55"/>
    <w:pPr>
      <w:tabs>
        <w:tab w:val="left" w:pos="709"/>
      </w:tabs>
    </w:pPr>
    <w:rPr>
      <w:rFonts w:ascii="Tahoma" w:eastAsia="Times New Roman" w:hAnsi="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0"/>
    <w:rsid w:val="00545A55"/>
    <w:pPr>
      <w:tabs>
        <w:tab w:val="left" w:pos="709"/>
      </w:tabs>
    </w:pPr>
    <w:rPr>
      <w:rFonts w:ascii="Tahoma" w:eastAsia="Times New Roman" w:hAnsi="Tahoma"/>
      <w:lang w:val="pl-PL" w:eastAsia="pl-PL"/>
    </w:rPr>
  </w:style>
  <w:style w:type="paragraph" w:customStyle="1" w:styleId="CharCharCharCharCharCharCharCharCharCharCharChar2CharCharChar1Char">
    <w:name w:val="Char Char Char Char Char Char Char Char Char Char Char Char2 Char Char Char1 Char"/>
    <w:basedOn w:val="a0"/>
    <w:rsid w:val="00545A55"/>
    <w:pPr>
      <w:tabs>
        <w:tab w:val="left" w:pos="709"/>
      </w:tabs>
    </w:pPr>
    <w:rPr>
      <w:rFonts w:ascii="Tahoma" w:eastAsia="Times New Roman" w:hAnsi="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0"/>
    <w:rsid w:val="00545A55"/>
    <w:pPr>
      <w:tabs>
        <w:tab w:val="left" w:pos="709"/>
      </w:tabs>
    </w:pPr>
    <w:rPr>
      <w:rFonts w:ascii="Tahoma" w:eastAsia="Times New Roman" w:hAnsi="Tahoma"/>
      <w:lang w:val="pl-PL" w:eastAsia="pl-PL"/>
    </w:rPr>
  </w:style>
  <w:style w:type="paragraph" w:customStyle="1" w:styleId="CharCharCharCharCharCharCharCharCharCharCharChar0">
    <w:name w:val="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CharCharCharCharChar1Char">
    <w:name w:val="Char Char Char Char Char Char1 Char"/>
    <w:basedOn w:val="a0"/>
    <w:rsid w:val="00545A55"/>
    <w:pPr>
      <w:tabs>
        <w:tab w:val="left" w:pos="709"/>
      </w:tabs>
    </w:pPr>
    <w:rPr>
      <w:rFonts w:ascii="Tahoma" w:eastAsia="Times New Roman" w:hAnsi="Tahoma"/>
      <w:lang w:val="pl-PL" w:eastAsia="pl-PL"/>
    </w:rPr>
  </w:style>
  <w:style w:type="character" w:customStyle="1" w:styleId="FontStyle24">
    <w:name w:val="Font Style24"/>
    <w:rsid w:val="00545A55"/>
    <w:rPr>
      <w:rFonts w:ascii="Times New Roman" w:hAnsi="Times New Roman" w:cs="Times New Roman"/>
      <w:sz w:val="22"/>
      <w:szCs w:val="22"/>
    </w:rPr>
  </w:style>
  <w:style w:type="paragraph" w:customStyle="1" w:styleId="Style18">
    <w:name w:val="Style18"/>
    <w:basedOn w:val="a0"/>
    <w:rsid w:val="00545A55"/>
    <w:pPr>
      <w:spacing w:before="120" w:after="120" w:line="280" w:lineRule="atLeast"/>
      <w:ind w:left="360"/>
      <w:jc w:val="center"/>
    </w:pPr>
    <w:rPr>
      <w:rFonts w:eastAsia="Times New Roman"/>
      <w:bCs/>
      <w:sz w:val="28"/>
      <w:szCs w:val="32"/>
      <w:lang w:eastAsia="bg-BG"/>
    </w:rPr>
  </w:style>
  <w:style w:type="paragraph" w:customStyle="1" w:styleId="BodyText21">
    <w:name w:val="Body Text 21"/>
    <w:basedOn w:val="a0"/>
    <w:rsid w:val="00545A55"/>
    <w:pPr>
      <w:widowControl w:val="0"/>
      <w:overflowPunct w:val="0"/>
      <w:autoSpaceDE w:val="0"/>
      <w:autoSpaceDN w:val="0"/>
      <w:adjustRightInd w:val="0"/>
      <w:jc w:val="center"/>
      <w:textAlignment w:val="baseline"/>
    </w:pPr>
    <w:rPr>
      <w:rFonts w:eastAsia="Times New Roman"/>
      <w:b/>
      <w:lang w:val="en-US" w:eastAsia="bg-BG"/>
    </w:rPr>
  </w:style>
  <w:style w:type="paragraph" w:customStyle="1" w:styleId="Style8">
    <w:name w:val="Style8"/>
    <w:basedOn w:val="a0"/>
    <w:rsid w:val="00545A55"/>
    <w:pPr>
      <w:spacing w:before="120" w:after="120"/>
      <w:ind w:right="20"/>
      <w:jc w:val="both"/>
    </w:pPr>
    <w:rPr>
      <w:rFonts w:eastAsia="Arial Unicode MS"/>
      <w:lang w:val="ru-RU" w:eastAsia="bg-BG"/>
    </w:rPr>
  </w:style>
  <w:style w:type="paragraph" w:customStyle="1" w:styleId="Style2">
    <w:name w:val="Style2"/>
    <w:basedOn w:val="a0"/>
    <w:rsid w:val="00545A55"/>
    <w:pPr>
      <w:widowControl w:val="0"/>
      <w:autoSpaceDE w:val="0"/>
      <w:autoSpaceDN w:val="0"/>
      <w:adjustRightInd w:val="0"/>
      <w:spacing w:line="265" w:lineRule="exact"/>
      <w:ind w:firstLine="713"/>
      <w:jc w:val="both"/>
    </w:pPr>
    <w:rPr>
      <w:rFonts w:eastAsia="Times New Roman"/>
      <w:lang w:eastAsia="bg-BG"/>
    </w:rPr>
  </w:style>
  <w:style w:type="paragraph" w:customStyle="1" w:styleId="Style4">
    <w:name w:val="Style4"/>
    <w:basedOn w:val="a0"/>
    <w:rsid w:val="00545A55"/>
    <w:pPr>
      <w:widowControl w:val="0"/>
      <w:autoSpaceDE w:val="0"/>
      <w:autoSpaceDN w:val="0"/>
      <w:adjustRightInd w:val="0"/>
      <w:spacing w:line="277" w:lineRule="exact"/>
      <w:ind w:hanging="140"/>
    </w:pPr>
    <w:rPr>
      <w:rFonts w:eastAsia="Times New Roman"/>
      <w:lang w:eastAsia="bg-BG"/>
    </w:rPr>
  </w:style>
  <w:style w:type="paragraph" w:customStyle="1" w:styleId="Style12">
    <w:name w:val="Style12"/>
    <w:basedOn w:val="a0"/>
    <w:rsid w:val="00545A55"/>
    <w:pPr>
      <w:widowControl w:val="0"/>
      <w:autoSpaceDE w:val="0"/>
      <w:autoSpaceDN w:val="0"/>
      <w:adjustRightInd w:val="0"/>
      <w:spacing w:line="247" w:lineRule="exact"/>
      <w:ind w:firstLine="720"/>
      <w:jc w:val="both"/>
    </w:pPr>
    <w:rPr>
      <w:rFonts w:eastAsia="Times New Roman"/>
      <w:lang w:eastAsia="bg-BG"/>
    </w:rPr>
  </w:style>
  <w:style w:type="paragraph" w:customStyle="1" w:styleId="Style5">
    <w:name w:val="Style5"/>
    <w:basedOn w:val="a0"/>
    <w:rsid w:val="00545A55"/>
    <w:pPr>
      <w:widowControl w:val="0"/>
      <w:autoSpaceDE w:val="0"/>
      <w:autoSpaceDN w:val="0"/>
      <w:adjustRightInd w:val="0"/>
      <w:spacing w:line="263" w:lineRule="exact"/>
      <w:ind w:firstLine="626"/>
      <w:jc w:val="both"/>
    </w:pPr>
    <w:rPr>
      <w:rFonts w:eastAsia="Times New Roman"/>
      <w:lang w:eastAsia="bg-BG"/>
    </w:rPr>
  </w:style>
  <w:style w:type="paragraph" w:customStyle="1" w:styleId="Style3">
    <w:name w:val="Style3"/>
    <w:basedOn w:val="a0"/>
    <w:rsid w:val="00545A55"/>
    <w:pPr>
      <w:widowControl w:val="0"/>
      <w:autoSpaceDE w:val="0"/>
      <w:autoSpaceDN w:val="0"/>
      <w:adjustRightInd w:val="0"/>
      <w:spacing w:line="209" w:lineRule="exact"/>
      <w:jc w:val="both"/>
    </w:pPr>
    <w:rPr>
      <w:rFonts w:eastAsia="Times New Roman"/>
      <w:lang w:eastAsia="bg-BG"/>
    </w:rPr>
  </w:style>
  <w:style w:type="paragraph" w:customStyle="1" w:styleId="Style7">
    <w:name w:val="Style7"/>
    <w:basedOn w:val="a0"/>
    <w:rsid w:val="00545A55"/>
    <w:pPr>
      <w:widowControl w:val="0"/>
      <w:autoSpaceDE w:val="0"/>
      <w:autoSpaceDN w:val="0"/>
      <w:adjustRightInd w:val="0"/>
      <w:spacing w:line="295" w:lineRule="exact"/>
      <w:ind w:hanging="349"/>
      <w:jc w:val="both"/>
    </w:pPr>
    <w:rPr>
      <w:rFonts w:eastAsia="Times New Roman"/>
      <w:lang w:eastAsia="bg-BG"/>
    </w:rPr>
  </w:style>
  <w:style w:type="character" w:customStyle="1" w:styleId="FontStyle16">
    <w:name w:val="Font Style16"/>
    <w:rsid w:val="00545A55"/>
    <w:rPr>
      <w:rFonts w:ascii="Times New Roman" w:hAnsi="Times New Roman" w:cs="Times New Roman"/>
      <w:b/>
      <w:bCs/>
      <w:spacing w:val="10"/>
      <w:sz w:val="24"/>
      <w:szCs w:val="24"/>
    </w:rPr>
  </w:style>
  <w:style w:type="character" w:customStyle="1" w:styleId="FontStyle18">
    <w:name w:val="Font Style18"/>
    <w:rsid w:val="00545A55"/>
    <w:rPr>
      <w:rFonts w:ascii="Times New Roman" w:hAnsi="Times New Roman" w:cs="Times New Roman"/>
      <w:b/>
      <w:bCs/>
      <w:spacing w:val="10"/>
      <w:sz w:val="24"/>
      <w:szCs w:val="24"/>
    </w:rPr>
  </w:style>
  <w:style w:type="character" w:customStyle="1" w:styleId="FontStyle19">
    <w:name w:val="Font Style19"/>
    <w:rsid w:val="00545A55"/>
    <w:rPr>
      <w:rFonts w:ascii="Times New Roman" w:hAnsi="Times New Roman" w:cs="Times New Roman"/>
      <w:i/>
      <w:iCs/>
      <w:spacing w:val="10"/>
      <w:sz w:val="20"/>
      <w:szCs w:val="20"/>
    </w:rPr>
  </w:style>
  <w:style w:type="paragraph" w:customStyle="1" w:styleId="NoSpacing2">
    <w:name w:val="No Spacing2"/>
    <w:qFormat/>
    <w:rsid w:val="00545A55"/>
    <w:rPr>
      <w:rFonts w:ascii="Courier New" w:hAnsi="Courier New"/>
      <w:szCs w:val="22"/>
      <w:lang w:val="bg-BG"/>
    </w:rPr>
  </w:style>
  <w:style w:type="character" w:customStyle="1" w:styleId="FontStyle122">
    <w:name w:val="Font Style122"/>
    <w:rsid w:val="00545A55"/>
    <w:rPr>
      <w:rFonts w:ascii="Times New Roman" w:hAnsi="Times New Roman" w:cs="Times New Roman"/>
      <w:sz w:val="20"/>
      <w:szCs w:val="20"/>
    </w:rPr>
  </w:style>
  <w:style w:type="character" w:customStyle="1" w:styleId="FontStyle124">
    <w:name w:val="Font Style124"/>
    <w:rsid w:val="00545A55"/>
    <w:rPr>
      <w:rFonts w:ascii="Times New Roman" w:hAnsi="Times New Roman" w:cs="Times New Roman"/>
      <w:i/>
      <w:iCs/>
      <w:sz w:val="20"/>
      <w:szCs w:val="20"/>
    </w:rPr>
  </w:style>
  <w:style w:type="paragraph" w:customStyle="1" w:styleId="Style87">
    <w:name w:val="Style87"/>
    <w:basedOn w:val="a0"/>
    <w:rsid w:val="00545A55"/>
    <w:pPr>
      <w:widowControl w:val="0"/>
      <w:autoSpaceDE w:val="0"/>
      <w:autoSpaceDN w:val="0"/>
      <w:adjustRightInd w:val="0"/>
      <w:spacing w:line="277" w:lineRule="exact"/>
      <w:jc w:val="both"/>
    </w:pPr>
    <w:rPr>
      <w:rFonts w:eastAsia="Times New Roman"/>
      <w:lang w:eastAsia="bg-BG"/>
    </w:rPr>
  </w:style>
  <w:style w:type="paragraph" w:styleId="1a">
    <w:name w:val="index 1"/>
    <w:basedOn w:val="a0"/>
    <w:next w:val="a0"/>
    <w:autoRedefine/>
    <w:locked/>
    <w:rsid w:val="00545A55"/>
    <w:pPr>
      <w:widowControl w:val="0"/>
      <w:tabs>
        <w:tab w:val="right" w:leader="dot" w:pos="9360"/>
      </w:tabs>
      <w:suppressAutoHyphens/>
      <w:ind w:left="1440" w:right="720" w:hanging="1440"/>
    </w:pPr>
    <w:rPr>
      <w:rFonts w:ascii="Courier New" w:eastAsia="Times New Roman" w:hAnsi="Courier New"/>
      <w:lang w:val="en-US" w:eastAsia="bg-BG"/>
    </w:rPr>
  </w:style>
  <w:style w:type="paragraph" w:customStyle="1" w:styleId="2a">
    <w:name w:val="Изнесен текст2"/>
    <w:basedOn w:val="a0"/>
    <w:semiHidden/>
    <w:rsid w:val="00545A55"/>
    <w:rPr>
      <w:rFonts w:ascii="Tahoma" w:eastAsia="Times New Roman" w:hAnsi="Tahoma" w:cs="Tahoma"/>
      <w:sz w:val="16"/>
      <w:szCs w:val="16"/>
      <w:lang w:eastAsia="bg-BG"/>
    </w:rPr>
  </w:style>
  <w:style w:type="paragraph" w:customStyle="1" w:styleId="2b">
    <w:name w:val="Предмет на коментар2"/>
    <w:basedOn w:val="afc"/>
    <w:next w:val="afc"/>
    <w:semiHidden/>
    <w:rsid w:val="00545A55"/>
    <w:rPr>
      <w:rFonts w:eastAsia="Times New Roman"/>
      <w:b/>
      <w:bCs/>
      <w:szCs w:val="24"/>
      <w:lang w:val="bg-BG"/>
    </w:rPr>
  </w:style>
  <w:style w:type="paragraph" w:customStyle="1" w:styleId="CharCharCharCharCharCharChar1CharCharCharCharCharCharCharCharChar1">
    <w:name w:val="Char Char Char Char Char Char Char1 Char Char Char Char Char Char Char Char Char1"/>
    <w:basedOn w:val="a0"/>
    <w:semiHidden/>
    <w:rsid w:val="00545A55"/>
    <w:pPr>
      <w:tabs>
        <w:tab w:val="left" w:pos="709"/>
      </w:tabs>
    </w:pPr>
    <w:rPr>
      <w:rFonts w:ascii="Tahoma" w:eastAsia="Times New Roman" w:hAnsi="Tahoma"/>
      <w:lang w:val="pl-PL" w:eastAsia="pl-PL"/>
    </w:rPr>
  </w:style>
  <w:style w:type="paragraph" w:customStyle="1" w:styleId="OPACtext">
    <w:name w:val="OPAC text"/>
    <w:basedOn w:val="a0"/>
    <w:semiHidden/>
    <w:rsid w:val="00545A55"/>
    <w:pPr>
      <w:spacing w:before="120" w:after="120"/>
      <w:ind w:firstLine="709"/>
      <w:jc w:val="both"/>
    </w:pPr>
    <w:rPr>
      <w:rFonts w:eastAsia="MS Mincho"/>
      <w:szCs w:val="16"/>
      <w:lang w:eastAsia="bg-BG"/>
    </w:rPr>
  </w:style>
  <w:style w:type="paragraph" w:customStyle="1" w:styleId="CharCharCharCharCharCharCharCharCharCharCharCharCharChar">
    <w:name w:val="Char Char Char Char Char Char Char Char Char Char Char Char Char Char"/>
    <w:basedOn w:val="a0"/>
    <w:rsid w:val="00545A55"/>
    <w:pPr>
      <w:tabs>
        <w:tab w:val="left" w:pos="709"/>
      </w:tabs>
    </w:pPr>
    <w:rPr>
      <w:rFonts w:ascii="Tahoma" w:eastAsia="Times New Roman" w:hAnsi="Tahoma" w:cs="Tahoma"/>
      <w:lang w:val="pl-PL" w:eastAsia="pl-PL"/>
    </w:rPr>
  </w:style>
  <w:style w:type="paragraph" w:customStyle="1" w:styleId="CharCharCharCharCharCharCharChar">
    <w:name w:val="Char Char Char Char Char Char Char Char"/>
    <w:basedOn w:val="a0"/>
    <w:rsid w:val="00545A55"/>
    <w:pPr>
      <w:tabs>
        <w:tab w:val="left" w:pos="709"/>
      </w:tabs>
    </w:pPr>
    <w:rPr>
      <w:rFonts w:ascii="Tahoma" w:eastAsia="Times New Roman" w:hAnsi="Tahoma" w:cs="Tahoma"/>
      <w:lang w:val="pl-PL" w:eastAsia="pl-PL"/>
    </w:rPr>
  </w:style>
  <w:style w:type="paragraph" w:customStyle="1" w:styleId="CharCharCharCharCharCharCharCharChar0">
    <w:name w:val="Знак Знак Char Char Char Char Char Char Char Char Char"/>
    <w:basedOn w:val="a0"/>
    <w:rsid w:val="00545A55"/>
    <w:pPr>
      <w:tabs>
        <w:tab w:val="left" w:pos="709"/>
      </w:tabs>
    </w:pPr>
    <w:rPr>
      <w:rFonts w:ascii="Tahoma" w:eastAsia="Times New Roman" w:hAnsi="Tahoma"/>
      <w:lang w:val="pl-PL" w:eastAsia="pl-PL"/>
    </w:rPr>
  </w:style>
  <w:style w:type="character" w:customStyle="1" w:styleId="FontStyle182">
    <w:name w:val="Font Style182"/>
    <w:rsid w:val="00545A5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CharCharCharCharCharCharCharChar1">
    <w:name w:val="Char Char Char Char Char Char Char Char Char"/>
    <w:basedOn w:val="a0"/>
    <w:rsid w:val="00545A55"/>
    <w:pPr>
      <w:tabs>
        <w:tab w:val="left" w:pos="709"/>
      </w:tabs>
    </w:pPr>
    <w:rPr>
      <w:rFonts w:ascii="Tahoma" w:eastAsia="Times New Roman" w:hAnsi="Tahoma" w:cs="Tahoma"/>
      <w:lang w:val="pl-PL" w:eastAsia="pl-PL"/>
    </w:rPr>
  </w:style>
  <w:style w:type="character" w:customStyle="1" w:styleId="FontStyle32">
    <w:name w:val="Font Style32"/>
    <w:rsid w:val="00545A55"/>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Char11">
    <w:name w:val="Char Char1 Знак Знак"/>
    <w:basedOn w:val="a0"/>
    <w:rsid w:val="00545A55"/>
    <w:pPr>
      <w:tabs>
        <w:tab w:val="left" w:pos="709"/>
      </w:tabs>
    </w:pPr>
    <w:rPr>
      <w:rFonts w:ascii="Tahoma" w:eastAsia="Times New Roman" w:hAnsi="Tahoma"/>
      <w:lang w:val="pl-PL" w:eastAsia="pl-PL"/>
    </w:rPr>
  </w:style>
  <w:style w:type="paragraph" w:customStyle="1" w:styleId="Char1CharCharChar1CharCharCharCharCharChar">
    <w:name w:val="Char1 Char Char Char1 Char Char Char Char Char Char"/>
    <w:basedOn w:val="a0"/>
    <w:rsid w:val="00545A55"/>
    <w:pPr>
      <w:tabs>
        <w:tab w:val="left" w:pos="709"/>
      </w:tabs>
    </w:pPr>
    <w:rPr>
      <w:rFonts w:ascii="Tahoma" w:eastAsia="Times New Roman" w:hAnsi="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0"/>
    <w:rsid w:val="00545A55"/>
    <w:pPr>
      <w:tabs>
        <w:tab w:val="left" w:pos="709"/>
      </w:tabs>
    </w:pPr>
    <w:rPr>
      <w:rFonts w:ascii="Tahoma" w:eastAsia="Times New Roman" w:hAnsi="Tahoma"/>
      <w:lang w:val="pl-PL" w:eastAsia="pl-PL"/>
    </w:rPr>
  </w:style>
  <w:style w:type="character" w:customStyle="1" w:styleId="FontStyle23">
    <w:name w:val="Font Style23"/>
    <w:rsid w:val="00545A55"/>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0"/>
    <w:rsid w:val="00545A55"/>
    <w:pPr>
      <w:tabs>
        <w:tab w:val="left" w:pos="709"/>
      </w:tabs>
    </w:pPr>
    <w:rPr>
      <w:rFonts w:ascii="Tahoma" w:eastAsia="Times New Roman" w:hAnsi="Tahoma"/>
      <w:lang w:val="pl-PL" w:eastAsia="pl-PL"/>
    </w:rPr>
  </w:style>
  <w:style w:type="paragraph" w:customStyle="1" w:styleId="CharCharCharCharCharCharChar0">
    <w:name w:val="Char Char Char Char Char Char Char"/>
    <w:basedOn w:val="a0"/>
    <w:rsid w:val="00545A55"/>
    <w:pPr>
      <w:tabs>
        <w:tab w:val="left" w:pos="709"/>
      </w:tabs>
      <w:spacing w:line="360" w:lineRule="auto"/>
    </w:pPr>
    <w:rPr>
      <w:rFonts w:ascii="Tahoma" w:eastAsia="Times New Roman" w:hAnsi="Tahoma"/>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1b">
    <w:name w:val="Знак Знак1"/>
    <w:basedOn w:val="a0"/>
    <w:rsid w:val="00545A55"/>
    <w:pPr>
      <w:tabs>
        <w:tab w:val="left" w:pos="709"/>
      </w:tabs>
    </w:pPr>
    <w:rPr>
      <w:rFonts w:ascii="Tahoma" w:eastAsia="Times New Roman" w:hAnsi="Tahoma"/>
      <w:lang w:val="pl-PL" w:eastAsia="pl-PL"/>
    </w:rPr>
  </w:style>
  <w:style w:type="character" w:customStyle="1" w:styleId="newdocreference">
    <w:name w:val="newdocreference"/>
    <w:rsid w:val="00545A55"/>
  </w:style>
  <w:style w:type="character" w:customStyle="1" w:styleId="FontStyle63">
    <w:name w:val="Font Style63"/>
    <w:rsid w:val="00545A55"/>
    <w:rPr>
      <w:rFonts w:ascii="Verdana" w:hAnsi="Verdana"/>
      <w:sz w:val="20"/>
    </w:rPr>
  </w:style>
  <w:style w:type="paragraph" w:customStyle="1" w:styleId="5Text">
    <w:name w:val="5 Text"/>
    <w:basedOn w:val="a0"/>
    <w:link w:val="5TextChar"/>
    <w:rsid w:val="00545A55"/>
    <w:pPr>
      <w:spacing w:line="360" w:lineRule="auto"/>
      <w:ind w:firstLine="680"/>
      <w:jc w:val="both"/>
    </w:pPr>
  </w:style>
  <w:style w:type="character" w:customStyle="1" w:styleId="5TextChar">
    <w:name w:val="5 Text Char"/>
    <w:link w:val="5Text"/>
    <w:locked/>
    <w:rsid w:val="00545A55"/>
    <w:rPr>
      <w:rFonts w:ascii="Times New Roman" w:hAnsi="Times New Roman"/>
      <w:sz w:val="24"/>
      <w:szCs w:val="24"/>
    </w:rPr>
  </w:style>
  <w:style w:type="paragraph" w:customStyle="1" w:styleId="newStyle1">
    <w:name w:val="new Style1"/>
    <w:basedOn w:val="a0"/>
    <w:link w:val="newStyle1Char1"/>
    <w:rsid w:val="00545A55"/>
    <w:pPr>
      <w:widowControl w:val="0"/>
      <w:tabs>
        <w:tab w:val="right" w:pos="8789"/>
      </w:tabs>
      <w:suppressAutoHyphens/>
      <w:spacing w:before="120" w:line="280" w:lineRule="atLeast"/>
      <w:ind w:left="360" w:firstLine="709"/>
      <w:jc w:val="both"/>
    </w:pPr>
    <w:rPr>
      <w:rFonts w:ascii="Arial" w:hAnsi="Arial"/>
      <w:snapToGrid w:val="0"/>
      <w:spacing w:val="-2"/>
      <w:sz w:val="20"/>
    </w:rPr>
  </w:style>
  <w:style w:type="character" w:customStyle="1" w:styleId="newStyle1Char1">
    <w:name w:val="new Style1 Char1"/>
    <w:link w:val="newStyle1"/>
    <w:locked/>
    <w:rsid w:val="00545A55"/>
    <w:rPr>
      <w:rFonts w:ascii="Arial" w:hAnsi="Arial"/>
      <w:snapToGrid/>
      <w:spacing w:val="-2"/>
      <w:szCs w:val="24"/>
    </w:rPr>
  </w:style>
  <w:style w:type="character" w:customStyle="1" w:styleId="BodyChar">
    <w:name w:val="Body Char"/>
    <w:link w:val="Body"/>
    <w:locked/>
    <w:rsid w:val="00545A55"/>
    <w:rPr>
      <w:rFonts w:ascii="Arial Unicode MS" w:eastAsia="Arial Unicode MS" w:hAnsi="Times New Roman"/>
      <w:color w:val="000000"/>
      <w:sz w:val="24"/>
      <w:szCs w:val="24"/>
      <w:u w:color="000000"/>
      <w:lang w:val="ru-RU" w:bidi="ar-SA"/>
    </w:rPr>
  </w:style>
  <w:style w:type="paragraph" w:customStyle="1" w:styleId="Normal1">
    <w:name w:val="Normal 1"/>
    <w:basedOn w:val="a0"/>
    <w:link w:val="Normal1Char"/>
    <w:qFormat/>
    <w:rsid w:val="00545A55"/>
    <w:pPr>
      <w:ind w:firstLine="720"/>
      <w:jc w:val="both"/>
    </w:pPr>
    <w:rPr>
      <w:rFonts w:ascii="Arial" w:hAnsi="Arial"/>
      <w:sz w:val="22"/>
      <w:szCs w:val="22"/>
    </w:rPr>
  </w:style>
  <w:style w:type="character" w:customStyle="1" w:styleId="Normal1Char">
    <w:name w:val="Normal 1 Char"/>
    <w:link w:val="Normal1"/>
    <w:rsid w:val="00545A55"/>
    <w:rPr>
      <w:rFonts w:ascii="Arial" w:hAnsi="Arial"/>
      <w:sz w:val="22"/>
      <w:szCs w:val="22"/>
    </w:rPr>
  </w:style>
  <w:style w:type="paragraph" w:customStyle="1" w:styleId="default0">
    <w:name w:val="default"/>
    <w:basedOn w:val="a0"/>
    <w:rsid w:val="00545A55"/>
    <w:pPr>
      <w:spacing w:before="100" w:beforeAutospacing="1" w:after="100" w:afterAutospacing="1"/>
    </w:pPr>
    <w:rPr>
      <w:rFonts w:eastAsia="Times New Roman"/>
      <w:lang w:eastAsia="bg-BG"/>
    </w:rPr>
  </w:style>
  <w:style w:type="character" w:customStyle="1" w:styleId="FontStyle11">
    <w:name w:val="Font Style11"/>
    <w:rsid w:val="00545A55"/>
    <w:rPr>
      <w:rFonts w:ascii="Times New Roman" w:hAnsi="Times New Roman" w:cs="Times New Roman"/>
      <w:sz w:val="30"/>
      <w:szCs w:val="30"/>
    </w:rPr>
  </w:style>
  <w:style w:type="paragraph" w:customStyle="1" w:styleId="1c">
    <w:name w:val="Нормален (уеб)1"/>
    <w:basedOn w:val="a0"/>
    <w:rsid w:val="00545A55"/>
    <w:pPr>
      <w:spacing w:before="100" w:beforeAutospacing="1" w:after="100" w:afterAutospacing="1"/>
    </w:pPr>
    <w:rPr>
      <w:rFonts w:eastAsia="Times New Roman"/>
      <w:lang w:eastAsia="bg-BG"/>
    </w:rPr>
  </w:style>
  <w:style w:type="paragraph" w:customStyle="1" w:styleId="HTML1">
    <w:name w:val="HTML стандартен1"/>
    <w:basedOn w:val="a0"/>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eastAsia="bg-BG"/>
    </w:rPr>
  </w:style>
  <w:style w:type="paragraph" w:customStyle="1" w:styleId="afff4">
    <w:name w:val="Знак Знак Знак"/>
    <w:basedOn w:val="a0"/>
    <w:rsid w:val="00545A55"/>
    <w:pPr>
      <w:tabs>
        <w:tab w:val="left" w:pos="709"/>
      </w:tabs>
    </w:pPr>
    <w:rPr>
      <w:rFonts w:ascii="Tahoma" w:eastAsia="Times New Roman" w:hAnsi="Tahoma" w:cs="Tahoma"/>
      <w:lang w:val="pl-PL" w:eastAsia="pl-PL"/>
    </w:rPr>
  </w:style>
  <w:style w:type="character" w:customStyle="1" w:styleId="CharChar60">
    <w:name w:val="Char Char6"/>
    <w:rsid w:val="00545A55"/>
    <w:rPr>
      <w:sz w:val="16"/>
      <w:lang w:val="en-AU"/>
    </w:rPr>
  </w:style>
  <w:style w:type="character" w:customStyle="1" w:styleId="CharChar130">
    <w:name w:val="Char Char13"/>
    <w:rsid w:val="00545A55"/>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a0"/>
    <w:rsid w:val="00545A55"/>
    <w:pPr>
      <w:tabs>
        <w:tab w:val="left" w:pos="709"/>
      </w:tabs>
    </w:pPr>
    <w:rPr>
      <w:rFonts w:ascii="Tahoma" w:eastAsia="Times New Roman" w:hAnsi="Tahoma" w:cs="Tahoma"/>
      <w:lang w:val="pl-PL" w:eastAsia="pl-PL"/>
    </w:rPr>
  </w:style>
  <w:style w:type="character" w:customStyle="1" w:styleId="CharChar80">
    <w:name w:val="Char Char8"/>
    <w:rsid w:val="00545A55"/>
    <w:rPr>
      <w:rFonts w:ascii="Tahoma" w:hAnsi="Tahoma"/>
      <w:spacing w:val="20"/>
      <w:sz w:val="22"/>
    </w:rPr>
  </w:style>
  <w:style w:type="character" w:customStyle="1" w:styleId="CharChar70">
    <w:name w:val="Char Char7"/>
    <w:rsid w:val="00545A55"/>
    <w:rPr>
      <w:lang w:val="en-AU"/>
    </w:rPr>
  </w:style>
  <w:style w:type="character" w:customStyle="1" w:styleId="CharChar30">
    <w:name w:val="Char Char3"/>
    <w:rsid w:val="00545A55"/>
    <w:rPr>
      <w:rFonts w:ascii="Courier New" w:hAnsi="Courier New"/>
      <w:lang w:val="en-US" w:eastAsia="en-US"/>
    </w:rPr>
  </w:style>
  <w:style w:type="paragraph" w:customStyle="1" w:styleId="CharCharCharCharCharCharCharCharCharChar0">
    <w:name w:val="Char Char Char Char Char Char Char Char Char Char"/>
    <w:basedOn w:val="a0"/>
    <w:rsid w:val="00545A55"/>
    <w:pPr>
      <w:tabs>
        <w:tab w:val="left" w:pos="709"/>
      </w:tabs>
    </w:pPr>
    <w:rPr>
      <w:rFonts w:ascii="Tahoma" w:eastAsia="Times New Roman" w:hAnsi="Tahoma" w:cs="Tahoma"/>
      <w:lang w:val="pl-PL" w:eastAsia="pl-PL"/>
    </w:rPr>
  </w:style>
  <w:style w:type="paragraph" w:customStyle="1" w:styleId="CharCharCharCharCharCharCharCharCharCharCharChar1CharCharChar0">
    <w:name w:val="Char Char Char Char Char Char Char Char Char Char Char Char1 Char Char Char"/>
    <w:basedOn w:val="a0"/>
    <w:rsid w:val="00545A55"/>
    <w:pPr>
      <w:tabs>
        <w:tab w:val="left" w:pos="709"/>
      </w:tabs>
    </w:pPr>
    <w:rPr>
      <w:rFonts w:ascii="Tahoma" w:eastAsia="Times New Roman" w:hAnsi="Tahoma" w:cs="Tahoma"/>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a0"/>
    <w:rsid w:val="00545A55"/>
    <w:pPr>
      <w:tabs>
        <w:tab w:val="left" w:pos="709"/>
      </w:tabs>
    </w:pPr>
    <w:rPr>
      <w:rFonts w:ascii="Tahoma" w:eastAsia="Times New Roman" w:hAnsi="Tahoma" w:cs="Tahoma"/>
      <w:lang w:val="pl-PL" w:eastAsia="pl-PL"/>
    </w:rPr>
  </w:style>
  <w:style w:type="paragraph" w:customStyle="1" w:styleId="CharCharCharCharCharCharCharCharCharCharCharChar1Char0">
    <w:name w:val="Char Char Char Char Char Char Char Char Char Char Char Char1 Char"/>
    <w:basedOn w:val="a0"/>
    <w:rsid w:val="00545A55"/>
    <w:pPr>
      <w:tabs>
        <w:tab w:val="left" w:pos="709"/>
      </w:tabs>
    </w:pPr>
    <w:rPr>
      <w:rFonts w:ascii="Tahoma" w:eastAsia="Times New Roman" w:hAnsi="Tahoma" w:cs="Tahoma"/>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a0"/>
    <w:rsid w:val="00545A55"/>
    <w:pPr>
      <w:tabs>
        <w:tab w:val="left" w:pos="709"/>
      </w:tabs>
    </w:pPr>
    <w:rPr>
      <w:rFonts w:ascii="Tahoma" w:eastAsia="Times New Roman" w:hAnsi="Tahoma" w:cs="Tahoma"/>
      <w:lang w:val="pl-PL" w:eastAsia="pl-PL"/>
    </w:rPr>
  </w:style>
  <w:style w:type="paragraph" w:customStyle="1" w:styleId="CharCharCharCharCharCharCharCharCharCharCharChar2CharCharChar1Char0">
    <w:name w:val="Char Char Char Char Char Char Char Char Char Char Char Char2 Char Char Char1 Char"/>
    <w:basedOn w:val="a0"/>
    <w:rsid w:val="00545A55"/>
    <w:pPr>
      <w:tabs>
        <w:tab w:val="left" w:pos="709"/>
      </w:tabs>
    </w:pPr>
    <w:rPr>
      <w:rFonts w:ascii="Tahoma" w:eastAsia="Times New Roman" w:hAnsi="Tahoma" w:cs="Tahoma"/>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a0"/>
    <w:rsid w:val="00545A55"/>
    <w:pPr>
      <w:tabs>
        <w:tab w:val="left" w:pos="709"/>
      </w:tabs>
    </w:pPr>
    <w:rPr>
      <w:rFonts w:ascii="Tahoma" w:eastAsia="Times New Roman" w:hAnsi="Tahoma" w:cs="Tahoma"/>
      <w:lang w:val="pl-PL" w:eastAsia="pl-PL"/>
    </w:rPr>
  </w:style>
  <w:style w:type="paragraph" w:customStyle="1" w:styleId="CharCharCharCharCharCharCharCharCharCharCharChar2">
    <w:name w:val="Char Char Char Char Char Char Char Char Char Char Char Char2"/>
    <w:basedOn w:val="a0"/>
    <w:rsid w:val="00545A55"/>
    <w:pPr>
      <w:tabs>
        <w:tab w:val="left" w:pos="709"/>
      </w:tabs>
    </w:pPr>
    <w:rPr>
      <w:rFonts w:ascii="Tahoma" w:eastAsia="Times New Roman"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0"/>
    <w:rsid w:val="00545A55"/>
    <w:pPr>
      <w:tabs>
        <w:tab w:val="left" w:pos="709"/>
      </w:tabs>
    </w:pPr>
    <w:rPr>
      <w:rFonts w:ascii="Tahoma" w:eastAsia="Times New Roman" w:hAnsi="Tahoma" w:cs="Tahoma"/>
      <w:lang w:val="pl-PL" w:eastAsia="pl-PL"/>
    </w:rPr>
  </w:style>
  <w:style w:type="paragraph" w:customStyle="1" w:styleId="CharCharCharCharCharChar1Char0">
    <w:name w:val="Char Char Char Char Char Char1 Char"/>
    <w:basedOn w:val="a0"/>
    <w:rsid w:val="00545A55"/>
    <w:pPr>
      <w:tabs>
        <w:tab w:val="left" w:pos="709"/>
      </w:tabs>
    </w:pPr>
    <w:rPr>
      <w:rFonts w:ascii="Tahoma" w:eastAsia="Times New Roman" w:hAnsi="Tahoma" w:cs="Tahoma"/>
      <w:lang w:val="pl-PL" w:eastAsia="pl-PL"/>
    </w:rPr>
  </w:style>
  <w:style w:type="paragraph" w:customStyle="1" w:styleId="Char5">
    <w:name w:val="Char5"/>
    <w:basedOn w:val="a0"/>
    <w:rsid w:val="00545A55"/>
    <w:pPr>
      <w:tabs>
        <w:tab w:val="left" w:pos="709"/>
      </w:tabs>
      <w:spacing w:before="120" w:after="120"/>
      <w:ind w:left="360"/>
      <w:jc w:val="center"/>
    </w:pPr>
    <w:rPr>
      <w:rFonts w:ascii="Tahoma" w:eastAsia="Times New Roman" w:hAnsi="Tahoma" w:cs="Tahoma"/>
      <w:b/>
      <w:bCs/>
      <w:lang w:val="pl-PL" w:eastAsia="pl-PL"/>
    </w:rPr>
  </w:style>
  <w:style w:type="paragraph" w:customStyle="1" w:styleId="NoSpacing1">
    <w:name w:val="No Spacing1"/>
    <w:rsid w:val="00545A55"/>
    <w:rPr>
      <w:rFonts w:ascii="Courier New" w:eastAsia="Times New Roman" w:hAnsi="Courier New"/>
      <w:sz w:val="22"/>
      <w:lang w:val="bg-BG"/>
    </w:rPr>
  </w:style>
  <w:style w:type="paragraph" w:customStyle="1" w:styleId="1d">
    <w:name w:val="Изнесен текст1"/>
    <w:basedOn w:val="a0"/>
    <w:semiHidden/>
    <w:rsid w:val="00545A55"/>
    <w:rPr>
      <w:rFonts w:ascii="Tahoma" w:eastAsia="Times New Roman" w:hAnsi="Tahoma" w:cs="Tahoma"/>
      <w:sz w:val="16"/>
      <w:szCs w:val="16"/>
      <w:lang w:eastAsia="bg-BG"/>
    </w:rPr>
  </w:style>
  <w:style w:type="paragraph" w:customStyle="1" w:styleId="1e">
    <w:name w:val="Предмет на коментар1"/>
    <w:basedOn w:val="afc"/>
    <w:next w:val="afc"/>
    <w:semiHidden/>
    <w:rsid w:val="00545A55"/>
    <w:rPr>
      <w:rFonts w:eastAsia="Times New Roman"/>
      <w:b/>
      <w:bCs/>
      <w:szCs w:val="24"/>
      <w:lang w:val="bg-BG"/>
    </w:rPr>
  </w:style>
  <w:style w:type="paragraph" w:customStyle="1" w:styleId="CharCharCharCharCharCharCharCharChar2">
    <w:name w:val="Знак Знак Char Char Char Char Char Char Char Char Char"/>
    <w:basedOn w:val="a0"/>
    <w:rsid w:val="00545A55"/>
    <w:pPr>
      <w:tabs>
        <w:tab w:val="left" w:pos="709"/>
      </w:tabs>
    </w:pPr>
    <w:rPr>
      <w:rFonts w:ascii="Tahoma" w:eastAsia="Times New Roman" w:hAnsi="Tahoma" w:cs="Tahoma"/>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a0"/>
    <w:rsid w:val="00545A55"/>
    <w:pPr>
      <w:tabs>
        <w:tab w:val="left" w:pos="709"/>
      </w:tabs>
    </w:pPr>
    <w:rPr>
      <w:rFonts w:ascii="Tahoma" w:eastAsia="Times New Roman" w:hAnsi="Tahoma" w:cs="Tahoma"/>
      <w:lang w:val="pl-PL" w:eastAsia="pl-PL"/>
    </w:rPr>
  </w:style>
  <w:style w:type="paragraph" w:customStyle="1" w:styleId="CharCharCharCharCharCharCharCharChar10">
    <w:name w:val="Char Char Char Char Char Char Char Char Char1"/>
    <w:basedOn w:val="a0"/>
    <w:rsid w:val="00545A55"/>
    <w:pPr>
      <w:tabs>
        <w:tab w:val="left" w:pos="709"/>
      </w:tabs>
    </w:pPr>
    <w:rPr>
      <w:rFonts w:ascii="Tahoma" w:eastAsia="Times New Roman" w:hAnsi="Tahoma" w:cs="Tahoma"/>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a0"/>
    <w:rsid w:val="00545A55"/>
    <w:pPr>
      <w:tabs>
        <w:tab w:val="left" w:pos="709"/>
      </w:tabs>
    </w:pPr>
    <w:rPr>
      <w:rFonts w:ascii="Tahoma" w:eastAsia="Times New Roman" w:hAnsi="Tahoma" w:cs="Tahoma"/>
      <w:lang w:val="pl-PL" w:eastAsia="pl-PL"/>
    </w:rPr>
  </w:style>
  <w:style w:type="paragraph" w:customStyle="1" w:styleId="CharChar12">
    <w:name w:val="Char Char1 Знак Знак"/>
    <w:basedOn w:val="a0"/>
    <w:rsid w:val="00545A55"/>
    <w:pPr>
      <w:tabs>
        <w:tab w:val="left" w:pos="709"/>
      </w:tabs>
    </w:pPr>
    <w:rPr>
      <w:rFonts w:ascii="Tahoma" w:eastAsia="Times New Roman" w:hAnsi="Tahoma" w:cs="Tahoma"/>
      <w:lang w:val="pl-PL" w:eastAsia="pl-PL"/>
    </w:rPr>
  </w:style>
  <w:style w:type="paragraph" w:customStyle="1" w:styleId="Char1CharCharChar1CharCharCharCharCharChar0">
    <w:name w:val="Char1 Char Char Char1 Char Char Char Char Char Char"/>
    <w:basedOn w:val="a0"/>
    <w:rsid w:val="00545A55"/>
    <w:pPr>
      <w:tabs>
        <w:tab w:val="left" w:pos="709"/>
      </w:tabs>
    </w:pPr>
    <w:rPr>
      <w:rFonts w:ascii="Tahoma" w:eastAsia="Times New Roman" w:hAnsi="Tahoma" w:cs="Tahoma"/>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a0"/>
    <w:rsid w:val="00545A55"/>
    <w:pPr>
      <w:tabs>
        <w:tab w:val="left" w:pos="709"/>
      </w:tabs>
    </w:pPr>
    <w:rPr>
      <w:rFonts w:ascii="Tahoma" w:eastAsia="Times New Roman" w:hAnsi="Tahoma" w:cs="Tahoma"/>
      <w:lang w:val="pl-PL" w:eastAsia="pl-PL"/>
    </w:rPr>
  </w:style>
  <w:style w:type="paragraph" w:customStyle="1" w:styleId="CharCharChar2CharCharCharCharCharCharCharCharCharChar0">
    <w:name w:val="Char Char Char2 Char Char Char Char Char Char Char Char Char Char"/>
    <w:basedOn w:val="a0"/>
    <w:rsid w:val="00545A55"/>
    <w:pPr>
      <w:tabs>
        <w:tab w:val="left" w:pos="709"/>
      </w:tabs>
    </w:pPr>
    <w:rPr>
      <w:rFonts w:ascii="Tahoma" w:eastAsia="Times New Roman" w:hAnsi="Tahoma" w:cs="Tahoma"/>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a0"/>
    <w:rsid w:val="00545A55"/>
    <w:pPr>
      <w:tabs>
        <w:tab w:val="left" w:pos="709"/>
      </w:tabs>
    </w:pPr>
    <w:rPr>
      <w:rFonts w:ascii="Tahoma" w:eastAsia="Times New Roman" w:hAnsi="Tahoma" w:cs="Tahoma"/>
      <w:lang w:val="pl-PL" w:eastAsia="pl-PL"/>
    </w:rPr>
  </w:style>
  <w:style w:type="paragraph" w:customStyle="1" w:styleId="CharCharCharCharCharCharChar4">
    <w:name w:val="Char Char Char Char Char Char Char4"/>
    <w:basedOn w:val="a0"/>
    <w:rsid w:val="00545A55"/>
    <w:pPr>
      <w:tabs>
        <w:tab w:val="left" w:pos="709"/>
      </w:tabs>
      <w:spacing w:line="360" w:lineRule="auto"/>
    </w:pPr>
    <w:rPr>
      <w:rFonts w:ascii="Tahoma" w:eastAsia="Times New Roman" w:hAnsi="Tahoma" w:cs="Tahoma"/>
      <w:lang w:val="pl-PL" w:eastAsia="pl-PL"/>
    </w:rPr>
  </w:style>
  <w:style w:type="paragraph" w:customStyle="1" w:styleId="CharCharCharCharCharCharCharCharCharCharCharCharChar">
    <w:name w:val="Char 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1">
    <w:name w:val="Char1"/>
    <w:basedOn w:val="a0"/>
    <w:rsid w:val="00545A55"/>
    <w:pPr>
      <w:tabs>
        <w:tab w:val="left" w:pos="709"/>
      </w:tabs>
    </w:pPr>
    <w:rPr>
      <w:rFonts w:ascii="Tahoma" w:eastAsia="Times New Roman" w:hAnsi="Tahoma"/>
      <w:lang w:val="pl-PL" w:eastAsia="pl-PL"/>
    </w:rPr>
  </w:style>
  <w:style w:type="paragraph" w:customStyle="1" w:styleId="CharCharChar2CharCharCharChar">
    <w:name w:val="Char Char Char2 Char Char Char Char"/>
    <w:basedOn w:val="a0"/>
    <w:rsid w:val="00545A55"/>
    <w:pPr>
      <w:tabs>
        <w:tab w:val="left" w:pos="709"/>
      </w:tabs>
    </w:pPr>
    <w:rPr>
      <w:rFonts w:ascii="Tahoma" w:eastAsia="Times New Roman" w:hAnsi="Tahoma"/>
      <w:lang w:val="pl-PL" w:eastAsia="pl-PL"/>
    </w:rPr>
  </w:style>
  <w:style w:type="character" w:customStyle="1" w:styleId="ldef">
    <w:name w:val="ldef"/>
    <w:rsid w:val="00545A55"/>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0"/>
    <w:rsid w:val="00545A55"/>
    <w:pPr>
      <w:tabs>
        <w:tab w:val="left" w:pos="709"/>
      </w:tabs>
    </w:pPr>
    <w:rPr>
      <w:rFonts w:ascii="Tahoma" w:eastAsia="Times New Roman" w:hAnsi="Tahoma"/>
      <w:lang w:val="pl-PL" w:eastAsia="pl-PL"/>
    </w:rPr>
  </w:style>
  <w:style w:type="paragraph" w:customStyle="1" w:styleId="LightList-Accent31">
    <w:name w:val="Light List - Accent 31"/>
    <w:hidden/>
    <w:uiPriority w:val="99"/>
    <w:semiHidden/>
    <w:rsid w:val="00545A55"/>
    <w:rPr>
      <w:rFonts w:ascii="Times New Roman" w:eastAsia="Times New Roman" w:hAnsi="Times New Roman"/>
      <w:sz w:val="24"/>
      <w:szCs w:val="24"/>
      <w:lang w:val="en-GB"/>
    </w:rPr>
  </w:style>
  <w:style w:type="character" w:customStyle="1" w:styleId="FontStyle60">
    <w:name w:val="Font Style60"/>
    <w:rsid w:val="00545A55"/>
    <w:rPr>
      <w:rFonts w:ascii="Verdana" w:hAnsi="Verdana"/>
      <w:b/>
      <w:sz w:val="20"/>
    </w:rPr>
  </w:style>
  <w:style w:type="character" w:customStyle="1" w:styleId="FontStyle22">
    <w:name w:val="Font Style22"/>
    <w:rsid w:val="00545A55"/>
    <w:rPr>
      <w:rFonts w:ascii="Times New Roman" w:hAnsi="Times New Roman" w:cs="Times New Roman"/>
      <w:sz w:val="24"/>
      <w:szCs w:val="24"/>
    </w:rPr>
  </w:style>
  <w:style w:type="character" w:customStyle="1" w:styleId="FontStyle21">
    <w:name w:val="Font Style21"/>
    <w:rsid w:val="00545A55"/>
    <w:rPr>
      <w:rFonts w:ascii="Times New Roman" w:hAnsi="Times New Roman" w:cs="Times New Roman"/>
      <w:b/>
      <w:bCs/>
      <w:i/>
      <w:iCs/>
      <w:sz w:val="24"/>
      <w:szCs w:val="24"/>
    </w:rPr>
  </w:style>
  <w:style w:type="character" w:customStyle="1" w:styleId="810">
    <w:name w:val="Основен текст81"/>
    <w:rsid w:val="00545A55"/>
    <w:rPr>
      <w:sz w:val="21"/>
      <w:szCs w:val="21"/>
      <w:shd w:val="clear" w:color="auto" w:fill="FFFFFF"/>
      <w:lang w:bidi="ar-SA"/>
    </w:rPr>
  </w:style>
  <w:style w:type="character" w:customStyle="1" w:styleId="42">
    <w:name w:val="Основен текст (4)_"/>
    <w:link w:val="410"/>
    <w:uiPriority w:val="99"/>
    <w:rsid w:val="00545A55"/>
    <w:rPr>
      <w:b/>
      <w:bCs/>
      <w:sz w:val="21"/>
      <w:szCs w:val="21"/>
      <w:shd w:val="clear" w:color="auto" w:fill="FFFFFF"/>
    </w:rPr>
  </w:style>
  <w:style w:type="paragraph" w:customStyle="1" w:styleId="410">
    <w:name w:val="Основен текст (4)1"/>
    <w:basedOn w:val="a0"/>
    <w:link w:val="42"/>
    <w:uiPriority w:val="99"/>
    <w:rsid w:val="00545A55"/>
    <w:pPr>
      <w:shd w:val="clear" w:color="auto" w:fill="FFFFFF"/>
      <w:spacing w:after="180" w:line="274" w:lineRule="exact"/>
      <w:ind w:hanging="440"/>
      <w:jc w:val="both"/>
    </w:pPr>
    <w:rPr>
      <w:rFonts w:ascii="Calibri" w:hAnsi="Calibri"/>
      <w:b/>
      <w:bCs/>
      <w:sz w:val="21"/>
      <w:szCs w:val="21"/>
      <w:shd w:val="clear" w:color="auto" w:fill="FFFFFF"/>
    </w:rPr>
  </w:style>
  <w:style w:type="character" w:customStyle="1" w:styleId="414">
    <w:name w:val="Основен текст (4)14"/>
    <w:rsid w:val="00545A55"/>
  </w:style>
  <w:style w:type="character" w:customStyle="1" w:styleId="330">
    <w:name w:val="Основен текст33"/>
    <w:rsid w:val="00545A55"/>
    <w:rPr>
      <w:sz w:val="21"/>
      <w:szCs w:val="21"/>
      <w:shd w:val="clear" w:color="auto" w:fill="FFFFFF"/>
      <w:lang w:bidi="ar-SA"/>
    </w:rPr>
  </w:style>
  <w:style w:type="character" w:customStyle="1" w:styleId="212">
    <w:name w:val="Основен текст21"/>
    <w:rsid w:val="00545A55"/>
    <w:rPr>
      <w:sz w:val="21"/>
      <w:szCs w:val="21"/>
      <w:shd w:val="clear" w:color="auto" w:fill="FFFFFF"/>
      <w:lang w:bidi="ar-SA"/>
    </w:rPr>
  </w:style>
  <w:style w:type="paragraph" w:customStyle="1" w:styleId="WW-BodyTextIndent3">
    <w:name w:val="WW-Body Text Indent 3"/>
    <w:basedOn w:val="a0"/>
    <w:rsid w:val="00545A55"/>
    <w:pPr>
      <w:suppressAutoHyphens/>
      <w:overflowPunct w:val="0"/>
      <w:spacing w:after="120"/>
      <w:ind w:left="283"/>
    </w:pPr>
    <w:rPr>
      <w:rFonts w:eastAsia="Times New Roman"/>
      <w:sz w:val="16"/>
      <w:szCs w:val="16"/>
      <w:lang w:eastAsia="ar-SA"/>
    </w:rPr>
  </w:style>
  <w:style w:type="character" w:customStyle="1" w:styleId="420">
    <w:name w:val="Основен текст (4)20"/>
    <w:rsid w:val="00545A55"/>
    <w:rPr>
      <w:rFonts w:ascii="Times New Roman" w:hAnsi="Times New Roman" w:cs="Times New Roman"/>
      <w:b/>
      <w:bCs/>
      <w:sz w:val="21"/>
      <w:szCs w:val="21"/>
      <w:shd w:val="clear" w:color="auto" w:fill="FFFFFF"/>
    </w:rPr>
  </w:style>
  <w:style w:type="character" w:customStyle="1" w:styleId="160">
    <w:name w:val="Основен текст + Удебелен16"/>
    <w:rsid w:val="00545A55"/>
    <w:rPr>
      <w:b/>
      <w:bCs/>
      <w:sz w:val="21"/>
      <w:szCs w:val="21"/>
      <w:shd w:val="clear" w:color="auto" w:fill="FFFFFF"/>
      <w:lang w:bidi="ar-SA"/>
    </w:rPr>
  </w:style>
  <w:style w:type="paragraph" w:customStyle="1" w:styleId="Bulets">
    <w:name w:val="Bulets"/>
    <w:basedOn w:val="a0"/>
    <w:rsid w:val="00545A55"/>
    <w:pPr>
      <w:numPr>
        <w:numId w:val="4"/>
      </w:numPr>
      <w:spacing w:before="120"/>
      <w:jc w:val="both"/>
    </w:pPr>
    <w:rPr>
      <w:rFonts w:ascii="Arial" w:eastAsia="Times New Roman" w:hAnsi="Arial"/>
      <w:lang w:eastAsia="bg-BG"/>
    </w:rPr>
  </w:style>
  <w:style w:type="character" w:customStyle="1" w:styleId="FontStyle33">
    <w:name w:val="Font Style33"/>
    <w:rsid w:val="00545A55"/>
    <w:rPr>
      <w:rFonts w:ascii="Cambria" w:hAnsi="Cambria" w:cs="Cambria"/>
      <w:sz w:val="16"/>
      <w:szCs w:val="16"/>
    </w:rPr>
  </w:style>
  <w:style w:type="character" w:customStyle="1" w:styleId="Bodytext">
    <w:name w:val="Body text_"/>
    <w:link w:val="Bodytext1"/>
    <w:rsid w:val="00545A55"/>
    <w:rPr>
      <w:rFonts w:ascii="Arial" w:hAnsi="Arial"/>
      <w:sz w:val="13"/>
      <w:szCs w:val="13"/>
      <w:shd w:val="clear" w:color="auto" w:fill="FFFFFF"/>
    </w:rPr>
  </w:style>
  <w:style w:type="paragraph" w:customStyle="1" w:styleId="Bodytext1">
    <w:name w:val="Body text1"/>
    <w:basedOn w:val="a0"/>
    <w:link w:val="Bodytext"/>
    <w:rsid w:val="00545A55"/>
    <w:pPr>
      <w:shd w:val="clear" w:color="auto" w:fill="FFFFFF"/>
      <w:spacing w:line="240" w:lineRule="atLeast"/>
    </w:pPr>
    <w:rPr>
      <w:rFonts w:ascii="Arial" w:hAnsi="Arial"/>
      <w:sz w:val="13"/>
      <w:szCs w:val="13"/>
    </w:rPr>
  </w:style>
  <w:style w:type="character" w:customStyle="1" w:styleId="Bodytext11">
    <w:name w:val="Body text (11)_"/>
    <w:link w:val="Bodytext111"/>
    <w:rsid w:val="00545A55"/>
    <w:rPr>
      <w:rFonts w:ascii="Arial" w:hAnsi="Arial"/>
      <w:i/>
      <w:iCs/>
      <w:spacing w:val="-10"/>
      <w:sz w:val="22"/>
      <w:szCs w:val="22"/>
      <w:shd w:val="clear" w:color="auto" w:fill="FFFFFF"/>
    </w:rPr>
  </w:style>
  <w:style w:type="paragraph" w:customStyle="1" w:styleId="Bodytext111">
    <w:name w:val="Body text (11)1"/>
    <w:basedOn w:val="a0"/>
    <w:link w:val="Bodytext11"/>
    <w:rsid w:val="00545A55"/>
    <w:pPr>
      <w:shd w:val="clear" w:color="auto" w:fill="FFFFFF"/>
      <w:spacing w:before="60" w:line="240" w:lineRule="atLeast"/>
    </w:pPr>
    <w:rPr>
      <w:rFonts w:ascii="Arial" w:hAnsi="Arial"/>
      <w:i/>
      <w:iCs/>
      <w:spacing w:val="-10"/>
      <w:sz w:val="22"/>
      <w:szCs w:val="22"/>
    </w:rPr>
  </w:style>
  <w:style w:type="character" w:customStyle="1" w:styleId="Bodytext110">
    <w:name w:val="Body text (11)"/>
    <w:rsid w:val="00545A55"/>
  </w:style>
  <w:style w:type="character" w:customStyle="1" w:styleId="Bodytext1165pt">
    <w:name w:val="Body text (11) + 6.5 pt"/>
    <w:aliases w:val="Not Italic,Spacing 0 pt6"/>
    <w:rsid w:val="00545A55"/>
    <w:rPr>
      <w:rFonts w:ascii="Arial" w:hAnsi="Arial"/>
      <w:i/>
      <w:iCs/>
      <w:spacing w:val="0"/>
      <w:sz w:val="13"/>
      <w:szCs w:val="13"/>
      <w:lang w:bidi="ar-SA"/>
    </w:rPr>
  </w:style>
  <w:style w:type="character" w:customStyle="1" w:styleId="Bodytext118pt">
    <w:name w:val="Body text (11) + 8 pt"/>
    <w:aliases w:val="Not Italic2,Spacing 0 pt5"/>
    <w:rsid w:val="00545A55"/>
    <w:rPr>
      <w:rFonts w:ascii="Arial" w:hAnsi="Arial"/>
      <w:i/>
      <w:iCs/>
      <w:spacing w:val="0"/>
      <w:sz w:val="16"/>
      <w:szCs w:val="16"/>
      <w:lang w:bidi="ar-SA"/>
    </w:rPr>
  </w:style>
  <w:style w:type="character" w:customStyle="1" w:styleId="BodyText10">
    <w:name w:val="Body Text1"/>
    <w:rsid w:val="00545A55"/>
  </w:style>
  <w:style w:type="character" w:customStyle="1" w:styleId="Bodytext8pt">
    <w:name w:val="Body text + 8 pt"/>
    <w:rsid w:val="00545A55"/>
    <w:rPr>
      <w:rFonts w:ascii="Arial" w:hAnsi="Arial"/>
      <w:sz w:val="16"/>
      <w:szCs w:val="16"/>
      <w:lang w:val="en-US" w:eastAsia="en-US" w:bidi="ar-SA"/>
    </w:rPr>
  </w:style>
  <w:style w:type="paragraph" w:customStyle="1" w:styleId="ecxmsonormal">
    <w:name w:val="ecxmsonormal"/>
    <w:basedOn w:val="a0"/>
    <w:rsid w:val="00545A55"/>
    <w:pPr>
      <w:spacing w:before="100" w:beforeAutospacing="1" w:after="100" w:afterAutospacing="1"/>
    </w:pPr>
    <w:rPr>
      <w:lang w:eastAsia="bg-BG"/>
    </w:rPr>
  </w:style>
  <w:style w:type="character" w:customStyle="1" w:styleId="nomark">
    <w:name w:val="nomark"/>
    <w:rsid w:val="00545A55"/>
  </w:style>
  <w:style w:type="paragraph" w:customStyle="1" w:styleId="CharCharCharChar0">
    <w:name w:val="Char Знак Знак Char Char Знак Знак Char"/>
    <w:basedOn w:val="a0"/>
    <w:rsid w:val="00545A55"/>
    <w:pPr>
      <w:tabs>
        <w:tab w:val="left" w:pos="709"/>
      </w:tabs>
    </w:pPr>
    <w:rPr>
      <w:rFonts w:ascii="Tahoma" w:eastAsia="Times New Roman" w:hAnsi="Tahoma"/>
      <w:lang w:val="pl-PL" w:eastAsia="pl-PL"/>
    </w:rPr>
  </w:style>
  <w:style w:type="character" w:customStyle="1" w:styleId="CharChar29">
    <w:name w:val="Char Char29"/>
    <w:locked/>
    <w:rsid w:val="00545A55"/>
    <w:rPr>
      <w:rFonts w:ascii="Arial" w:hAnsi="Arial"/>
      <w:b/>
      <w:kern w:val="28"/>
      <w:sz w:val="28"/>
      <w:lang w:val="en-GB" w:eastAsia="en-US" w:bidi="ar-SA"/>
    </w:rPr>
  </w:style>
  <w:style w:type="character" w:styleId="HTML3">
    <w:name w:val="HTML Typewriter"/>
    <w:locked/>
    <w:rsid w:val="00545A55"/>
    <w:rPr>
      <w:rFonts w:ascii="Verdana" w:eastAsia="Times New Roman" w:hAnsi="Verdana" w:cs="Courier New" w:hint="default"/>
      <w:sz w:val="13"/>
      <w:szCs w:val="13"/>
    </w:rPr>
  </w:style>
  <w:style w:type="paragraph" w:customStyle="1" w:styleId="NormalWeb1">
    <w:name w:val="Normal (Web)1"/>
    <w:basedOn w:val="Default"/>
    <w:next w:val="Default"/>
    <w:rsid w:val="00545A55"/>
    <w:pPr>
      <w:spacing w:before="120"/>
    </w:pPr>
    <w:rPr>
      <w:color w:val="auto"/>
      <w:lang w:val="en-US"/>
    </w:rPr>
  </w:style>
  <w:style w:type="paragraph" w:customStyle="1" w:styleId="NumPar2">
    <w:name w:val="NumPar 2"/>
    <w:basedOn w:val="Default"/>
    <w:next w:val="Default"/>
    <w:rsid w:val="00545A55"/>
    <w:pPr>
      <w:spacing w:after="240"/>
    </w:pPr>
    <w:rPr>
      <w:color w:val="auto"/>
      <w:lang w:val="en-US"/>
    </w:rPr>
  </w:style>
  <w:style w:type="paragraph" w:customStyle="1" w:styleId="190">
    <w:name w:val="Знак Знак19"/>
    <w:basedOn w:val="a0"/>
    <w:rsid w:val="00545A55"/>
    <w:pPr>
      <w:tabs>
        <w:tab w:val="left" w:pos="709"/>
      </w:tabs>
    </w:pPr>
    <w:rPr>
      <w:rFonts w:ascii="Tahoma" w:eastAsia="Times New Roman" w:hAnsi="Tahoma"/>
      <w:lang w:val="pl-PL" w:eastAsia="pl-PL"/>
    </w:rPr>
  </w:style>
  <w:style w:type="character" w:customStyle="1" w:styleId="Style9pt">
    <w:name w:val="Style 9 pt"/>
    <w:rsid w:val="00545A55"/>
    <w:rPr>
      <w:rFonts w:ascii="Arial" w:hAnsi="Arial"/>
      <w:sz w:val="18"/>
      <w:szCs w:val="18"/>
    </w:rPr>
  </w:style>
  <w:style w:type="paragraph" w:customStyle="1" w:styleId="37">
    <w:name w:val="Знак Знак3"/>
    <w:basedOn w:val="a0"/>
    <w:rsid w:val="00545A55"/>
    <w:pPr>
      <w:tabs>
        <w:tab w:val="left" w:pos="709"/>
      </w:tabs>
    </w:pPr>
    <w:rPr>
      <w:rFonts w:ascii="Tahoma" w:eastAsia="Times New Roman" w:hAnsi="Tahoma"/>
      <w:lang w:val="pl-PL" w:eastAsia="pl-PL"/>
    </w:rPr>
  </w:style>
  <w:style w:type="paragraph" w:customStyle="1" w:styleId="CharCharCharCharCharCharCharCharCharCharCharCharCharCharCharCharChar0">
    <w:name w:val="Char Char Char Char Char 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Char5CharCharChar1Char">
    <w:name w:val="Char Char5 Char Char Char1 Char"/>
    <w:basedOn w:val="a0"/>
    <w:rsid w:val="00545A55"/>
    <w:pPr>
      <w:tabs>
        <w:tab w:val="left" w:pos="709"/>
      </w:tabs>
    </w:pPr>
    <w:rPr>
      <w:rFonts w:ascii="Tahoma" w:eastAsia="Times New Roman" w:hAnsi="Tahoma"/>
      <w:lang w:val="pl-PL" w:eastAsia="pl-PL"/>
    </w:rPr>
  </w:style>
  <w:style w:type="paragraph" w:customStyle="1" w:styleId="3CharChar">
    <w:name w:val="Знак Знак3 Char Char"/>
    <w:basedOn w:val="a0"/>
    <w:rsid w:val="00545A55"/>
    <w:pPr>
      <w:tabs>
        <w:tab w:val="left" w:pos="709"/>
      </w:tabs>
    </w:pPr>
    <w:rPr>
      <w:rFonts w:ascii="Tahoma" w:eastAsia="Times New Roman" w:hAnsi="Tahoma"/>
      <w:lang w:val="pl-PL" w:eastAsia="pl-PL"/>
    </w:rPr>
  </w:style>
  <w:style w:type="paragraph" w:customStyle="1" w:styleId="19CharCharCharChar">
    <w:name w:val="Знак Знак19 Char Char Знак Знак Char Char Знак Знак"/>
    <w:basedOn w:val="a0"/>
    <w:rsid w:val="00545A55"/>
    <w:pPr>
      <w:tabs>
        <w:tab w:val="left" w:pos="709"/>
      </w:tabs>
    </w:pPr>
    <w:rPr>
      <w:rFonts w:ascii="Tahoma" w:eastAsia="Times New Roman" w:hAnsi="Tahoma"/>
      <w:lang w:val="pl-PL" w:eastAsia="pl-PL"/>
    </w:rPr>
  </w:style>
  <w:style w:type="character" w:customStyle="1" w:styleId="apple-style-span">
    <w:name w:val="apple-style-span"/>
    <w:rsid w:val="00545A55"/>
  </w:style>
  <w:style w:type="character" w:customStyle="1" w:styleId="FontStyle158">
    <w:name w:val="Font Style158"/>
    <w:rsid w:val="00545A55"/>
    <w:rPr>
      <w:rFonts w:ascii="Times New Roman" w:hAnsi="Times New Roman" w:cs="Times New Roman"/>
      <w:sz w:val="22"/>
      <w:szCs w:val="22"/>
    </w:rPr>
  </w:style>
  <w:style w:type="character" w:customStyle="1" w:styleId="FontStyle25">
    <w:name w:val="Font Style25"/>
    <w:rsid w:val="00545A55"/>
    <w:rPr>
      <w:rFonts w:ascii="Times New Roman" w:hAnsi="Times New Roman" w:cs="Times New Roman"/>
      <w:b/>
      <w:bCs/>
      <w:sz w:val="20"/>
      <w:szCs w:val="20"/>
    </w:rPr>
  </w:style>
  <w:style w:type="character" w:customStyle="1" w:styleId="FontStyle233">
    <w:name w:val="Font Style233"/>
    <w:rsid w:val="00545A55"/>
    <w:rPr>
      <w:rFonts w:ascii="Arial" w:hAnsi="Arial" w:cs="Arial"/>
      <w:sz w:val="20"/>
      <w:szCs w:val="20"/>
    </w:rPr>
  </w:style>
  <w:style w:type="paragraph" w:customStyle="1" w:styleId="Style58">
    <w:name w:val="Style58"/>
    <w:basedOn w:val="a0"/>
    <w:rsid w:val="00545A55"/>
    <w:pPr>
      <w:widowControl w:val="0"/>
      <w:autoSpaceDE w:val="0"/>
      <w:autoSpaceDN w:val="0"/>
      <w:adjustRightInd w:val="0"/>
      <w:spacing w:line="252" w:lineRule="exact"/>
      <w:ind w:hanging="696"/>
      <w:jc w:val="both"/>
    </w:pPr>
    <w:rPr>
      <w:rFonts w:ascii="Arial" w:eastAsia="Times New Roman" w:hAnsi="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a0"/>
    <w:rsid w:val="00545A55"/>
    <w:pPr>
      <w:tabs>
        <w:tab w:val="left" w:pos="709"/>
      </w:tabs>
    </w:pPr>
    <w:rPr>
      <w:rFonts w:ascii="Tahoma" w:eastAsia="Times New Roman" w:hAnsi="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a0"/>
    <w:rsid w:val="00545A55"/>
    <w:pPr>
      <w:tabs>
        <w:tab w:val="left" w:pos="709"/>
      </w:tabs>
    </w:pPr>
    <w:rPr>
      <w:rFonts w:ascii="Tahoma" w:eastAsia="Times New Roman" w:hAnsi="Tahoma"/>
      <w:lang w:val="pl-PL" w:eastAsia="pl-PL"/>
    </w:rPr>
  </w:style>
  <w:style w:type="character" w:customStyle="1" w:styleId="newdocreference1">
    <w:name w:val="newdocreference1"/>
    <w:rsid w:val="00545A55"/>
    <w:rPr>
      <w:i w:val="0"/>
      <w:iCs w:val="0"/>
      <w:color w:val="0000FF"/>
      <w:u w:val="single"/>
    </w:rPr>
  </w:style>
  <w:style w:type="character" w:customStyle="1" w:styleId="samedocreference1">
    <w:name w:val="samedocreference1"/>
    <w:rsid w:val="00545A55"/>
    <w:rPr>
      <w:i w:val="0"/>
      <w:iCs w:val="0"/>
      <w:color w:val="8B0000"/>
      <w:u w:val="single"/>
    </w:rPr>
  </w:style>
  <w:style w:type="character" w:customStyle="1" w:styleId="Char1CharChar">
    <w:name w:val="Char1 Char Char Знак"/>
    <w:aliases w:val=" Char1 Char Знак, Char Знак, Char1 Знак, Char2 Char Char Знак, Char2 Знак,Char2 Знак Знак Знак, Char1 Знак Знак Знак,Char2 Знак Знак Знак1"/>
    <w:rsid w:val="00545A55"/>
    <w:rPr>
      <w:sz w:val="16"/>
      <w:szCs w:val="16"/>
      <w:lang w:val="bg-BG" w:eastAsia="en-US" w:bidi="ar-SA"/>
    </w:rPr>
  </w:style>
  <w:style w:type="character" w:customStyle="1" w:styleId="insertedtext1">
    <w:name w:val="insertedtext1"/>
    <w:rsid w:val="00545A55"/>
    <w:rPr>
      <w:color w:val="1057D8"/>
    </w:rPr>
  </w:style>
  <w:style w:type="paragraph" w:customStyle="1" w:styleId="38">
    <w:name w:val="Знак Знак3 Знак Знак Знак"/>
    <w:basedOn w:val="a0"/>
    <w:semiHidden/>
    <w:rsid w:val="00545A55"/>
    <w:pPr>
      <w:tabs>
        <w:tab w:val="left" w:pos="709"/>
      </w:tabs>
    </w:pPr>
    <w:rPr>
      <w:rFonts w:ascii="Futura Bk" w:eastAsia="Times New Roman" w:hAnsi="Futura Bk"/>
      <w:noProof/>
      <w:sz w:val="20"/>
      <w:lang w:val="pl-PL" w:eastAsia="pl-PL"/>
    </w:rPr>
  </w:style>
  <w:style w:type="character" w:customStyle="1" w:styleId="newdocreference2">
    <w:name w:val="newdocreference2"/>
    <w:rsid w:val="00545A55"/>
    <w:rPr>
      <w:i w:val="0"/>
      <w:iCs w:val="0"/>
      <w:color w:val="0000FF"/>
      <w:u w:val="single"/>
    </w:rPr>
  </w:style>
  <w:style w:type="character" w:customStyle="1" w:styleId="newdocreference3">
    <w:name w:val="newdocreference3"/>
    <w:rsid w:val="00545A55"/>
    <w:rPr>
      <w:i w:val="0"/>
      <w:iCs w:val="0"/>
      <w:color w:val="0000FF"/>
      <w:u w:val="single"/>
    </w:rPr>
  </w:style>
  <w:style w:type="paragraph" w:customStyle="1" w:styleId="CharChar1CharCharCharCharCharCharCharCharCharCharChar">
    <w:name w:val="Char Char1 Знак Знак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Style9">
    <w:name w:val="Style9"/>
    <w:basedOn w:val="a0"/>
    <w:rsid w:val="00545A55"/>
    <w:pPr>
      <w:widowControl w:val="0"/>
      <w:autoSpaceDE w:val="0"/>
      <w:autoSpaceDN w:val="0"/>
      <w:adjustRightInd w:val="0"/>
    </w:pPr>
    <w:rPr>
      <w:rFonts w:eastAsia="Times New Roman"/>
      <w:lang w:eastAsia="bg-BG"/>
    </w:rPr>
  </w:style>
  <w:style w:type="paragraph" w:customStyle="1" w:styleId="Style14">
    <w:name w:val="Style14"/>
    <w:basedOn w:val="a0"/>
    <w:rsid w:val="00545A55"/>
    <w:pPr>
      <w:widowControl w:val="0"/>
      <w:autoSpaceDE w:val="0"/>
      <w:autoSpaceDN w:val="0"/>
      <w:adjustRightInd w:val="0"/>
      <w:spacing w:line="278" w:lineRule="exact"/>
      <w:ind w:firstLine="725"/>
      <w:jc w:val="both"/>
    </w:pPr>
    <w:rPr>
      <w:rFonts w:eastAsia="Times New Roman"/>
      <w:lang w:eastAsia="bg-BG"/>
    </w:rPr>
  </w:style>
  <w:style w:type="numbering" w:customStyle="1" w:styleId="NoList2">
    <w:name w:val="No List2"/>
    <w:next w:val="a3"/>
    <w:uiPriority w:val="99"/>
    <w:semiHidden/>
    <w:unhideWhenUsed/>
    <w:rsid w:val="00545A55"/>
  </w:style>
  <w:style w:type="paragraph" w:customStyle="1" w:styleId="0BodyText01CharCharCharCharChar1CharChar">
    <w:name w:val="0 Body Text 01 Char Char Char Char Char1 Char Char"/>
    <w:rsid w:val="00545A55"/>
    <w:pPr>
      <w:tabs>
        <w:tab w:val="left" w:pos="0"/>
      </w:tabs>
      <w:suppressAutoHyphens/>
      <w:spacing w:before="60" w:line="276" w:lineRule="auto"/>
      <w:ind w:left="142"/>
      <w:jc w:val="both"/>
    </w:pPr>
    <w:rPr>
      <w:rFonts w:ascii="Arial" w:eastAsia="Times New Roman" w:hAnsi="Arial"/>
      <w:kern w:val="12"/>
      <w:sz w:val="22"/>
      <w:lang w:val="en-GB" w:eastAsia="it-IT"/>
    </w:rPr>
  </w:style>
  <w:style w:type="numbering" w:customStyle="1" w:styleId="NoList3">
    <w:name w:val="No List3"/>
    <w:next w:val="a3"/>
    <w:uiPriority w:val="99"/>
    <w:semiHidden/>
    <w:unhideWhenUsed/>
    <w:rsid w:val="00545A55"/>
  </w:style>
  <w:style w:type="numbering" w:customStyle="1" w:styleId="NoList12">
    <w:name w:val="No List12"/>
    <w:next w:val="a3"/>
    <w:uiPriority w:val="99"/>
    <w:semiHidden/>
    <w:unhideWhenUsed/>
    <w:rsid w:val="00545A55"/>
  </w:style>
  <w:style w:type="paragraph" w:customStyle="1" w:styleId="2c">
    <w:name w:val="Списък на абзаци2"/>
    <w:basedOn w:val="a0"/>
    <w:uiPriority w:val="99"/>
    <w:rsid w:val="00545A55"/>
    <w:pPr>
      <w:ind w:left="720"/>
    </w:pPr>
    <w:rPr>
      <w:rFonts w:ascii="Calibri" w:eastAsia="Times New Roman" w:hAnsi="Calibri" w:cs="Calibri"/>
      <w:color w:val="000000"/>
      <w:lang w:val="en-US" w:eastAsia="ja-JP"/>
    </w:rPr>
  </w:style>
  <w:style w:type="character" w:customStyle="1" w:styleId="1f">
    <w:name w:val="Заглавие #1_"/>
    <w:link w:val="1f0"/>
    <w:locked/>
    <w:rsid w:val="00A41C46"/>
    <w:rPr>
      <w:rFonts w:ascii="Arial" w:eastAsia="Arial" w:hAnsi="Arial" w:cs="Arial"/>
      <w:sz w:val="21"/>
      <w:szCs w:val="21"/>
      <w:shd w:val="clear" w:color="auto" w:fill="FFFFFF"/>
    </w:rPr>
  </w:style>
  <w:style w:type="paragraph" w:customStyle="1" w:styleId="1f0">
    <w:name w:val="Заглавие #1"/>
    <w:basedOn w:val="a0"/>
    <w:link w:val="1f"/>
    <w:rsid w:val="00A41C46"/>
    <w:pPr>
      <w:shd w:val="clear" w:color="auto" w:fill="FFFFFF"/>
      <w:spacing w:line="384" w:lineRule="exact"/>
      <w:ind w:hanging="720"/>
      <w:jc w:val="both"/>
      <w:outlineLvl w:val="0"/>
    </w:pPr>
    <w:rPr>
      <w:rFonts w:ascii="Arial" w:eastAsia="Arial" w:hAnsi="Arial"/>
      <w:sz w:val="21"/>
      <w:szCs w:val="21"/>
    </w:rPr>
  </w:style>
  <w:style w:type="character" w:customStyle="1" w:styleId="afff5">
    <w:name w:val="Горен или долен колонтитул_"/>
    <w:link w:val="afff6"/>
    <w:locked/>
    <w:rsid w:val="00A41C46"/>
    <w:rPr>
      <w:rFonts w:ascii="Times New Roman" w:eastAsia="Times New Roman" w:hAnsi="Times New Roman"/>
      <w:shd w:val="clear" w:color="auto" w:fill="FFFFFF"/>
    </w:rPr>
  </w:style>
  <w:style w:type="paragraph" w:customStyle="1" w:styleId="afff6">
    <w:name w:val="Горен или долен колонтитул"/>
    <w:basedOn w:val="a0"/>
    <w:link w:val="afff5"/>
    <w:rsid w:val="00A41C46"/>
    <w:pPr>
      <w:shd w:val="clear" w:color="auto" w:fill="FFFFFF"/>
    </w:pPr>
    <w:rPr>
      <w:rFonts w:eastAsia="Times New Roman"/>
      <w:sz w:val="20"/>
      <w:szCs w:val="20"/>
    </w:rPr>
  </w:style>
  <w:style w:type="character" w:customStyle="1" w:styleId="39">
    <w:name w:val="Основен текст (3)_"/>
    <w:link w:val="3a"/>
    <w:locked/>
    <w:rsid w:val="00A41C46"/>
    <w:rPr>
      <w:rFonts w:ascii="Arial" w:eastAsia="Arial" w:hAnsi="Arial" w:cs="Arial"/>
      <w:sz w:val="21"/>
      <w:szCs w:val="21"/>
      <w:shd w:val="clear" w:color="auto" w:fill="FFFFFF"/>
    </w:rPr>
  </w:style>
  <w:style w:type="paragraph" w:customStyle="1" w:styleId="3a">
    <w:name w:val="Основен текст (3)"/>
    <w:basedOn w:val="a0"/>
    <w:link w:val="39"/>
    <w:rsid w:val="00A41C46"/>
    <w:pPr>
      <w:shd w:val="clear" w:color="auto" w:fill="FFFFFF"/>
      <w:spacing w:before="60" w:after="180" w:line="0" w:lineRule="atLeast"/>
      <w:jc w:val="both"/>
    </w:pPr>
    <w:rPr>
      <w:rFonts w:ascii="Arial" w:eastAsia="Arial" w:hAnsi="Arial"/>
      <w:sz w:val="21"/>
      <w:szCs w:val="21"/>
    </w:rPr>
  </w:style>
  <w:style w:type="paragraph" w:customStyle="1" w:styleId="1f1">
    <w:name w:val="Списък на абзаци1"/>
    <w:basedOn w:val="a0"/>
    <w:uiPriority w:val="34"/>
    <w:qFormat/>
    <w:rsid w:val="00A41C46"/>
    <w:pPr>
      <w:ind w:left="720"/>
      <w:contextualSpacing/>
    </w:pPr>
    <w:rPr>
      <w:rFonts w:ascii="Arial Unicode MS" w:eastAsia="Arial Unicode MS" w:hAnsi="Arial Unicode MS" w:cs="Arial Unicode MS"/>
      <w:color w:val="000000"/>
      <w:lang w:eastAsia="bg-BG"/>
    </w:rPr>
  </w:style>
  <w:style w:type="character" w:customStyle="1" w:styleId="2d">
    <w:name w:val="Основен текст (2)_"/>
    <w:rsid w:val="00A41C46"/>
    <w:rPr>
      <w:rFonts w:ascii="Arial" w:eastAsia="Arial" w:hAnsi="Arial" w:cs="Arial" w:hint="default"/>
      <w:b w:val="0"/>
      <w:bCs w:val="0"/>
      <w:i w:val="0"/>
      <w:iCs w:val="0"/>
      <w:smallCaps w:val="0"/>
      <w:strike w:val="0"/>
      <w:dstrike w:val="0"/>
      <w:sz w:val="58"/>
      <w:szCs w:val="58"/>
      <w:u w:val="none"/>
      <w:effect w:val="none"/>
    </w:rPr>
  </w:style>
  <w:style w:type="character" w:customStyle="1" w:styleId="2e">
    <w:name w:val="Основен текст (2)"/>
    <w:rsid w:val="00A41C46"/>
  </w:style>
  <w:style w:type="character" w:customStyle="1" w:styleId="Arial">
    <w:name w:val="Горен или долен колонтитул + Arial"/>
    <w:aliases w:val="10,5 pt,Курсив"/>
    <w:rsid w:val="00A41C46"/>
    <w:rPr>
      <w:rFonts w:ascii="Arial" w:eastAsia="Arial" w:hAnsi="Arial" w:cs="Arial" w:hint="default"/>
      <w:b w:val="0"/>
      <w:bCs w:val="0"/>
      <w:i w:val="0"/>
      <w:iCs w:val="0"/>
      <w:smallCaps w:val="0"/>
      <w:strike w:val="0"/>
      <w:dstrike w:val="0"/>
      <w:spacing w:val="0"/>
      <w:sz w:val="21"/>
      <w:szCs w:val="21"/>
      <w:u w:val="none"/>
      <w:effect w:val="none"/>
      <w:lang w:val="en-US"/>
    </w:rPr>
  </w:style>
  <w:style w:type="character" w:customStyle="1" w:styleId="afff7">
    <w:name w:val="Основен текст + Удебелен"/>
    <w:rsid w:val="00A41C46"/>
    <w:rPr>
      <w:rFonts w:ascii="Arial" w:eastAsia="Arial" w:hAnsi="Arial" w:cs="Arial" w:hint="default"/>
      <w:b/>
      <w:bCs/>
      <w:i w:val="0"/>
      <w:iCs w:val="0"/>
      <w:smallCaps w:val="0"/>
      <w:strike w:val="0"/>
      <w:dstrike w:val="0"/>
      <w:spacing w:val="0"/>
      <w:sz w:val="21"/>
      <w:szCs w:val="21"/>
      <w:u w:val="none"/>
      <w:effect w:val="none"/>
    </w:rPr>
  </w:style>
  <w:style w:type="character" w:customStyle="1" w:styleId="10pt">
    <w:name w:val="Основен текст + 10 pt"/>
    <w:rsid w:val="00A41C46"/>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ACharChar">
    <w:name w:val="A Char Char Знак"/>
    <w:link w:val="ACharChar0"/>
    <w:uiPriority w:val="99"/>
    <w:locked/>
    <w:rsid w:val="00A41C46"/>
    <w:rPr>
      <w:rFonts w:ascii="Arial" w:hAnsi="Arial"/>
      <w:lang w:val="en-GB"/>
    </w:rPr>
  </w:style>
  <w:style w:type="paragraph" w:customStyle="1" w:styleId="ACharChar0">
    <w:name w:val="A Char Char"/>
    <w:basedOn w:val="a0"/>
    <w:link w:val="ACharChar"/>
    <w:uiPriority w:val="99"/>
    <w:rsid w:val="00A41C46"/>
    <w:pPr>
      <w:snapToGrid w:val="0"/>
      <w:jc w:val="both"/>
    </w:pPr>
    <w:rPr>
      <w:rFonts w:ascii="Arial" w:hAnsi="Arial"/>
      <w:sz w:val="20"/>
      <w:szCs w:val="20"/>
      <w:lang w:val="en-GB"/>
    </w:rPr>
  </w:style>
  <w:style w:type="character" w:customStyle="1" w:styleId="afff8">
    <w:name w:val="Основной текст_"/>
    <w:link w:val="1f2"/>
    <w:uiPriority w:val="99"/>
    <w:locked/>
    <w:rsid w:val="00A41C46"/>
    <w:rPr>
      <w:rFonts w:ascii="Times New Roman" w:hAnsi="Times New Roman"/>
      <w:sz w:val="23"/>
      <w:szCs w:val="23"/>
      <w:shd w:val="clear" w:color="auto" w:fill="FFFFFF"/>
    </w:rPr>
  </w:style>
  <w:style w:type="paragraph" w:customStyle="1" w:styleId="1f2">
    <w:name w:val="Основной текст1"/>
    <w:basedOn w:val="a0"/>
    <w:link w:val="afff8"/>
    <w:uiPriority w:val="99"/>
    <w:rsid w:val="00A41C46"/>
    <w:pPr>
      <w:widowControl w:val="0"/>
      <w:shd w:val="clear" w:color="auto" w:fill="FFFFFF"/>
      <w:spacing w:before="1020" w:line="394" w:lineRule="exact"/>
      <w:ind w:hanging="380"/>
    </w:pPr>
    <w:rPr>
      <w:sz w:val="23"/>
      <w:szCs w:val="23"/>
    </w:rPr>
  </w:style>
  <w:style w:type="character" w:customStyle="1" w:styleId="afff9">
    <w:name w:val="Основной текст + Полужирный"/>
    <w:uiPriority w:val="99"/>
    <w:rsid w:val="00A41C46"/>
    <w:rPr>
      <w:rFonts w:ascii="Times New Roman" w:hAnsi="Times New Roman" w:cs="Times New Roman"/>
      <w:b/>
      <w:bCs/>
      <w:sz w:val="23"/>
      <w:szCs w:val="23"/>
      <w:u w:val="none"/>
      <w:shd w:val="clear" w:color="auto" w:fill="FFFFFF"/>
    </w:rPr>
  </w:style>
  <w:style w:type="character" w:customStyle="1" w:styleId="1f3">
    <w:name w:val="Заголовок №1_"/>
    <w:link w:val="1f4"/>
    <w:uiPriority w:val="99"/>
    <w:rsid w:val="00A41C46"/>
    <w:rPr>
      <w:rFonts w:ascii="Times New Roman" w:hAnsi="Times New Roman"/>
      <w:b/>
      <w:bCs/>
      <w:shd w:val="clear" w:color="auto" w:fill="FFFFFF"/>
    </w:rPr>
  </w:style>
  <w:style w:type="paragraph" w:customStyle="1" w:styleId="1f4">
    <w:name w:val="Заголовок №1"/>
    <w:basedOn w:val="a0"/>
    <w:link w:val="1f3"/>
    <w:uiPriority w:val="99"/>
    <w:rsid w:val="00A41C46"/>
    <w:pPr>
      <w:widowControl w:val="0"/>
      <w:shd w:val="clear" w:color="auto" w:fill="FFFFFF"/>
      <w:spacing w:before="780" w:after="180" w:line="240" w:lineRule="atLeast"/>
      <w:jc w:val="both"/>
      <w:outlineLvl w:val="0"/>
    </w:pPr>
    <w:rPr>
      <w:b/>
      <w:bCs/>
      <w:sz w:val="20"/>
      <w:szCs w:val="20"/>
    </w:rPr>
  </w:style>
  <w:style w:type="character" w:customStyle="1" w:styleId="3b">
    <w:name w:val="Основной текст (3)_"/>
    <w:link w:val="311"/>
    <w:uiPriority w:val="99"/>
    <w:rsid w:val="00A41C46"/>
    <w:rPr>
      <w:rFonts w:ascii="Times New Roman" w:hAnsi="Times New Roman"/>
      <w:b/>
      <w:bCs/>
      <w:shd w:val="clear" w:color="auto" w:fill="FFFFFF"/>
    </w:rPr>
  </w:style>
  <w:style w:type="character" w:customStyle="1" w:styleId="3c">
    <w:name w:val="Основной текст (3)"/>
    <w:uiPriority w:val="99"/>
    <w:rsid w:val="00A41C46"/>
    <w:rPr>
      <w:rFonts w:ascii="Times New Roman" w:hAnsi="Times New Roman" w:cs="Times New Roman"/>
      <w:b/>
      <w:bCs/>
      <w:u w:val="single"/>
      <w:shd w:val="clear" w:color="auto" w:fill="FFFFFF"/>
    </w:rPr>
  </w:style>
  <w:style w:type="character" w:customStyle="1" w:styleId="3d">
    <w:name w:val="Основной текст (3) + Не полужирный"/>
    <w:uiPriority w:val="99"/>
    <w:rsid w:val="00A41C46"/>
  </w:style>
  <w:style w:type="paragraph" w:customStyle="1" w:styleId="311">
    <w:name w:val="Основной текст (3)1"/>
    <w:basedOn w:val="a0"/>
    <w:link w:val="3b"/>
    <w:uiPriority w:val="99"/>
    <w:rsid w:val="00A41C46"/>
    <w:pPr>
      <w:widowControl w:val="0"/>
      <w:shd w:val="clear" w:color="auto" w:fill="FFFFFF"/>
      <w:spacing w:after="960" w:line="240" w:lineRule="atLeast"/>
      <w:ind w:hanging="360"/>
    </w:pPr>
    <w:rPr>
      <w:b/>
      <w:bCs/>
      <w:sz w:val="20"/>
      <w:szCs w:val="20"/>
    </w:rPr>
  </w:style>
  <w:style w:type="character" w:customStyle="1" w:styleId="120">
    <w:name w:val="Основной текст (12)_"/>
    <w:link w:val="121"/>
    <w:uiPriority w:val="99"/>
    <w:rsid w:val="00A41C46"/>
    <w:rPr>
      <w:rFonts w:ascii="Times New Roman" w:hAnsi="Times New Roman"/>
      <w:i/>
      <w:iCs/>
      <w:sz w:val="23"/>
      <w:szCs w:val="23"/>
      <w:shd w:val="clear" w:color="auto" w:fill="FFFFFF"/>
    </w:rPr>
  </w:style>
  <w:style w:type="character" w:customStyle="1" w:styleId="122">
    <w:name w:val="Основной текст (12) + Не курсив"/>
    <w:uiPriority w:val="99"/>
    <w:rsid w:val="00A41C46"/>
  </w:style>
  <w:style w:type="character" w:customStyle="1" w:styleId="3e">
    <w:name w:val="Заголовок №3_"/>
    <w:link w:val="312"/>
    <w:uiPriority w:val="99"/>
    <w:rsid w:val="00A41C46"/>
    <w:rPr>
      <w:rFonts w:ascii="Times New Roman" w:hAnsi="Times New Roman"/>
      <w:sz w:val="23"/>
      <w:szCs w:val="23"/>
      <w:shd w:val="clear" w:color="auto" w:fill="FFFFFF"/>
    </w:rPr>
  </w:style>
  <w:style w:type="paragraph" w:customStyle="1" w:styleId="121">
    <w:name w:val="Основной текст (12)1"/>
    <w:basedOn w:val="a0"/>
    <w:link w:val="120"/>
    <w:uiPriority w:val="99"/>
    <w:rsid w:val="00A41C46"/>
    <w:pPr>
      <w:widowControl w:val="0"/>
      <w:shd w:val="clear" w:color="auto" w:fill="FFFFFF"/>
      <w:spacing w:before="240" w:after="240" w:line="274" w:lineRule="exact"/>
      <w:ind w:hanging="720"/>
      <w:jc w:val="both"/>
    </w:pPr>
    <w:rPr>
      <w:i/>
      <w:iCs/>
      <w:sz w:val="23"/>
      <w:szCs w:val="23"/>
    </w:rPr>
  </w:style>
  <w:style w:type="paragraph" w:customStyle="1" w:styleId="312">
    <w:name w:val="Заголовок №31"/>
    <w:basedOn w:val="a0"/>
    <w:link w:val="3e"/>
    <w:uiPriority w:val="99"/>
    <w:rsid w:val="00A41C46"/>
    <w:pPr>
      <w:widowControl w:val="0"/>
      <w:shd w:val="clear" w:color="auto" w:fill="FFFFFF"/>
      <w:spacing w:before="240" w:line="274" w:lineRule="exact"/>
      <w:ind w:hanging="360"/>
      <w:jc w:val="both"/>
      <w:outlineLvl w:val="2"/>
    </w:pPr>
    <w:rPr>
      <w:sz w:val="23"/>
      <w:szCs w:val="23"/>
    </w:rPr>
  </w:style>
  <w:style w:type="paragraph" w:customStyle="1" w:styleId="xl29">
    <w:name w:val="xl29"/>
    <w:basedOn w:val="a0"/>
    <w:rsid w:val="00A41C46"/>
    <w:pPr>
      <w:pBdr>
        <w:top w:val="single" w:sz="8" w:space="0" w:color="000000"/>
        <w:bottom w:val="single" w:sz="8" w:space="0" w:color="000000"/>
        <w:right w:val="single" w:sz="8" w:space="0" w:color="000000"/>
      </w:pBdr>
      <w:suppressAutoHyphens/>
      <w:spacing w:before="100" w:after="100" w:line="100" w:lineRule="atLeast"/>
      <w:jc w:val="center"/>
      <w:textAlignment w:val="center"/>
    </w:pPr>
    <w:rPr>
      <w:rFonts w:ascii="Arial" w:eastAsia="Times New Roman" w:hAnsi="Arial" w:cs="Arial"/>
      <w:sz w:val="22"/>
      <w:szCs w:val="22"/>
      <w:lang w:eastAsia="ar-SA"/>
    </w:rPr>
  </w:style>
  <w:style w:type="character" w:customStyle="1" w:styleId="inputvalue">
    <w:name w:val="input_value"/>
    <w:rsid w:val="00023F41"/>
  </w:style>
  <w:style w:type="paragraph" w:styleId="afffa">
    <w:name w:val="List Paragraph"/>
    <w:aliases w:val="Гл точки,List1,Normal bullet 2,Question"/>
    <w:basedOn w:val="a0"/>
    <w:uiPriority w:val="34"/>
    <w:qFormat/>
    <w:rsid w:val="00E77EF8"/>
    <w:pPr>
      <w:spacing w:before="120"/>
      <w:ind w:left="720" w:firstLine="567"/>
      <w:contextualSpacing/>
      <w:jc w:val="both"/>
    </w:pPr>
    <w:rPr>
      <w:rFonts w:ascii="Arial Narrow" w:eastAsia="Calibri" w:hAnsi="Arial Narrow"/>
      <w:bCs/>
      <w:sz w:val="22"/>
      <w:szCs w:val="22"/>
    </w:rPr>
  </w:style>
  <w:style w:type="paragraph" w:customStyle="1" w:styleId="CharChar4">
    <w:name w:val="Знак Char Char"/>
    <w:basedOn w:val="a0"/>
    <w:rsid w:val="00E77EF8"/>
    <w:pPr>
      <w:tabs>
        <w:tab w:val="left" w:pos="709"/>
      </w:tabs>
    </w:pPr>
    <w:rPr>
      <w:rFonts w:ascii="Tahoma" w:eastAsia="Times New Roman" w:hAnsi="Tahoma"/>
      <w:lang w:val="pl-PL" w:eastAsia="pl-PL"/>
    </w:rPr>
  </w:style>
  <w:style w:type="paragraph" w:customStyle="1" w:styleId="ReportText">
    <w:name w:val="Report Text"/>
    <w:basedOn w:val="a0"/>
    <w:qFormat/>
    <w:rsid w:val="00E77EF8"/>
    <w:pPr>
      <w:numPr>
        <w:numId w:val="20"/>
      </w:numPr>
      <w:spacing w:after="180"/>
      <w:ind w:left="709" w:hanging="709"/>
      <w:jc w:val="both"/>
    </w:pPr>
    <w:rPr>
      <w:rFonts w:eastAsia="Times New Roman"/>
      <w:sz w:val="22"/>
      <w:lang w:eastAsia="bg-BG"/>
    </w:rPr>
  </w:style>
  <w:style w:type="paragraph" w:customStyle="1" w:styleId="BulletLevel2">
    <w:name w:val="Bullet Level 2"/>
    <w:basedOn w:val="a0"/>
    <w:qFormat/>
    <w:rsid w:val="00E77EF8"/>
    <w:pPr>
      <w:numPr>
        <w:numId w:val="19"/>
      </w:numPr>
      <w:spacing w:after="120"/>
      <w:jc w:val="both"/>
    </w:pPr>
    <w:rPr>
      <w:rFonts w:eastAsia="Times New Roman"/>
      <w:iCs/>
      <w:sz w:val="22"/>
      <w:lang w:eastAsia="bg-BG"/>
    </w:rPr>
  </w:style>
  <w:style w:type="paragraph" w:customStyle="1" w:styleId="BulletLevel1">
    <w:name w:val="Bullet Level 1"/>
    <w:basedOn w:val="a0"/>
    <w:qFormat/>
    <w:rsid w:val="00E77EF8"/>
    <w:pPr>
      <w:numPr>
        <w:numId w:val="18"/>
      </w:numPr>
      <w:tabs>
        <w:tab w:val="clear" w:pos="3254"/>
        <w:tab w:val="num" w:pos="1260"/>
      </w:tabs>
      <w:spacing w:after="180"/>
      <w:ind w:left="1260"/>
      <w:jc w:val="both"/>
    </w:pPr>
    <w:rPr>
      <w:rFonts w:eastAsia="Times New Roman"/>
      <w:iCs/>
      <w:sz w:val="22"/>
      <w:lang w:eastAsia="bg-BG"/>
    </w:rPr>
  </w:style>
  <w:style w:type="character" w:customStyle="1" w:styleId="Bodytext2">
    <w:name w:val="Body text (2)_"/>
    <w:link w:val="Bodytext20"/>
    <w:rsid w:val="0080219B"/>
    <w:rPr>
      <w:rFonts w:ascii="Verdana" w:eastAsia="Verdana" w:hAnsi="Verdana" w:cs="Verdana"/>
      <w:shd w:val="clear" w:color="auto" w:fill="FFFFFF"/>
    </w:rPr>
  </w:style>
  <w:style w:type="paragraph" w:customStyle="1" w:styleId="Bodytext20">
    <w:name w:val="Body text (2)"/>
    <w:basedOn w:val="a0"/>
    <w:link w:val="Bodytext2"/>
    <w:rsid w:val="0080219B"/>
    <w:pPr>
      <w:widowControl w:val="0"/>
      <w:shd w:val="clear" w:color="auto" w:fill="FFFFFF"/>
      <w:spacing w:before="500" w:line="364" w:lineRule="exact"/>
      <w:jc w:val="both"/>
    </w:pPr>
    <w:rPr>
      <w:rFonts w:ascii="Verdana" w:eastAsia="Verdana" w:hAnsi="Verdana"/>
      <w:sz w:val="20"/>
      <w:szCs w:val="20"/>
    </w:rPr>
  </w:style>
  <w:style w:type="character" w:customStyle="1" w:styleId="Bodytext6">
    <w:name w:val="Body text (6)_"/>
    <w:link w:val="Bodytext60"/>
    <w:rsid w:val="0080219B"/>
    <w:rPr>
      <w:rFonts w:ascii="Times New Roman" w:eastAsia="Times New Roman" w:hAnsi="Times New Roman"/>
      <w:i/>
      <w:iCs/>
      <w:shd w:val="clear" w:color="auto" w:fill="FFFFFF"/>
    </w:rPr>
  </w:style>
  <w:style w:type="paragraph" w:customStyle="1" w:styleId="Bodytext60">
    <w:name w:val="Body text (6)"/>
    <w:basedOn w:val="a0"/>
    <w:link w:val="Bodytext6"/>
    <w:rsid w:val="0080219B"/>
    <w:pPr>
      <w:widowControl w:val="0"/>
      <w:shd w:val="clear" w:color="auto" w:fill="FFFFFF"/>
      <w:spacing w:line="302" w:lineRule="exact"/>
      <w:ind w:hanging="260"/>
      <w:jc w:val="both"/>
    </w:pPr>
    <w:rPr>
      <w:rFonts w:eastAsia="Times New Roman"/>
      <w:i/>
      <w:iCs/>
      <w:sz w:val="20"/>
      <w:szCs w:val="20"/>
    </w:rPr>
  </w:style>
  <w:style w:type="character" w:customStyle="1" w:styleId="Bodytext3NotBold">
    <w:name w:val="Body text (3) + Not Bold"/>
    <w:rsid w:val="001E36D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bg-BG" w:eastAsia="bg-BG" w:bidi="bg-BG"/>
    </w:rPr>
  </w:style>
  <w:style w:type="character" w:customStyle="1" w:styleId="Bodytext275pt">
    <w:name w:val="Body text (2) + 7.5 pt"/>
    <w:rsid w:val="00264786"/>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bg-BG" w:eastAsia="bg-BG" w:bidi="bg-BG"/>
    </w:rPr>
  </w:style>
  <w:style w:type="character" w:customStyle="1" w:styleId="Bodytext28pt">
    <w:name w:val="Body text (2) + 8 pt"/>
    <w:rsid w:val="00264786"/>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bg-BG" w:eastAsia="bg-BG" w:bidi="bg-BG"/>
    </w:rPr>
  </w:style>
  <w:style w:type="character" w:customStyle="1" w:styleId="Bodytext28ptSmallCaps">
    <w:name w:val="Body text (2) + 8 pt.Small Caps"/>
    <w:rsid w:val="00264786"/>
    <w:rPr>
      <w:rFonts w:ascii="Times New Roman" w:eastAsia="Times New Roman" w:hAnsi="Times New Roman" w:cs="Times New Roman"/>
      <w:b w:val="0"/>
      <w:bCs w:val="0"/>
      <w:i w:val="0"/>
      <w:iCs w:val="0"/>
      <w:smallCaps/>
      <w:strike w:val="0"/>
      <w:color w:val="000000"/>
      <w:spacing w:val="0"/>
      <w:w w:val="100"/>
      <w:position w:val="0"/>
      <w:sz w:val="16"/>
      <w:szCs w:val="16"/>
      <w:u w:val="none"/>
      <w:shd w:val="clear" w:color="auto" w:fill="FFFFFF"/>
      <w:lang w:val="bg-BG" w:eastAsia="bg-BG" w:bidi="bg-BG"/>
    </w:rPr>
  </w:style>
  <w:style w:type="character" w:customStyle="1" w:styleId="Bodytext2SmallCaps">
    <w:name w:val="Body text (2) + Small Caps"/>
    <w:rsid w:val="00264786"/>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bg-BG" w:eastAsia="bg-BG" w:bidi="bg-BG"/>
    </w:rPr>
  </w:style>
  <w:style w:type="character" w:customStyle="1" w:styleId="Bodytext6Spacing1pt">
    <w:name w:val="Body text (6) + Spacing 1 pt"/>
    <w:rsid w:val="00182540"/>
    <w:rPr>
      <w:rFonts w:ascii="Times New Roman" w:eastAsia="Times New Roman" w:hAnsi="Times New Roman" w:cs="Times New Roman"/>
      <w:i/>
      <w:iCs/>
      <w:color w:val="000000"/>
      <w:spacing w:val="20"/>
      <w:w w:val="100"/>
      <w:position w:val="0"/>
      <w:sz w:val="24"/>
      <w:szCs w:val="24"/>
      <w:shd w:val="clear" w:color="auto" w:fill="FFFFFF"/>
      <w:lang w:val="bg-BG" w:eastAsia="bg-BG" w:bidi="bg-BG"/>
    </w:rPr>
  </w:style>
  <w:style w:type="paragraph" w:styleId="afffb">
    <w:name w:val="Revision"/>
    <w:hidden/>
    <w:uiPriority w:val="99"/>
    <w:unhideWhenUsed/>
    <w:rsid w:val="0018414A"/>
    <w:rPr>
      <w:rFonts w:ascii="Times New Roman" w:hAnsi="Times New Roman"/>
      <w:sz w:val="24"/>
      <w:szCs w:val="24"/>
      <w:lang w:val="bg-BG"/>
    </w:rPr>
  </w:style>
  <w:style w:type="character" w:customStyle="1" w:styleId="afffc">
    <w:name w:val="Основной текст"/>
    <w:basedOn w:val="afff8"/>
    <w:uiPriority w:val="99"/>
    <w:rsid w:val="00E73946"/>
    <w:rPr>
      <w:rFonts w:ascii="Times New Roman" w:hAnsi="Times New Roman" w:cs="Times New Roman"/>
      <w:sz w:val="23"/>
      <w:szCs w:val="23"/>
      <w:u w:val="none"/>
      <w:shd w:val="clear" w:color="auto" w:fill="FFFFFF"/>
    </w:rPr>
  </w:style>
  <w:style w:type="character" w:customStyle="1" w:styleId="DefaultChar">
    <w:name w:val="Default Char"/>
    <w:link w:val="Default"/>
    <w:rsid w:val="00850402"/>
    <w:rPr>
      <w:rFonts w:ascii="Times New Roman" w:eastAsia="Times New Roman" w:hAnsi="Times New Roman"/>
      <w:color w:val="000000"/>
      <w:sz w:val="24"/>
      <w:szCs w:val="24"/>
      <w:lang w:val="bg-BG"/>
    </w:rPr>
  </w:style>
  <w:style w:type="character" w:customStyle="1" w:styleId="52">
    <w:name w:val="Основной текст (5)_"/>
    <w:basedOn w:val="a1"/>
    <w:link w:val="510"/>
    <w:uiPriority w:val="99"/>
    <w:locked/>
    <w:rsid w:val="00850402"/>
    <w:rPr>
      <w:rFonts w:ascii="Times New Roman" w:hAnsi="Times New Roman"/>
      <w:b/>
      <w:bCs/>
      <w:shd w:val="clear" w:color="auto" w:fill="FFFFFF"/>
    </w:rPr>
  </w:style>
  <w:style w:type="paragraph" w:customStyle="1" w:styleId="510">
    <w:name w:val="Основной текст (5)1"/>
    <w:basedOn w:val="a0"/>
    <w:link w:val="52"/>
    <w:uiPriority w:val="99"/>
    <w:rsid w:val="00850402"/>
    <w:pPr>
      <w:widowControl w:val="0"/>
      <w:shd w:val="clear" w:color="auto" w:fill="FFFFFF"/>
      <w:spacing w:line="413" w:lineRule="exact"/>
      <w:jc w:val="both"/>
    </w:pPr>
    <w:rPr>
      <w:b/>
      <w:bCs/>
      <w:sz w:val="20"/>
      <w:szCs w:val="20"/>
      <w:lang w:val="en-US"/>
    </w:rPr>
  </w:style>
  <w:style w:type="paragraph" w:styleId="afffd">
    <w:name w:val="No Spacing"/>
    <w:uiPriority w:val="1"/>
    <w:qFormat/>
    <w:rsid w:val="000109CF"/>
    <w:pPr>
      <w:suppressAutoHyphens/>
    </w:pPr>
    <w:rPr>
      <w:rFonts w:ascii="Times New Roman" w:eastAsia="Times New Roman" w:hAnsi="Times New Roman"/>
      <w:sz w:val="24"/>
      <w:szCs w:val="24"/>
      <w:lang w:val="bg-BG" w:eastAsia="ar-SA"/>
    </w:rPr>
  </w:style>
  <w:style w:type="character" w:customStyle="1" w:styleId="43">
    <w:name w:val="Основен текст (4) + Не е удебелен"/>
    <w:basedOn w:val="a1"/>
    <w:rsid w:val="000109C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bg-BG" w:eastAsia="bg-BG" w:bidi="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Batang" w:hAnsi="Calibri"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table of figures" w:uiPriority="99"/>
    <w:lsdException w:name="footnote reference" w:uiPriority="99"/>
    <w:lsdException w:name="annotation reference" w:uiPriority="99"/>
    <w:lsdException w:name="end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FollowedHyperlink" w:uiPriority="99"/>
    <w:lsdException w:name="Strong" w:semiHidden="0" w:unhideWhenUsed="0" w:qFormat="1"/>
    <w:lsdException w:name="Emphasis" w:semiHidden="0" w:uiPriority="2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locked="0" w:uiPriority="99"/>
    <w:lsdException w:name="No Spacing" w:locked="0" w:semiHidden="0" w:uiPriority="1" w:unhideWhenUsed="0" w:qFormat="1"/>
    <w:lsdException w:name="Light Shading" w:locked="0" w:semiHidden="0" w:uiPriority="99" w:unhideWhenUsed="0"/>
    <w:lsdException w:name="Light List" w:locked="0" w:semiHidden="0" w:uiPriority="99" w:unhideWhenUsed="0"/>
    <w:lsdException w:name="Light Grid" w:locked="0" w:semiHidden="0" w:uiPriority="99" w:unhideWhenUsed="0"/>
    <w:lsdException w:name="Medium Shading 1" w:locked="0" w:semiHidden="0" w:uiPriority="99" w:unhideWhenUsed="0"/>
    <w:lsdException w:name="Medium Shading 2" w:locked="0" w:semiHidden="0" w:uiPriority="99" w:unhideWhenUsed="0"/>
    <w:lsdException w:name="Medium List 1" w:locked="0" w:semiHidden="0" w:uiPriority="99" w:unhideWhenUsed="0"/>
    <w:lsdException w:name="Medium List 2" w:locked="0" w:semiHidden="0" w:uiPriority="99" w:unhideWhenUsed="0"/>
    <w:lsdException w:name="Medium Grid 1" w:locked="0" w:semiHidden="0" w:uiPriority="99" w:unhideWhenUsed="0"/>
    <w:lsdException w:name="Medium Grid 2" w:locked="0" w:semiHidden="0" w:uiPriority="99" w:unhideWhenUsed="0" w:qFormat="1"/>
    <w:lsdException w:name="Medium Grid 3" w:locked="0" w:semiHidden="0" w:uiPriority="99" w:unhideWhenUsed="0"/>
    <w:lsdException w:name="Dark List" w:locked="0" w:semiHidden="0" w:uiPriority="99" w:unhideWhenUsed="0"/>
    <w:lsdException w:name="Colorful Shading" w:locked="0" w:semiHidden="0" w:uiPriority="99" w:unhideWhenUsed="0"/>
    <w:lsdException w:name="Colorful List" w:locked="0" w:semiHidden="0" w:uiPriority="99" w:unhideWhenUsed="0"/>
    <w:lsdException w:name="Colorful Grid" w:locked="0" w:semiHidden="0" w:uiPriority="99" w:unhideWhenUsed="0"/>
    <w:lsdException w:name="Light Shading Accent 1" w:locked="0" w:semiHidden="0" w:uiPriority="99" w:unhideWhenUsed="0"/>
    <w:lsdException w:name="Light List Accent 1" w:locked="0" w:semiHidden="0" w:uiPriority="99" w:unhideWhenUsed="0"/>
    <w:lsdException w:name="Light Grid Accent 1" w:locked="0" w:semiHidden="0" w:uiPriority="99" w:unhideWhenUsed="0"/>
    <w:lsdException w:name="Medium Shading 1 Accent 1" w:locked="0" w:semiHidden="0" w:uiPriority="99" w:unhideWhenUsed="0" w:qFormat="1"/>
    <w:lsdException w:name="Medium Shading 2 Accent 1" w:locked="0" w:semiHidden="0" w:uiPriority="99" w:unhideWhenUsed="0"/>
    <w:lsdException w:name="Medium List 1 Accent 1" w:locked="0" w:semiHidden="0" w:uiPriority="99" w:unhideWhenUsed="0"/>
    <w:lsdException w:name="Revision" w:locked="0" w:uiPriority="99" w:unhideWhenUsed="0"/>
    <w:lsdException w:name="List Paragraph" w:locked="0" w:semiHidden="0" w:uiPriority="34" w:unhideWhenUsed="0" w:qFormat="1"/>
    <w:lsdException w:name="Quote" w:locked="0" w:semiHidden="0" w:uiPriority="99" w:unhideWhenUsed="0" w:qFormat="1"/>
    <w:lsdException w:name="Intense Quote" w:locked="0" w:semiHidden="0" w:uiPriority="99" w:unhideWhenUsed="0" w:qFormat="1"/>
    <w:lsdException w:name="Medium List 2 Accent 1" w:locked="0" w:semiHidden="0" w:uiPriority="99" w:unhideWhenUsed="0"/>
    <w:lsdException w:name="Medium Grid 1 Accent 1" w:locked="0" w:semiHidden="0" w:uiPriority="99" w:unhideWhenUsed="0"/>
    <w:lsdException w:name="Medium Grid 2 Accent 1" w:locked="0" w:semiHidden="0" w:unhideWhenUsed="0" w:qFormat="1"/>
    <w:lsdException w:name="Medium Grid 3 Accent 1" w:locked="0" w:semiHidden="0" w:uiPriority="60" w:unhideWhenUsed="0"/>
    <w:lsdException w:name="Dark List Accent 1" w:locked="0" w:semiHidden="0" w:uiPriority="61" w:unhideWhenUsed="0"/>
    <w:lsdException w:name="Colorful Shading Accent 1" w:locked="0" w:semiHidden="0" w:uiPriority="62" w:unhideWhenUsed="0"/>
    <w:lsdException w:name="Colorful List Accent 1" w:locked="0" w:semiHidden="0" w:uiPriority="63" w:unhideWhenUsed="0" w:qFormat="1"/>
    <w:lsdException w:name="Colorful Grid Accent 1" w:locked="0" w:semiHidden="0" w:uiPriority="64" w:unhideWhenUsed="0" w:qFormat="1"/>
    <w:lsdException w:name="Light Shading Accent 2" w:locked="0" w:semiHidden="0" w:uiPriority="65" w:unhideWhenUsed="0" w:qFormat="1"/>
    <w:lsdException w:name="Light List Accent 2" w:locked="0" w:semiHidden="0" w:uiPriority="66" w:unhideWhenUsed="0"/>
    <w:lsdException w:name="Light Grid Accent 2" w:locked="0" w:semiHidden="0" w:uiPriority="67" w:unhideWhenUsed="0"/>
    <w:lsdException w:name="Medium Shading 1 Accent 2" w:locked="0" w:semiHidden="0" w:uiPriority="68" w:unhideWhenUsed="0"/>
    <w:lsdException w:name="Medium Shading 2 Accent 2" w:locked="0" w:semiHidden="0" w:uiPriority="69" w:unhideWhenUsed="0"/>
    <w:lsdException w:name="Medium List 1 Accent 2" w:locked="0" w:semiHidden="0" w:uiPriority="70" w:unhideWhenUsed="0"/>
    <w:lsdException w:name="Medium List 2 Accent 2" w:locked="0" w:semiHidden="0" w:uiPriority="71" w:unhideWhenUsed="0"/>
    <w:lsdException w:name="Medium Grid 1 Accent 2" w:locked="0" w:semiHidden="0" w:uiPriority="72" w:unhideWhenUsed="0" w:qFormat="1"/>
    <w:lsdException w:name="Medium Grid 2 Accent 2" w:locked="0" w:semiHidden="0" w:uiPriority="73" w:unhideWhenUsed="0" w:qFormat="1"/>
    <w:lsdException w:name="Medium Grid 3 Accent 2" w:locked="0" w:semiHidden="0" w:uiPriority="60" w:unhideWhenUsed="0" w:qFormat="1"/>
    <w:lsdException w:name="Dark List Accent 2" w:locked="0" w:semiHidden="0" w:uiPriority="61" w:unhideWhenUsed="0"/>
    <w:lsdException w:name="Colorful Shading Accent 2" w:locked="0" w:semiHidden="0" w:uiPriority="62" w:unhideWhenUsed="0"/>
    <w:lsdException w:name="Colorful List Accent 2" w:locked="0" w:semiHidden="0" w:uiPriority="63" w:unhideWhenUsed="0"/>
    <w:lsdException w:name="Colorful Grid Accent 2" w:locked="0" w:semiHidden="0" w:uiPriority="64" w:unhideWhenUsed="0"/>
    <w:lsdException w:name="Light Shading Accent 3" w:locked="0" w:semiHidden="0" w:uiPriority="65" w:unhideWhenUsed="0"/>
    <w:lsdException w:name="Light List Accent 3" w:locked="0" w:semiHidden="0" w:uiPriority="99" w:unhideWhenUsed="0"/>
    <w:lsdException w:name="Light Grid Accent 3" w:locked="0" w:semiHidden="0" w:uiPriority="34" w:unhideWhenUsed="0" w:qFormat="1"/>
    <w:lsdException w:name="Medium Shading 1 Accent 3" w:locked="0" w:semiHidden="0" w:uiPriority="29" w:unhideWhenUsed="0" w:qFormat="1"/>
    <w:lsdException w:name="Medium Shading 2 Accent 3" w:locked="0" w:semiHidden="0" w:uiPriority="30" w:unhideWhenUsed="0" w:qFormat="1"/>
    <w:lsdException w:name="Medium List 1 Accent 3" w:locked="0" w:semiHidden="0" w:uiPriority="66" w:unhideWhenUsed="0"/>
    <w:lsdException w:name="Medium List 2 Accent 3" w:locked="0" w:semiHidden="0" w:uiPriority="67" w:unhideWhenUsed="0"/>
    <w:lsdException w:name="Medium Grid 1 Accent 3" w:locked="0" w:semiHidden="0" w:uiPriority="68" w:unhideWhenUsed="0"/>
    <w:lsdException w:name="Medium Grid 2 Accent 3" w:locked="0" w:semiHidden="0" w:uiPriority="69" w:unhideWhenUsed="0"/>
    <w:lsdException w:name="Medium Grid 3 Accent 3" w:locked="0" w:semiHidden="0" w:uiPriority="70" w:unhideWhenUsed="0"/>
    <w:lsdException w:name="Dark List Accent 3" w:locked="0" w:semiHidden="0" w:uiPriority="71" w:unhideWhenUsed="0"/>
    <w:lsdException w:name="Colorful Shading Accent 3" w:locked="0" w:semiHidden="0" w:uiPriority="72" w:unhideWhenUsed="0"/>
    <w:lsdException w:name="Colorful List Accent 3" w:locked="0" w:semiHidden="0" w:uiPriority="73" w:unhideWhenUsed="0"/>
    <w:lsdException w:name="Colorful Grid Accent 3" w:locked="0" w:semiHidden="0" w:uiPriority="60" w:unhideWhenUsed="0"/>
    <w:lsdException w:name="Light Shading Accent 4" w:locked="0" w:semiHidden="0" w:uiPriority="99" w:unhideWhenUsed="0"/>
    <w:lsdException w:name="Light List Accent 4" w:locked="0" w:semiHidden="0" w:uiPriority="62" w:unhideWhenUsed="0"/>
    <w:lsdException w:name="Light Grid Accent 4" w:locked="0" w:semiHidden="0" w:uiPriority="63" w:unhideWhenUsed="0"/>
    <w:lsdException w:name="Medium Shading 1 Accent 4" w:locked="0" w:semiHidden="0" w:uiPriority="64" w:unhideWhenUsed="0"/>
    <w:lsdException w:name="Medium Shading 2 Accent 4" w:locked="0" w:semiHidden="0" w:uiPriority="65" w:unhideWhenUsed="0"/>
    <w:lsdException w:name="Medium List 1 Accent 4" w:locked="0" w:semiHidden="0" w:uiPriority="66" w:unhideWhenUsed="0"/>
    <w:lsdException w:name="Medium List 2 Accent 4" w:locked="0" w:semiHidden="0" w:uiPriority="67" w:unhideWhenUsed="0"/>
    <w:lsdException w:name="Medium Grid 1 Accent 4" w:locked="0" w:semiHidden="0" w:uiPriority="68" w:unhideWhenUsed="0"/>
    <w:lsdException w:name="Medium Grid 2 Accent 4" w:locked="0" w:semiHidden="0" w:uiPriority="69" w:unhideWhenUsed="0"/>
    <w:lsdException w:name="Medium Grid 3 Accent 4" w:locked="0" w:semiHidden="0" w:uiPriority="70" w:unhideWhenUsed="0"/>
    <w:lsdException w:name="Dark List Accent 4" w:locked="0" w:semiHidden="0" w:uiPriority="71" w:unhideWhenUsed="0"/>
    <w:lsdException w:name="Colorful Shading Accent 4" w:locked="0" w:semiHidden="0" w:uiPriority="72" w:unhideWhenUsed="0"/>
    <w:lsdException w:name="Colorful List Accent 4" w:locked="0" w:semiHidden="0" w:uiPriority="73" w:unhideWhenUsed="0"/>
    <w:lsdException w:name="Colorful Grid Accent 4" w:locked="0" w:semiHidden="0" w:uiPriority="60" w:unhideWhenUsed="0"/>
    <w:lsdException w:name="Light Shading Accent 5" w:locked="0" w:semiHidden="0" w:uiPriority="61" w:unhideWhenUsed="0"/>
    <w:lsdException w:name="Light List Accent 5" w:locked="0" w:semiHidden="0" w:uiPriority="62" w:unhideWhenUsed="0"/>
    <w:lsdException w:name="Light Grid Accent 5" w:locked="0" w:semiHidden="0" w:uiPriority="63" w:unhideWhenUsed="0"/>
    <w:lsdException w:name="Medium Shading 1 Accent 5" w:locked="0" w:semiHidden="0" w:uiPriority="64" w:unhideWhenUsed="0"/>
    <w:lsdException w:name="Medium Shading 2 Accent 5" w:locked="0" w:semiHidden="0" w:uiPriority="65" w:unhideWhenUsed="0"/>
    <w:lsdException w:name="Medium List 1 Accent 5" w:locked="0" w:semiHidden="0" w:uiPriority="66" w:unhideWhenUsed="0"/>
    <w:lsdException w:name="Medium List 2 Accent 5" w:locked="0" w:semiHidden="0" w:uiPriority="67" w:unhideWhenUsed="0"/>
    <w:lsdException w:name="Medium Grid 1 Accent 5" w:locked="0" w:semiHidden="0" w:uiPriority="68" w:unhideWhenUsed="0"/>
    <w:lsdException w:name="Medium Grid 2 Accent 5" w:locked="0" w:semiHidden="0" w:uiPriority="69" w:unhideWhenUsed="0"/>
    <w:lsdException w:name="Medium Grid 3 Accent 5" w:locked="0" w:semiHidden="0" w:uiPriority="70" w:unhideWhenUsed="0"/>
    <w:lsdException w:name="Dark List Accent 5" w:locked="0" w:semiHidden="0" w:uiPriority="71" w:unhideWhenUsed="0"/>
    <w:lsdException w:name="Colorful Shading Accent 5" w:locked="0" w:semiHidden="0" w:uiPriority="72" w:unhideWhenUsed="0"/>
    <w:lsdException w:name="Colorful List Accent 5" w:locked="0" w:semiHidden="0" w:uiPriority="73" w:unhideWhenUsed="0"/>
    <w:lsdException w:name="Colorful Grid Accent 5" w:locked="0" w:semiHidden="0" w:uiPriority="60" w:unhideWhenUsed="0"/>
    <w:lsdException w:name="Light Shading Accent 6" w:locked="0" w:semiHidden="0" w:uiPriority="61" w:unhideWhenUsed="0"/>
    <w:lsdException w:name="Light List Accent 6" w:locked="0" w:semiHidden="0" w:uiPriority="62" w:unhideWhenUsed="0"/>
    <w:lsdException w:name="Light Grid Accent 6" w:locked="0" w:semiHidden="0" w:uiPriority="63" w:unhideWhenUsed="0"/>
    <w:lsdException w:name="Medium Shading 1 Accent 6" w:locked="0" w:semiHidden="0" w:uiPriority="64" w:unhideWhenUsed="0"/>
    <w:lsdException w:name="Medium Shading 2 Accent 6" w:locked="0" w:semiHidden="0" w:uiPriority="65" w:unhideWhenUsed="0"/>
    <w:lsdException w:name="Medium List 1 Accent 6" w:locked="0" w:semiHidden="0" w:uiPriority="66" w:unhideWhenUsed="0"/>
    <w:lsdException w:name="Medium List 2 Accent 6" w:locked="0" w:semiHidden="0" w:uiPriority="67" w:unhideWhenUsed="0"/>
    <w:lsdException w:name="Medium Grid 1 Accent 6" w:locked="0" w:semiHidden="0" w:uiPriority="68" w:unhideWhenUsed="0"/>
    <w:lsdException w:name="Medium Grid 2 Accent 6" w:locked="0" w:semiHidden="0" w:uiPriority="69" w:unhideWhenUsed="0"/>
    <w:lsdException w:name="Medium Grid 3 Accent 6" w:locked="0" w:semiHidden="0" w:uiPriority="70" w:unhideWhenUsed="0"/>
    <w:lsdException w:name="Dark List Accent 6" w:locked="0" w:semiHidden="0" w:uiPriority="71" w:unhideWhenUsed="0"/>
    <w:lsdException w:name="Colorful Shading Accent 6" w:locked="0" w:semiHidden="0" w:uiPriority="72" w:unhideWhenUsed="0"/>
    <w:lsdException w:name="Colorful List Accent 6" w:locked="0" w:semiHidden="0" w:uiPriority="73" w:unhideWhenUsed="0"/>
    <w:lsdException w:name="Colorful Grid Accent 6" w:locked="0" w:semiHidden="0" w:uiPriority="60" w:unhideWhenUsed="0"/>
    <w:lsdException w:name="Subtle Emphasis" w:locked="0" w:semiHidden="0" w:uiPriority="61" w:unhideWhenUsed="0" w:qFormat="1"/>
    <w:lsdException w:name="Intense Emphasis" w:locked="0" w:semiHidden="0" w:uiPriority="62" w:unhideWhenUsed="0" w:qFormat="1"/>
    <w:lsdException w:name="Subtle Reference" w:locked="0" w:semiHidden="0" w:uiPriority="63" w:unhideWhenUsed="0" w:qFormat="1"/>
    <w:lsdException w:name="Intense Reference" w:locked="0" w:semiHidden="0" w:uiPriority="64" w:unhideWhenUsed="0" w:qFormat="1"/>
    <w:lsdException w:name="Book Title" w:locked="0" w:semiHidden="0" w:uiPriority="65" w:unhideWhenUsed="0" w:qFormat="1"/>
    <w:lsdException w:name="Bibliography" w:locked="0" w:uiPriority="66"/>
    <w:lsdException w:name="TOC Heading" w:locked="0" w:uiPriority="67" w:qFormat="1"/>
  </w:latentStyles>
  <w:style w:type="paragraph" w:default="1" w:styleId="a0">
    <w:name w:val="Normal"/>
    <w:qFormat/>
    <w:rsid w:val="00EE56A9"/>
    <w:rPr>
      <w:rFonts w:ascii="Times New Roman" w:hAnsi="Times New Roman"/>
      <w:sz w:val="24"/>
      <w:szCs w:val="24"/>
      <w:lang w:val="bg-BG"/>
    </w:rPr>
  </w:style>
  <w:style w:type="paragraph" w:styleId="10">
    <w:name w:val="heading 1"/>
    <w:aliases w:val="ЗАГЛАВИЕ 1"/>
    <w:basedOn w:val="a0"/>
    <w:next w:val="a0"/>
    <w:link w:val="11"/>
    <w:uiPriority w:val="9"/>
    <w:qFormat/>
    <w:rsid w:val="00545A1F"/>
    <w:pPr>
      <w:keepNext/>
      <w:jc w:val="center"/>
      <w:outlineLvl w:val="0"/>
    </w:pPr>
    <w:rPr>
      <w:b/>
      <w:sz w:val="20"/>
      <w:szCs w:val="20"/>
      <w:u w:val="single"/>
    </w:rPr>
  </w:style>
  <w:style w:type="paragraph" w:styleId="20">
    <w:name w:val="heading 2"/>
    <w:aliases w:val="ЗАГЛАВИЕ 2"/>
    <w:basedOn w:val="a0"/>
    <w:next w:val="a0"/>
    <w:link w:val="21"/>
    <w:uiPriority w:val="9"/>
    <w:qFormat/>
    <w:locked/>
    <w:rsid w:val="00E12149"/>
    <w:pPr>
      <w:keepNext/>
      <w:spacing w:before="240" w:after="60"/>
      <w:outlineLvl w:val="1"/>
    </w:pPr>
    <w:rPr>
      <w:rFonts w:ascii="Cambria" w:eastAsia="Times New Roman" w:hAnsi="Cambria"/>
      <w:b/>
      <w:bCs/>
      <w:i/>
      <w:iCs/>
      <w:sz w:val="28"/>
      <w:szCs w:val="28"/>
    </w:rPr>
  </w:style>
  <w:style w:type="paragraph" w:styleId="30">
    <w:name w:val="heading 3"/>
    <w:aliases w:val="ЗАГЛАВИЕ 3"/>
    <w:basedOn w:val="a0"/>
    <w:next w:val="a0"/>
    <w:link w:val="31"/>
    <w:uiPriority w:val="9"/>
    <w:qFormat/>
    <w:rsid w:val="00E044C7"/>
    <w:pPr>
      <w:keepNext/>
      <w:keepLines/>
      <w:spacing w:before="200"/>
      <w:outlineLvl w:val="2"/>
    </w:pPr>
    <w:rPr>
      <w:rFonts w:ascii="Cambria" w:eastAsia="MS Gothic" w:hAnsi="Cambria"/>
      <w:b/>
      <w:color w:val="4F81BD"/>
      <w:szCs w:val="20"/>
    </w:rPr>
  </w:style>
  <w:style w:type="paragraph" w:styleId="4">
    <w:name w:val="heading 4"/>
    <w:aliases w:val="ЗАГЛАВИЕ 4"/>
    <w:basedOn w:val="a0"/>
    <w:next w:val="a0"/>
    <w:link w:val="40"/>
    <w:uiPriority w:val="9"/>
    <w:qFormat/>
    <w:rsid w:val="00863BF1"/>
    <w:pPr>
      <w:keepNext/>
      <w:keepLines/>
      <w:spacing w:before="200"/>
      <w:outlineLvl w:val="3"/>
    </w:pPr>
    <w:rPr>
      <w:rFonts w:ascii="Cambria" w:eastAsia="MS Gothic" w:hAnsi="Cambria"/>
      <w:b/>
      <w:i/>
      <w:color w:val="4F81BD"/>
      <w:szCs w:val="20"/>
    </w:rPr>
  </w:style>
  <w:style w:type="paragraph" w:styleId="5">
    <w:name w:val="heading 5"/>
    <w:basedOn w:val="a0"/>
    <w:next w:val="a0"/>
    <w:link w:val="50"/>
    <w:uiPriority w:val="9"/>
    <w:qFormat/>
    <w:rsid w:val="00A02283"/>
    <w:pPr>
      <w:keepNext/>
      <w:keepLines/>
      <w:spacing w:before="200"/>
      <w:outlineLvl w:val="4"/>
    </w:pPr>
    <w:rPr>
      <w:rFonts w:ascii="Cambria" w:eastAsia="MS Gothic" w:hAnsi="Cambria"/>
      <w:color w:val="243F60"/>
      <w:szCs w:val="20"/>
    </w:rPr>
  </w:style>
  <w:style w:type="paragraph" w:styleId="6">
    <w:name w:val="heading 6"/>
    <w:aliases w:val="Под-параграф"/>
    <w:basedOn w:val="a0"/>
    <w:next w:val="a0"/>
    <w:link w:val="60"/>
    <w:qFormat/>
    <w:locked/>
    <w:rsid w:val="00545A55"/>
    <w:pPr>
      <w:tabs>
        <w:tab w:val="center" w:pos="4536"/>
        <w:tab w:val="right" w:pos="9072"/>
      </w:tabs>
      <w:suppressAutoHyphens/>
      <w:spacing w:before="120"/>
      <w:ind w:left="1152" w:hanging="1152"/>
      <w:jc w:val="center"/>
      <w:outlineLvl w:val="5"/>
    </w:pPr>
    <w:rPr>
      <w:rFonts w:ascii="Arial" w:hAnsi="Arial"/>
      <w:b/>
      <w:bCs/>
      <w:sz w:val="16"/>
      <w:szCs w:val="16"/>
      <w:lang w:eastAsia="ar-SA"/>
    </w:rPr>
  </w:style>
  <w:style w:type="paragraph" w:styleId="7">
    <w:name w:val="heading 7"/>
    <w:aliases w:val="ЗАГЛАВИЕ 5"/>
    <w:basedOn w:val="4"/>
    <w:next w:val="a0"/>
    <w:link w:val="70"/>
    <w:uiPriority w:val="9"/>
    <w:qFormat/>
    <w:locked/>
    <w:rsid w:val="00545A55"/>
    <w:pPr>
      <w:spacing w:before="120"/>
      <w:jc w:val="both"/>
      <w:outlineLvl w:val="6"/>
    </w:pPr>
    <w:rPr>
      <w:rFonts w:ascii="Arial" w:eastAsia="Batang" w:hAnsi="Arial"/>
      <w:bCs/>
      <w:i w:val="0"/>
      <w:sz w:val="22"/>
      <w:szCs w:val="22"/>
      <w:lang w:eastAsia="ja-JP"/>
    </w:rPr>
  </w:style>
  <w:style w:type="paragraph" w:styleId="8">
    <w:name w:val="heading 8"/>
    <w:basedOn w:val="a0"/>
    <w:next w:val="a0"/>
    <w:link w:val="80"/>
    <w:uiPriority w:val="9"/>
    <w:qFormat/>
    <w:locked/>
    <w:rsid w:val="00545A55"/>
    <w:pPr>
      <w:keepNext/>
      <w:keepLines/>
      <w:spacing w:before="200"/>
      <w:ind w:left="1440" w:hanging="1440"/>
      <w:jc w:val="both"/>
      <w:outlineLvl w:val="7"/>
    </w:pPr>
    <w:rPr>
      <w:rFonts w:ascii="Cambria" w:eastAsia="Times New Roman" w:hAnsi="Cambria"/>
      <w:color w:val="404040"/>
      <w:sz w:val="20"/>
      <w:szCs w:val="20"/>
    </w:rPr>
  </w:style>
  <w:style w:type="paragraph" w:styleId="9">
    <w:name w:val="heading 9"/>
    <w:basedOn w:val="a0"/>
    <w:next w:val="a0"/>
    <w:link w:val="90"/>
    <w:uiPriority w:val="9"/>
    <w:qFormat/>
    <w:locked/>
    <w:rsid w:val="00545A55"/>
    <w:pPr>
      <w:spacing w:before="240" w:after="60"/>
      <w:outlineLvl w:val="8"/>
    </w:pPr>
    <w:rPr>
      <w:rFonts w:ascii="Calibri Light" w:eastAsia="Times New Roman" w:hAnsi="Calibri Light"/>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aliases w:val="ЗАГЛАВИЕ 1 Char"/>
    <w:locked/>
    <w:rsid w:val="00545A1F"/>
    <w:rPr>
      <w:rFonts w:ascii="Cambria" w:eastAsia="MS Gothic" w:hAnsi="Cambria" w:cs="Times New Roman"/>
      <w:b/>
      <w:color w:val="365F91"/>
      <w:sz w:val="28"/>
    </w:rPr>
  </w:style>
  <w:style w:type="character" w:customStyle="1" w:styleId="31">
    <w:name w:val="Заглавие 3 Знак"/>
    <w:aliases w:val="ЗАГЛАВИЕ 3 Знак"/>
    <w:link w:val="30"/>
    <w:uiPriority w:val="9"/>
    <w:locked/>
    <w:rsid w:val="00E044C7"/>
    <w:rPr>
      <w:rFonts w:ascii="Cambria" w:eastAsia="MS Gothic" w:hAnsi="Cambria" w:cs="Times New Roman"/>
      <w:b/>
      <w:color w:val="4F81BD"/>
      <w:sz w:val="24"/>
    </w:rPr>
  </w:style>
  <w:style w:type="character" w:customStyle="1" w:styleId="40">
    <w:name w:val="Заглавие 4 Знак"/>
    <w:aliases w:val="ЗАГЛАВИЕ 4 Знак"/>
    <w:link w:val="4"/>
    <w:uiPriority w:val="9"/>
    <w:locked/>
    <w:rsid w:val="00863BF1"/>
    <w:rPr>
      <w:rFonts w:ascii="Cambria" w:eastAsia="MS Gothic" w:hAnsi="Cambria" w:cs="Times New Roman"/>
      <w:b/>
      <w:i/>
      <w:color w:val="4F81BD"/>
      <w:sz w:val="24"/>
    </w:rPr>
  </w:style>
  <w:style w:type="character" w:customStyle="1" w:styleId="50">
    <w:name w:val="Заглавие 5 Знак"/>
    <w:link w:val="5"/>
    <w:uiPriority w:val="9"/>
    <w:locked/>
    <w:rsid w:val="00A02283"/>
    <w:rPr>
      <w:rFonts w:ascii="Cambria" w:eastAsia="MS Gothic" w:hAnsi="Cambria" w:cs="Times New Roman"/>
      <w:color w:val="243F60"/>
      <w:sz w:val="24"/>
    </w:rPr>
  </w:style>
  <w:style w:type="paragraph" w:styleId="a4">
    <w:name w:val="Title"/>
    <w:aliases w:val="Body Text Indent 3 Char,Char1 Char1,Char1 Char Char Char,Char1 Char Char1,Char2 Char Char Char,Char11 Char,Char2 Char Char1,Char2 Char1,Char Char Char Char"/>
    <w:basedOn w:val="a0"/>
    <w:link w:val="a5"/>
    <w:uiPriority w:val="10"/>
    <w:qFormat/>
    <w:rsid w:val="001E64C6"/>
    <w:pPr>
      <w:tabs>
        <w:tab w:val="left" w:pos="709"/>
      </w:tabs>
    </w:pPr>
    <w:rPr>
      <w:rFonts w:ascii="Cambria" w:eastAsia="MS Gothic" w:hAnsi="Cambria"/>
      <w:color w:val="17365D"/>
      <w:spacing w:val="5"/>
      <w:kern w:val="28"/>
      <w:sz w:val="52"/>
      <w:szCs w:val="20"/>
    </w:rPr>
  </w:style>
  <w:style w:type="character" w:customStyle="1" w:styleId="a5">
    <w:name w:val="Заглавие Знак"/>
    <w:aliases w:val="Body Text Indent 3 Char Знак,Char1 Char1 Знак,Char1 Char Char Char Знак,Char1 Char Char1 Знак,Char2 Char Char Char Знак,Char11 Char Знак,Char2 Char Char1 Знак,Char2 Char1 Знак,Char Char Char Char Знак"/>
    <w:link w:val="a4"/>
    <w:uiPriority w:val="10"/>
    <w:locked/>
    <w:rsid w:val="00424AE8"/>
    <w:rPr>
      <w:rFonts w:ascii="Cambria" w:eastAsia="MS Gothic" w:hAnsi="Cambria" w:cs="Times New Roman"/>
      <w:color w:val="17365D"/>
      <w:spacing w:val="5"/>
      <w:kern w:val="28"/>
      <w:sz w:val="52"/>
    </w:rPr>
  </w:style>
  <w:style w:type="paragraph" w:customStyle="1" w:styleId="Title-head-text">
    <w:name w:val="Title-head-text"/>
    <w:basedOn w:val="a0"/>
    <w:next w:val="a4"/>
    <w:rsid w:val="00424AE8"/>
    <w:pPr>
      <w:suppressAutoHyphens/>
      <w:jc w:val="center"/>
    </w:pPr>
    <w:rPr>
      <w:rFonts w:ascii="Arial" w:hAnsi="Arial"/>
      <w:b/>
      <w:sz w:val="28"/>
      <w:szCs w:val="28"/>
      <w:lang w:val="ru-RU" w:eastAsia="ar-SA"/>
    </w:rPr>
  </w:style>
  <w:style w:type="paragraph" w:customStyle="1" w:styleId="Default">
    <w:name w:val="Default"/>
    <w:link w:val="DefaultChar"/>
    <w:rsid w:val="00424AE8"/>
    <w:pPr>
      <w:autoSpaceDE w:val="0"/>
      <w:autoSpaceDN w:val="0"/>
      <w:adjustRightInd w:val="0"/>
    </w:pPr>
    <w:rPr>
      <w:rFonts w:ascii="Times New Roman" w:eastAsia="Times New Roman" w:hAnsi="Times New Roman"/>
      <w:color w:val="000000"/>
      <w:sz w:val="24"/>
      <w:szCs w:val="24"/>
      <w:lang w:val="bg-BG"/>
    </w:rPr>
  </w:style>
  <w:style w:type="paragraph" w:styleId="32">
    <w:name w:val="Body Text Indent 3"/>
    <w:aliases w:val="Char1,Char1 Char Char,Char1 Char,Char2 Char Char,Char11,Char2 Char,Char2,Char, Char1 Char Char, Char1 Char, Char2 Char Char, Char2,Char2 Знак Знак, Char1 Знак Знак,Char2 Знак"/>
    <w:basedOn w:val="a0"/>
    <w:link w:val="310"/>
    <w:rsid w:val="001E64C6"/>
    <w:pPr>
      <w:spacing w:after="160" w:line="240" w:lineRule="exact"/>
    </w:pPr>
    <w:rPr>
      <w:sz w:val="16"/>
      <w:szCs w:val="16"/>
    </w:rPr>
  </w:style>
  <w:style w:type="character" w:customStyle="1" w:styleId="310">
    <w:name w:val="Основен текст с отстъп 3 Знак1"/>
    <w:aliases w:val="Char1 Знак1,Char1 Char Char Знак1,Char1 Char Знак,Char2 Char Char Знак,Char11 Знак,Char2 Char Знак,Char2 Знак1,Char Знак, Char1 Char Char Знак, Char1 Char Знак1, Char2 Char Char Знак1, Char2 Знак1,Char2 Знак Знак Знак2"/>
    <w:link w:val="32"/>
    <w:semiHidden/>
    <w:locked/>
    <w:rsid w:val="004C2952"/>
    <w:rPr>
      <w:rFonts w:ascii="Times New Roman" w:hAnsi="Times New Roman" w:cs="Times New Roman"/>
      <w:sz w:val="16"/>
      <w:szCs w:val="16"/>
      <w:lang w:eastAsia="en-US"/>
    </w:rPr>
  </w:style>
  <w:style w:type="paragraph" w:styleId="a6">
    <w:name w:val="Body Text"/>
    <w:aliases w:val="block style"/>
    <w:basedOn w:val="a0"/>
    <w:link w:val="a7"/>
    <w:rsid w:val="006C4FEA"/>
    <w:pPr>
      <w:spacing w:after="120"/>
    </w:pPr>
    <w:rPr>
      <w:szCs w:val="20"/>
    </w:rPr>
  </w:style>
  <w:style w:type="character" w:customStyle="1" w:styleId="a7">
    <w:name w:val="Основен текст Знак"/>
    <w:aliases w:val="block style Знак"/>
    <w:link w:val="a6"/>
    <w:locked/>
    <w:rsid w:val="006C4FEA"/>
    <w:rPr>
      <w:rFonts w:ascii="Times New Roman" w:hAnsi="Times New Roman" w:cs="Times New Roman"/>
      <w:sz w:val="24"/>
    </w:rPr>
  </w:style>
  <w:style w:type="paragraph" w:customStyle="1" w:styleId="ListParagraph1">
    <w:name w:val="List Paragraph1"/>
    <w:basedOn w:val="a0"/>
    <w:link w:val="ListParagraphChar"/>
    <w:uiPriority w:val="34"/>
    <w:rsid w:val="00941846"/>
    <w:pPr>
      <w:ind w:left="720"/>
      <w:contextualSpacing/>
    </w:pPr>
    <w:rPr>
      <w:szCs w:val="20"/>
    </w:rPr>
  </w:style>
  <w:style w:type="character" w:customStyle="1" w:styleId="FontStyle29">
    <w:name w:val="Font Style29"/>
    <w:rsid w:val="00941846"/>
    <w:rPr>
      <w:rFonts w:ascii="Times New Roman" w:hAnsi="Times New Roman"/>
      <w:sz w:val="22"/>
    </w:rPr>
  </w:style>
  <w:style w:type="character" w:styleId="a8">
    <w:name w:val="Hyperlink"/>
    <w:rsid w:val="00FC21AD"/>
    <w:rPr>
      <w:rFonts w:cs="Times New Roman"/>
      <w:color w:val="0000FF"/>
      <w:u w:val="single"/>
    </w:rPr>
  </w:style>
  <w:style w:type="paragraph" w:customStyle="1" w:styleId="firstline">
    <w:name w:val="firstline"/>
    <w:basedOn w:val="a0"/>
    <w:rsid w:val="003A3A6E"/>
    <w:pPr>
      <w:spacing w:before="100" w:beforeAutospacing="1" w:after="100" w:afterAutospacing="1"/>
    </w:pPr>
    <w:rPr>
      <w:lang w:eastAsia="bg-BG"/>
    </w:rPr>
  </w:style>
  <w:style w:type="character" w:customStyle="1" w:styleId="ListParagraphChar">
    <w:name w:val="List Paragraph Char"/>
    <w:aliases w:val="ПАРАГРАФ Char"/>
    <w:link w:val="ListParagraph1"/>
    <w:uiPriority w:val="34"/>
    <w:locked/>
    <w:rsid w:val="003A3A6E"/>
    <w:rPr>
      <w:rFonts w:ascii="Times New Roman" w:hAnsi="Times New Roman"/>
      <w:sz w:val="24"/>
    </w:rPr>
  </w:style>
  <w:style w:type="paragraph" w:customStyle="1" w:styleId="12">
    <w:name w:val="Без разредка1"/>
    <w:qFormat/>
    <w:rsid w:val="008828D3"/>
    <w:rPr>
      <w:sz w:val="22"/>
      <w:szCs w:val="22"/>
      <w:lang w:val="bg-BG"/>
    </w:rPr>
  </w:style>
  <w:style w:type="paragraph" w:styleId="a9">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13"/>
    <w:uiPriority w:val="99"/>
    <w:rsid w:val="00555924"/>
    <w:rPr>
      <w:sz w:val="20"/>
      <w:szCs w:val="20"/>
      <w:lang w:val="en-GB"/>
    </w:rPr>
  </w:style>
  <w:style w:type="character" w:customStyle="1" w:styleId="13">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link w:val="a9"/>
    <w:uiPriority w:val="99"/>
    <w:locked/>
    <w:rsid w:val="00555924"/>
    <w:rPr>
      <w:rFonts w:ascii="Times New Roman" w:hAnsi="Times New Roman" w:cs="Times New Roman"/>
      <w:sz w:val="20"/>
      <w:lang w:val="en-GB"/>
    </w:rPr>
  </w:style>
  <w:style w:type="paragraph" w:styleId="aa">
    <w:name w:val="header"/>
    <w:aliases w:val="Char1 Знак,Intestazione.int.intestazione,Intestazione.int,(17) EPR Header, Знак Знак"/>
    <w:basedOn w:val="a0"/>
    <w:link w:val="14"/>
    <w:rsid w:val="00555924"/>
    <w:pPr>
      <w:tabs>
        <w:tab w:val="center" w:pos="4536"/>
        <w:tab w:val="right" w:pos="9072"/>
      </w:tabs>
    </w:pPr>
    <w:rPr>
      <w:szCs w:val="20"/>
    </w:rPr>
  </w:style>
  <w:style w:type="character" w:customStyle="1" w:styleId="14">
    <w:name w:val="Горен колонтитул Знак1"/>
    <w:aliases w:val="Char1 Знак Знак,Intestazione.int.intestazione Знак,Intestazione.int Знак,(17) EPR Header Знак, Знак Знак Знак"/>
    <w:link w:val="aa"/>
    <w:locked/>
    <w:rsid w:val="00555924"/>
    <w:rPr>
      <w:rFonts w:ascii="Times New Roman" w:hAnsi="Times New Roman" w:cs="Times New Roman"/>
      <w:sz w:val="24"/>
    </w:rPr>
  </w:style>
  <w:style w:type="paragraph" w:styleId="ab">
    <w:name w:val="footer"/>
    <w:aliases w:val=" Char"/>
    <w:basedOn w:val="a0"/>
    <w:link w:val="ac"/>
    <w:uiPriority w:val="99"/>
    <w:rsid w:val="00555924"/>
    <w:pPr>
      <w:tabs>
        <w:tab w:val="center" w:pos="4536"/>
        <w:tab w:val="right" w:pos="9072"/>
      </w:tabs>
    </w:pPr>
    <w:rPr>
      <w:szCs w:val="20"/>
    </w:rPr>
  </w:style>
  <w:style w:type="character" w:customStyle="1" w:styleId="ac">
    <w:name w:val="Долен колонтитул Знак"/>
    <w:aliases w:val=" Char Знак1"/>
    <w:link w:val="ab"/>
    <w:uiPriority w:val="99"/>
    <w:locked/>
    <w:rsid w:val="00555924"/>
    <w:rPr>
      <w:rFonts w:ascii="Times New Roman" w:hAnsi="Times New Roman" w:cs="Times New Roman"/>
      <w:sz w:val="24"/>
    </w:rPr>
  </w:style>
  <w:style w:type="paragraph" w:styleId="22">
    <w:name w:val="Body Text Indent 2"/>
    <w:basedOn w:val="a0"/>
    <w:link w:val="210"/>
    <w:uiPriority w:val="99"/>
    <w:rsid w:val="00E96850"/>
    <w:pPr>
      <w:spacing w:after="120" w:line="480" w:lineRule="auto"/>
      <w:ind w:left="283"/>
    </w:pPr>
    <w:rPr>
      <w:szCs w:val="20"/>
    </w:rPr>
  </w:style>
  <w:style w:type="character" w:customStyle="1" w:styleId="210">
    <w:name w:val="Основен текст с отстъп 2 Знак1"/>
    <w:link w:val="22"/>
    <w:uiPriority w:val="99"/>
    <w:locked/>
    <w:rsid w:val="00E96850"/>
    <w:rPr>
      <w:rFonts w:ascii="Times New Roman" w:hAnsi="Times New Roman" w:cs="Times New Roman"/>
      <w:sz w:val="24"/>
    </w:rPr>
  </w:style>
  <w:style w:type="character" w:styleId="ad">
    <w:name w:val="footnote reference"/>
    <w:aliases w:val="Footnote symbol,Appel note de bas de p,SUPERS,Nota,(NECG) Footnote Reference,Voetnootverwijzing,Footnote Reference Superscript,BVI fnr,Lábjegyzet-hivatkozás,L?bjegyzet-hivatkoz?s,ftref,Fussno"/>
    <w:uiPriority w:val="99"/>
    <w:rsid w:val="00E96850"/>
    <w:rPr>
      <w:rFonts w:cs="Times New Roman"/>
      <w:vertAlign w:val="superscript"/>
    </w:rPr>
  </w:style>
  <w:style w:type="character" w:customStyle="1" w:styleId="FontStyle151">
    <w:name w:val="Font Style151"/>
    <w:rsid w:val="00E96850"/>
    <w:rPr>
      <w:rFonts w:ascii="Times New Roman" w:hAnsi="Times New Roman"/>
      <w:sz w:val="24"/>
    </w:rPr>
  </w:style>
  <w:style w:type="character" w:styleId="ae">
    <w:name w:val="endnote reference"/>
    <w:uiPriority w:val="99"/>
    <w:semiHidden/>
    <w:rsid w:val="00E96850"/>
    <w:rPr>
      <w:rFonts w:cs="Times New Roman"/>
      <w:vertAlign w:val="superscript"/>
    </w:rPr>
  </w:style>
  <w:style w:type="paragraph" w:customStyle="1" w:styleId="FR2">
    <w:name w:val="FR2"/>
    <w:rsid w:val="00E96850"/>
    <w:pPr>
      <w:widowControl w:val="0"/>
      <w:jc w:val="right"/>
    </w:pPr>
    <w:rPr>
      <w:rFonts w:ascii="Arial" w:hAnsi="Arial"/>
      <w:sz w:val="24"/>
      <w:lang w:val="bg-BG"/>
    </w:rPr>
  </w:style>
  <w:style w:type="paragraph" w:styleId="af">
    <w:name w:val="Balloon Text"/>
    <w:basedOn w:val="a0"/>
    <w:link w:val="af0"/>
    <w:uiPriority w:val="99"/>
    <w:rsid w:val="00FC4014"/>
    <w:rPr>
      <w:rFonts w:ascii="Tahoma" w:hAnsi="Tahoma"/>
      <w:sz w:val="16"/>
      <w:szCs w:val="20"/>
    </w:rPr>
  </w:style>
  <w:style w:type="character" w:customStyle="1" w:styleId="af0">
    <w:name w:val="Изнесен текст Знак"/>
    <w:link w:val="af"/>
    <w:uiPriority w:val="99"/>
    <w:locked/>
    <w:rsid w:val="00FC4014"/>
    <w:rPr>
      <w:rFonts w:ascii="Tahoma" w:hAnsi="Tahoma" w:cs="Times New Roman"/>
      <w:sz w:val="16"/>
    </w:rPr>
  </w:style>
  <w:style w:type="character" w:customStyle="1" w:styleId="11">
    <w:name w:val="Заглавие 1 Знак"/>
    <w:aliases w:val="ЗАГЛАВИЕ 1 Знак"/>
    <w:link w:val="10"/>
    <w:uiPriority w:val="9"/>
    <w:locked/>
    <w:rsid w:val="00545A1F"/>
    <w:rPr>
      <w:rFonts w:ascii="Times New Roman" w:hAnsi="Times New Roman"/>
      <w:b/>
      <w:sz w:val="20"/>
      <w:u w:val="single"/>
    </w:rPr>
  </w:style>
  <w:style w:type="table" w:styleId="af1">
    <w:name w:val="Table Grid"/>
    <w:basedOn w:val="a2"/>
    <w:uiPriority w:val="59"/>
    <w:rsid w:val="00572BEC"/>
    <w:rPr>
      <w:rFonts w:eastAsia="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0"/>
    <w:link w:val="211"/>
    <w:uiPriority w:val="99"/>
    <w:rsid w:val="00C334B4"/>
    <w:pPr>
      <w:spacing w:after="120" w:line="480" w:lineRule="auto"/>
    </w:pPr>
    <w:rPr>
      <w:szCs w:val="20"/>
    </w:rPr>
  </w:style>
  <w:style w:type="character" w:customStyle="1" w:styleId="211">
    <w:name w:val="Основен текст 2 Знак1"/>
    <w:link w:val="23"/>
    <w:uiPriority w:val="99"/>
    <w:locked/>
    <w:rsid w:val="00C334B4"/>
    <w:rPr>
      <w:rFonts w:ascii="Times New Roman" w:hAnsi="Times New Roman" w:cs="Times New Roman"/>
      <w:sz w:val="24"/>
    </w:rPr>
  </w:style>
  <w:style w:type="paragraph" w:styleId="a">
    <w:name w:val="List Bullet"/>
    <w:basedOn w:val="a0"/>
    <w:rsid w:val="00DF4A5F"/>
    <w:pPr>
      <w:numPr>
        <w:numId w:val="5"/>
      </w:numPr>
      <w:spacing w:after="240"/>
      <w:jc w:val="both"/>
    </w:pPr>
    <w:rPr>
      <w:szCs w:val="20"/>
      <w:lang w:val="en-GB"/>
    </w:rPr>
  </w:style>
  <w:style w:type="paragraph" w:styleId="af2">
    <w:name w:val="Normal (Web)"/>
    <w:basedOn w:val="a0"/>
    <w:uiPriority w:val="99"/>
    <w:rsid w:val="00E044C7"/>
    <w:pPr>
      <w:spacing w:before="100" w:beforeAutospacing="1" w:after="100" w:afterAutospacing="1"/>
    </w:pPr>
    <w:rPr>
      <w:lang w:eastAsia="bg-BG"/>
    </w:rPr>
  </w:style>
  <w:style w:type="paragraph" w:customStyle="1" w:styleId="normaltableau">
    <w:name w:val="normal_tableau"/>
    <w:basedOn w:val="a0"/>
    <w:rsid w:val="00EF6955"/>
    <w:pPr>
      <w:suppressAutoHyphens/>
      <w:spacing w:before="120" w:after="120"/>
      <w:jc w:val="both"/>
    </w:pPr>
    <w:rPr>
      <w:rFonts w:ascii="Optima" w:hAnsi="Optima"/>
      <w:sz w:val="22"/>
      <w:szCs w:val="20"/>
      <w:lang w:val="en-GB" w:eastAsia="ar-SA"/>
    </w:rPr>
  </w:style>
  <w:style w:type="paragraph" w:customStyle="1" w:styleId="TableContents">
    <w:name w:val="Table Contents"/>
    <w:basedOn w:val="a0"/>
    <w:rsid w:val="00EF6955"/>
    <w:pPr>
      <w:suppressLineNumbers/>
      <w:suppressAutoHyphens/>
      <w:spacing w:after="240"/>
      <w:jc w:val="both"/>
    </w:pPr>
    <w:rPr>
      <w:szCs w:val="20"/>
      <w:lang w:val="en-GB" w:eastAsia="ar-SA"/>
    </w:rPr>
  </w:style>
  <w:style w:type="paragraph" w:styleId="af3">
    <w:name w:val="Normal Indent"/>
    <w:basedOn w:val="a0"/>
    <w:rsid w:val="00696AD4"/>
    <w:pPr>
      <w:ind w:left="708"/>
    </w:pPr>
    <w:rPr>
      <w:bCs/>
      <w:lang w:eastAsia="bg-BG"/>
    </w:rPr>
  </w:style>
  <w:style w:type="paragraph" w:customStyle="1" w:styleId="Text3">
    <w:name w:val="Text 3"/>
    <w:basedOn w:val="a0"/>
    <w:rsid w:val="00A02283"/>
    <w:pPr>
      <w:tabs>
        <w:tab w:val="left" w:pos="2302"/>
      </w:tabs>
      <w:spacing w:after="240"/>
      <w:ind w:left="1202" w:firstLine="709"/>
      <w:jc w:val="both"/>
    </w:pPr>
    <w:rPr>
      <w:szCs w:val="20"/>
      <w:lang w:val="en-GB"/>
    </w:rPr>
  </w:style>
  <w:style w:type="character" w:styleId="af4">
    <w:name w:val="FollowedHyperlink"/>
    <w:uiPriority w:val="99"/>
    <w:rsid w:val="00A02283"/>
    <w:rPr>
      <w:rFonts w:cs="Times New Roman"/>
      <w:color w:val="800080"/>
      <w:u w:val="single"/>
    </w:rPr>
  </w:style>
  <w:style w:type="character" w:customStyle="1" w:styleId="StyleLatinArialComplexArial">
    <w:name w:val="Style (Latin) Arial (Complex) Arial"/>
    <w:rsid w:val="00A02283"/>
    <w:rPr>
      <w:rFonts w:ascii="Arial" w:hAnsi="Arial"/>
      <w:sz w:val="22"/>
    </w:rPr>
  </w:style>
  <w:style w:type="character" w:customStyle="1" w:styleId="FontStyle30">
    <w:name w:val="Font Style30"/>
    <w:uiPriority w:val="99"/>
    <w:rsid w:val="00A02283"/>
    <w:rPr>
      <w:rFonts w:ascii="Arial" w:hAnsi="Arial"/>
      <w:sz w:val="18"/>
    </w:rPr>
  </w:style>
  <w:style w:type="paragraph" w:customStyle="1" w:styleId="Style10">
    <w:name w:val="Style10"/>
    <w:basedOn w:val="a0"/>
    <w:rsid w:val="00A02283"/>
    <w:pPr>
      <w:widowControl w:val="0"/>
      <w:autoSpaceDE w:val="0"/>
      <w:autoSpaceDN w:val="0"/>
      <w:adjustRightInd w:val="0"/>
      <w:spacing w:line="252" w:lineRule="exact"/>
      <w:ind w:firstLine="709"/>
      <w:jc w:val="both"/>
    </w:pPr>
    <w:rPr>
      <w:rFonts w:ascii="Arial" w:hAnsi="Arial" w:cs="Arial"/>
      <w:lang w:eastAsia="bg-BG"/>
    </w:rPr>
  </w:style>
  <w:style w:type="paragraph" w:customStyle="1" w:styleId="Style15">
    <w:name w:val="Style15"/>
    <w:basedOn w:val="a0"/>
    <w:rsid w:val="00A02283"/>
    <w:pPr>
      <w:widowControl w:val="0"/>
      <w:autoSpaceDE w:val="0"/>
      <w:autoSpaceDN w:val="0"/>
      <w:adjustRightInd w:val="0"/>
      <w:spacing w:line="254" w:lineRule="exact"/>
      <w:ind w:firstLine="355"/>
      <w:jc w:val="both"/>
    </w:pPr>
    <w:rPr>
      <w:rFonts w:ascii="Arial" w:hAnsi="Arial" w:cs="Arial"/>
      <w:lang w:eastAsia="bg-BG"/>
    </w:rPr>
  </w:style>
  <w:style w:type="paragraph" w:styleId="af5">
    <w:name w:val="Body Text Indent"/>
    <w:basedOn w:val="a0"/>
    <w:link w:val="af6"/>
    <w:uiPriority w:val="99"/>
    <w:rsid w:val="00A02283"/>
    <w:pPr>
      <w:spacing w:after="120"/>
      <w:ind w:left="283" w:firstLine="709"/>
      <w:jc w:val="both"/>
    </w:pPr>
    <w:rPr>
      <w:rFonts w:ascii="Cambria" w:hAnsi="Cambria"/>
      <w:szCs w:val="20"/>
    </w:rPr>
  </w:style>
  <w:style w:type="character" w:customStyle="1" w:styleId="af6">
    <w:name w:val="Основен текст с отстъп Знак"/>
    <w:link w:val="af5"/>
    <w:uiPriority w:val="99"/>
    <w:locked/>
    <w:rsid w:val="00A02283"/>
    <w:rPr>
      <w:rFonts w:ascii="Cambria" w:hAnsi="Cambria" w:cs="Times New Roman"/>
      <w:sz w:val="24"/>
    </w:rPr>
  </w:style>
  <w:style w:type="paragraph" w:styleId="af7">
    <w:name w:val="Block Text"/>
    <w:basedOn w:val="a0"/>
    <w:rsid w:val="001E64C6"/>
    <w:pPr>
      <w:ind w:left="540" w:right="-514"/>
      <w:jc w:val="both"/>
    </w:pPr>
    <w:rPr>
      <w:rFonts w:ascii="Arial" w:hAnsi="Arial" w:cs="Arial"/>
      <w:sz w:val="22"/>
    </w:rPr>
  </w:style>
  <w:style w:type="character" w:styleId="af8">
    <w:name w:val="page number"/>
    <w:rsid w:val="001E64C6"/>
    <w:rPr>
      <w:rFonts w:cs="Times New Roman"/>
    </w:rPr>
  </w:style>
  <w:style w:type="paragraph" w:styleId="af9">
    <w:name w:val="Plain Text"/>
    <w:basedOn w:val="a0"/>
    <w:link w:val="15"/>
    <w:uiPriority w:val="99"/>
    <w:rsid w:val="001E64C6"/>
    <w:rPr>
      <w:rFonts w:ascii="Courier New" w:hAnsi="Courier New"/>
      <w:sz w:val="20"/>
      <w:szCs w:val="20"/>
    </w:rPr>
  </w:style>
  <w:style w:type="character" w:customStyle="1" w:styleId="15">
    <w:name w:val="Обикновен текст Знак1"/>
    <w:link w:val="af9"/>
    <w:uiPriority w:val="99"/>
    <w:locked/>
    <w:rsid w:val="001E64C6"/>
    <w:rPr>
      <w:rFonts w:ascii="Courier New" w:hAnsi="Courier New" w:cs="Times New Roman"/>
      <w:sz w:val="20"/>
    </w:rPr>
  </w:style>
  <w:style w:type="paragraph" w:customStyle="1" w:styleId="afa">
    <w:name w:val="Знак Знак"/>
    <w:basedOn w:val="a0"/>
    <w:rsid w:val="001E64C6"/>
    <w:pPr>
      <w:tabs>
        <w:tab w:val="left" w:pos="709"/>
      </w:tabs>
    </w:pPr>
    <w:rPr>
      <w:rFonts w:ascii="Tahoma" w:hAnsi="Tahoma"/>
      <w:lang w:val="pl-PL" w:eastAsia="pl-PL"/>
    </w:rPr>
  </w:style>
  <w:style w:type="paragraph" w:customStyle="1" w:styleId="CharCharCharCharCharChar">
    <w:name w:val="Char Char Char Знак Знак Char Char Char Знак Знак"/>
    <w:basedOn w:val="a0"/>
    <w:rsid w:val="001E64C6"/>
    <w:pPr>
      <w:tabs>
        <w:tab w:val="left" w:pos="709"/>
      </w:tabs>
    </w:pPr>
    <w:rPr>
      <w:rFonts w:ascii="Tahoma" w:hAnsi="Tahoma"/>
      <w:lang w:val="pl-PL" w:eastAsia="pl-PL"/>
    </w:rPr>
  </w:style>
  <w:style w:type="paragraph" w:styleId="33">
    <w:name w:val="Body Text 3"/>
    <w:basedOn w:val="a0"/>
    <w:link w:val="34"/>
    <w:rsid w:val="001E64C6"/>
    <w:pPr>
      <w:spacing w:after="120"/>
    </w:pPr>
    <w:rPr>
      <w:rFonts w:ascii="Arial" w:hAnsi="Arial"/>
      <w:sz w:val="16"/>
      <w:szCs w:val="20"/>
    </w:rPr>
  </w:style>
  <w:style w:type="character" w:customStyle="1" w:styleId="34">
    <w:name w:val="Основен текст 3 Знак"/>
    <w:link w:val="33"/>
    <w:locked/>
    <w:rsid w:val="001E64C6"/>
    <w:rPr>
      <w:rFonts w:ascii="Arial" w:hAnsi="Arial" w:cs="Times New Roman"/>
      <w:sz w:val="16"/>
    </w:rPr>
  </w:style>
  <w:style w:type="character" w:styleId="afb">
    <w:name w:val="annotation reference"/>
    <w:uiPriority w:val="99"/>
    <w:rsid w:val="001E64C6"/>
    <w:rPr>
      <w:rFonts w:cs="Times New Roman"/>
      <w:sz w:val="16"/>
    </w:rPr>
  </w:style>
  <w:style w:type="paragraph" w:styleId="afc">
    <w:name w:val="annotation text"/>
    <w:basedOn w:val="a0"/>
    <w:link w:val="afd"/>
    <w:uiPriority w:val="99"/>
    <w:rsid w:val="001E64C6"/>
    <w:rPr>
      <w:sz w:val="20"/>
      <w:szCs w:val="20"/>
      <w:lang w:val="en-US"/>
    </w:rPr>
  </w:style>
  <w:style w:type="character" w:customStyle="1" w:styleId="afd">
    <w:name w:val="Текст на коментар Знак"/>
    <w:link w:val="afc"/>
    <w:uiPriority w:val="99"/>
    <w:locked/>
    <w:rsid w:val="001E64C6"/>
    <w:rPr>
      <w:rFonts w:ascii="Times New Roman" w:hAnsi="Times New Roman" w:cs="Times New Roman"/>
      <w:sz w:val="20"/>
      <w:lang w:val="en-US"/>
    </w:rPr>
  </w:style>
  <w:style w:type="paragraph" w:styleId="afe">
    <w:name w:val="annotation subject"/>
    <w:basedOn w:val="afc"/>
    <w:next w:val="afc"/>
    <w:link w:val="aff"/>
    <w:uiPriority w:val="99"/>
    <w:rsid w:val="001E64C6"/>
    <w:rPr>
      <w:b/>
    </w:rPr>
  </w:style>
  <w:style w:type="character" w:customStyle="1" w:styleId="aff">
    <w:name w:val="Предмет на коментар Знак"/>
    <w:link w:val="afe"/>
    <w:uiPriority w:val="99"/>
    <w:locked/>
    <w:rsid w:val="001E64C6"/>
    <w:rPr>
      <w:rFonts w:ascii="Times New Roman" w:hAnsi="Times New Roman" w:cs="Times New Roman"/>
      <w:b/>
      <w:sz w:val="20"/>
      <w:lang w:val="en-US"/>
    </w:rPr>
  </w:style>
  <w:style w:type="paragraph" w:customStyle="1" w:styleId="Revision1">
    <w:name w:val="Revision1"/>
    <w:hidden/>
    <w:semiHidden/>
    <w:rsid w:val="001E64C6"/>
    <w:rPr>
      <w:rFonts w:ascii="Times New Roman" w:hAnsi="Times New Roman"/>
      <w:sz w:val="24"/>
      <w:szCs w:val="24"/>
    </w:rPr>
  </w:style>
  <w:style w:type="paragraph" w:customStyle="1" w:styleId="StyleFirstline05">
    <w:name w:val="Style First line:  0.5&quot;"/>
    <w:basedOn w:val="a0"/>
    <w:rsid w:val="00F23B3A"/>
    <w:pPr>
      <w:widowControl w:val="0"/>
      <w:autoSpaceDE w:val="0"/>
      <w:autoSpaceDN w:val="0"/>
      <w:adjustRightInd w:val="0"/>
      <w:spacing w:before="120"/>
      <w:ind w:firstLine="720"/>
      <w:jc w:val="both"/>
    </w:pPr>
    <w:rPr>
      <w:rFonts w:ascii="Arial" w:hAnsi="Arial" w:cs="Arial"/>
      <w:szCs w:val="20"/>
      <w:lang w:val="ru-RU"/>
    </w:rPr>
  </w:style>
  <w:style w:type="paragraph" w:customStyle="1" w:styleId="CharCharCharChar2">
    <w:name w:val="Char Char Char Char2"/>
    <w:basedOn w:val="a0"/>
    <w:rsid w:val="00AE46DD"/>
    <w:pPr>
      <w:tabs>
        <w:tab w:val="left" w:pos="709"/>
      </w:tabs>
    </w:pPr>
    <w:rPr>
      <w:rFonts w:ascii="Tahoma" w:hAnsi="Tahoma"/>
      <w:lang w:val="pl-PL" w:eastAsia="pl-PL"/>
    </w:rPr>
  </w:style>
  <w:style w:type="paragraph" w:customStyle="1" w:styleId="Style16">
    <w:name w:val="Style16"/>
    <w:basedOn w:val="a0"/>
    <w:rsid w:val="00EC67FE"/>
    <w:pPr>
      <w:widowControl w:val="0"/>
      <w:autoSpaceDE w:val="0"/>
      <w:autoSpaceDN w:val="0"/>
      <w:adjustRightInd w:val="0"/>
      <w:spacing w:line="274" w:lineRule="exact"/>
      <w:ind w:firstLine="360"/>
    </w:pPr>
    <w:rPr>
      <w:rFonts w:eastAsia="MS Mincho"/>
      <w:lang w:eastAsia="bg-BG"/>
    </w:rPr>
  </w:style>
  <w:style w:type="paragraph" w:customStyle="1" w:styleId="Style46">
    <w:name w:val="Style46"/>
    <w:basedOn w:val="a0"/>
    <w:rsid w:val="00EC67FE"/>
    <w:pPr>
      <w:widowControl w:val="0"/>
      <w:autoSpaceDE w:val="0"/>
      <w:autoSpaceDN w:val="0"/>
      <w:adjustRightInd w:val="0"/>
      <w:spacing w:line="278" w:lineRule="exact"/>
      <w:jc w:val="both"/>
    </w:pPr>
    <w:rPr>
      <w:rFonts w:eastAsia="MS Mincho"/>
      <w:lang w:eastAsia="bg-BG"/>
    </w:rPr>
  </w:style>
  <w:style w:type="paragraph" w:customStyle="1" w:styleId="Style48">
    <w:name w:val="Style48"/>
    <w:basedOn w:val="a0"/>
    <w:rsid w:val="00EC67FE"/>
    <w:pPr>
      <w:widowControl w:val="0"/>
      <w:autoSpaceDE w:val="0"/>
      <w:autoSpaceDN w:val="0"/>
      <w:adjustRightInd w:val="0"/>
      <w:spacing w:line="304" w:lineRule="exact"/>
      <w:ind w:firstLine="701"/>
      <w:jc w:val="both"/>
    </w:pPr>
    <w:rPr>
      <w:rFonts w:eastAsia="MS Mincho"/>
      <w:lang w:eastAsia="bg-BG"/>
    </w:rPr>
  </w:style>
  <w:style w:type="character" w:customStyle="1" w:styleId="FontStyle56">
    <w:name w:val="Font Style56"/>
    <w:rsid w:val="00EC67FE"/>
    <w:rPr>
      <w:rFonts w:ascii="Times New Roman" w:hAnsi="Times New Roman"/>
      <w:color w:val="000000"/>
      <w:sz w:val="20"/>
    </w:rPr>
  </w:style>
  <w:style w:type="character" w:customStyle="1" w:styleId="FontStyle57">
    <w:name w:val="Font Style57"/>
    <w:rsid w:val="00EC67FE"/>
    <w:rPr>
      <w:rFonts w:ascii="Times New Roman" w:hAnsi="Times New Roman"/>
      <w:b/>
      <w:color w:val="000000"/>
      <w:sz w:val="20"/>
    </w:rPr>
  </w:style>
  <w:style w:type="paragraph" w:customStyle="1" w:styleId="text">
    <w:name w:val="text"/>
    <w:rsid w:val="004A53CB"/>
    <w:pPr>
      <w:widowControl w:val="0"/>
      <w:spacing w:before="240" w:line="240" w:lineRule="exact"/>
      <w:jc w:val="both"/>
    </w:pPr>
    <w:rPr>
      <w:rFonts w:ascii="Arial" w:hAnsi="Arial"/>
      <w:sz w:val="24"/>
      <w:lang w:val="cs-CZ"/>
    </w:rPr>
  </w:style>
  <w:style w:type="character" w:customStyle="1" w:styleId="FontStyle17">
    <w:name w:val="Font Style17"/>
    <w:rsid w:val="00090A29"/>
    <w:rPr>
      <w:rFonts w:ascii="Times New Roman" w:hAnsi="Times New Roman"/>
      <w:sz w:val="26"/>
    </w:rPr>
  </w:style>
  <w:style w:type="paragraph" w:customStyle="1" w:styleId="Style6">
    <w:name w:val="Style6"/>
    <w:basedOn w:val="a0"/>
    <w:rsid w:val="00090A29"/>
    <w:pPr>
      <w:widowControl w:val="0"/>
      <w:autoSpaceDE w:val="0"/>
      <w:autoSpaceDN w:val="0"/>
      <w:adjustRightInd w:val="0"/>
      <w:spacing w:line="331" w:lineRule="exact"/>
      <w:ind w:firstLine="720"/>
      <w:jc w:val="both"/>
    </w:pPr>
    <w:rPr>
      <w:rFonts w:eastAsia="Times New Roman"/>
      <w:lang w:eastAsia="bg-BG"/>
    </w:rPr>
  </w:style>
  <w:style w:type="paragraph" w:customStyle="1" w:styleId="LightGrid-Accent31">
    <w:name w:val="Light Grid - Accent 31"/>
    <w:aliases w:val="ПАРАГРАФ"/>
    <w:basedOn w:val="a0"/>
    <w:uiPriority w:val="34"/>
    <w:qFormat/>
    <w:rsid w:val="00A47A50"/>
    <w:pPr>
      <w:ind w:left="708"/>
    </w:pPr>
  </w:style>
  <w:style w:type="paragraph" w:customStyle="1" w:styleId="NumberedParagraphs">
    <w:name w:val="Numbered Paragraphs"/>
    <w:basedOn w:val="30"/>
    <w:link w:val="NumberedParagraphsChar"/>
    <w:uiPriority w:val="99"/>
    <w:rsid w:val="00082885"/>
    <w:pPr>
      <w:keepLines w:val="0"/>
      <w:numPr>
        <w:ilvl w:val="2"/>
      </w:numPr>
      <w:spacing w:before="120" w:after="240" w:line="360" w:lineRule="auto"/>
      <w:ind w:left="1288" w:hanging="720"/>
    </w:pPr>
    <w:rPr>
      <w:rFonts w:ascii="Tahoma" w:eastAsia="Times New Roman" w:hAnsi="Tahoma"/>
      <w:b w:val="0"/>
      <w:color w:val="auto"/>
      <w:sz w:val="20"/>
    </w:rPr>
  </w:style>
  <w:style w:type="character" w:customStyle="1" w:styleId="NumberedParagraphsChar">
    <w:name w:val="Numbered Paragraphs Char"/>
    <w:link w:val="NumberedParagraphs"/>
    <w:uiPriority w:val="99"/>
    <w:locked/>
    <w:rsid w:val="00082885"/>
    <w:rPr>
      <w:rFonts w:ascii="Tahoma" w:eastAsia="Times New Roman" w:hAnsi="Tahoma"/>
    </w:rPr>
  </w:style>
  <w:style w:type="character" w:customStyle="1" w:styleId="HeaderChar1">
    <w:name w:val="Header Char1"/>
    <w:aliases w:val="Intestazione.int.intestazione Char,Intestazione.int Char,Header Char Char,(17) EPR Header Char"/>
    <w:uiPriority w:val="99"/>
    <w:rsid w:val="009F6251"/>
    <w:rPr>
      <w:rFonts w:ascii="Hebar" w:hAnsi="Hebar"/>
      <w:sz w:val="24"/>
      <w:lang w:val="en-US" w:eastAsia="en-US" w:bidi="ar-SA"/>
    </w:rPr>
  </w:style>
  <w:style w:type="character" w:customStyle="1" w:styleId="timark">
    <w:name w:val="timark"/>
    <w:rsid w:val="00FF22B7"/>
  </w:style>
  <w:style w:type="character" w:customStyle="1" w:styleId="21">
    <w:name w:val="Заглавие 2 Знак"/>
    <w:aliases w:val="ЗАГЛАВИЕ 2 Знак"/>
    <w:link w:val="20"/>
    <w:uiPriority w:val="9"/>
    <w:rsid w:val="00E12149"/>
    <w:rPr>
      <w:rFonts w:ascii="Cambria" w:eastAsia="Times New Roman" w:hAnsi="Cambria" w:cs="Times New Roman"/>
      <w:b/>
      <w:bCs/>
      <w:i/>
      <w:iCs/>
      <w:sz w:val="28"/>
      <w:szCs w:val="28"/>
      <w:lang w:eastAsia="en-US"/>
    </w:rPr>
  </w:style>
  <w:style w:type="paragraph" w:customStyle="1" w:styleId="TableParagraph">
    <w:name w:val="Table Paragraph"/>
    <w:basedOn w:val="a0"/>
    <w:uiPriority w:val="1"/>
    <w:qFormat/>
    <w:rsid w:val="00495D15"/>
    <w:pPr>
      <w:widowControl w:val="0"/>
    </w:pPr>
    <w:rPr>
      <w:rFonts w:ascii="Calibri" w:eastAsia="Calibri" w:hAnsi="Calibri"/>
      <w:sz w:val="22"/>
      <w:szCs w:val="22"/>
      <w:lang w:val="en-US"/>
    </w:rPr>
  </w:style>
  <w:style w:type="character" w:customStyle="1" w:styleId="Bodytext3">
    <w:name w:val="Body text (3)"/>
    <w:rsid w:val="002162E5"/>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paragraph" w:customStyle="1" w:styleId="24">
    <w:name w:val="Основен текст2"/>
    <w:basedOn w:val="a0"/>
    <w:rsid w:val="002162E5"/>
    <w:pPr>
      <w:widowControl w:val="0"/>
      <w:shd w:val="clear" w:color="auto" w:fill="FFFFFF"/>
      <w:spacing w:line="277" w:lineRule="exact"/>
      <w:ind w:firstLine="700"/>
      <w:jc w:val="both"/>
    </w:pPr>
    <w:rPr>
      <w:rFonts w:eastAsia="Times New Roman"/>
      <w:color w:val="000000"/>
      <w:sz w:val="22"/>
      <w:szCs w:val="22"/>
      <w:lang w:eastAsia="bg-BG" w:bidi="bg-BG"/>
    </w:rPr>
  </w:style>
  <w:style w:type="paragraph" w:customStyle="1" w:styleId="m">
    <w:name w:val="m"/>
    <w:basedOn w:val="a0"/>
    <w:rsid w:val="00360E44"/>
    <w:pPr>
      <w:spacing w:before="100" w:beforeAutospacing="1" w:after="100" w:afterAutospacing="1"/>
    </w:pPr>
    <w:rPr>
      <w:rFonts w:eastAsia="Times New Roman"/>
      <w:lang w:val="en-US"/>
    </w:rPr>
  </w:style>
  <w:style w:type="character" w:customStyle="1" w:styleId="apple-converted-space">
    <w:name w:val="apple-converted-space"/>
    <w:rsid w:val="002B6CA1"/>
  </w:style>
  <w:style w:type="character" w:styleId="aff0">
    <w:name w:val="Strong"/>
    <w:qFormat/>
    <w:locked/>
    <w:rsid w:val="005B129C"/>
    <w:rPr>
      <w:b/>
      <w:bCs/>
    </w:rPr>
  </w:style>
  <w:style w:type="character" w:customStyle="1" w:styleId="search2">
    <w:name w:val="search2"/>
    <w:rsid w:val="005B129C"/>
  </w:style>
  <w:style w:type="character" w:customStyle="1" w:styleId="search3">
    <w:name w:val="search3"/>
    <w:rsid w:val="005B129C"/>
  </w:style>
  <w:style w:type="character" w:styleId="aff1">
    <w:name w:val="Emphasis"/>
    <w:uiPriority w:val="20"/>
    <w:qFormat/>
    <w:locked/>
    <w:rsid w:val="005B129C"/>
    <w:rPr>
      <w:i/>
      <w:iCs/>
    </w:rPr>
  </w:style>
  <w:style w:type="character" w:customStyle="1" w:styleId="search1">
    <w:name w:val="search1"/>
    <w:rsid w:val="005B129C"/>
  </w:style>
  <w:style w:type="character" w:customStyle="1" w:styleId="60">
    <w:name w:val="Заглавие 6 Знак"/>
    <w:aliases w:val="Под-параграф Знак"/>
    <w:link w:val="6"/>
    <w:rsid w:val="00545A55"/>
    <w:rPr>
      <w:rFonts w:ascii="Arial" w:hAnsi="Arial"/>
      <w:b/>
      <w:bCs/>
      <w:sz w:val="16"/>
      <w:szCs w:val="16"/>
      <w:lang w:eastAsia="ar-SA"/>
    </w:rPr>
  </w:style>
  <w:style w:type="character" w:customStyle="1" w:styleId="70">
    <w:name w:val="Заглавие 7 Знак"/>
    <w:aliases w:val="ЗАГЛАВИЕ 5 Знак"/>
    <w:link w:val="7"/>
    <w:uiPriority w:val="9"/>
    <w:rsid w:val="00545A55"/>
    <w:rPr>
      <w:rFonts w:ascii="Arial" w:hAnsi="Arial"/>
      <w:b/>
      <w:bCs/>
      <w:color w:val="4F81BD"/>
      <w:sz w:val="22"/>
      <w:szCs w:val="22"/>
      <w:lang w:eastAsia="ja-JP"/>
    </w:rPr>
  </w:style>
  <w:style w:type="character" w:customStyle="1" w:styleId="80">
    <w:name w:val="Заглавие 8 Знак"/>
    <w:link w:val="8"/>
    <w:uiPriority w:val="9"/>
    <w:rsid w:val="00545A55"/>
    <w:rPr>
      <w:rFonts w:ascii="Cambria" w:eastAsia="Times New Roman" w:hAnsi="Cambria"/>
      <w:color w:val="404040"/>
      <w:lang w:eastAsia="en-US"/>
    </w:rPr>
  </w:style>
  <w:style w:type="character" w:customStyle="1" w:styleId="90">
    <w:name w:val="Заглавие 9 Знак"/>
    <w:link w:val="9"/>
    <w:uiPriority w:val="9"/>
    <w:rsid w:val="00545A55"/>
    <w:rPr>
      <w:rFonts w:ascii="Calibri Light" w:eastAsia="Times New Roman" w:hAnsi="Calibri Light"/>
      <w:sz w:val="22"/>
      <w:szCs w:val="22"/>
      <w:lang w:eastAsia="en-US"/>
    </w:rPr>
  </w:style>
  <w:style w:type="paragraph" w:customStyle="1" w:styleId="CharChar9CharCharCharChar">
    <w:name w:val="Char Char9 Char Char Char Char"/>
    <w:basedOn w:val="a0"/>
    <w:rsid w:val="00545A55"/>
    <w:pPr>
      <w:tabs>
        <w:tab w:val="left" w:pos="709"/>
      </w:tabs>
    </w:pPr>
    <w:rPr>
      <w:rFonts w:ascii="Tahoma" w:eastAsia="Times New Roman" w:hAnsi="Tahoma"/>
      <w:lang w:val="pl-PL" w:eastAsia="pl-PL"/>
    </w:rPr>
  </w:style>
  <w:style w:type="character" w:customStyle="1" w:styleId="TitleChar1">
    <w:name w:val="Title Char1"/>
    <w:aliases w:val="Char Char Char"/>
    <w:locked/>
    <w:rsid w:val="00545A55"/>
    <w:rPr>
      <w:rFonts w:ascii="Times New Roman" w:eastAsia="Times New Roman" w:hAnsi="Times New Roman" w:cs="Times New Roman"/>
      <w:b/>
      <w:sz w:val="28"/>
      <w:szCs w:val="20"/>
    </w:rPr>
  </w:style>
  <w:style w:type="character" w:customStyle="1" w:styleId="Char1CharCharChar">
    <w:name w:val="Char1 Char Char Char"/>
    <w:aliases w:val=" Char1 Char Char1, Char2 Char Char Char, Char2 Char,Char2 Знак Знак Char, Char1 Знак Знак Char,Char2 Знак Char, Char1 Char1, Char2 Char Char1, Char2 Char1"/>
    <w:rsid w:val="00545A55"/>
    <w:rPr>
      <w:rFonts w:ascii="Times New Roman" w:eastAsia="Times New Roman" w:hAnsi="Times New Roman" w:cs="Times New Roman"/>
      <w:sz w:val="16"/>
      <w:szCs w:val="16"/>
    </w:rPr>
  </w:style>
  <w:style w:type="paragraph" w:customStyle="1" w:styleId="25">
    <w:name w:val="Без разредка2"/>
    <w:aliases w:val="Heading1,Гл.т."/>
    <w:rsid w:val="00545A55"/>
    <w:rPr>
      <w:rFonts w:ascii="Times New Roman" w:eastAsia="Times New Roman" w:hAnsi="Times New Roman"/>
      <w:sz w:val="24"/>
      <w:szCs w:val="24"/>
    </w:rPr>
  </w:style>
  <w:style w:type="paragraph" w:customStyle="1" w:styleId="Style">
    <w:name w:val="Style"/>
    <w:rsid w:val="00545A55"/>
    <w:pPr>
      <w:widowControl w:val="0"/>
      <w:autoSpaceDE w:val="0"/>
      <w:autoSpaceDN w:val="0"/>
      <w:adjustRightInd w:val="0"/>
      <w:ind w:left="140" w:right="140" w:firstLine="840"/>
      <w:jc w:val="both"/>
    </w:pPr>
    <w:rPr>
      <w:rFonts w:ascii="Times New Roman" w:eastAsia="Times New Roman" w:hAnsi="Times New Roman"/>
      <w:sz w:val="22"/>
      <w:szCs w:val="22"/>
      <w:lang w:val="bg-BG" w:eastAsia="bg-BG"/>
    </w:rPr>
  </w:style>
  <w:style w:type="character" w:customStyle="1" w:styleId="Bodytext4">
    <w:name w:val="Body text (4)_"/>
    <w:link w:val="Bodytext41"/>
    <w:locked/>
    <w:rsid w:val="00545A55"/>
    <w:rPr>
      <w:rFonts w:ascii="Verdana" w:hAnsi="Verdana"/>
      <w:i/>
      <w:sz w:val="18"/>
      <w:shd w:val="clear" w:color="auto" w:fill="FFFFFF"/>
    </w:rPr>
  </w:style>
  <w:style w:type="paragraph" w:customStyle="1" w:styleId="Bodytext41">
    <w:name w:val="Body text (4)1"/>
    <w:basedOn w:val="a0"/>
    <w:link w:val="Bodytext4"/>
    <w:rsid w:val="00545A55"/>
    <w:pPr>
      <w:shd w:val="clear" w:color="auto" w:fill="FFFFFF"/>
      <w:spacing w:after="1260" w:line="226" w:lineRule="exact"/>
      <w:ind w:hanging="280"/>
    </w:pPr>
    <w:rPr>
      <w:rFonts w:ascii="Verdana" w:hAnsi="Verdana"/>
      <w:i/>
      <w:sz w:val="18"/>
      <w:szCs w:val="20"/>
      <w:shd w:val="clear" w:color="auto" w:fill="FFFFFF"/>
    </w:rPr>
  </w:style>
  <w:style w:type="character" w:customStyle="1" w:styleId="BodytextBold7">
    <w:name w:val="Body text + Bold7"/>
    <w:rsid w:val="00545A55"/>
    <w:rPr>
      <w:rFonts w:ascii="Verdana" w:hAnsi="Verdana"/>
      <w:b/>
      <w:sz w:val="18"/>
      <w:shd w:val="clear" w:color="auto" w:fill="FFFFFF"/>
    </w:rPr>
  </w:style>
  <w:style w:type="character" w:customStyle="1" w:styleId="st">
    <w:name w:val="st"/>
    <w:rsid w:val="00545A55"/>
  </w:style>
  <w:style w:type="character" w:customStyle="1" w:styleId="FontStyle14">
    <w:name w:val="Font Style14"/>
    <w:rsid w:val="00545A55"/>
    <w:rPr>
      <w:rFonts w:ascii="Times New Roman" w:hAnsi="Times New Roman" w:cs="Times New Roman"/>
      <w:sz w:val="22"/>
      <w:szCs w:val="22"/>
    </w:rPr>
  </w:style>
  <w:style w:type="paragraph" w:customStyle="1" w:styleId="MediumGrid2-Accent11">
    <w:name w:val="Medium Grid 2 - Accent 11"/>
    <w:link w:val="MediumGrid2-Accent1Char"/>
    <w:qFormat/>
    <w:rsid w:val="00545A55"/>
    <w:rPr>
      <w:rFonts w:eastAsia="Times New Roman"/>
      <w:sz w:val="22"/>
      <w:szCs w:val="22"/>
    </w:rPr>
  </w:style>
  <w:style w:type="character" w:customStyle="1" w:styleId="MediumGrid2-Accent1Char">
    <w:name w:val="Medium Grid 2 - Accent 1 Char"/>
    <w:link w:val="MediumGrid2-Accent11"/>
    <w:rsid w:val="00545A55"/>
    <w:rPr>
      <w:rFonts w:eastAsia="Times New Roman"/>
      <w:sz w:val="22"/>
      <w:szCs w:val="22"/>
      <w:lang w:bidi="ar-SA"/>
    </w:rPr>
  </w:style>
  <w:style w:type="numbering" w:customStyle="1" w:styleId="NoList1">
    <w:name w:val="No List1"/>
    <w:next w:val="a3"/>
    <w:uiPriority w:val="99"/>
    <w:semiHidden/>
    <w:unhideWhenUsed/>
    <w:rsid w:val="00545A55"/>
  </w:style>
  <w:style w:type="paragraph" w:customStyle="1" w:styleId="TOCHeading1">
    <w:name w:val="TOC Heading1"/>
    <w:basedOn w:val="10"/>
    <w:next w:val="a0"/>
    <w:uiPriority w:val="39"/>
    <w:qFormat/>
    <w:rsid w:val="00545A55"/>
    <w:pPr>
      <w:keepLines/>
      <w:numPr>
        <w:numId w:val="1"/>
      </w:numPr>
      <w:spacing w:before="120"/>
      <w:jc w:val="both"/>
      <w:outlineLvl w:val="9"/>
    </w:pPr>
    <w:rPr>
      <w:rFonts w:ascii="Arial" w:eastAsia="Calibri" w:hAnsi="Arial" w:cs="Arial"/>
      <w:bCs/>
      <w:color w:val="365F91"/>
      <w:sz w:val="22"/>
      <w:szCs w:val="22"/>
      <w:u w:val="none"/>
      <w:lang w:val="en-US" w:eastAsia="ja-JP"/>
    </w:rPr>
  </w:style>
  <w:style w:type="paragraph" w:styleId="26">
    <w:name w:val="toc 2"/>
    <w:basedOn w:val="a0"/>
    <w:next w:val="a0"/>
    <w:autoRedefine/>
    <w:uiPriority w:val="39"/>
    <w:locked/>
    <w:rsid w:val="00545A55"/>
    <w:pPr>
      <w:spacing w:before="120" w:after="100"/>
      <w:ind w:left="220" w:firstLine="567"/>
      <w:jc w:val="both"/>
    </w:pPr>
    <w:rPr>
      <w:rFonts w:ascii="Arial" w:eastAsia="Times New Roman" w:hAnsi="Arial"/>
      <w:sz w:val="20"/>
      <w:szCs w:val="22"/>
    </w:rPr>
  </w:style>
  <w:style w:type="paragraph" w:styleId="35">
    <w:name w:val="toc 3"/>
    <w:basedOn w:val="a0"/>
    <w:next w:val="a0"/>
    <w:autoRedefine/>
    <w:uiPriority w:val="39"/>
    <w:locked/>
    <w:rsid w:val="00545A55"/>
    <w:pPr>
      <w:spacing w:before="120" w:after="100"/>
      <w:ind w:left="440" w:firstLine="567"/>
      <w:jc w:val="both"/>
    </w:pPr>
    <w:rPr>
      <w:rFonts w:ascii="Arial" w:eastAsia="Times New Roman" w:hAnsi="Arial"/>
      <w:sz w:val="20"/>
      <w:szCs w:val="22"/>
    </w:rPr>
  </w:style>
  <w:style w:type="character" w:customStyle="1" w:styleId="FontStyle13">
    <w:name w:val="Font Style13"/>
    <w:rsid w:val="00545A55"/>
    <w:rPr>
      <w:rFonts w:ascii="Times New Roman" w:hAnsi="Times New Roman"/>
      <w:sz w:val="24"/>
    </w:rPr>
  </w:style>
  <w:style w:type="table" w:customStyle="1" w:styleId="TableGrid1">
    <w:name w:val="Table Grid1"/>
    <w:basedOn w:val="a2"/>
    <w:next w:val="af1"/>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uiPriority w:val="99"/>
    <w:rsid w:val="00545A55"/>
    <w:rPr>
      <w:rFonts w:eastAsia="Times New Roman"/>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2">
    <w:name w:val="Light Shading2"/>
    <w:basedOn w:val="a2"/>
    <w:uiPriority w:val="99"/>
    <w:rsid w:val="00545A55"/>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customStyle="1" w:styleId="IntenseEmphasis1">
    <w:name w:val="Intense Emphasis1"/>
    <w:uiPriority w:val="21"/>
    <w:qFormat/>
    <w:rsid w:val="00545A55"/>
    <w:rPr>
      <w:rFonts w:ascii="Arial" w:hAnsi="Arial" w:cs="Times New Roman"/>
      <w:i/>
      <w:sz w:val="16"/>
      <w:lang w:val="bg-BG" w:eastAsia="bg-BG"/>
    </w:rPr>
  </w:style>
  <w:style w:type="paragraph" w:customStyle="1" w:styleId="aff2">
    <w:name w:val="ТАБЛИЦА"/>
    <w:basedOn w:val="a0"/>
    <w:qFormat/>
    <w:rsid w:val="00545A55"/>
    <w:pPr>
      <w:spacing w:before="120"/>
      <w:jc w:val="both"/>
    </w:pPr>
    <w:rPr>
      <w:rFonts w:ascii="Arial" w:hAnsi="Arial" w:cs="Arial"/>
      <w:bCs/>
      <w:sz w:val="20"/>
      <w:szCs w:val="22"/>
    </w:rPr>
  </w:style>
  <w:style w:type="paragraph" w:styleId="16">
    <w:name w:val="toc 1"/>
    <w:basedOn w:val="a0"/>
    <w:next w:val="a0"/>
    <w:autoRedefine/>
    <w:uiPriority w:val="39"/>
    <w:locked/>
    <w:rsid w:val="00545A55"/>
    <w:pPr>
      <w:spacing w:before="120" w:after="100"/>
      <w:ind w:firstLine="567"/>
      <w:jc w:val="both"/>
    </w:pPr>
    <w:rPr>
      <w:rFonts w:ascii="Arial" w:eastAsia="Times New Roman" w:hAnsi="Arial"/>
      <w:sz w:val="20"/>
      <w:szCs w:val="22"/>
    </w:rPr>
  </w:style>
  <w:style w:type="paragraph" w:customStyle="1" w:styleId="FreeForm">
    <w:name w:val="Free Form"/>
    <w:rsid w:val="00545A55"/>
    <w:rPr>
      <w:rFonts w:ascii="Times New Roman" w:hAnsi="Times New Roman"/>
      <w:color w:val="000000"/>
      <w:lang w:val="bg-BG" w:eastAsia="bg-BG"/>
    </w:rPr>
  </w:style>
  <w:style w:type="character" w:customStyle="1" w:styleId="Hyperlink1">
    <w:name w:val="Hyperlink1"/>
    <w:rsid w:val="00545A55"/>
    <w:rPr>
      <w:color w:val="0000FF"/>
      <w:sz w:val="20"/>
      <w:u w:val="single"/>
    </w:rPr>
  </w:style>
  <w:style w:type="paragraph" w:customStyle="1" w:styleId="Header1">
    <w:name w:val="Header1"/>
    <w:rsid w:val="00545A55"/>
    <w:pPr>
      <w:tabs>
        <w:tab w:val="center" w:pos="4536"/>
        <w:tab w:val="right" w:pos="9072"/>
      </w:tabs>
    </w:pPr>
    <w:rPr>
      <w:rFonts w:ascii="Times New Roman" w:hAnsi="Times New Roman"/>
      <w:color w:val="000000"/>
      <w:sz w:val="24"/>
      <w:szCs w:val="24"/>
      <w:lang w:val="bg-BG" w:eastAsia="bg-BG"/>
    </w:rPr>
  </w:style>
  <w:style w:type="paragraph" w:customStyle="1" w:styleId="Footer1">
    <w:name w:val="Footer1"/>
    <w:rsid w:val="00545A55"/>
    <w:pPr>
      <w:tabs>
        <w:tab w:val="center" w:pos="4536"/>
        <w:tab w:val="right" w:pos="9072"/>
      </w:tabs>
    </w:pPr>
    <w:rPr>
      <w:rFonts w:ascii="Times New Roman" w:hAnsi="Times New Roman"/>
      <w:color w:val="000000"/>
      <w:sz w:val="24"/>
      <w:szCs w:val="24"/>
      <w:lang w:val="bg-BG" w:eastAsia="bg-BG"/>
    </w:rPr>
  </w:style>
  <w:style w:type="paragraph" w:customStyle="1" w:styleId="FootnoteTextA">
    <w:name w:val="Footnote Text A"/>
    <w:rsid w:val="00545A55"/>
    <w:rPr>
      <w:rFonts w:ascii="Times New Roman" w:hAnsi="Times New Roman"/>
      <w:color w:val="000000"/>
      <w:lang w:val="bg-BG" w:eastAsia="bg-BG"/>
    </w:rPr>
  </w:style>
  <w:style w:type="character" w:customStyle="1" w:styleId="FootnoteTextChar1">
    <w:name w:val="Footnote Text Char1"/>
    <w:locked/>
    <w:rsid w:val="00545A55"/>
    <w:rPr>
      <w:rFonts w:ascii="Times New Roman" w:hAnsi="Times New Roman"/>
      <w:sz w:val="20"/>
      <w:lang w:eastAsia="bg-BG"/>
    </w:rPr>
  </w:style>
  <w:style w:type="character" w:customStyle="1" w:styleId="itemdescriptiontext2">
    <w:name w:val="item_description_text2"/>
    <w:rsid w:val="00545A55"/>
  </w:style>
  <w:style w:type="paragraph" w:customStyle="1" w:styleId="Style13">
    <w:name w:val="Style13"/>
    <w:basedOn w:val="a0"/>
    <w:rsid w:val="00545A55"/>
    <w:pPr>
      <w:widowControl w:val="0"/>
      <w:autoSpaceDE w:val="0"/>
      <w:autoSpaceDN w:val="0"/>
      <w:adjustRightInd w:val="0"/>
      <w:spacing w:before="120" w:line="275" w:lineRule="exact"/>
      <w:ind w:firstLine="567"/>
      <w:jc w:val="both"/>
    </w:pPr>
    <w:rPr>
      <w:rFonts w:eastAsia="Times New Roman"/>
      <w:lang w:val="en-US"/>
    </w:rPr>
  </w:style>
  <w:style w:type="character" w:customStyle="1" w:styleId="FontStyle20">
    <w:name w:val="Font Style20"/>
    <w:rsid w:val="00545A55"/>
    <w:rPr>
      <w:rFonts w:ascii="Times New Roman" w:hAnsi="Times New Roman"/>
      <w:sz w:val="22"/>
    </w:rPr>
  </w:style>
  <w:style w:type="paragraph" w:customStyle="1" w:styleId="CharCharCharCharChar">
    <w:name w:val="Char Char Char Знак Char Char Знак"/>
    <w:basedOn w:val="a0"/>
    <w:semiHidden/>
    <w:rsid w:val="00545A55"/>
    <w:pPr>
      <w:tabs>
        <w:tab w:val="left" w:pos="709"/>
      </w:tabs>
      <w:spacing w:before="120"/>
      <w:ind w:firstLine="567"/>
      <w:jc w:val="both"/>
    </w:pPr>
    <w:rPr>
      <w:rFonts w:ascii="Futura Bk" w:eastAsia="Times New Roman" w:hAnsi="Futura Bk"/>
      <w:lang w:val="pl-PL" w:eastAsia="pl-PL"/>
    </w:rPr>
  </w:style>
  <w:style w:type="paragraph" w:styleId="41">
    <w:name w:val="toc 4"/>
    <w:basedOn w:val="a0"/>
    <w:next w:val="a0"/>
    <w:autoRedefine/>
    <w:uiPriority w:val="39"/>
    <w:locked/>
    <w:rsid w:val="00545A55"/>
    <w:pPr>
      <w:spacing w:before="120" w:after="100"/>
      <w:ind w:left="660" w:firstLine="567"/>
      <w:jc w:val="both"/>
    </w:pPr>
    <w:rPr>
      <w:rFonts w:ascii="Arial" w:eastAsia="Times New Roman" w:hAnsi="Arial" w:cs="Arial"/>
      <w:sz w:val="20"/>
      <w:szCs w:val="22"/>
      <w:lang w:eastAsia="bg-BG"/>
    </w:rPr>
  </w:style>
  <w:style w:type="paragraph" w:styleId="51">
    <w:name w:val="toc 5"/>
    <w:basedOn w:val="a0"/>
    <w:next w:val="a0"/>
    <w:autoRedefine/>
    <w:uiPriority w:val="39"/>
    <w:locked/>
    <w:rsid w:val="00545A55"/>
    <w:pPr>
      <w:spacing w:before="120" w:after="100"/>
      <w:ind w:left="880" w:firstLine="567"/>
      <w:jc w:val="both"/>
    </w:pPr>
    <w:rPr>
      <w:rFonts w:ascii="Arial" w:eastAsia="Times New Roman" w:hAnsi="Arial" w:cs="Arial"/>
      <w:sz w:val="22"/>
      <w:szCs w:val="22"/>
      <w:lang w:eastAsia="bg-BG"/>
    </w:rPr>
  </w:style>
  <w:style w:type="paragraph" w:styleId="61">
    <w:name w:val="toc 6"/>
    <w:basedOn w:val="a0"/>
    <w:next w:val="a0"/>
    <w:autoRedefine/>
    <w:uiPriority w:val="39"/>
    <w:locked/>
    <w:rsid w:val="00545A55"/>
    <w:pPr>
      <w:spacing w:before="120" w:after="100"/>
      <w:ind w:left="1100" w:firstLine="567"/>
      <w:jc w:val="both"/>
    </w:pPr>
    <w:rPr>
      <w:rFonts w:ascii="Arial" w:eastAsia="Times New Roman" w:hAnsi="Arial" w:cs="Arial"/>
      <w:sz w:val="22"/>
      <w:szCs w:val="22"/>
      <w:lang w:eastAsia="bg-BG"/>
    </w:rPr>
  </w:style>
  <w:style w:type="paragraph" w:styleId="71">
    <w:name w:val="toc 7"/>
    <w:basedOn w:val="a0"/>
    <w:next w:val="a0"/>
    <w:autoRedefine/>
    <w:uiPriority w:val="39"/>
    <w:locked/>
    <w:rsid w:val="00545A55"/>
    <w:pPr>
      <w:spacing w:before="120" w:after="100"/>
      <w:ind w:left="1320" w:firstLine="567"/>
      <w:jc w:val="both"/>
    </w:pPr>
    <w:rPr>
      <w:rFonts w:ascii="Arial" w:eastAsia="Times New Roman" w:hAnsi="Arial" w:cs="Arial"/>
      <w:sz w:val="22"/>
      <w:szCs w:val="22"/>
      <w:lang w:eastAsia="bg-BG"/>
    </w:rPr>
  </w:style>
  <w:style w:type="paragraph" w:styleId="81">
    <w:name w:val="toc 8"/>
    <w:basedOn w:val="a0"/>
    <w:next w:val="a0"/>
    <w:autoRedefine/>
    <w:uiPriority w:val="39"/>
    <w:locked/>
    <w:rsid w:val="00545A55"/>
    <w:pPr>
      <w:spacing w:before="120" w:after="100"/>
      <w:ind w:left="1540" w:firstLine="567"/>
      <w:jc w:val="both"/>
    </w:pPr>
    <w:rPr>
      <w:rFonts w:ascii="Arial" w:eastAsia="Times New Roman" w:hAnsi="Arial" w:cs="Arial"/>
      <w:sz w:val="22"/>
      <w:szCs w:val="22"/>
      <w:lang w:eastAsia="bg-BG"/>
    </w:rPr>
  </w:style>
  <w:style w:type="paragraph" w:styleId="91">
    <w:name w:val="toc 9"/>
    <w:basedOn w:val="a0"/>
    <w:next w:val="a0"/>
    <w:autoRedefine/>
    <w:uiPriority w:val="39"/>
    <w:locked/>
    <w:rsid w:val="00545A55"/>
    <w:pPr>
      <w:spacing w:before="120" w:after="100"/>
      <w:ind w:left="1760" w:firstLine="567"/>
      <w:jc w:val="both"/>
    </w:pPr>
    <w:rPr>
      <w:rFonts w:ascii="Arial" w:eastAsia="Times New Roman" w:hAnsi="Arial" w:cs="Arial"/>
      <w:sz w:val="22"/>
      <w:szCs w:val="22"/>
      <w:lang w:eastAsia="bg-BG"/>
    </w:rPr>
  </w:style>
  <w:style w:type="paragraph" w:styleId="aff3">
    <w:name w:val="caption"/>
    <w:aliases w:val="ФИГУРА"/>
    <w:basedOn w:val="a0"/>
    <w:next w:val="a0"/>
    <w:qFormat/>
    <w:locked/>
    <w:rsid w:val="00545A55"/>
    <w:pPr>
      <w:keepNext/>
      <w:spacing w:before="120"/>
      <w:ind w:firstLine="567"/>
      <w:jc w:val="both"/>
    </w:pPr>
    <w:rPr>
      <w:rFonts w:ascii="Arial" w:hAnsi="Arial" w:cs="Arial"/>
      <w:bCs/>
      <w:i/>
      <w:sz w:val="20"/>
      <w:szCs w:val="20"/>
    </w:rPr>
  </w:style>
  <w:style w:type="paragraph" w:styleId="aff4">
    <w:name w:val="Subtitle"/>
    <w:aliases w:val="БУЛЕТ"/>
    <w:basedOn w:val="a0"/>
    <w:next w:val="a0"/>
    <w:link w:val="aff5"/>
    <w:uiPriority w:val="11"/>
    <w:qFormat/>
    <w:locked/>
    <w:rsid w:val="00545A55"/>
    <w:pPr>
      <w:tabs>
        <w:tab w:val="center" w:pos="4536"/>
        <w:tab w:val="right" w:pos="9072"/>
      </w:tabs>
      <w:suppressAutoHyphens/>
      <w:spacing w:before="120"/>
      <w:ind w:firstLine="567"/>
    </w:pPr>
    <w:rPr>
      <w:rFonts w:ascii="Arial" w:hAnsi="Arial"/>
      <w:b/>
      <w:color w:val="002060"/>
      <w:sz w:val="14"/>
      <w:szCs w:val="14"/>
      <w:lang w:eastAsia="ar-SA"/>
    </w:rPr>
  </w:style>
  <w:style w:type="character" w:customStyle="1" w:styleId="aff5">
    <w:name w:val="Подзаглавие Знак"/>
    <w:aliases w:val="БУЛЕТ Знак"/>
    <w:link w:val="aff4"/>
    <w:uiPriority w:val="11"/>
    <w:rsid w:val="00545A55"/>
    <w:rPr>
      <w:rFonts w:ascii="Arial" w:hAnsi="Arial"/>
      <w:b/>
      <w:color w:val="002060"/>
      <w:sz w:val="14"/>
      <w:szCs w:val="14"/>
      <w:lang w:eastAsia="ar-SA"/>
    </w:rPr>
  </w:style>
  <w:style w:type="character" w:customStyle="1" w:styleId="SubtleEmphasis1">
    <w:name w:val="Subtle Emphasis1"/>
    <w:uiPriority w:val="19"/>
    <w:qFormat/>
    <w:rsid w:val="00545A55"/>
    <w:rPr>
      <w:rFonts w:cs="Times New Roman"/>
    </w:rPr>
  </w:style>
  <w:style w:type="table" w:customStyle="1" w:styleId="LightList-Accent13">
    <w:name w:val="Light List - Accent 13"/>
    <w:basedOn w:val="a2"/>
    <w:uiPriority w:val="99"/>
    <w:rsid w:val="00545A55"/>
    <w:rPr>
      <w:rFonts w:ascii="Arial" w:hAnsi="Arial"/>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aff6">
    <w:name w:val="table of figures"/>
    <w:basedOn w:val="a0"/>
    <w:next w:val="a0"/>
    <w:uiPriority w:val="99"/>
    <w:locked/>
    <w:rsid w:val="00545A55"/>
    <w:pPr>
      <w:spacing w:before="120"/>
      <w:ind w:firstLine="567"/>
      <w:jc w:val="both"/>
    </w:pPr>
    <w:rPr>
      <w:rFonts w:ascii="Arial" w:hAnsi="Arial" w:cs="Arial"/>
      <w:sz w:val="20"/>
      <w:szCs w:val="22"/>
    </w:rPr>
  </w:style>
  <w:style w:type="table" w:customStyle="1" w:styleId="LightList2">
    <w:name w:val="Light List2"/>
    <w:basedOn w:val="a2"/>
    <w:uiPriority w:val="99"/>
    <w:rsid w:val="00545A5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4">
    <w:name w:val="Light Shading Accent 4"/>
    <w:basedOn w:val="a2"/>
    <w:uiPriority w:val="99"/>
    <w:rsid w:val="00545A55"/>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3"/>
    <w:uiPriority w:val="99"/>
    <w:rsid w:val="00545A55"/>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aff7">
    <w:name w:val="endnote text"/>
    <w:basedOn w:val="a0"/>
    <w:link w:val="aff8"/>
    <w:locked/>
    <w:rsid w:val="00545A55"/>
    <w:pPr>
      <w:spacing w:before="120"/>
      <w:ind w:firstLine="567"/>
      <w:jc w:val="both"/>
    </w:pPr>
    <w:rPr>
      <w:rFonts w:ascii="Arial" w:hAnsi="Arial"/>
      <w:sz w:val="20"/>
      <w:szCs w:val="20"/>
    </w:rPr>
  </w:style>
  <w:style w:type="character" w:customStyle="1" w:styleId="aff8">
    <w:name w:val="Текст на бележка в края Знак"/>
    <w:link w:val="aff7"/>
    <w:rsid w:val="00545A55"/>
    <w:rPr>
      <w:rFonts w:ascii="Arial" w:hAnsi="Arial"/>
      <w:lang w:eastAsia="en-US"/>
    </w:rPr>
  </w:style>
  <w:style w:type="paragraph" w:customStyle="1" w:styleId="Body">
    <w:name w:val="Body"/>
    <w:link w:val="BodyChar"/>
    <w:rsid w:val="00545A55"/>
    <w:rPr>
      <w:rFonts w:ascii="Arial Unicode MS" w:eastAsia="Arial Unicode MS" w:hAnsi="Times New Roman"/>
      <w:color w:val="000000"/>
      <w:sz w:val="24"/>
      <w:szCs w:val="24"/>
      <w:u w:color="000000"/>
      <w:lang w:val="ru-RU"/>
    </w:rPr>
  </w:style>
  <w:style w:type="character" w:customStyle="1" w:styleId="BookTitle1">
    <w:name w:val="Book Title1"/>
    <w:aliases w:val="ЗАГЛАВИЕ ДОКУМЕНТ"/>
    <w:uiPriority w:val="33"/>
    <w:qFormat/>
    <w:rsid w:val="00545A55"/>
    <w:rPr>
      <w:rFonts w:ascii="Arial" w:hAnsi="Arial" w:cs="Times New Roman"/>
      <w:b/>
      <w:color w:val="1F497D"/>
      <w:sz w:val="22"/>
    </w:rPr>
  </w:style>
  <w:style w:type="paragraph" w:customStyle="1" w:styleId="CharCharCharCharChar1">
    <w:name w:val="Char Char Char Знак Char Char Знак1"/>
    <w:basedOn w:val="a0"/>
    <w:uiPriority w:val="99"/>
    <w:semiHidden/>
    <w:rsid w:val="00545A55"/>
    <w:pPr>
      <w:tabs>
        <w:tab w:val="left" w:pos="709"/>
      </w:tabs>
      <w:spacing w:before="120"/>
    </w:pPr>
    <w:rPr>
      <w:rFonts w:ascii="Futura Bk" w:eastAsia="Times New Roman" w:hAnsi="Futura Bk"/>
      <w:lang w:val="pl-PL" w:eastAsia="pl-PL"/>
    </w:rPr>
  </w:style>
  <w:style w:type="paragraph" w:customStyle="1" w:styleId="PreformattedText">
    <w:name w:val="Preformatted Text"/>
    <w:basedOn w:val="a0"/>
    <w:rsid w:val="00545A55"/>
    <w:pPr>
      <w:widowControl w:val="0"/>
      <w:autoSpaceDN w:val="0"/>
      <w:adjustRightInd w:val="0"/>
      <w:spacing w:before="120"/>
    </w:pPr>
    <w:rPr>
      <w:rFonts w:ascii="Courier New" w:eastAsia="Times New Roman" w:hAnsi="Courier New" w:cs="Courier New"/>
      <w:sz w:val="20"/>
      <w:szCs w:val="20"/>
    </w:rPr>
  </w:style>
  <w:style w:type="character" w:customStyle="1" w:styleId="IntenseReference1">
    <w:name w:val="Intense Reference1"/>
    <w:uiPriority w:val="32"/>
    <w:qFormat/>
    <w:rsid w:val="00545A55"/>
    <w:rPr>
      <w:rFonts w:cs="Times New Roman"/>
      <w:b/>
      <w:bCs/>
      <w:smallCaps/>
      <w:color w:val="C0504D"/>
      <w:spacing w:val="5"/>
      <w:u w:val="single"/>
    </w:rPr>
  </w:style>
  <w:style w:type="paragraph" w:customStyle="1" w:styleId="aff9">
    <w:name w:val="СЪДЪРЖАНИЕ"/>
    <w:basedOn w:val="aff6"/>
    <w:qFormat/>
    <w:rsid w:val="00545A55"/>
    <w:pPr>
      <w:tabs>
        <w:tab w:val="right" w:leader="dot" w:pos="9911"/>
      </w:tabs>
      <w:ind w:firstLine="0"/>
    </w:pPr>
  </w:style>
  <w:style w:type="paragraph" w:customStyle="1" w:styleId="Normalbold">
    <w:name w:val="Normal bold"/>
    <w:basedOn w:val="a0"/>
    <w:qFormat/>
    <w:rsid w:val="00545A55"/>
    <w:pPr>
      <w:spacing w:before="120"/>
      <w:ind w:firstLine="567"/>
      <w:jc w:val="both"/>
    </w:pPr>
    <w:rPr>
      <w:rFonts w:ascii="Arial" w:hAnsi="Arial" w:cs="Arial"/>
      <w:b/>
      <w:sz w:val="22"/>
      <w:szCs w:val="22"/>
    </w:rPr>
  </w:style>
  <w:style w:type="paragraph" w:customStyle="1" w:styleId="62">
    <w:name w:val="ЗАГЛАВИЕ 6"/>
    <w:basedOn w:val="a0"/>
    <w:link w:val="6Char"/>
    <w:qFormat/>
    <w:rsid w:val="00545A55"/>
    <w:pPr>
      <w:spacing w:before="120"/>
      <w:ind w:left="142" w:firstLine="709"/>
      <w:jc w:val="both"/>
    </w:pPr>
    <w:rPr>
      <w:rFonts w:ascii="Arial Bold" w:hAnsi="Arial Bold"/>
      <w:b/>
      <w:color w:val="4F81BD"/>
      <w:sz w:val="22"/>
      <w:szCs w:val="22"/>
    </w:rPr>
  </w:style>
  <w:style w:type="character" w:customStyle="1" w:styleId="6Char">
    <w:name w:val="ЗАГЛАВИЕ 6 Char"/>
    <w:link w:val="62"/>
    <w:locked/>
    <w:rsid w:val="00545A55"/>
    <w:rPr>
      <w:rFonts w:ascii="Arial Bold" w:hAnsi="Arial Bold"/>
      <w:b/>
      <w:color w:val="4F81BD"/>
      <w:sz w:val="22"/>
      <w:szCs w:val="22"/>
      <w:lang w:eastAsia="en-US"/>
    </w:rPr>
  </w:style>
  <w:style w:type="paragraph" w:customStyle="1" w:styleId="1">
    <w:name w:val="1.НЕСЕБЪР"/>
    <w:basedOn w:val="a0"/>
    <w:rsid w:val="00545A55"/>
    <w:pPr>
      <w:numPr>
        <w:numId w:val="14"/>
      </w:numPr>
      <w:spacing w:before="120" w:after="120"/>
      <w:ind w:left="1418" w:hanging="567"/>
      <w:jc w:val="both"/>
    </w:pPr>
    <w:rPr>
      <w:rFonts w:ascii="Arial" w:eastAsia="Times New Roman" w:hAnsi="Arial" w:cs="Arial"/>
      <w:b/>
      <w:sz w:val="28"/>
      <w:lang w:eastAsia="bg-BG"/>
    </w:rPr>
  </w:style>
  <w:style w:type="paragraph" w:customStyle="1" w:styleId="2">
    <w:name w:val="2.НЕСЕБЪР"/>
    <w:basedOn w:val="1"/>
    <w:qFormat/>
    <w:rsid w:val="00545A55"/>
    <w:pPr>
      <w:numPr>
        <w:ilvl w:val="1"/>
      </w:numPr>
      <w:ind w:left="1571"/>
    </w:pPr>
    <w:rPr>
      <w:rFonts w:ascii="Arial Narrow" w:hAnsi="Arial Narrow"/>
      <w:sz w:val="24"/>
    </w:rPr>
  </w:style>
  <w:style w:type="paragraph" w:customStyle="1" w:styleId="3">
    <w:name w:val="3.НЕСЕБЪР"/>
    <w:basedOn w:val="1"/>
    <w:link w:val="3Char"/>
    <w:qFormat/>
    <w:rsid w:val="00545A55"/>
    <w:pPr>
      <w:numPr>
        <w:ilvl w:val="2"/>
      </w:numPr>
      <w:ind w:left="1571"/>
    </w:pPr>
    <w:rPr>
      <w:rFonts w:ascii="Arial Narrow" w:eastAsia="Calibri" w:hAnsi="Arial Narrow" w:cs="Times New Roman"/>
      <w:i/>
      <w:sz w:val="24"/>
      <w:szCs w:val="20"/>
    </w:rPr>
  </w:style>
  <w:style w:type="character" w:customStyle="1" w:styleId="3Char">
    <w:name w:val="3.НЕСЕБЪР Char"/>
    <w:link w:val="3"/>
    <w:locked/>
    <w:rsid w:val="00545A55"/>
    <w:rPr>
      <w:rFonts w:ascii="Arial Narrow" w:eastAsia="Calibri" w:hAnsi="Arial Narrow"/>
      <w:b/>
      <w:i/>
      <w:sz w:val="24"/>
    </w:rPr>
  </w:style>
  <w:style w:type="paragraph" w:customStyle="1" w:styleId="BULLET">
    <w:name w:val="BULLET"/>
    <w:basedOn w:val="16"/>
    <w:link w:val="BULLETChar"/>
    <w:qFormat/>
    <w:rsid w:val="00545A55"/>
    <w:pPr>
      <w:numPr>
        <w:numId w:val="15"/>
      </w:numPr>
      <w:overflowPunct w:val="0"/>
      <w:autoSpaceDE w:val="0"/>
      <w:autoSpaceDN w:val="0"/>
      <w:adjustRightInd w:val="0"/>
      <w:spacing w:before="0" w:after="120"/>
      <w:textAlignment w:val="baseline"/>
    </w:pPr>
    <w:rPr>
      <w:rFonts w:eastAsia="Calibri"/>
      <w:szCs w:val="20"/>
    </w:rPr>
  </w:style>
  <w:style w:type="character" w:customStyle="1" w:styleId="BULLETChar">
    <w:name w:val="BULLET Char"/>
    <w:link w:val="BULLET"/>
    <w:locked/>
    <w:rsid w:val="00545A55"/>
    <w:rPr>
      <w:rFonts w:ascii="Arial" w:eastAsia="Calibri" w:hAnsi="Arial"/>
    </w:rPr>
  </w:style>
  <w:style w:type="character" w:customStyle="1" w:styleId="affa">
    <w:name w:val="Основен текст_"/>
    <w:link w:val="17"/>
    <w:locked/>
    <w:rsid w:val="00545A55"/>
    <w:rPr>
      <w:rFonts w:ascii="Arial" w:hAnsi="Arial"/>
      <w:sz w:val="19"/>
      <w:shd w:val="clear" w:color="auto" w:fill="FFFFFF"/>
    </w:rPr>
  </w:style>
  <w:style w:type="paragraph" w:customStyle="1" w:styleId="17">
    <w:name w:val="Основен текст1"/>
    <w:basedOn w:val="a0"/>
    <w:link w:val="affa"/>
    <w:rsid w:val="00545A55"/>
    <w:pPr>
      <w:shd w:val="clear" w:color="auto" w:fill="FFFFFF"/>
      <w:spacing w:before="240" w:after="240" w:line="341" w:lineRule="exact"/>
      <w:ind w:hanging="580"/>
      <w:jc w:val="both"/>
    </w:pPr>
    <w:rPr>
      <w:rFonts w:ascii="Arial" w:hAnsi="Arial"/>
      <w:sz w:val="19"/>
      <w:szCs w:val="20"/>
    </w:rPr>
  </w:style>
  <w:style w:type="paragraph" w:customStyle="1" w:styleId="BoldTitle">
    <w:name w:val="Bold Title"/>
    <w:basedOn w:val="a0"/>
    <w:qFormat/>
    <w:rsid w:val="00545A55"/>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numbering" w:customStyle="1" w:styleId="List1">
    <w:name w:val="List 1"/>
    <w:rsid w:val="00545A55"/>
    <w:pPr>
      <w:numPr>
        <w:numId w:val="11"/>
      </w:numPr>
    </w:pPr>
  </w:style>
  <w:style w:type="numbering" w:customStyle="1" w:styleId="List31">
    <w:name w:val="List 31"/>
    <w:rsid w:val="00545A55"/>
    <w:pPr>
      <w:numPr>
        <w:numId w:val="13"/>
      </w:numPr>
    </w:pPr>
  </w:style>
  <w:style w:type="numbering" w:customStyle="1" w:styleId="List21">
    <w:name w:val="List 21"/>
    <w:rsid w:val="00545A55"/>
    <w:pPr>
      <w:numPr>
        <w:numId w:val="12"/>
      </w:numPr>
    </w:pPr>
  </w:style>
  <w:style w:type="numbering" w:customStyle="1" w:styleId="List0">
    <w:name w:val="List 0"/>
    <w:rsid w:val="00545A55"/>
    <w:pPr>
      <w:numPr>
        <w:numId w:val="10"/>
      </w:numPr>
    </w:pPr>
  </w:style>
  <w:style w:type="table" w:customStyle="1" w:styleId="TableGrid2">
    <w:name w:val="Table Grid2"/>
    <w:basedOn w:val="a2"/>
    <w:next w:val="af1"/>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2"/>
    <w:next w:val="af1"/>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2"/>
    <w:next w:val="af1"/>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a3"/>
    <w:uiPriority w:val="99"/>
    <w:semiHidden/>
    <w:unhideWhenUsed/>
    <w:rsid w:val="00545A55"/>
  </w:style>
  <w:style w:type="numbering" w:customStyle="1" w:styleId="NoList111">
    <w:name w:val="No List111"/>
    <w:next w:val="a3"/>
    <w:semiHidden/>
    <w:rsid w:val="00545A55"/>
  </w:style>
  <w:style w:type="table" w:customStyle="1" w:styleId="TableGrid5">
    <w:name w:val="Table Grid5"/>
    <w:basedOn w:val="a2"/>
    <w:next w:val="af1"/>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rsid w:val="00545A55"/>
    <w:rPr>
      <w:rFonts w:eastAsia="Times New Roman"/>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a2"/>
    <w:next w:val="LightShading2"/>
    <w:uiPriority w:val="60"/>
    <w:rsid w:val="00545A55"/>
    <w:rPr>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
    <w:name w:val="Light List - Accent 12"/>
    <w:basedOn w:val="a2"/>
    <w:next w:val="LightList-Accent13"/>
    <w:uiPriority w:val="61"/>
    <w:rsid w:val="00545A55"/>
    <w:rPr>
      <w:rFonts w:ascii="Arial" w:hAnsi="Arial"/>
      <w:szCs w:val="22"/>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a2"/>
    <w:next w:val="LightList2"/>
    <w:uiPriority w:val="61"/>
    <w:rsid w:val="00545A55"/>
    <w:rPr>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a2"/>
    <w:next w:val="-4"/>
    <w:uiPriority w:val="61"/>
    <w:rsid w:val="00545A55"/>
    <w:rPr>
      <w:sz w:val="22"/>
      <w:szCs w:val="22"/>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3"/>
    <w:uiPriority w:val="99"/>
    <w:rsid w:val="00545A55"/>
    <w:rPr>
      <w:szCs w:val="22"/>
    </w:rP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545A55"/>
  </w:style>
  <w:style w:type="numbering" w:customStyle="1" w:styleId="List11">
    <w:name w:val="List 11"/>
    <w:rsid w:val="00545A55"/>
  </w:style>
  <w:style w:type="numbering" w:customStyle="1" w:styleId="List211">
    <w:name w:val="List 211"/>
    <w:basedOn w:val="a3"/>
    <w:rsid w:val="00545A55"/>
  </w:style>
  <w:style w:type="numbering" w:customStyle="1" w:styleId="List311">
    <w:name w:val="List 311"/>
    <w:basedOn w:val="a3"/>
    <w:rsid w:val="00545A55"/>
  </w:style>
  <w:style w:type="table" w:customStyle="1" w:styleId="TableGrid6">
    <w:name w:val="Table Grid6"/>
    <w:basedOn w:val="a2"/>
    <w:next w:val="af1"/>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a0"/>
    <w:rsid w:val="00545A55"/>
    <w:pPr>
      <w:tabs>
        <w:tab w:val="left" w:pos="709"/>
      </w:tabs>
    </w:pPr>
    <w:rPr>
      <w:rFonts w:ascii="Tahoma" w:eastAsia="Times New Roman" w:hAnsi="Tahoma"/>
      <w:lang w:val="pl-PL" w:eastAsia="pl-PL"/>
    </w:rPr>
  </w:style>
  <w:style w:type="character" w:customStyle="1" w:styleId="Heading2Char1">
    <w:name w:val="Heading 2 Char1"/>
    <w:locked/>
    <w:rsid w:val="00545A55"/>
    <w:rPr>
      <w:rFonts w:ascii="Arial" w:hAnsi="Arial"/>
      <w:b/>
      <w:i/>
      <w:sz w:val="24"/>
      <w:lang w:val="en-GB" w:eastAsia="en-US" w:bidi="ar-SA"/>
    </w:rPr>
  </w:style>
  <w:style w:type="paragraph" w:customStyle="1" w:styleId="CharCharCharCharCharCharCharCharCharCharCharCharCharCharChar">
    <w:name w:val="Char Char Char Char Char Char Char Char Char Char Char Char Char Char Char"/>
    <w:basedOn w:val="a0"/>
    <w:rsid w:val="00545A55"/>
    <w:pPr>
      <w:tabs>
        <w:tab w:val="left" w:pos="709"/>
      </w:tabs>
    </w:pPr>
    <w:rPr>
      <w:rFonts w:ascii="Tahoma" w:eastAsia="Times New Roman" w:hAnsi="Tahoma"/>
      <w:lang w:val="pl-PL" w:eastAsia="pl-PL"/>
    </w:rPr>
  </w:style>
  <w:style w:type="table" w:customStyle="1" w:styleId="TableGrid7">
    <w:name w:val="Table Grid7"/>
    <w:basedOn w:val="a2"/>
    <w:next w:val="af1"/>
    <w:rsid w:val="00545A5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a0"/>
    <w:rsid w:val="00545A55"/>
    <w:pPr>
      <w:spacing w:after="160" w:line="240" w:lineRule="exact"/>
    </w:pPr>
    <w:rPr>
      <w:rFonts w:ascii="Tahoma" w:eastAsia="Times New Roman" w:hAnsi="Tahoma"/>
      <w:sz w:val="20"/>
      <w:szCs w:val="20"/>
      <w:lang w:val="en-US"/>
    </w:rPr>
  </w:style>
  <w:style w:type="paragraph" w:customStyle="1" w:styleId="CharCharCharCharCharCharCharCharCharCharCharChar">
    <w:name w:val="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Application1">
    <w:name w:val="Application1"/>
    <w:basedOn w:val="10"/>
    <w:next w:val="Application2"/>
    <w:rsid w:val="00545A55"/>
    <w:pPr>
      <w:pageBreakBefore/>
      <w:widowControl w:val="0"/>
      <w:tabs>
        <w:tab w:val="num" w:pos="720"/>
      </w:tabs>
      <w:spacing w:after="480"/>
      <w:ind w:left="360" w:hanging="360"/>
      <w:jc w:val="left"/>
    </w:pPr>
    <w:rPr>
      <w:rFonts w:ascii="Arial" w:hAnsi="Arial"/>
      <w:caps/>
      <w:kern w:val="28"/>
      <w:sz w:val="28"/>
      <w:szCs w:val="24"/>
      <w:u w:val="none"/>
    </w:rPr>
  </w:style>
  <w:style w:type="paragraph" w:customStyle="1" w:styleId="Application2">
    <w:name w:val="Application2"/>
    <w:basedOn w:val="a0"/>
    <w:autoRedefine/>
    <w:rsid w:val="00545A55"/>
    <w:pPr>
      <w:widowControl w:val="0"/>
      <w:suppressAutoHyphens/>
      <w:spacing w:before="120" w:after="120"/>
    </w:pPr>
    <w:rPr>
      <w:rFonts w:ascii="Arial" w:eastAsia="Times New Roman" w:hAnsi="Arial" w:cs="Arial"/>
      <w:spacing w:val="-2"/>
      <w:sz w:val="22"/>
      <w:szCs w:val="22"/>
      <w:lang w:eastAsia="bg-BG"/>
    </w:rPr>
  </w:style>
  <w:style w:type="paragraph" w:customStyle="1" w:styleId="Application3">
    <w:name w:val="Application3"/>
    <w:basedOn w:val="a0"/>
    <w:autoRedefine/>
    <w:rsid w:val="00545A55"/>
    <w:pPr>
      <w:tabs>
        <w:tab w:val="left" w:pos="426"/>
      </w:tabs>
      <w:spacing w:before="100" w:beforeAutospacing="1" w:line="276" w:lineRule="auto"/>
      <w:ind w:left="360"/>
      <w:jc w:val="both"/>
    </w:pPr>
    <w:rPr>
      <w:rFonts w:ascii="Cambria" w:eastAsia="Times New Roman" w:hAnsi="Cambria"/>
      <w:b/>
      <w:i/>
      <w:spacing w:val="-2"/>
      <w:lang w:eastAsia="bg-BG"/>
    </w:rPr>
  </w:style>
  <w:style w:type="paragraph" w:customStyle="1" w:styleId="Text1">
    <w:name w:val="Text 1"/>
    <w:rsid w:val="00545A55"/>
    <w:pPr>
      <w:widowControl w:val="0"/>
      <w:tabs>
        <w:tab w:val="left" w:pos="-720"/>
      </w:tabs>
      <w:suppressAutoHyphens/>
      <w:jc w:val="both"/>
    </w:pPr>
    <w:rPr>
      <w:rFonts w:ascii="Courier New" w:eastAsia="Times New Roman" w:hAnsi="Courier New"/>
      <w:spacing w:val="-3"/>
      <w:sz w:val="24"/>
      <w:lang w:val="en-GB"/>
    </w:rPr>
  </w:style>
  <w:style w:type="character" w:styleId="affb">
    <w:name w:val="line number"/>
    <w:locked/>
    <w:rsid w:val="00545A55"/>
    <w:rPr>
      <w:rFonts w:cs="Times New Roman"/>
    </w:rPr>
  </w:style>
  <w:style w:type="paragraph" w:customStyle="1" w:styleId="SubTitle1">
    <w:name w:val="SubTitle 1"/>
    <w:basedOn w:val="a0"/>
    <w:next w:val="a0"/>
    <w:rsid w:val="00545A55"/>
    <w:pPr>
      <w:spacing w:after="240"/>
      <w:jc w:val="center"/>
    </w:pPr>
    <w:rPr>
      <w:rFonts w:eastAsia="Times New Roman"/>
      <w:b/>
      <w:sz w:val="40"/>
      <w:lang w:eastAsia="bg-BG"/>
    </w:rPr>
  </w:style>
  <w:style w:type="paragraph" w:customStyle="1" w:styleId="Application4">
    <w:name w:val="Application4"/>
    <w:basedOn w:val="Application3"/>
    <w:autoRedefine/>
    <w:rsid w:val="00545A55"/>
    <w:pPr>
      <w:tabs>
        <w:tab w:val="num" w:pos="900"/>
      </w:tabs>
      <w:ind w:left="900" w:hanging="360"/>
    </w:pPr>
  </w:style>
  <w:style w:type="paragraph" w:customStyle="1" w:styleId="Application5">
    <w:name w:val="Application5"/>
    <w:basedOn w:val="Application2"/>
    <w:autoRedefine/>
    <w:rsid w:val="00545A55"/>
    <w:pPr>
      <w:ind w:left="567" w:hanging="567"/>
    </w:pPr>
    <w:rPr>
      <w:b/>
      <w:sz w:val="24"/>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0"/>
    <w:rsid w:val="00545A55"/>
    <w:pPr>
      <w:tabs>
        <w:tab w:val="left" w:pos="709"/>
      </w:tabs>
    </w:pPr>
    <w:rPr>
      <w:rFonts w:ascii="Tahoma" w:eastAsia="Times New Roman" w:hAnsi="Tahoma"/>
      <w:lang w:val="pl-PL" w:eastAsia="pl-PL"/>
    </w:rPr>
  </w:style>
  <w:style w:type="paragraph" w:styleId="affc">
    <w:name w:val="Document Map"/>
    <w:basedOn w:val="a0"/>
    <w:link w:val="affd"/>
    <w:locked/>
    <w:rsid w:val="00545A55"/>
    <w:pPr>
      <w:shd w:val="clear" w:color="auto" w:fill="000080"/>
    </w:pPr>
    <w:rPr>
      <w:rFonts w:ascii="Tahoma" w:eastAsia="Times New Roman" w:hAnsi="Tahoma"/>
      <w:sz w:val="20"/>
    </w:rPr>
  </w:style>
  <w:style w:type="character" w:customStyle="1" w:styleId="affd">
    <w:name w:val="План на документа Знак"/>
    <w:link w:val="affc"/>
    <w:rsid w:val="00545A55"/>
    <w:rPr>
      <w:rFonts w:ascii="Tahoma" w:eastAsia="Times New Roman" w:hAnsi="Tahoma"/>
      <w:szCs w:val="24"/>
      <w:shd w:val="clear" w:color="auto" w:fill="000080"/>
    </w:rPr>
  </w:style>
  <w:style w:type="paragraph" w:customStyle="1" w:styleId="CharCharCharCharCharCharChar">
    <w:name w:val="Char Char Char Char Char Char Char"/>
    <w:basedOn w:val="a0"/>
    <w:rsid w:val="00545A55"/>
    <w:pPr>
      <w:tabs>
        <w:tab w:val="left" w:pos="709"/>
      </w:tabs>
    </w:pPr>
    <w:rPr>
      <w:rFonts w:ascii="Tahoma" w:eastAsia="Times New Roman" w:hAnsi="Tahoma"/>
      <w:lang w:val="pl-PL" w:eastAsia="pl-PL"/>
    </w:rPr>
  </w:style>
  <w:style w:type="paragraph" w:customStyle="1" w:styleId="CharCharChar1CharCharCharChar">
    <w:name w:val="Char Char Char1 Char Char Char Char"/>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CharCharCharCharCharChar3">
    <w:name w:val="Char Char Char Char Char Char Char3"/>
    <w:basedOn w:val="a0"/>
    <w:rsid w:val="00545A55"/>
    <w:pPr>
      <w:tabs>
        <w:tab w:val="left" w:pos="709"/>
      </w:tabs>
    </w:pPr>
    <w:rPr>
      <w:rFonts w:ascii="Tahoma" w:eastAsia="Times New Roman" w:hAnsi="Tahoma"/>
      <w:lang w:val="pl-PL" w:eastAsia="pl-PL"/>
    </w:rPr>
  </w:style>
  <w:style w:type="paragraph" w:customStyle="1" w:styleId="27">
    <w:name w:val="Нормален (уеб)2"/>
    <w:basedOn w:val="a0"/>
    <w:rsid w:val="00545A55"/>
    <w:pPr>
      <w:spacing w:before="100" w:beforeAutospacing="1" w:after="100" w:afterAutospacing="1"/>
    </w:pPr>
    <w:rPr>
      <w:rFonts w:eastAsia="Times New Roman"/>
      <w:lang w:eastAsia="bg-BG"/>
    </w:rPr>
  </w:style>
  <w:style w:type="character" w:customStyle="1" w:styleId="spelle">
    <w:name w:val="spelle"/>
    <w:rsid w:val="00545A55"/>
    <w:rPr>
      <w:rFonts w:cs="Times New Roman"/>
    </w:rPr>
  </w:style>
  <w:style w:type="character" w:customStyle="1" w:styleId="grame">
    <w:name w:val="grame"/>
    <w:rsid w:val="00545A55"/>
    <w:rPr>
      <w:rFonts w:cs="Times New Roman"/>
    </w:rPr>
  </w:style>
  <w:style w:type="paragraph" w:customStyle="1" w:styleId="Annexetitle">
    <w:name w:val="Annexe_title"/>
    <w:basedOn w:val="10"/>
    <w:next w:val="a0"/>
    <w:autoRedefine/>
    <w:rsid w:val="00545A55"/>
    <w:pPr>
      <w:keepNext w:val="0"/>
      <w:pageBreakBefore/>
      <w:tabs>
        <w:tab w:val="left" w:pos="1701"/>
        <w:tab w:val="left" w:pos="2552"/>
      </w:tabs>
      <w:spacing w:before="240" w:after="240"/>
      <w:outlineLvl w:val="9"/>
    </w:pPr>
    <w:rPr>
      <w:caps/>
      <w:sz w:val="28"/>
      <w:szCs w:val="28"/>
      <w:u w:val="none"/>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0"/>
    <w:rsid w:val="00545A55"/>
    <w:pPr>
      <w:tabs>
        <w:tab w:val="left" w:pos="709"/>
      </w:tabs>
      <w:spacing w:line="360" w:lineRule="auto"/>
    </w:pPr>
    <w:rPr>
      <w:rFonts w:ascii="Tahoma" w:eastAsia="Times New Roman" w:hAnsi="Tahoma"/>
      <w:lang w:val="pl-PL" w:eastAsia="pl-PL"/>
    </w:rPr>
  </w:style>
  <w:style w:type="paragraph" w:customStyle="1" w:styleId="Text2">
    <w:name w:val="Text 2"/>
    <w:basedOn w:val="a0"/>
    <w:rsid w:val="00545A55"/>
    <w:pPr>
      <w:tabs>
        <w:tab w:val="left" w:pos="2161"/>
      </w:tabs>
      <w:spacing w:after="240"/>
      <w:ind w:left="1202"/>
      <w:jc w:val="both"/>
    </w:pPr>
    <w:rPr>
      <w:rFonts w:eastAsia="Times New Roman"/>
      <w:lang w:eastAsia="en-GB"/>
    </w:rPr>
  </w:style>
  <w:style w:type="paragraph" w:customStyle="1" w:styleId="Normalenglish">
    <w:name w:val="Normalenglish"/>
    <w:basedOn w:val="a0"/>
    <w:autoRedefine/>
    <w:rsid w:val="00545A55"/>
    <w:pPr>
      <w:tabs>
        <w:tab w:val="left" w:pos="1455"/>
      </w:tabs>
    </w:pPr>
    <w:rPr>
      <w:rFonts w:ascii="Arial" w:eastAsia="Times New Roman" w:hAnsi="Arial" w:cs="Arial"/>
      <w:sz w:val="22"/>
      <w:szCs w:val="22"/>
      <w:lang w:eastAsia="pl-PL"/>
    </w:rPr>
  </w:style>
  <w:style w:type="character" w:customStyle="1" w:styleId="Keyboard">
    <w:name w:val="Keyboard"/>
    <w:rsid w:val="00545A55"/>
    <w:rPr>
      <w:rFonts w:ascii="Courier New" w:hAnsi="Courier New"/>
      <w:b/>
      <w:sz w:val="20"/>
    </w:rPr>
  </w:style>
  <w:style w:type="paragraph" w:customStyle="1" w:styleId="Preformatted">
    <w:name w:val="Preformatted"/>
    <w:basedOn w:val="a0"/>
    <w:rsid w:val="00545A5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Times New Roman" w:hAnsi="Courier New" w:cs="Courier New"/>
      <w:sz w:val="20"/>
      <w:lang w:val="fr-FR" w:eastAsia="bg-BG"/>
    </w:rPr>
  </w:style>
  <w:style w:type="paragraph" w:customStyle="1" w:styleId="CharCharChar1CharCharChar">
    <w:name w:val="Char Char Char1 Char Char Char"/>
    <w:basedOn w:val="a0"/>
    <w:rsid w:val="00545A55"/>
    <w:pPr>
      <w:tabs>
        <w:tab w:val="left" w:pos="709"/>
      </w:tabs>
      <w:spacing w:line="360" w:lineRule="auto"/>
    </w:pPr>
    <w:rPr>
      <w:rFonts w:ascii="Tahoma" w:eastAsia="Times New Roman" w:hAnsi="Tahoma"/>
      <w:lang w:val="pl-PL" w:eastAsia="pl-PL"/>
    </w:rPr>
  </w:style>
  <w:style w:type="paragraph" w:customStyle="1" w:styleId="CharCharCharCharCharCharChar1CharCharCharCharCharCharCharCharChar">
    <w:name w:val="Char Char Char Char Char Char Char1 Char Char Char Char Char Char Char Char Char"/>
    <w:basedOn w:val="a0"/>
    <w:rsid w:val="00545A55"/>
    <w:pPr>
      <w:tabs>
        <w:tab w:val="left" w:pos="709"/>
      </w:tabs>
    </w:pPr>
    <w:rPr>
      <w:rFonts w:ascii="Tahoma" w:eastAsia="Times New Roman" w:hAnsi="Tahoma"/>
      <w:lang w:val="pl-PL" w:eastAsia="pl-PL"/>
    </w:rPr>
  </w:style>
  <w:style w:type="paragraph" w:customStyle="1" w:styleId="CharCharCharCharCharCharChar1">
    <w:name w:val="Char Char Char Char Char Char Char1"/>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
    <w:name w:val="Char Char Char Char Char Char Char1 Char Char Char Char Char Char Char Char"/>
    <w:basedOn w:val="a0"/>
    <w:rsid w:val="00545A55"/>
    <w:pPr>
      <w:tabs>
        <w:tab w:val="left" w:pos="709"/>
      </w:tabs>
    </w:pPr>
    <w:rPr>
      <w:rFonts w:ascii="Tahoma" w:eastAsia="Times New Roman" w:hAnsi="Tahoma"/>
      <w:lang w:val="pl-PL" w:eastAsia="pl-PL"/>
    </w:rPr>
  </w:style>
  <w:style w:type="paragraph" w:customStyle="1" w:styleId="Char1CharCharCharCharCharCharCharCharChar">
    <w:name w:val="Char1 Char Char Char Char Char Char Char Char Char"/>
    <w:basedOn w:val="a0"/>
    <w:rsid w:val="00545A55"/>
    <w:pPr>
      <w:tabs>
        <w:tab w:val="left" w:pos="709"/>
      </w:tabs>
    </w:pPr>
    <w:rPr>
      <w:rFonts w:ascii="Tahoma" w:eastAsia="Times New Roman" w:hAnsi="Tahoma"/>
      <w:lang w:val="pl-PL" w:eastAsia="pl-PL"/>
    </w:rPr>
  </w:style>
  <w:style w:type="paragraph" w:customStyle="1" w:styleId="Char1CharCharCharCharCharCharCharChar">
    <w:name w:val="Char1 Char Char Char Char Char Char Char Char"/>
    <w:basedOn w:val="a0"/>
    <w:rsid w:val="00545A55"/>
    <w:pPr>
      <w:tabs>
        <w:tab w:val="left" w:pos="709"/>
      </w:tabs>
    </w:pPr>
    <w:rPr>
      <w:rFonts w:ascii="Tahoma" w:eastAsia="Times New Roman" w:hAnsi="Tahoma"/>
      <w:lang w:val="pl-PL" w:eastAsia="pl-PL"/>
    </w:rPr>
  </w:style>
  <w:style w:type="paragraph" w:customStyle="1" w:styleId="Char1CharCharCharCharCharCharCharChar1CharCharCharCharCharChar">
    <w:name w:val="Char1 Char Char Char Char Char Char Char Char1 Char Char Char Char Char Char"/>
    <w:basedOn w:val="a0"/>
    <w:rsid w:val="00545A55"/>
    <w:pPr>
      <w:tabs>
        <w:tab w:val="left" w:pos="709"/>
      </w:tabs>
    </w:pPr>
    <w:rPr>
      <w:rFonts w:ascii="Tahoma" w:eastAsia="Times New Roman" w:hAnsi="Tahoma"/>
      <w:lang w:val="pl-PL" w:eastAsia="pl-PL"/>
    </w:rPr>
  </w:style>
  <w:style w:type="paragraph" w:customStyle="1" w:styleId="CharCharChar1CharCharCharCharCharChar2">
    <w:name w:val="Char Char Char1 Char Char Char Char Char Char2"/>
    <w:basedOn w:val="a0"/>
    <w:rsid w:val="00545A55"/>
    <w:pPr>
      <w:tabs>
        <w:tab w:val="left" w:pos="709"/>
      </w:tabs>
      <w:spacing w:line="360" w:lineRule="auto"/>
    </w:pPr>
    <w:rPr>
      <w:rFonts w:ascii="Tahoma" w:eastAsia="Times New Roman" w:hAnsi="Tahoma"/>
      <w:lang w:val="pl-PL" w:eastAsia="pl-PL"/>
    </w:rPr>
  </w:style>
  <w:style w:type="paragraph" w:customStyle="1" w:styleId="HTML2">
    <w:name w:val="HTML стандартен2"/>
    <w:basedOn w:val="a0"/>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eastAsia="bg-BG"/>
    </w:rPr>
  </w:style>
  <w:style w:type="character" w:customStyle="1" w:styleId="affe">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545A55"/>
    <w:rPr>
      <w:rFonts w:cs="Times New Roman"/>
      <w:snapToGrid w:val="0"/>
      <w:spacing w:val="-2"/>
      <w:lang w:val="en-GB" w:eastAsia="en-US" w:bidi="ar-SA"/>
    </w:rPr>
  </w:style>
  <w:style w:type="paragraph" w:customStyle="1" w:styleId="afff">
    <w:name w:val="Знак"/>
    <w:basedOn w:val="a0"/>
    <w:rsid w:val="00545A55"/>
    <w:pPr>
      <w:tabs>
        <w:tab w:val="left" w:pos="709"/>
      </w:tabs>
    </w:pPr>
    <w:rPr>
      <w:rFonts w:ascii="Tahoma" w:eastAsia="Times New Roman" w:hAnsi="Tahoma"/>
      <w:lang w:val="pl-PL" w:eastAsia="pl-PL"/>
    </w:rPr>
  </w:style>
  <w:style w:type="paragraph" w:customStyle="1" w:styleId="ListParagraph2">
    <w:name w:val="List Paragraph2"/>
    <w:basedOn w:val="a0"/>
    <w:qFormat/>
    <w:rsid w:val="00545A55"/>
    <w:pPr>
      <w:ind w:left="708"/>
    </w:pPr>
    <w:rPr>
      <w:rFonts w:eastAsia="Times New Roman"/>
      <w:lang w:eastAsia="bg-BG"/>
    </w:rPr>
  </w:style>
  <w:style w:type="paragraph" w:customStyle="1" w:styleId="CharCharChar1">
    <w:name w:val="Char Char Char1"/>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0"/>
    <w:rsid w:val="00545A55"/>
    <w:pPr>
      <w:tabs>
        <w:tab w:val="left" w:pos="709"/>
      </w:tabs>
    </w:pPr>
    <w:rPr>
      <w:rFonts w:ascii="Tahoma" w:eastAsia="Times New Roman" w:hAnsi="Tahoma"/>
      <w:lang w:val="pl-PL" w:eastAsia="pl-PL"/>
    </w:rPr>
  </w:style>
  <w:style w:type="paragraph" w:customStyle="1" w:styleId="Char4">
    <w:name w:val="Char4"/>
    <w:basedOn w:val="a0"/>
    <w:rsid w:val="00545A55"/>
    <w:pPr>
      <w:tabs>
        <w:tab w:val="left" w:pos="709"/>
      </w:tabs>
    </w:pPr>
    <w:rPr>
      <w:rFonts w:ascii="Tahoma" w:eastAsia="Times New Roman" w:hAnsi="Tahoma"/>
      <w:lang w:val="pl-PL" w:eastAsia="pl-PL"/>
    </w:rPr>
  </w:style>
  <w:style w:type="paragraph" w:customStyle="1" w:styleId="CharChar">
    <w:name w:val="Char Char Знак Знак"/>
    <w:basedOn w:val="a0"/>
    <w:rsid w:val="00545A55"/>
    <w:pPr>
      <w:tabs>
        <w:tab w:val="left" w:pos="709"/>
      </w:tabs>
    </w:pPr>
    <w:rPr>
      <w:rFonts w:ascii="Tahoma" w:eastAsia="Times New Roman" w:hAnsi="Tahoma"/>
      <w:lang w:val="pl-PL" w:eastAsia="pl-PL"/>
    </w:rPr>
  </w:style>
  <w:style w:type="paragraph" w:customStyle="1" w:styleId="CharChar0">
    <w:name w:val="Знак Знак Char Char"/>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0"/>
    <w:rsid w:val="00545A55"/>
    <w:pPr>
      <w:tabs>
        <w:tab w:val="left" w:pos="709"/>
      </w:tabs>
    </w:pPr>
    <w:rPr>
      <w:rFonts w:ascii="Tahoma" w:eastAsia="Times New Roman" w:hAnsi="Tahoma"/>
      <w:lang w:val="pl-PL" w:eastAsia="pl-PL"/>
    </w:rPr>
  </w:style>
  <w:style w:type="character" w:customStyle="1" w:styleId="28">
    <w:name w:val="Основен текст 2 Знак"/>
    <w:rsid w:val="00545A55"/>
    <w:rPr>
      <w:rFonts w:cs="Times New Roman"/>
      <w:snapToGrid w:val="0"/>
      <w:sz w:val="24"/>
      <w:lang w:val="en-GB" w:eastAsia="en-US"/>
    </w:rPr>
  </w:style>
  <w:style w:type="character" w:customStyle="1" w:styleId="afff0">
    <w:name w:val="Горен колонтитул Знак"/>
    <w:rsid w:val="00545A55"/>
    <w:rPr>
      <w:rFonts w:ascii="Courier New" w:hAnsi="Courier New" w:cs="Times New Roman"/>
      <w:snapToGrid w:val="0"/>
      <w:sz w:val="24"/>
      <w:lang w:val="en-GB" w:eastAsia="en-US"/>
    </w:rPr>
  </w:style>
  <w:style w:type="character" w:customStyle="1" w:styleId="29">
    <w:name w:val="Основен текст с отстъп 2 Знак"/>
    <w:rsid w:val="00545A55"/>
    <w:rPr>
      <w:rFonts w:cs="Times New Roman"/>
    </w:rPr>
  </w:style>
  <w:style w:type="character" w:customStyle="1" w:styleId="36">
    <w:name w:val="Основен текст с отстъп 3 Знак"/>
    <w:rsid w:val="00545A55"/>
    <w:rPr>
      <w:rFonts w:cs="Times New Roman"/>
      <w:sz w:val="16"/>
      <w:szCs w:val="16"/>
    </w:rPr>
  </w:style>
  <w:style w:type="character" w:customStyle="1" w:styleId="afff1">
    <w:name w:val="Обикновен текст Знак"/>
    <w:rsid w:val="00545A55"/>
    <w:rPr>
      <w:rFonts w:ascii="Courier New" w:hAnsi="Courier New" w:cs="Times New Roman"/>
      <w:lang w:val="en-US" w:eastAsia="en-US"/>
    </w:rPr>
  </w:style>
  <w:style w:type="paragraph" w:customStyle="1" w:styleId="titre4">
    <w:name w:val="titre4"/>
    <w:basedOn w:val="a0"/>
    <w:rsid w:val="00545A55"/>
    <w:pPr>
      <w:numPr>
        <w:numId w:val="2"/>
      </w:numPr>
      <w:tabs>
        <w:tab w:val="decimal" w:pos="357"/>
      </w:tabs>
      <w:snapToGrid w:val="0"/>
      <w:ind w:left="357" w:hanging="357"/>
    </w:pPr>
    <w:rPr>
      <w:rFonts w:ascii="Arial" w:eastAsia="Times New Roman" w:hAnsi="Arial"/>
      <w:b/>
      <w:lang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0"/>
    <w:rsid w:val="00545A55"/>
    <w:pPr>
      <w:tabs>
        <w:tab w:val="left" w:pos="709"/>
      </w:tabs>
    </w:pPr>
    <w:rPr>
      <w:rFonts w:ascii="Tahoma" w:eastAsia="Times New Roman" w:hAnsi="Tahoma"/>
      <w:lang w:val="pl-PL" w:eastAsia="pl-PL"/>
    </w:rPr>
  </w:style>
  <w:style w:type="paragraph" w:customStyle="1" w:styleId="CharCharChar1CharCharCharChar1">
    <w:name w:val="Char Char Char1 Char Char Char Char1"/>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0"/>
    <w:rsid w:val="00545A55"/>
    <w:pPr>
      <w:tabs>
        <w:tab w:val="left" w:pos="709"/>
      </w:tabs>
    </w:pPr>
    <w:rPr>
      <w:rFonts w:ascii="Tahoma" w:eastAsia="Times New Roman" w:hAnsi="Tahoma"/>
      <w:lang w:val="pl-PL" w:eastAsia="pl-PL"/>
    </w:rPr>
  </w:style>
  <w:style w:type="paragraph" w:customStyle="1" w:styleId="CharCharCharCharCharCharChar2">
    <w:name w:val="Char Char Char Char Char Char Char2"/>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0"/>
    <w:rsid w:val="00545A55"/>
    <w:pPr>
      <w:tabs>
        <w:tab w:val="left" w:pos="709"/>
      </w:tabs>
      <w:spacing w:line="360" w:lineRule="auto"/>
    </w:pPr>
    <w:rPr>
      <w:rFonts w:ascii="Tahoma" w:eastAsia="Times New Roman" w:hAnsi="Tahoma"/>
      <w:lang w:val="pl-PL" w:eastAsia="pl-PL"/>
    </w:rPr>
  </w:style>
  <w:style w:type="paragraph" w:customStyle="1" w:styleId="CharCharChar1CharCharChar1">
    <w:name w:val="Char Char Char1 Char Char Char1"/>
    <w:basedOn w:val="a0"/>
    <w:rsid w:val="00545A55"/>
    <w:pPr>
      <w:tabs>
        <w:tab w:val="left" w:pos="709"/>
      </w:tabs>
      <w:spacing w:line="360" w:lineRule="auto"/>
    </w:pPr>
    <w:rPr>
      <w:rFonts w:ascii="Tahoma" w:eastAsia="Times New Roman" w:hAnsi="Tahoma"/>
      <w:lang w:val="pl-PL" w:eastAsia="pl-PL"/>
    </w:rPr>
  </w:style>
  <w:style w:type="paragraph" w:customStyle="1" w:styleId="CharCharCharChar1">
    <w:name w:val="Char Char Char Char1"/>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1">
    <w:name w:val="Char Char Char Char Char Char Char1 Char Char Char Char Char Char Char Char1"/>
    <w:basedOn w:val="a0"/>
    <w:rsid w:val="00545A55"/>
    <w:pPr>
      <w:tabs>
        <w:tab w:val="left" w:pos="709"/>
      </w:tabs>
    </w:pPr>
    <w:rPr>
      <w:rFonts w:ascii="Tahoma" w:eastAsia="Times New Roman" w:hAnsi="Tahoma"/>
      <w:lang w:val="pl-PL" w:eastAsia="pl-PL"/>
    </w:rPr>
  </w:style>
  <w:style w:type="paragraph" w:customStyle="1" w:styleId="Char1CharCharCharCharCharCharCharCharChar1">
    <w:name w:val="Char1 Char Char Char Char Char Char Char Char Char1"/>
    <w:basedOn w:val="a0"/>
    <w:rsid w:val="00545A55"/>
    <w:pPr>
      <w:tabs>
        <w:tab w:val="left" w:pos="709"/>
      </w:tabs>
    </w:pPr>
    <w:rPr>
      <w:rFonts w:ascii="Tahoma" w:eastAsia="Times New Roman" w:hAnsi="Tahoma"/>
      <w:lang w:val="pl-PL" w:eastAsia="pl-PL"/>
    </w:rPr>
  </w:style>
  <w:style w:type="paragraph" w:customStyle="1" w:styleId="Char1CharCharCharCharCharCharCharChar1">
    <w:name w:val="Char1 Char Char Char Char Char Char Char Char1"/>
    <w:basedOn w:val="a0"/>
    <w:rsid w:val="00545A55"/>
    <w:pPr>
      <w:tabs>
        <w:tab w:val="left" w:pos="709"/>
      </w:tabs>
    </w:pPr>
    <w:rPr>
      <w:rFonts w:ascii="Tahoma" w:eastAsia="Times New Roman" w:hAnsi="Tahoma"/>
      <w:lang w:val="pl-PL" w:eastAsia="pl-PL"/>
    </w:rPr>
  </w:style>
  <w:style w:type="paragraph" w:customStyle="1" w:styleId="Char1CharCharCharCharCharCharCharChar1CharCharCharCharCharChar1">
    <w:name w:val="Char1 Char Char Char Char Char Char Char Char1 Char Char Char Char Char Char1"/>
    <w:basedOn w:val="a0"/>
    <w:rsid w:val="00545A55"/>
    <w:pPr>
      <w:tabs>
        <w:tab w:val="left" w:pos="709"/>
      </w:tabs>
    </w:pPr>
    <w:rPr>
      <w:rFonts w:ascii="Tahoma" w:eastAsia="Times New Roman" w:hAnsi="Tahoma"/>
      <w:lang w:val="pl-PL" w:eastAsia="pl-PL"/>
    </w:rPr>
  </w:style>
  <w:style w:type="paragraph" w:customStyle="1" w:styleId="CharCharChar1CharCharCharCharCharChar21">
    <w:name w:val="Char Char Char1 Char Char Char Char Char Char21"/>
    <w:basedOn w:val="a0"/>
    <w:rsid w:val="00545A55"/>
    <w:pPr>
      <w:tabs>
        <w:tab w:val="left" w:pos="709"/>
      </w:tabs>
      <w:spacing w:line="360" w:lineRule="auto"/>
    </w:pPr>
    <w:rPr>
      <w:rFonts w:ascii="Tahoma" w:eastAsia="Times New Roman" w:hAnsi="Tahoma"/>
      <w:lang w:val="pl-PL" w:eastAsia="pl-PL"/>
    </w:rPr>
  </w:style>
  <w:style w:type="paragraph" w:customStyle="1" w:styleId="Char21">
    <w:name w:val="Char21"/>
    <w:basedOn w:val="a0"/>
    <w:rsid w:val="00545A55"/>
    <w:pPr>
      <w:tabs>
        <w:tab w:val="left" w:pos="709"/>
      </w:tabs>
    </w:pPr>
    <w:rPr>
      <w:rFonts w:ascii="Tahoma" w:eastAsia="Times New Roman" w:hAnsi="Tahoma"/>
      <w:lang w:val="pl-PL" w:eastAsia="pl-PL"/>
    </w:rPr>
  </w:style>
  <w:style w:type="paragraph" w:customStyle="1" w:styleId="18">
    <w:name w:val="Знак1"/>
    <w:basedOn w:val="a0"/>
    <w:rsid w:val="00545A55"/>
    <w:pPr>
      <w:tabs>
        <w:tab w:val="left" w:pos="709"/>
      </w:tabs>
    </w:pPr>
    <w:rPr>
      <w:rFonts w:ascii="Tahoma" w:eastAsia="Times New Roman" w:hAnsi="Tahoma"/>
      <w:lang w:val="pl-PL" w:eastAsia="pl-PL"/>
    </w:rPr>
  </w:style>
  <w:style w:type="paragraph" w:customStyle="1" w:styleId="CharCharChar11">
    <w:name w:val="Char Char Char11"/>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0"/>
    <w:rsid w:val="00545A55"/>
    <w:pPr>
      <w:tabs>
        <w:tab w:val="left" w:pos="709"/>
      </w:tabs>
    </w:pPr>
    <w:rPr>
      <w:rFonts w:ascii="Tahoma" w:eastAsia="Times New Roman" w:hAnsi="Tahoma"/>
      <w:lang w:val="pl-PL" w:eastAsia="pl-PL"/>
    </w:rPr>
  </w:style>
  <w:style w:type="paragraph" w:customStyle="1" w:styleId="Char3">
    <w:name w:val="Char3"/>
    <w:basedOn w:val="a0"/>
    <w:rsid w:val="00545A55"/>
    <w:pPr>
      <w:tabs>
        <w:tab w:val="left" w:pos="709"/>
      </w:tabs>
    </w:pPr>
    <w:rPr>
      <w:rFonts w:ascii="Tahoma" w:eastAsia="Times New Roman" w:hAnsi="Tahoma"/>
      <w:lang w:val="pl-PL" w:eastAsia="pl-PL"/>
    </w:rPr>
  </w:style>
  <w:style w:type="paragraph" w:customStyle="1" w:styleId="CharChar1">
    <w:name w:val="Char Char Знак Знак1"/>
    <w:basedOn w:val="a0"/>
    <w:rsid w:val="00545A55"/>
    <w:pPr>
      <w:tabs>
        <w:tab w:val="left" w:pos="709"/>
      </w:tabs>
    </w:pPr>
    <w:rPr>
      <w:rFonts w:ascii="Tahoma" w:eastAsia="Times New Roman" w:hAnsi="Tahoma"/>
      <w:lang w:val="pl-PL" w:eastAsia="pl-PL"/>
    </w:rPr>
  </w:style>
  <w:style w:type="paragraph" w:customStyle="1" w:styleId="CharChar10">
    <w:name w:val="Знак Знак Char Char1"/>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0"/>
    <w:rsid w:val="00545A55"/>
    <w:pPr>
      <w:tabs>
        <w:tab w:val="left" w:pos="709"/>
      </w:tabs>
    </w:pPr>
    <w:rPr>
      <w:rFonts w:ascii="Tahoma" w:eastAsia="Times New Roman" w:hAnsi="Tahoma"/>
      <w:lang w:val="pl-PL" w:eastAsia="pl-PL"/>
    </w:rPr>
  </w:style>
  <w:style w:type="paragraph" w:customStyle="1" w:styleId="CharCharCharCharCharCharCharCharCharCharCharChar1">
    <w:name w:val="Char Char Char Char Char Char Char Char Char Char Char Char1"/>
    <w:basedOn w:val="a0"/>
    <w:rsid w:val="00545A55"/>
    <w:pPr>
      <w:tabs>
        <w:tab w:val="left" w:pos="709"/>
      </w:tabs>
    </w:pPr>
    <w:rPr>
      <w:rFonts w:ascii="Tahoma" w:eastAsia="Times New Roman" w:hAnsi="Tahoma"/>
      <w:lang w:val="pl-PL" w:eastAsia="pl-PL"/>
    </w:rPr>
  </w:style>
  <w:style w:type="paragraph" w:customStyle="1" w:styleId="afff2">
    <w:name w:val="Знак Знак Знак"/>
    <w:basedOn w:val="a0"/>
    <w:rsid w:val="00545A55"/>
    <w:pPr>
      <w:tabs>
        <w:tab w:val="left" w:pos="709"/>
      </w:tabs>
    </w:pPr>
    <w:rPr>
      <w:rFonts w:ascii="Tahoma" w:eastAsia="Times New Roman" w:hAnsi="Tahoma"/>
      <w:lang w:val="pl-PL" w:eastAsia="pl-PL"/>
    </w:rPr>
  </w:style>
  <w:style w:type="character" w:customStyle="1" w:styleId="CharChar6">
    <w:name w:val="Char Char6"/>
    <w:rsid w:val="00545A55"/>
    <w:rPr>
      <w:sz w:val="16"/>
      <w:szCs w:val="16"/>
      <w:lang w:val="en-AU"/>
    </w:rPr>
  </w:style>
  <w:style w:type="character" w:customStyle="1" w:styleId="FontStyle50">
    <w:name w:val="Font Style50"/>
    <w:rsid w:val="00545A55"/>
    <w:rPr>
      <w:rFonts w:ascii="Times New Roman" w:hAnsi="Times New Roman" w:cs="Times New Roman"/>
      <w:sz w:val="22"/>
      <w:szCs w:val="22"/>
    </w:rPr>
  </w:style>
  <w:style w:type="character" w:customStyle="1" w:styleId="CharChar13">
    <w:name w:val="Char Char13"/>
    <w:rsid w:val="00545A55"/>
    <w:rPr>
      <w:rFonts w:ascii="Tahoma" w:hAnsi="Tahoma"/>
      <w:b/>
      <w:spacing w:val="20"/>
      <w:sz w:val="22"/>
    </w:rPr>
  </w:style>
  <w:style w:type="paragraph" w:styleId="HTML">
    <w:name w:val="HTML Preformatted"/>
    <w:basedOn w:val="a0"/>
    <w:link w:val="HTML0"/>
    <w:locked/>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rPr>
  </w:style>
  <w:style w:type="character" w:customStyle="1" w:styleId="HTML0">
    <w:name w:val="HTML стандартен Знак"/>
    <w:link w:val="HTML"/>
    <w:rsid w:val="00545A55"/>
    <w:rPr>
      <w:rFonts w:ascii="Courier New" w:eastAsia="Times New Roman" w:hAnsi="Courier New"/>
      <w:szCs w:val="24"/>
    </w:rPr>
  </w:style>
  <w:style w:type="paragraph" w:customStyle="1" w:styleId="2CharCharCharChar">
    <w:name w:val="2 Char Char Char Char"/>
    <w:basedOn w:val="a0"/>
    <w:rsid w:val="00545A55"/>
    <w:pPr>
      <w:tabs>
        <w:tab w:val="left" w:pos="709"/>
      </w:tabs>
    </w:pPr>
    <w:rPr>
      <w:rFonts w:ascii="Tahoma" w:eastAsia="Times New Roman" w:hAnsi="Tahoma"/>
      <w:lang w:val="pl-PL" w:eastAsia="pl-PL"/>
    </w:rPr>
  </w:style>
  <w:style w:type="paragraph" w:customStyle="1" w:styleId="Char1CharCharChar1CharCharCharCharCharCharCharChar">
    <w:name w:val="Char1 Char Char Char1 Char Char Char Char Char Char Char Char Знак Знак Знак Знак"/>
    <w:basedOn w:val="a0"/>
    <w:rsid w:val="00545A55"/>
    <w:pPr>
      <w:tabs>
        <w:tab w:val="left" w:pos="709"/>
      </w:tabs>
    </w:pPr>
    <w:rPr>
      <w:rFonts w:ascii="Tahoma" w:eastAsia="Times New Roman" w:hAnsi="Tahoma"/>
      <w:lang w:val="pl-PL" w:eastAsia="pl-PL"/>
    </w:rPr>
  </w:style>
  <w:style w:type="character" w:customStyle="1" w:styleId="CharChar8">
    <w:name w:val="Char Char8"/>
    <w:rsid w:val="00545A55"/>
    <w:rPr>
      <w:rFonts w:ascii="Tahoma" w:hAnsi="Tahoma"/>
      <w:spacing w:val="20"/>
      <w:sz w:val="22"/>
    </w:rPr>
  </w:style>
  <w:style w:type="character" w:customStyle="1" w:styleId="CharChar7">
    <w:name w:val="Char Char7"/>
    <w:rsid w:val="00545A55"/>
    <w:rPr>
      <w:lang w:val="en-AU"/>
    </w:rPr>
  </w:style>
  <w:style w:type="character" w:customStyle="1" w:styleId="small1">
    <w:name w:val="small1"/>
    <w:rsid w:val="00545A55"/>
    <w:rPr>
      <w:rFonts w:ascii="Verdana" w:hAnsi="Verdana" w:hint="default"/>
      <w:sz w:val="17"/>
      <w:szCs w:val="17"/>
    </w:rPr>
  </w:style>
  <w:style w:type="paragraph" w:customStyle="1" w:styleId="Title3">
    <w:name w:val="Title 3"/>
    <w:basedOn w:val="30"/>
    <w:rsid w:val="00545A55"/>
    <w:pPr>
      <w:keepLines w:val="0"/>
      <w:numPr>
        <w:numId w:val="3"/>
      </w:numPr>
      <w:spacing w:before="240"/>
      <w:jc w:val="both"/>
    </w:pPr>
    <w:rPr>
      <w:rFonts w:ascii="Times New Roman" w:eastAsia="Times New Roman" w:hAnsi="Times New Roman"/>
      <w:bCs/>
      <w:color w:val="auto"/>
      <w:sz w:val="28"/>
    </w:rPr>
  </w:style>
  <w:style w:type="paragraph" w:customStyle="1" w:styleId="Afff3">
    <w:name w:val="A"/>
    <w:basedOn w:val="a0"/>
    <w:rsid w:val="00545A55"/>
    <w:pPr>
      <w:numPr>
        <w:ilvl w:val="12"/>
      </w:numPr>
      <w:spacing w:after="120"/>
      <w:ind w:left="567"/>
      <w:jc w:val="both"/>
    </w:pPr>
    <w:rPr>
      <w:rFonts w:ascii="Arial" w:eastAsia="Times New Roman" w:hAnsi="Arial"/>
      <w:sz w:val="22"/>
      <w:lang w:eastAsia="bg-BG"/>
    </w:rPr>
  </w:style>
  <w:style w:type="paragraph" w:customStyle="1" w:styleId="oddl-nadpis">
    <w:name w:val="oddíl-nadpis"/>
    <w:basedOn w:val="a0"/>
    <w:rsid w:val="00545A55"/>
    <w:pPr>
      <w:keepNext/>
      <w:widowControl w:val="0"/>
      <w:tabs>
        <w:tab w:val="left" w:pos="567"/>
      </w:tabs>
      <w:spacing w:before="240" w:line="240" w:lineRule="exact"/>
    </w:pPr>
    <w:rPr>
      <w:rFonts w:ascii="Arial" w:eastAsia="Times New Roman" w:hAnsi="Arial"/>
      <w:b/>
      <w:lang w:val="cs-CZ" w:eastAsia="bg-BG"/>
    </w:rPr>
  </w:style>
  <w:style w:type="character" w:customStyle="1" w:styleId="CharChar3">
    <w:name w:val="Char Char3"/>
    <w:rsid w:val="00545A55"/>
    <w:rPr>
      <w:rFonts w:ascii="Courier New" w:hAnsi="Courier New"/>
      <w:lang w:val="en-US" w:eastAsia="en-US"/>
    </w:rPr>
  </w:style>
  <w:style w:type="paragraph" w:customStyle="1" w:styleId="2CharCharCharCharCharCharChar">
    <w:name w:val="2 Char Char Char Char Char Char Char"/>
    <w:basedOn w:val="a0"/>
    <w:rsid w:val="00545A55"/>
    <w:pPr>
      <w:tabs>
        <w:tab w:val="left" w:pos="709"/>
      </w:tabs>
    </w:pPr>
    <w:rPr>
      <w:rFonts w:ascii="Tahoma" w:eastAsia="Times New Roman" w:hAnsi="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CharCharCharCharCharCharCharCharChar">
    <w:name w:val="Char Char Char Char Char Char Char Char Char Char"/>
    <w:basedOn w:val="a0"/>
    <w:rsid w:val="00545A55"/>
    <w:pPr>
      <w:tabs>
        <w:tab w:val="left" w:pos="709"/>
      </w:tabs>
    </w:pPr>
    <w:rPr>
      <w:rFonts w:ascii="Tahoma" w:eastAsia="Times New Roman" w:hAnsi="Tahoma"/>
      <w:lang w:val="pl-PL" w:eastAsia="pl-PL"/>
    </w:rPr>
  </w:style>
  <w:style w:type="paragraph" w:customStyle="1" w:styleId="19">
    <w:name w:val="1"/>
    <w:basedOn w:val="a0"/>
    <w:rsid w:val="00545A55"/>
    <w:pPr>
      <w:tabs>
        <w:tab w:val="left" w:pos="709"/>
      </w:tabs>
    </w:pPr>
    <w:rPr>
      <w:rFonts w:ascii="Tahoma" w:eastAsia="Times New Roman" w:hAnsi="Tahoma"/>
      <w:lang w:val="pl-PL" w:eastAsia="pl-PL"/>
    </w:rPr>
  </w:style>
  <w:style w:type="paragraph" w:customStyle="1" w:styleId="1CharCharChar1">
    <w:name w:val="1 Char Char Char1"/>
    <w:basedOn w:val="a0"/>
    <w:rsid w:val="00545A55"/>
    <w:pPr>
      <w:tabs>
        <w:tab w:val="left" w:pos="709"/>
      </w:tabs>
    </w:pPr>
    <w:rPr>
      <w:rFonts w:ascii="Tahoma" w:eastAsia="Times New Roman" w:hAnsi="Tahoma"/>
      <w:lang w:val="pl-PL" w:eastAsia="pl-PL"/>
    </w:rPr>
  </w:style>
  <w:style w:type="paragraph" w:customStyle="1" w:styleId="CharCharCharCharCharCharCharCharCharCharCharChar1CharCharChar">
    <w:name w:val="Char Char Char Char Char Char Char Char Char Char Char Char1 Char Char Char"/>
    <w:basedOn w:val="a0"/>
    <w:rsid w:val="00545A55"/>
    <w:pPr>
      <w:tabs>
        <w:tab w:val="left" w:pos="709"/>
      </w:tabs>
    </w:pPr>
    <w:rPr>
      <w:rFonts w:ascii="Tahoma" w:eastAsia="Times New Roman"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Char2">
    <w:name w:val="Char Char"/>
    <w:basedOn w:val="a0"/>
    <w:rsid w:val="00545A55"/>
    <w:pPr>
      <w:tabs>
        <w:tab w:val="left" w:pos="709"/>
      </w:tabs>
    </w:pPr>
    <w:rPr>
      <w:rFonts w:ascii="Tahoma" w:eastAsia="Times New Roman" w:hAnsi="Tahoma"/>
      <w:lang w:val="pl-PL" w:eastAsia="pl-PL"/>
    </w:rPr>
  </w:style>
  <w:style w:type="paragraph" w:customStyle="1" w:styleId="CharCharCharCharCharCharCharCharChar">
    <w:name w:val="Char Char Char Char Char Char Char Char Char"/>
    <w:basedOn w:val="a0"/>
    <w:rsid w:val="00545A55"/>
    <w:pPr>
      <w:tabs>
        <w:tab w:val="left" w:pos="709"/>
      </w:tabs>
    </w:pPr>
    <w:rPr>
      <w:rFonts w:ascii="Tahoma" w:eastAsia="Times New Roman" w:hAnsi="Tahoma"/>
      <w:lang w:val="pl-PL" w:eastAsia="pl-PL"/>
    </w:rPr>
  </w:style>
  <w:style w:type="paragraph" w:customStyle="1" w:styleId="1CharCharChar1CharCharCharCharCharChar">
    <w:name w:val="1 Char Char Char1 Char Char Char Char Char Char"/>
    <w:basedOn w:val="a0"/>
    <w:rsid w:val="00545A55"/>
    <w:pPr>
      <w:tabs>
        <w:tab w:val="left" w:pos="709"/>
      </w:tabs>
    </w:pPr>
    <w:rPr>
      <w:rFonts w:ascii="Tahoma" w:eastAsia="Times New Roman" w:hAnsi="Tahoma"/>
      <w:lang w:val="pl-PL" w:eastAsia="pl-PL"/>
    </w:rPr>
  </w:style>
  <w:style w:type="paragraph" w:customStyle="1" w:styleId="2Char">
    <w:name w:val="2 Char"/>
    <w:basedOn w:val="a0"/>
    <w:rsid w:val="00545A55"/>
    <w:pPr>
      <w:tabs>
        <w:tab w:val="left" w:pos="709"/>
      </w:tabs>
    </w:pPr>
    <w:rPr>
      <w:rFonts w:ascii="Tahoma" w:eastAsia="Times New Roman" w:hAnsi="Tahoma"/>
      <w:lang w:val="pl-PL" w:eastAsia="pl-PL"/>
    </w:rPr>
  </w:style>
  <w:style w:type="paragraph" w:customStyle="1" w:styleId="CharCharCharCharCharCharCharCharCharCharCharChar1Char">
    <w:name w:val="Char Char Char Char Char Char Char Char Char Char Char Char1 Char"/>
    <w:basedOn w:val="a0"/>
    <w:rsid w:val="00545A55"/>
    <w:pPr>
      <w:tabs>
        <w:tab w:val="left" w:pos="709"/>
      </w:tabs>
    </w:pPr>
    <w:rPr>
      <w:rFonts w:ascii="Tahoma" w:eastAsia="Times New Roman" w:hAnsi="Tahoma"/>
      <w:lang w:val="pl-PL" w:eastAsia="pl-PL"/>
    </w:rPr>
  </w:style>
  <w:style w:type="paragraph" w:customStyle="1" w:styleId="Char1CharCharChar1CharCharCharCharCharCharCharChar0">
    <w:name w:val="Char1 Char Char Char1 Char Char Char Char Char Char Char Char"/>
    <w:basedOn w:val="a0"/>
    <w:rsid w:val="00545A55"/>
    <w:pPr>
      <w:tabs>
        <w:tab w:val="left" w:pos="709"/>
      </w:tabs>
    </w:pPr>
    <w:rPr>
      <w:rFonts w:ascii="Tahoma" w:eastAsia="Times New Roman" w:hAnsi="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0"/>
    <w:rsid w:val="00545A55"/>
    <w:pPr>
      <w:tabs>
        <w:tab w:val="left" w:pos="709"/>
      </w:tabs>
    </w:pPr>
    <w:rPr>
      <w:rFonts w:ascii="Tahoma" w:eastAsia="Times New Roman" w:hAnsi="Tahoma"/>
      <w:lang w:val="pl-PL" w:eastAsia="pl-PL"/>
    </w:rPr>
  </w:style>
  <w:style w:type="paragraph" w:customStyle="1" w:styleId="CharCharCharCharCharCharCharCharCharCharCharChar2CharCharChar1Char">
    <w:name w:val="Char Char Char Char Char Char Char Char Char Char Char Char2 Char Char Char1 Char"/>
    <w:basedOn w:val="a0"/>
    <w:rsid w:val="00545A55"/>
    <w:pPr>
      <w:tabs>
        <w:tab w:val="left" w:pos="709"/>
      </w:tabs>
    </w:pPr>
    <w:rPr>
      <w:rFonts w:ascii="Tahoma" w:eastAsia="Times New Roman" w:hAnsi="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0"/>
    <w:rsid w:val="00545A55"/>
    <w:pPr>
      <w:tabs>
        <w:tab w:val="left" w:pos="709"/>
      </w:tabs>
    </w:pPr>
    <w:rPr>
      <w:rFonts w:ascii="Tahoma" w:eastAsia="Times New Roman" w:hAnsi="Tahoma"/>
      <w:lang w:val="pl-PL" w:eastAsia="pl-PL"/>
    </w:rPr>
  </w:style>
  <w:style w:type="paragraph" w:customStyle="1" w:styleId="CharCharCharCharCharCharCharCharCharCharCharChar0">
    <w:name w:val="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CharCharCharCharChar1Char">
    <w:name w:val="Char Char Char Char Char Char1 Char"/>
    <w:basedOn w:val="a0"/>
    <w:rsid w:val="00545A55"/>
    <w:pPr>
      <w:tabs>
        <w:tab w:val="left" w:pos="709"/>
      </w:tabs>
    </w:pPr>
    <w:rPr>
      <w:rFonts w:ascii="Tahoma" w:eastAsia="Times New Roman" w:hAnsi="Tahoma"/>
      <w:lang w:val="pl-PL" w:eastAsia="pl-PL"/>
    </w:rPr>
  </w:style>
  <w:style w:type="character" w:customStyle="1" w:styleId="FontStyle24">
    <w:name w:val="Font Style24"/>
    <w:rsid w:val="00545A55"/>
    <w:rPr>
      <w:rFonts w:ascii="Times New Roman" w:hAnsi="Times New Roman" w:cs="Times New Roman"/>
      <w:sz w:val="22"/>
      <w:szCs w:val="22"/>
    </w:rPr>
  </w:style>
  <w:style w:type="paragraph" w:customStyle="1" w:styleId="Style18">
    <w:name w:val="Style18"/>
    <w:basedOn w:val="a0"/>
    <w:rsid w:val="00545A55"/>
    <w:pPr>
      <w:spacing w:before="120" w:after="120" w:line="280" w:lineRule="atLeast"/>
      <w:ind w:left="360"/>
      <w:jc w:val="center"/>
    </w:pPr>
    <w:rPr>
      <w:rFonts w:eastAsia="Times New Roman"/>
      <w:bCs/>
      <w:sz w:val="28"/>
      <w:szCs w:val="32"/>
      <w:lang w:eastAsia="bg-BG"/>
    </w:rPr>
  </w:style>
  <w:style w:type="paragraph" w:customStyle="1" w:styleId="BodyText21">
    <w:name w:val="Body Text 21"/>
    <w:basedOn w:val="a0"/>
    <w:rsid w:val="00545A55"/>
    <w:pPr>
      <w:widowControl w:val="0"/>
      <w:overflowPunct w:val="0"/>
      <w:autoSpaceDE w:val="0"/>
      <w:autoSpaceDN w:val="0"/>
      <w:adjustRightInd w:val="0"/>
      <w:jc w:val="center"/>
      <w:textAlignment w:val="baseline"/>
    </w:pPr>
    <w:rPr>
      <w:rFonts w:eastAsia="Times New Roman"/>
      <w:b/>
      <w:lang w:val="en-US" w:eastAsia="bg-BG"/>
    </w:rPr>
  </w:style>
  <w:style w:type="paragraph" w:customStyle="1" w:styleId="Style8">
    <w:name w:val="Style8"/>
    <w:basedOn w:val="a0"/>
    <w:rsid w:val="00545A55"/>
    <w:pPr>
      <w:spacing w:before="120" w:after="120"/>
      <w:ind w:right="20"/>
      <w:jc w:val="both"/>
    </w:pPr>
    <w:rPr>
      <w:rFonts w:eastAsia="Arial Unicode MS"/>
      <w:lang w:val="ru-RU" w:eastAsia="bg-BG"/>
    </w:rPr>
  </w:style>
  <w:style w:type="paragraph" w:customStyle="1" w:styleId="Style2">
    <w:name w:val="Style2"/>
    <w:basedOn w:val="a0"/>
    <w:rsid w:val="00545A55"/>
    <w:pPr>
      <w:widowControl w:val="0"/>
      <w:autoSpaceDE w:val="0"/>
      <w:autoSpaceDN w:val="0"/>
      <w:adjustRightInd w:val="0"/>
      <w:spacing w:line="265" w:lineRule="exact"/>
      <w:ind w:firstLine="713"/>
      <w:jc w:val="both"/>
    </w:pPr>
    <w:rPr>
      <w:rFonts w:eastAsia="Times New Roman"/>
      <w:lang w:eastAsia="bg-BG"/>
    </w:rPr>
  </w:style>
  <w:style w:type="paragraph" w:customStyle="1" w:styleId="Style4">
    <w:name w:val="Style4"/>
    <w:basedOn w:val="a0"/>
    <w:rsid w:val="00545A55"/>
    <w:pPr>
      <w:widowControl w:val="0"/>
      <w:autoSpaceDE w:val="0"/>
      <w:autoSpaceDN w:val="0"/>
      <w:adjustRightInd w:val="0"/>
      <w:spacing w:line="277" w:lineRule="exact"/>
      <w:ind w:hanging="140"/>
    </w:pPr>
    <w:rPr>
      <w:rFonts w:eastAsia="Times New Roman"/>
      <w:lang w:eastAsia="bg-BG"/>
    </w:rPr>
  </w:style>
  <w:style w:type="paragraph" w:customStyle="1" w:styleId="Style12">
    <w:name w:val="Style12"/>
    <w:basedOn w:val="a0"/>
    <w:rsid w:val="00545A55"/>
    <w:pPr>
      <w:widowControl w:val="0"/>
      <w:autoSpaceDE w:val="0"/>
      <w:autoSpaceDN w:val="0"/>
      <w:adjustRightInd w:val="0"/>
      <w:spacing w:line="247" w:lineRule="exact"/>
      <w:ind w:firstLine="720"/>
      <w:jc w:val="both"/>
    </w:pPr>
    <w:rPr>
      <w:rFonts w:eastAsia="Times New Roman"/>
      <w:lang w:eastAsia="bg-BG"/>
    </w:rPr>
  </w:style>
  <w:style w:type="paragraph" w:customStyle="1" w:styleId="Style5">
    <w:name w:val="Style5"/>
    <w:basedOn w:val="a0"/>
    <w:rsid w:val="00545A55"/>
    <w:pPr>
      <w:widowControl w:val="0"/>
      <w:autoSpaceDE w:val="0"/>
      <w:autoSpaceDN w:val="0"/>
      <w:adjustRightInd w:val="0"/>
      <w:spacing w:line="263" w:lineRule="exact"/>
      <w:ind w:firstLine="626"/>
      <w:jc w:val="both"/>
    </w:pPr>
    <w:rPr>
      <w:rFonts w:eastAsia="Times New Roman"/>
      <w:lang w:eastAsia="bg-BG"/>
    </w:rPr>
  </w:style>
  <w:style w:type="paragraph" w:customStyle="1" w:styleId="Style3">
    <w:name w:val="Style3"/>
    <w:basedOn w:val="a0"/>
    <w:rsid w:val="00545A55"/>
    <w:pPr>
      <w:widowControl w:val="0"/>
      <w:autoSpaceDE w:val="0"/>
      <w:autoSpaceDN w:val="0"/>
      <w:adjustRightInd w:val="0"/>
      <w:spacing w:line="209" w:lineRule="exact"/>
      <w:jc w:val="both"/>
    </w:pPr>
    <w:rPr>
      <w:rFonts w:eastAsia="Times New Roman"/>
      <w:lang w:eastAsia="bg-BG"/>
    </w:rPr>
  </w:style>
  <w:style w:type="paragraph" w:customStyle="1" w:styleId="Style7">
    <w:name w:val="Style7"/>
    <w:basedOn w:val="a0"/>
    <w:rsid w:val="00545A55"/>
    <w:pPr>
      <w:widowControl w:val="0"/>
      <w:autoSpaceDE w:val="0"/>
      <w:autoSpaceDN w:val="0"/>
      <w:adjustRightInd w:val="0"/>
      <w:spacing w:line="295" w:lineRule="exact"/>
      <w:ind w:hanging="349"/>
      <w:jc w:val="both"/>
    </w:pPr>
    <w:rPr>
      <w:rFonts w:eastAsia="Times New Roman"/>
      <w:lang w:eastAsia="bg-BG"/>
    </w:rPr>
  </w:style>
  <w:style w:type="character" w:customStyle="1" w:styleId="FontStyle16">
    <w:name w:val="Font Style16"/>
    <w:rsid w:val="00545A55"/>
    <w:rPr>
      <w:rFonts w:ascii="Times New Roman" w:hAnsi="Times New Roman" w:cs="Times New Roman"/>
      <w:b/>
      <w:bCs/>
      <w:spacing w:val="10"/>
      <w:sz w:val="24"/>
      <w:szCs w:val="24"/>
    </w:rPr>
  </w:style>
  <w:style w:type="character" w:customStyle="1" w:styleId="FontStyle18">
    <w:name w:val="Font Style18"/>
    <w:rsid w:val="00545A55"/>
    <w:rPr>
      <w:rFonts w:ascii="Times New Roman" w:hAnsi="Times New Roman" w:cs="Times New Roman"/>
      <w:b/>
      <w:bCs/>
      <w:spacing w:val="10"/>
      <w:sz w:val="24"/>
      <w:szCs w:val="24"/>
    </w:rPr>
  </w:style>
  <w:style w:type="character" w:customStyle="1" w:styleId="FontStyle19">
    <w:name w:val="Font Style19"/>
    <w:rsid w:val="00545A55"/>
    <w:rPr>
      <w:rFonts w:ascii="Times New Roman" w:hAnsi="Times New Roman" w:cs="Times New Roman"/>
      <w:i/>
      <w:iCs/>
      <w:spacing w:val="10"/>
      <w:sz w:val="20"/>
      <w:szCs w:val="20"/>
    </w:rPr>
  </w:style>
  <w:style w:type="paragraph" w:customStyle="1" w:styleId="NoSpacing2">
    <w:name w:val="No Spacing2"/>
    <w:qFormat/>
    <w:rsid w:val="00545A55"/>
    <w:rPr>
      <w:rFonts w:ascii="Courier New" w:hAnsi="Courier New"/>
      <w:szCs w:val="22"/>
      <w:lang w:val="bg-BG"/>
    </w:rPr>
  </w:style>
  <w:style w:type="character" w:customStyle="1" w:styleId="FontStyle122">
    <w:name w:val="Font Style122"/>
    <w:rsid w:val="00545A55"/>
    <w:rPr>
      <w:rFonts w:ascii="Times New Roman" w:hAnsi="Times New Roman" w:cs="Times New Roman"/>
      <w:sz w:val="20"/>
      <w:szCs w:val="20"/>
    </w:rPr>
  </w:style>
  <w:style w:type="character" w:customStyle="1" w:styleId="FontStyle124">
    <w:name w:val="Font Style124"/>
    <w:rsid w:val="00545A55"/>
    <w:rPr>
      <w:rFonts w:ascii="Times New Roman" w:hAnsi="Times New Roman" w:cs="Times New Roman"/>
      <w:i/>
      <w:iCs/>
      <w:sz w:val="20"/>
      <w:szCs w:val="20"/>
    </w:rPr>
  </w:style>
  <w:style w:type="paragraph" w:customStyle="1" w:styleId="Style87">
    <w:name w:val="Style87"/>
    <w:basedOn w:val="a0"/>
    <w:rsid w:val="00545A55"/>
    <w:pPr>
      <w:widowControl w:val="0"/>
      <w:autoSpaceDE w:val="0"/>
      <w:autoSpaceDN w:val="0"/>
      <w:adjustRightInd w:val="0"/>
      <w:spacing w:line="277" w:lineRule="exact"/>
      <w:jc w:val="both"/>
    </w:pPr>
    <w:rPr>
      <w:rFonts w:eastAsia="Times New Roman"/>
      <w:lang w:eastAsia="bg-BG"/>
    </w:rPr>
  </w:style>
  <w:style w:type="paragraph" w:styleId="1a">
    <w:name w:val="index 1"/>
    <w:basedOn w:val="a0"/>
    <w:next w:val="a0"/>
    <w:autoRedefine/>
    <w:locked/>
    <w:rsid w:val="00545A55"/>
    <w:pPr>
      <w:widowControl w:val="0"/>
      <w:tabs>
        <w:tab w:val="right" w:leader="dot" w:pos="9360"/>
      </w:tabs>
      <w:suppressAutoHyphens/>
      <w:ind w:left="1440" w:right="720" w:hanging="1440"/>
    </w:pPr>
    <w:rPr>
      <w:rFonts w:ascii="Courier New" w:eastAsia="Times New Roman" w:hAnsi="Courier New"/>
      <w:lang w:val="en-US" w:eastAsia="bg-BG"/>
    </w:rPr>
  </w:style>
  <w:style w:type="paragraph" w:customStyle="1" w:styleId="2a">
    <w:name w:val="Изнесен текст2"/>
    <w:basedOn w:val="a0"/>
    <w:semiHidden/>
    <w:rsid w:val="00545A55"/>
    <w:rPr>
      <w:rFonts w:ascii="Tahoma" w:eastAsia="Times New Roman" w:hAnsi="Tahoma" w:cs="Tahoma"/>
      <w:sz w:val="16"/>
      <w:szCs w:val="16"/>
      <w:lang w:eastAsia="bg-BG"/>
    </w:rPr>
  </w:style>
  <w:style w:type="paragraph" w:customStyle="1" w:styleId="2b">
    <w:name w:val="Предмет на коментар2"/>
    <w:basedOn w:val="afc"/>
    <w:next w:val="afc"/>
    <w:semiHidden/>
    <w:rsid w:val="00545A55"/>
    <w:rPr>
      <w:rFonts w:eastAsia="Times New Roman"/>
      <w:b/>
      <w:bCs/>
      <w:szCs w:val="24"/>
      <w:lang w:val="bg-BG"/>
    </w:rPr>
  </w:style>
  <w:style w:type="paragraph" w:customStyle="1" w:styleId="CharCharCharCharCharCharChar1CharCharCharCharCharCharCharCharChar1">
    <w:name w:val="Char Char Char Char Char Char Char1 Char Char Char Char Char Char Char Char Char1"/>
    <w:basedOn w:val="a0"/>
    <w:semiHidden/>
    <w:rsid w:val="00545A55"/>
    <w:pPr>
      <w:tabs>
        <w:tab w:val="left" w:pos="709"/>
      </w:tabs>
    </w:pPr>
    <w:rPr>
      <w:rFonts w:ascii="Tahoma" w:eastAsia="Times New Roman" w:hAnsi="Tahoma"/>
      <w:lang w:val="pl-PL" w:eastAsia="pl-PL"/>
    </w:rPr>
  </w:style>
  <w:style w:type="paragraph" w:customStyle="1" w:styleId="OPACtext">
    <w:name w:val="OPAC text"/>
    <w:basedOn w:val="a0"/>
    <w:semiHidden/>
    <w:rsid w:val="00545A55"/>
    <w:pPr>
      <w:spacing w:before="120" w:after="120"/>
      <w:ind w:firstLine="709"/>
      <w:jc w:val="both"/>
    </w:pPr>
    <w:rPr>
      <w:rFonts w:eastAsia="MS Mincho"/>
      <w:szCs w:val="16"/>
      <w:lang w:eastAsia="bg-BG"/>
    </w:rPr>
  </w:style>
  <w:style w:type="paragraph" w:customStyle="1" w:styleId="CharCharCharCharCharCharCharCharCharCharCharCharCharChar">
    <w:name w:val="Char Char Char Char Char Char Char Char Char Char Char Char Char Char"/>
    <w:basedOn w:val="a0"/>
    <w:rsid w:val="00545A55"/>
    <w:pPr>
      <w:tabs>
        <w:tab w:val="left" w:pos="709"/>
      </w:tabs>
    </w:pPr>
    <w:rPr>
      <w:rFonts w:ascii="Tahoma" w:eastAsia="Times New Roman" w:hAnsi="Tahoma" w:cs="Tahoma"/>
      <w:lang w:val="pl-PL" w:eastAsia="pl-PL"/>
    </w:rPr>
  </w:style>
  <w:style w:type="paragraph" w:customStyle="1" w:styleId="CharCharCharCharCharCharCharChar">
    <w:name w:val="Char Char Char Char Char Char Char Char"/>
    <w:basedOn w:val="a0"/>
    <w:rsid w:val="00545A55"/>
    <w:pPr>
      <w:tabs>
        <w:tab w:val="left" w:pos="709"/>
      </w:tabs>
    </w:pPr>
    <w:rPr>
      <w:rFonts w:ascii="Tahoma" w:eastAsia="Times New Roman" w:hAnsi="Tahoma" w:cs="Tahoma"/>
      <w:lang w:val="pl-PL" w:eastAsia="pl-PL"/>
    </w:rPr>
  </w:style>
  <w:style w:type="paragraph" w:customStyle="1" w:styleId="CharCharCharCharCharCharCharCharChar0">
    <w:name w:val="Знак Знак Char Char Char Char Char Char Char Char Char"/>
    <w:basedOn w:val="a0"/>
    <w:rsid w:val="00545A55"/>
    <w:pPr>
      <w:tabs>
        <w:tab w:val="left" w:pos="709"/>
      </w:tabs>
    </w:pPr>
    <w:rPr>
      <w:rFonts w:ascii="Tahoma" w:eastAsia="Times New Roman" w:hAnsi="Tahoma"/>
      <w:lang w:val="pl-PL" w:eastAsia="pl-PL"/>
    </w:rPr>
  </w:style>
  <w:style w:type="character" w:customStyle="1" w:styleId="FontStyle182">
    <w:name w:val="Font Style182"/>
    <w:rsid w:val="00545A5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CharCharCharCharCharCharCharChar1">
    <w:name w:val="Char Char Char Char Char Char Char Char Char"/>
    <w:basedOn w:val="a0"/>
    <w:rsid w:val="00545A55"/>
    <w:pPr>
      <w:tabs>
        <w:tab w:val="left" w:pos="709"/>
      </w:tabs>
    </w:pPr>
    <w:rPr>
      <w:rFonts w:ascii="Tahoma" w:eastAsia="Times New Roman" w:hAnsi="Tahoma" w:cs="Tahoma"/>
      <w:lang w:val="pl-PL" w:eastAsia="pl-PL"/>
    </w:rPr>
  </w:style>
  <w:style w:type="character" w:customStyle="1" w:styleId="FontStyle32">
    <w:name w:val="Font Style32"/>
    <w:rsid w:val="00545A55"/>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Char11">
    <w:name w:val="Char Char1 Знак Знак"/>
    <w:basedOn w:val="a0"/>
    <w:rsid w:val="00545A55"/>
    <w:pPr>
      <w:tabs>
        <w:tab w:val="left" w:pos="709"/>
      </w:tabs>
    </w:pPr>
    <w:rPr>
      <w:rFonts w:ascii="Tahoma" w:eastAsia="Times New Roman" w:hAnsi="Tahoma"/>
      <w:lang w:val="pl-PL" w:eastAsia="pl-PL"/>
    </w:rPr>
  </w:style>
  <w:style w:type="paragraph" w:customStyle="1" w:styleId="Char1CharCharChar1CharCharCharCharCharChar">
    <w:name w:val="Char1 Char Char Char1 Char Char Char Char Char Char"/>
    <w:basedOn w:val="a0"/>
    <w:rsid w:val="00545A55"/>
    <w:pPr>
      <w:tabs>
        <w:tab w:val="left" w:pos="709"/>
      </w:tabs>
    </w:pPr>
    <w:rPr>
      <w:rFonts w:ascii="Tahoma" w:eastAsia="Times New Roman" w:hAnsi="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0"/>
    <w:rsid w:val="00545A55"/>
    <w:pPr>
      <w:tabs>
        <w:tab w:val="left" w:pos="709"/>
      </w:tabs>
    </w:pPr>
    <w:rPr>
      <w:rFonts w:ascii="Tahoma" w:eastAsia="Times New Roman" w:hAnsi="Tahoma"/>
      <w:lang w:val="pl-PL" w:eastAsia="pl-PL"/>
    </w:rPr>
  </w:style>
  <w:style w:type="character" w:customStyle="1" w:styleId="FontStyle23">
    <w:name w:val="Font Style23"/>
    <w:rsid w:val="00545A55"/>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0"/>
    <w:rsid w:val="00545A55"/>
    <w:pPr>
      <w:tabs>
        <w:tab w:val="left" w:pos="709"/>
      </w:tabs>
    </w:pPr>
    <w:rPr>
      <w:rFonts w:ascii="Tahoma" w:eastAsia="Times New Roman" w:hAnsi="Tahoma"/>
      <w:lang w:val="pl-PL" w:eastAsia="pl-PL"/>
    </w:rPr>
  </w:style>
  <w:style w:type="paragraph" w:customStyle="1" w:styleId="CharCharCharCharCharCharChar0">
    <w:name w:val="Char Char Char Char Char Char Char"/>
    <w:basedOn w:val="a0"/>
    <w:rsid w:val="00545A55"/>
    <w:pPr>
      <w:tabs>
        <w:tab w:val="left" w:pos="709"/>
      </w:tabs>
      <w:spacing w:line="360" w:lineRule="auto"/>
    </w:pPr>
    <w:rPr>
      <w:rFonts w:ascii="Tahoma" w:eastAsia="Times New Roman" w:hAnsi="Tahoma"/>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1b">
    <w:name w:val="Знак Знак1"/>
    <w:basedOn w:val="a0"/>
    <w:rsid w:val="00545A55"/>
    <w:pPr>
      <w:tabs>
        <w:tab w:val="left" w:pos="709"/>
      </w:tabs>
    </w:pPr>
    <w:rPr>
      <w:rFonts w:ascii="Tahoma" w:eastAsia="Times New Roman" w:hAnsi="Tahoma"/>
      <w:lang w:val="pl-PL" w:eastAsia="pl-PL"/>
    </w:rPr>
  </w:style>
  <w:style w:type="character" w:customStyle="1" w:styleId="newdocreference">
    <w:name w:val="newdocreference"/>
    <w:rsid w:val="00545A55"/>
  </w:style>
  <w:style w:type="character" w:customStyle="1" w:styleId="FontStyle63">
    <w:name w:val="Font Style63"/>
    <w:rsid w:val="00545A55"/>
    <w:rPr>
      <w:rFonts w:ascii="Verdana" w:hAnsi="Verdana"/>
      <w:sz w:val="20"/>
    </w:rPr>
  </w:style>
  <w:style w:type="paragraph" w:customStyle="1" w:styleId="5Text">
    <w:name w:val="5 Text"/>
    <w:basedOn w:val="a0"/>
    <w:link w:val="5TextChar"/>
    <w:rsid w:val="00545A55"/>
    <w:pPr>
      <w:spacing w:line="360" w:lineRule="auto"/>
      <w:ind w:firstLine="680"/>
      <w:jc w:val="both"/>
    </w:pPr>
  </w:style>
  <w:style w:type="character" w:customStyle="1" w:styleId="5TextChar">
    <w:name w:val="5 Text Char"/>
    <w:link w:val="5Text"/>
    <w:locked/>
    <w:rsid w:val="00545A55"/>
    <w:rPr>
      <w:rFonts w:ascii="Times New Roman" w:hAnsi="Times New Roman"/>
      <w:sz w:val="24"/>
      <w:szCs w:val="24"/>
    </w:rPr>
  </w:style>
  <w:style w:type="paragraph" w:customStyle="1" w:styleId="newStyle1">
    <w:name w:val="new Style1"/>
    <w:basedOn w:val="a0"/>
    <w:link w:val="newStyle1Char1"/>
    <w:rsid w:val="00545A55"/>
    <w:pPr>
      <w:widowControl w:val="0"/>
      <w:tabs>
        <w:tab w:val="right" w:pos="8789"/>
      </w:tabs>
      <w:suppressAutoHyphens/>
      <w:spacing w:before="120" w:line="280" w:lineRule="atLeast"/>
      <w:ind w:left="360" w:firstLine="709"/>
      <w:jc w:val="both"/>
    </w:pPr>
    <w:rPr>
      <w:rFonts w:ascii="Arial" w:hAnsi="Arial"/>
      <w:snapToGrid w:val="0"/>
      <w:spacing w:val="-2"/>
      <w:sz w:val="20"/>
    </w:rPr>
  </w:style>
  <w:style w:type="character" w:customStyle="1" w:styleId="newStyle1Char1">
    <w:name w:val="new Style1 Char1"/>
    <w:link w:val="newStyle1"/>
    <w:locked/>
    <w:rsid w:val="00545A55"/>
    <w:rPr>
      <w:rFonts w:ascii="Arial" w:hAnsi="Arial"/>
      <w:snapToGrid/>
      <w:spacing w:val="-2"/>
      <w:szCs w:val="24"/>
    </w:rPr>
  </w:style>
  <w:style w:type="character" w:customStyle="1" w:styleId="BodyChar">
    <w:name w:val="Body Char"/>
    <w:link w:val="Body"/>
    <w:locked/>
    <w:rsid w:val="00545A55"/>
    <w:rPr>
      <w:rFonts w:ascii="Arial Unicode MS" w:eastAsia="Arial Unicode MS" w:hAnsi="Times New Roman"/>
      <w:color w:val="000000"/>
      <w:sz w:val="24"/>
      <w:szCs w:val="24"/>
      <w:u w:color="000000"/>
      <w:lang w:val="ru-RU" w:bidi="ar-SA"/>
    </w:rPr>
  </w:style>
  <w:style w:type="paragraph" w:customStyle="1" w:styleId="Normal1">
    <w:name w:val="Normal 1"/>
    <w:basedOn w:val="a0"/>
    <w:link w:val="Normal1Char"/>
    <w:qFormat/>
    <w:rsid w:val="00545A55"/>
    <w:pPr>
      <w:ind w:firstLine="720"/>
      <w:jc w:val="both"/>
    </w:pPr>
    <w:rPr>
      <w:rFonts w:ascii="Arial" w:hAnsi="Arial"/>
      <w:sz w:val="22"/>
      <w:szCs w:val="22"/>
    </w:rPr>
  </w:style>
  <w:style w:type="character" w:customStyle="1" w:styleId="Normal1Char">
    <w:name w:val="Normal 1 Char"/>
    <w:link w:val="Normal1"/>
    <w:rsid w:val="00545A55"/>
    <w:rPr>
      <w:rFonts w:ascii="Arial" w:hAnsi="Arial"/>
      <w:sz w:val="22"/>
      <w:szCs w:val="22"/>
    </w:rPr>
  </w:style>
  <w:style w:type="paragraph" w:customStyle="1" w:styleId="default0">
    <w:name w:val="default"/>
    <w:basedOn w:val="a0"/>
    <w:rsid w:val="00545A55"/>
    <w:pPr>
      <w:spacing w:before="100" w:beforeAutospacing="1" w:after="100" w:afterAutospacing="1"/>
    </w:pPr>
    <w:rPr>
      <w:rFonts w:eastAsia="Times New Roman"/>
      <w:lang w:eastAsia="bg-BG"/>
    </w:rPr>
  </w:style>
  <w:style w:type="character" w:customStyle="1" w:styleId="FontStyle11">
    <w:name w:val="Font Style11"/>
    <w:rsid w:val="00545A55"/>
    <w:rPr>
      <w:rFonts w:ascii="Times New Roman" w:hAnsi="Times New Roman" w:cs="Times New Roman"/>
      <w:sz w:val="30"/>
      <w:szCs w:val="30"/>
    </w:rPr>
  </w:style>
  <w:style w:type="paragraph" w:customStyle="1" w:styleId="1c">
    <w:name w:val="Нормален (уеб)1"/>
    <w:basedOn w:val="a0"/>
    <w:rsid w:val="00545A55"/>
    <w:pPr>
      <w:spacing w:before="100" w:beforeAutospacing="1" w:after="100" w:afterAutospacing="1"/>
    </w:pPr>
    <w:rPr>
      <w:rFonts w:eastAsia="Times New Roman"/>
      <w:lang w:eastAsia="bg-BG"/>
    </w:rPr>
  </w:style>
  <w:style w:type="paragraph" w:customStyle="1" w:styleId="HTML1">
    <w:name w:val="HTML стандартен1"/>
    <w:basedOn w:val="a0"/>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eastAsia="bg-BG"/>
    </w:rPr>
  </w:style>
  <w:style w:type="paragraph" w:customStyle="1" w:styleId="afff4">
    <w:name w:val="Знак Знак Знак"/>
    <w:basedOn w:val="a0"/>
    <w:rsid w:val="00545A55"/>
    <w:pPr>
      <w:tabs>
        <w:tab w:val="left" w:pos="709"/>
      </w:tabs>
    </w:pPr>
    <w:rPr>
      <w:rFonts w:ascii="Tahoma" w:eastAsia="Times New Roman" w:hAnsi="Tahoma" w:cs="Tahoma"/>
      <w:lang w:val="pl-PL" w:eastAsia="pl-PL"/>
    </w:rPr>
  </w:style>
  <w:style w:type="character" w:customStyle="1" w:styleId="CharChar60">
    <w:name w:val="Char Char6"/>
    <w:rsid w:val="00545A55"/>
    <w:rPr>
      <w:sz w:val="16"/>
      <w:lang w:val="en-AU"/>
    </w:rPr>
  </w:style>
  <w:style w:type="character" w:customStyle="1" w:styleId="CharChar130">
    <w:name w:val="Char Char13"/>
    <w:rsid w:val="00545A55"/>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a0"/>
    <w:rsid w:val="00545A55"/>
    <w:pPr>
      <w:tabs>
        <w:tab w:val="left" w:pos="709"/>
      </w:tabs>
    </w:pPr>
    <w:rPr>
      <w:rFonts w:ascii="Tahoma" w:eastAsia="Times New Roman" w:hAnsi="Tahoma" w:cs="Tahoma"/>
      <w:lang w:val="pl-PL" w:eastAsia="pl-PL"/>
    </w:rPr>
  </w:style>
  <w:style w:type="character" w:customStyle="1" w:styleId="CharChar80">
    <w:name w:val="Char Char8"/>
    <w:rsid w:val="00545A55"/>
    <w:rPr>
      <w:rFonts w:ascii="Tahoma" w:hAnsi="Tahoma"/>
      <w:spacing w:val="20"/>
      <w:sz w:val="22"/>
    </w:rPr>
  </w:style>
  <w:style w:type="character" w:customStyle="1" w:styleId="CharChar70">
    <w:name w:val="Char Char7"/>
    <w:rsid w:val="00545A55"/>
    <w:rPr>
      <w:lang w:val="en-AU"/>
    </w:rPr>
  </w:style>
  <w:style w:type="character" w:customStyle="1" w:styleId="CharChar30">
    <w:name w:val="Char Char3"/>
    <w:rsid w:val="00545A55"/>
    <w:rPr>
      <w:rFonts w:ascii="Courier New" w:hAnsi="Courier New"/>
      <w:lang w:val="en-US" w:eastAsia="en-US"/>
    </w:rPr>
  </w:style>
  <w:style w:type="paragraph" w:customStyle="1" w:styleId="CharCharCharCharCharCharCharCharCharChar0">
    <w:name w:val="Char Char Char Char Char Char Char Char Char Char"/>
    <w:basedOn w:val="a0"/>
    <w:rsid w:val="00545A55"/>
    <w:pPr>
      <w:tabs>
        <w:tab w:val="left" w:pos="709"/>
      </w:tabs>
    </w:pPr>
    <w:rPr>
      <w:rFonts w:ascii="Tahoma" w:eastAsia="Times New Roman" w:hAnsi="Tahoma" w:cs="Tahoma"/>
      <w:lang w:val="pl-PL" w:eastAsia="pl-PL"/>
    </w:rPr>
  </w:style>
  <w:style w:type="paragraph" w:customStyle="1" w:styleId="CharCharCharCharCharCharCharCharCharCharCharChar1CharCharChar0">
    <w:name w:val="Char Char Char Char Char Char Char Char Char Char Char Char1 Char Char Char"/>
    <w:basedOn w:val="a0"/>
    <w:rsid w:val="00545A55"/>
    <w:pPr>
      <w:tabs>
        <w:tab w:val="left" w:pos="709"/>
      </w:tabs>
    </w:pPr>
    <w:rPr>
      <w:rFonts w:ascii="Tahoma" w:eastAsia="Times New Roman" w:hAnsi="Tahoma" w:cs="Tahoma"/>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a0"/>
    <w:rsid w:val="00545A55"/>
    <w:pPr>
      <w:tabs>
        <w:tab w:val="left" w:pos="709"/>
      </w:tabs>
    </w:pPr>
    <w:rPr>
      <w:rFonts w:ascii="Tahoma" w:eastAsia="Times New Roman" w:hAnsi="Tahoma" w:cs="Tahoma"/>
      <w:lang w:val="pl-PL" w:eastAsia="pl-PL"/>
    </w:rPr>
  </w:style>
  <w:style w:type="paragraph" w:customStyle="1" w:styleId="CharCharCharCharCharCharCharCharCharCharCharChar1Char0">
    <w:name w:val="Char Char Char Char Char Char Char Char Char Char Char Char1 Char"/>
    <w:basedOn w:val="a0"/>
    <w:rsid w:val="00545A55"/>
    <w:pPr>
      <w:tabs>
        <w:tab w:val="left" w:pos="709"/>
      </w:tabs>
    </w:pPr>
    <w:rPr>
      <w:rFonts w:ascii="Tahoma" w:eastAsia="Times New Roman" w:hAnsi="Tahoma" w:cs="Tahoma"/>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a0"/>
    <w:rsid w:val="00545A55"/>
    <w:pPr>
      <w:tabs>
        <w:tab w:val="left" w:pos="709"/>
      </w:tabs>
    </w:pPr>
    <w:rPr>
      <w:rFonts w:ascii="Tahoma" w:eastAsia="Times New Roman" w:hAnsi="Tahoma" w:cs="Tahoma"/>
      <w:lang w:val="pl-PL" w:eastAsia="pl-PL"/>
    </w:rPr>
  </w:style>
  <w:style w:type="paragraph" w:customStyle="1" w:styleId="CharCharCharCharCharCharCharCharCharCharCharChar2CharCharChar1Char0">
    <w:name w:val="Char Char Char Char Char Char Char Char Char Char Char Char2 Char Char Char1 Char"/>
    <w:basedOn w:val="a0"/>
    <w:rsid w:val="00545A55"/>
    <w:pPr>
      <w:tabs>
        <w:tab w:val="left" w:pos="709"/>
      </w:tabs>
    </w:pPr>
    <w:rPr>
      <w:rFonts w:ascii="Tahoma" w:eastAsia="Times New Roman" w:hAnsi="Tahoma" w:cs="Tahoma"/>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a0"/>
    <w:rsid w:val="00545A55"/>
    <w:pPr>
      <w:tabs>
        <w:tab w:val="left" w:pos="709"/>
      </w:tabs>
    </w:pPr>
    <w:rPr>
      <w:rFonts w:ascii="Tahoma" w:eastAsia="Times New Roman" w:hAnsi="Tahoma" w:cs="Tahoma"/>
      <w:lang w:val="pl-PL" w:eastAsia="pl-PL"/>
    </w:rPr>
  </w:style>
  <w:style w:type="paragraph" w:customStyle="1" w:styleId="CharCharCharCharCharCharCharCharCharCharCharChar2">
    <w:name w:val="Char Char Char Char Char Char Char Char Char Char Char Char2"/>
    <w:basedOn w:val="a0"/>
    <w:rsid w:val="00545A55"/>
    <w:pPr>
      <w:tabs>
        <w:tab w:val="left" w:pos="709"/>
      </w:tabs>
    </w:pPr>
    <w:rPr>
      <w:rFonts w:ascii="Tahoma" w:eastAsia="Times New Roman"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0"/>
    <w:rsid w:val="00545A55"/>
    <w:pPr>
      <w:tabs>
        <w:tab w:val="left" w:pos="709"/>
      </w:tabs>
    </w:pPr>
    <w:rPr>
      <w:rFonts w:ascii="Tahoma" w:eastAsia="Times New Roman" w:hAnsi="Tahoma" w:cs="Tahoma"/>
      <w:lang w:val="pl-PL" w:eastAsia="pl-PL"/>
    </w:rPr>
  </w:style>
  <w:style w:type="paragraph" w:customStyle="1" w:styleId="CharCharCharCharCharChar1Char0">
    <w:name w:val="Char Char Char Char Char Char1 Char"/>
    <w:basedOn w:val="a0"/>
    <w:rsid w:val="00545A55"/>
    <w:pPr>
      <w:tabs>
        <w:tab w:val="left" w:pos="709"/>
      </w:tabs>
    </w:pPr>
    <w:rPr>
      <w:rFonts w:ascii="Tahoma" w:eastAsia="Times New Roman" w:hAnsi="Tahoma" w:cs="Tahoma"/>
      <w:lang w:val="pl-PL" w:eastAsia="pl-PL"/>
    </w:rPr>
  </w:style>
  <w:style w:type="paragraph" w:customStyle="1" w:styleId="Char5">
    <w:name w:val="Char5"/>
    <w:basedOn w:val="a0"/>
    <w:rsid w:val="00545A55"/>
    <w:pPr>
      <w:tabs>
        <w:tab w:val="left" w:pos="709"/>
      </w:tabs>
      <w:spacing w:before="120" w:after="120"/>
      <w:ind w:left="360"/>
      <w:jc w:val="center"/>
    </w:pPr>
    <w:rPr>
      <w:rFonts w:ascii="Tahoma" w:eastAsia="Times New Roman" w:hAnsi="Tahoma" w:cs="Tahoma"/>
      <w:b/>
      <w:bCs/>
      <w:lang w:val="pl-PL" w:eastAsia="pl-PL"/>
    </w:rPr>
  </w:style>
  <w:style w:type="paragraph" w:customStyle="1" w:styleId="NoSpacing1">
    <w:name w:val="No Spacing1"/>
    <w:rsid w:val="00545A55"/>
    <w:rPr>
      <w:rFonts w:ascii="Courier New" w:eastAsia="Times New Roman" w:hAnsi="Courier New"/>
      <w:sz w:val="22"/>
      <w:lang w:val="bg-BG"/>
    </w:rPr>
  </w:style>
  <w:style w:type="paragraph" w:customStyle="1" w:styleId="1d">
    <w:name w:val="Изнесен текст1"/>
    <w:basedOn w:val="a0"/>
    <w:semiHidden/>
    <w:rsid w:val="00545A55"/>
    <w:rPr>
      <w:rFonts w:ascii="Tahoma" w:eastAsia="Times New Roman" w:hAnsi="Tahoma" w:cs="Tahoma"/>
      <w:sz w:val="16"/>
      <w:szCs w:val="16"/>
      <w:lang w:eastAsia="bg-BG"/>
    </w:rPr>
  </w:style>
  <w:style w:type="paragraph" w:customStyle="1" w:styleId="1e">
    <w:name w:val="Предмет на коментар1"/>
    <w:basedOn w:val="afc"/>
    <w:next w:val="afc"/>
    <w:semiHidden/>
    <w:rsid w:val="00545A55"/>
    <w:rPr>
      <w:rFonts w:eastAsia="Times New Roman"/>
      <w:b/>
      <w:bCs/>
      <w:szCs w:val="24"/>
      <w:lang w:val="bg-BG"/>
    </w:rPr>
  </w:style>
  <w:style w:type="paragraph" w:customStyle="1" w:styleId="CharCharCharCharCharCharCharCharChar2">
    <w:name w:val="Знак Знак Char Char Char Char Char Char Char Char Char"/>
    <w:basedOn w:val="a0"/>
    <w:rsid w:val="00545A55"/>
    <w:pPr>
      <w:tabs>
        <w:tab w:val="left" w:pos="709"/>
      </w:tabs>
    </w:pPr>
    <w:rPr>
      <w:rFonts w:ascii="Tahoma" w:eastAsia="Times New Roman" w:hAnsi="Tahoma" w:cs="Tahoma"/>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a0"/>
    <w:rsid w:val="00545A55"/>
    <w:pPr>
      <w:tabs>
        <w:tab w:val="left" w:pos="709"/>
      </w:tabs>
    </w:pPr>
    <w:rPr>
      <w:rFonts w:ascii="Tahoma" w:eastAsia="Times New Roman" w:hAnsi="Tahoma" w:cs="Tahoma"/>
      <w:lang w:val="pl-PL" w:eastAsia="pl-PL"/>
    </w:rPr>
  </w:style>
  <w:style w:type="paragraph" w:customStyle="1" w:styleId="CharCharCharCharCharCharCharCharChar10">
    <w:name w:val="Char Char Char Char Char Char Char Char Char1"/>
    <w:basedOn w:val="a0"/>
    <w:rsid w:val="00545A55"/>
    <w:pPr>
      <w:tabs>
        <w:tab w:val="left" w:pos="709"/>
      </w:tabs>
    </w:pPr>
    <w:rPr>
      <w:rFonts w:ascii="Tahoma" w:eastAsia="Times New Roman" w:hAnsi="Tahoma" w:cs="Tahoma"/>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a0"/>
    <w:rsid w:val="00545A55"/>
    <w:pPr>
      <w:tabs>
        <w:tab w:val="left" w:pos="709"/>
      </w:tabs>
    </w:pPr>
    <w:rPr>
      <w:rFonts w:ascii="Tahoma" w:eastAsia="Times New Roman" w:hAnsi="Tahoma" w:cs="Tahoma"/>
      <w:lang w:val="pl-PL" w:eastAsia="pl-PL"/>
    </w:rPr>
  </w:style>
  <w:style w:type="paragraph" w:customStyle="1" w:styleId="CharChar12">
    <w:name w:val="Char Char1 Знак Знак"/>
    <w:basedOn w:val="a0"/>
    <w:rsid w:val="00545A55"/>
    <w:pPr>
      <w:tabs>
        <w:tab w:val="left" w:pos="709"/>
      </w:tabs>
    </w:pPr>
    <w:rPr>
      <w:rFonts w:ascii="Tahoma" w:eastAsia="Times New Roman" w:hAnsi="Tahoma" w:cs="Tahoma"/>
      <w:lang w:val="pl-PL" w:eastAsia="pl-PL"/>
    </w:rPr>
  </w:style>
  <w:style w:type="paragraph" w:customStyle="1" w:styleId="Char1CharCharChar1CharCharCharCharCharChar0">
    <w:name w:val="Char1 Char Char Char1 Char Char Char Char Char Char"/>
    <w:basedOn w:val="a0"/>
    <w:rsid w:val="00545A55"/>
    <w:pPr>
      <w:tabs>
        <w:tab w:val="left" w:pos="709"/>
      </w:tabs>
    </w:pPr>
    <w:rPr>
      <w:rFonts w:ascii="Tahoma" w:eastAsia="Times New Roman" w:hAnsi="Tahoma" w:cs="Tahoma"/>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a0"/>
    <w:rsid w:val="00545A55"/>
    <w:pPr>
      <w:tabs>
        <w:tab w:val="left" w:pos="709"/>
      </w:tabs>
    </w:pPr>
    <w:rPr>
      <w:rFonts w:ascii="Tahoma" w:eastAsia="Times New Roman" w:hAnsi="Tahoma" w:cs="Tahoma"/>
      <w:lang w:val="pl-PL" w:eastAsia="pl-PL"/>
    </w:rPr>
  </w:style>
  <w:style w:type="paragraph" w:customStyle="1" w:styleId="CharCharChar2CharCharCharCharCharCharCharCharCharChar0">
    <w:name w:val="Char Char Char2 Char Char Char Char Char Char Char Char Char Char"/>
    <w:basedOn w:val="a0"/>
    <w:rsid w:val="00545A55"/>
    <w:pPr>
      <w:tabs>
        <w:tab w:val="left" w:pos="709"/>
      </w:tabs>
    </w:pPr>
    <w:rPr>
      <w:rFonts w:ascii="Tahoma" w:eastAsia="Times New Roman" w:hAnsi="Tahoma" w:cs="Tahoma"/>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a0"/>
    <w:rsid w:val="00545A55"/>
    <w:pPr>
      <w:tabs>
        <w:tab w:val="left" w:pos="709"/>
      </w:tabs>
    </w:pPr>
    <w:rPr>
      <w:rFonts w:ascii="Tahoma" w:eastAsia="Times New Roman" w:hAnsi="Tahoma" w:cs="Tahoma"/>
      <w:lang w:val="pl-PL" w:eastAsia="pl-PL"/>
    </w:rPr>
  </w:style>
  <w:style w:type="paragraph" w:customStyle="1" w:styleId="CharCharCharCharCharCharChar4">
    <w:name w:val="Char Char Char Char Char Char Char4"/>
    <w:basedOn w:val="a0"/>
    <w:rsid w:val="00545A55"/>
    <w:pPr>
      <w:tabs>
        <w:tab w:val="left" w:pos="709"/>
      </w:tabs>
      <w:spacing w:line="360" w:lineRule="auto"/>
    </w:pPr>
    <w:rPr>
      <w:rFonts w:ascii="Tahoma" w:eastAsia="Times New Roman" w:hAnsi="Tahoma" w:cs="Tahoma"/>
      <w:lang w:val="pl-PL" w:eastAsia="pl-PL"/>
    </w:rPr>
  </w:style>
  <w:style w:type="paragraph" w:customStyle="1" w:styleId="CharCharCharCharCharCharCharCharCharCharCharCharChar">
    <w:name w:val="Char 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1">
    <w:name w:val="Char1"/>
    <w:basedOn w:val="a0"/>
    <w:rsid w:val="00545A55"/>
    <w:pPr>
      <w:tabs>
        <w:tab w:val="left" w:pos="709"/>
      </w:tabs>
    </w:pPr>
    <w:rPr>
      <w:rFonts w:ascii="Tahoma" w:eastAsia="Times New Roman" w:hAnsi="Tahoma"/>
      <w:lang w:val="pl-PL" w:eastAsia="pl-PL"/>
    </w:rPr>
  </w:style>
  <w:style w:type="paragraph" w:customStyle="1" w:styleId="CharCharChar2CharCharCharChar">
    <w:name w:val="Char Char Char2 Char Char Char Char"/>
    <w:basedOn w:val="a0"/>
    <w:rsid w:val="00545A55"/>
    <w:pPr>
      <w:tabs>
        <w:tab w:val="left" w:pos="709"/>
      </w:tabs>
    </w:pPr>
    <w:rPr>
      <w:rFonts w:ascii="Tahoma" w:eastAsia="Times New Roman" w:hAnsi="Tahoma"/>
      <w:lang w:val="pl-PL" w:eastAsia="pl-PL"/>
    </w:rPr>
  </w:style>
  <w:style w:type="character" w:customStyle="1" w:styleId="ldef">
    <w:name w:val="ldef"/>
    <w:rsid w:val="00545A55"/>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0"/>
    <w:rsid w:val="00545A55"/>
    <w:pPr>
      <w:tabs>
        <w:tab w:val="left" w:pos="709"/>
      </w:tabs>
    </w:pPr>
    <w:rPr>
      <w:rFonts w:ascii="Tahoma" w:eastAsia="Times New Roman" w:hAnsi="Tahoma"/>
      <w:lang w:val="pl-PL" w:eastAsia="pl-PL"/>
    </w:rPr>
  </w:style>
  <w:style w:type="paragraph" w:customStyle="1" w:styleId="LightList-Accent31">
    <w:name w:val="Light List - Accent 31"/>
    <w:hidden/>
    <w:uiPriority w:val="99"/>
    <w:semiHidden/>
    <w:rsid w:val="00545A55"/>
    <w:rPr>
      <w:rFonts w:ascii="Times New Roman" w:eastAsia="Times New Roman" w:hAnsi="Times New Roman"/>
      <w:sz w:val="24"/>
      <w:szCs w:val="24"/>
      <w:lang w:val="en-GB"/>
    </w:rPr>
  </w:style>
  <w:style w:type="character" w:customStyle="1" w:styleId="FontStyle60">
    <w:name w:val="Font Style60"/>
    <w:rsid w:val="00545A55"/>
    <w:rPr>
      <w:rFonts w:ascii="Verdana" w:hAnsi="Verdana"/>
      <w:b/>
      <w:sz w:val="20"/>
    </w:rPr>
  </w:style>
  <w:style w:type="character" w:customStyle="1" w:styleId="FontStyle22">
    <w:name w:val="Font Style22"/>
    <w:rsid w:val="00545A55"/>
    <w:rPr>
      <w:rFonts w:ascii="Times New Roman" w:hAnsi="Times New Roman" w:cs="Times New Roman"/>
      <w:sz w:val="24"/>
      <w:szCs w:val="24"/>
    </w:rPr>
  </w:style>
  <w:style w:type="character" w:customStyle="1" w:styleId="FontStyle21">
    <w:name w:val="Font Style21"/>
    <w:rsid w:val="00545A55"/>
    <w:rPr>
      <w:rFonts w:ascii="Times New Roman" w:hAnsi="Times New Roman" w:cs="Times New Roman"/>
      <w:b/>
      <w:bCs/>
      <w:i/>
      <w:iCs/>
      <w:sz w:val="24"/>
      <w:szCs w:val="24"/>
    </w:rPr>
  </w:style>
  <w:style w:type="character" w:customStyle="1" w:styleId="810">
    <w:name w:val="Основен текст81"/>
    <w:rsid w:val="00545A55"/>
    <w:rPr>
      <w:sz w:val="21"/>
      <w:szCs w:val="21"/>
      <w:shd w:val="clear" w:color="auto" w:fill="FFFFFF"/>
      <w:lang w:bidi="ar-SA"/>
    </w:rPr>
  </w:style>
  <w:style w:type="character" w:customStyle="1" w:styleId="42">
    <w:name w:val="Основен текст (4)_"/>
    <w:link w:val="410"/>
    <w:uiPriority w:val="99"/>
    <w:rsid w:val="00545A55"/>
    <w:rPr>
      <w:b/>
      <w:bCs/>
      <w:sz w:val="21"/>
      <w:szCs w:val="21"/>
      <w:shd w:val="clear" w:color="auto" w:fill="FFFFFF"/>
    </w:rPr>
  </w:style>
  <w:style w:type="paragraph" w:customStyle="1" w:styleId="410">
    <w:name w:val="Основен текст (4)1"/>
    <w:basedOn w:val="a0"/>
    <w:link w:val="42"/>
    <w:uiPriority w:val="99"/>
    <w:rsid w:val="00545A55"/>
    <w:pPr>
      <w:shd w:val="clear" w:color="auto" w:fill="FFFFFF"/>
      <w:spacing w:after="180" w:line="274" w:lineRule="exact"/>
      <w:ind w:hanging="440"/>
      <w:jc w:val="both"/>
    </w:pPr>
    <w:rPr>
      <w:rFonts w:ascii="Calibri" w:hAnsi="Calibri"/>
      <w:b/>
      <w:bCs/>
      <w:sz w:val="21"/>
      <w:szCs w:val="21"/>
      <w:shd w:val="clear" w:color="auto" w:fill="FFFFFF"/>
    </w:rPr>
  </w:style>
  <w:style w:type="character" w:customStyle="1" w:styleId="414">
    <w:name w:val="Основен текст (4)14"/>
    <w:rsid w:val="00545A55"/>
  </w:style>
  <w:style w:type="character" w:customStyle="1" w:styleId="330">
    <w:name w:val="Основен текст33"/>
    <w:rsid w:val="00545A55"/>
    <w:rPr>
      <w:sz w:val="21"/>
      <w:szCs w:val="21"/>
      <w:shd w:val="clear" w:color="auto" w:fill="FFFFFF"/>
      <w:lang w:bidi="ar-SA"/>
    </w:rPr>
  </w:style>
  <w:style w:type="character" w:customStyle="1" w:styleId="212">
    <w:name w:val="Основен текст21"/>
    <w:rsid w:val="00545A55"/>
    <w:rPr>
      <w:sz w:val="21"/>
      <w:szCs w:val="21"/>
      <w:shd w:val="clear" w:color="auto" w:fill="FFFFFF"/>
      <w:lang w:bidi="ar-SA"/>
    </w:rPr>
  </w:style>
  <w:style w:type="paragraph" w:customStyle="1" w:styleId="WW-BodyTextIndent3">
    <w:name w:val="WW-Body Text Indent 3"/>
    <w:basedOn w:val="a0"/>
    <w:rsid w:val="00545A55"/>
    <w:pPr>
      <w:suppressAutoHyphens/>
      <w:overflowPunct w:val="0"/>
      <w:spacing w:after="120"/>
      <w:ind w:left="283"/>
    </w:pPr>
    <w:rPr>
      <w:rFonts w:eastAsia="Times New Roman"/>
      <w:sz w:val="16"/>
      <w:szCs w:val="16"/>
      <w:lang w:eastAsia="ar-SA"/>
    </w:rPr>
  </w:style>
  <w:style w:type="character" w:customStyle="1" w:styleId="420">
    <w:name w:val="Основен текст (4)20"/>
    <w:rsid w:val="00545A55"/>
    <w:rPr>
      <w:rFonts w:ascii="Times New Roman" w:hAnsi="Times New Roman" w:cs="Times New Roman"/>
      <w:b/>
      <w:bCs/>
      <w:sz w:val="21"/>
      <w:szCs w:val="21"/>
      <w:shd w:val="clear" w:color="auto" w:fill="FFFFFF"/>
    </w:rPr>
  </w:style>
  <w:style w:type="character" w:customStyle="1" w:styleId="160">
    <w:name w:val="Основен текст + Удебелен16"/>
    <w:rsid w:val="00545A55"/>
    <w:rPr>
      <w:b/>
      <w:bCs/>
      <w:sz w:val="21"/>
      <w:szCs w:val="21"/>
      <w:shd w:val="clear" w:color="auto" w:fill="FFFFFF"/>
      <w:lang w:bidi="ar-SA"/>
    </w:rPr>
  </w:style>
  <w:style w:type="paragraph" w:customStyle="1" w:styleId="Bulets">
    <w:name w:val="Bulets"/>
    <w:basedOn w:val="a0"/>
    <w:rsid w:val="00545A55"/>
    <w:pPr>
      <w:numPr>
        <w:numId w:val="4"/>
      </w:numPr>
      <w:spacing w:before="120"/>
      <w:jc w:val="both"/>
    </w:pPr>
    <w:rPr>
      <w:rFonts w:ascii="Arial" w:eastAsia="Times New Roman" w:hAnsi="Arial"/>
      <w:lang w:eastAsia="bg-BG"/>
    </w:rPr>
  </w:style>
  <w:style w:type="character" w:customStyle="1" w:styleId="FontStyle33">
    <w:name w:val="Font Style33"/>
    <w:rsid w:val="00545A55"/>
    <w:rPr>
      <w:rFonts w:ascii="Cambria" w:hAnsi="Cambria" w:cs="Cambria"/>
      <w:sz w:val="16"/>
      <w:szCs w:val="16"/>
    </w:rPr>
  </w:style>
  <w:style w:type="character" w:customStyle="1" w:styleId="Bodytext">
    <w:name w:val="Body text_"/>
    <w:link w:val="Bodytext1"/>
    <w:rsid w:val="00545A55"/>
    <w:rPr>
      <w:rFonts w:ascii="Arial" w:hAnsi="Arial"/>
      <w:sz w:val="13"/>
      <w:szCs w:val="13"/>
      <w:shd w:val="clear" w:color="auto" w:fill="FFFFFF"/>
    </w:rPr>
  </w:style>
  <w:style w:type="paragraph" w:customStyle="1" w:styleId="Bodytext1">
    <w:name w:val="Body text1"/>
    <w:basedOn w:val="a0"/>
    <w:link w:val="Bodytext"/>
    <w:rsid w:val="00545A55"/>
    <w:pPr>
      <w:shd w:val="clear" w:color="auto" w:fill="FFFFFF"/>
      <w:spacing w:line="240" w:lineRule="atLeast"/>
    </w:pPr>
    <w:rPr>
      <w:rFonts w:ascii="Arial" w:hAnsi="Arial"/>
      <w:sz w:val="13"/>
      <w:szCs w:val="13"/>
    </w:rPr>
  </w:style>
  <w:style w:type="character" w:customStyle="1" w:styleId="Bodytext11">
    <w:name w:val="Body text (11)_"/>
    <w:link w:val="Bodytext111"/>
    <w:rsid w:val="00545A55"/>
    <w:rPr>
      <w:rFonts w:ascii="Arial" w:hAnsi="Arial"/>
      <w:i/>
      <w:iCs/>
      <w:spacing w:val="-10"/>
      <w:sz w:val="22"/>
      <w:szCs w:val="22"/>
      <w:shd w:val="clear" w:color="auto" w:fill="FFFFFF"/>
    </w:rPr>
  </w:style>
  <w:style w:type="paragraph" w:customStyle="1" w:styleId="Bodytext111">
    <w:name w:val="Body text (11)1"/>
    <w:basedOn w:val="a0"/>
    <w:link w:val="Bodytext11"/>
    <w:rsid w:val="00545A55"/>
    <w:pPr>
      <w:shd w:val="clear" w:color="auto" w:fill="FFFFFF"/>
      <w:spacing w:before="60" w:line="240" w:lineRule="atLeast"/>
    </w:pPr>
    <w:rPr>
      <w:rFonts w:ascii="Arial" w:hAnsi="Arial"/>
      <w:i/>
      <w:iCs/>
      <w:spacing w:val="-10"/>
      <w:sz w:val="22"/>
      <w:szCs w:val="22"/>
    </w:rPr>
  </w:style>
  <w:style w:type="character" w:customStyle="1" w:styleId="Bodytext110">
    <w:name w:val="Body text (11)"/>
    <w:rsid w:val="00545A55"/>
  </w:style>
  <w:style w:type="character" w:customStyle="1" w:styleId="Bodytext1165pt">
    <w:name w:val="Body text (11) + 6.5 pt"/>
    <w:aliases w:val="Not Italic,Spacing 0 pt6"/>
    <w:rsid w:val="00545A55"/>
    <w:rPr>
      <w:rFonts w:ascii="Arial" w:hAnsi="Arial"/>
      <w:i/>
      <w:iCs/>
      <w:spacing w:val="0"/>
      <w:sz w:val="13"/>
      <w:szCs w:val="13"/>
      <w:lang w:bidi="ar-SA"/>
    </w:rPr>
  </w:style>
  <w:style w:type="character" w:customStyle="1" w:styleId="Bodytext118pt">
    <w:name w:val="Body text (11) + 8 pt"/>
    <w:aliases w:val="Not Italic2,Spacing 0 pt5"/>
    <w:rsid w:val="00545A55"/>
    <w:rPr>
      <w:rFonts w:ascii="Arial" w:hAnsi="Arial"/>
      <w:i/>
      <w:iCs/>
      <w:spacing w:val="0"/>
      <w:sz w:val="16"/>
      <w:szCs w:val="16"/>
      <w:lang w:bidi="ar-SA"/>
    </w:rPr>
  </w:style>
  <w:style w:type="character" w:customStyle="1" w:styleId="BodyText10">
    <w:name w:val="Body Text1"/>
    <w:rsid w:val="00545A55"/>
  </w:style>
  <w:style w:type="character" w:customStyle="1" w:styleId="Bodytext8pt">
    <w:name w:val="Body text + 8 pt"/>
    <w:rsid w:val="00545A55"/>
    <w:rPr>
      <w:rFonts w:ascii="Arial" w:hAnsi="Arial"/>
      <w:sz w:val="16"/>
      <w:szCs w:val="16"/>
      <w:lang w:val="en-US" w:eastAsia="en-US" w:bidi="ar-SA"/>
    </w:rPr>
  </w:style>
  <w:style w:type="paragraph" w:customStyle="1" w:styleId="ecxmsonormal">
    <w:name w:val="ecxmsonormal"/>
    <w:basedOn w:val="a0"/>
    <w:rsid w:val="00545A55"/>
    <w:pPr>
      <w:spacing w:before="100" w:beforeAutospacing="1" w:after="100" w:afterAutospacing="1"/>
    </w:pPr>
    <w:rPr>
      <w:lang w:eastAsia="bg-BG"/>
    </w:rPr>
  </w:style>
  <w:style w:type="character" w:customStyle="1" w:styleId="nomark">
    <w:name w:val="nomark"/>
    <w:rsid w:val="00545A55"/>
  </w:style>
  <w:style w:type="paragraph" w:customStyle="1" w:styleId="CharCharCharChar0">
    <w:name w:val="Char Знак Знак Char Char Знак Знак Char"/>
    <w:basedOn w:val="a0"/>
    <w:rsid w:val="00545A55"/>
    <w:pPr>
      <w:tabs>
        <w:tab w:val="left" w:pos="709"/>
      </w:tabs>
    </w:pPr>
    <w:rPr>
      <w:rFonts w:ascii="Tahoma" w:eastAsia="Times New Roman" w:hAnsi="Tahoma"/>
      <w:lang w:val="pl-PL" w:eastAsia="pl-PL"/>
    </w:rPr>
  </w:style>
  <w:style w:type="character" w:customStyle="1" w:styleId="CharChar29">
    <w:name w:val="Char Char29"/>
    <w:locked/>
    <w:rsid w:val="00545A55"/>
    <w:rPr>
      <w:rFonts w:ascii="Arial" w:hAnsi="Arial"/>
      <w:b/>
      <w:kern w:val="28"/>
      <w:sz w:val="28"/>
      <w:lang w:val="en-GB" w:eastAsia="en-US" w:bidi="ar-SA"/>
    </w:rPr>
  </w:style>
  <w:style w:type="character" w:styleId="HTML3">
    <w:name w:val="HTML Typewriter"/>
    <w:locked/>
    <w:rsid w:val="00545A55"/>
    <w:rPr>
      <w:rFonts w:ascii="Verdana" w:eastAsia="Times New Roman" w:hAnsi="Verdana" w:cs="Courier New" w:hint="default"/>
      <w:sz w:val="13"/>
      <w:szCs w:val="13"/>
    </w:rPr>
  </w:style>
  <w:style w:type="paragraph" w:customStyle="1" w:styleId="NormalWeb1">
    <w:name w:val="Normal (Web)1"/>
    <w:basedOn w:val="Default"/>
    <w:next w:val="Default"/>
    <w:rsid w:val="00545A55"/>
    <w:pPr>
      <w:spacing w:before="120"/>
    </w:pPr>
    <w:rPr>
      <w:color w:val="auto"/>
      <w:lang w:val="en-US"/>
    </w:rPr>
  </w:style>
  <w:style w:type="paragraph" w:customStyle="1" w:styleId="NumPar2">
    <w:name w:val="NumPar 2"/>
    <w:basedOn w:val="Default"/>
    <w:next w:val="Default"/>
    <w:rsid w:val="00545A55"/>
    <w:pPr>
      <w:spacing w:after="240"/>
    </w:pPr>
    <w:rPr>
      <w:color w:val="auto"/>
      <w:lang w:val="en-US"/>
    </w:rPr>
  </w:style>
  <w:style w:type="paragraph" w:customStyle="1" w:styleId="190">
    <w:name w:val="Знак Знак19"/>
    <w:basedOn w:val="a0"/>
    <w:rsid w:val="00545A55"/>
    <w:pPr>
      <w:tabs>
        <w:tab w:val="left" w:pos="709"/>
      </w:tabs>
    </w:pPr>
    <w:rPr>
      <w:rFonts w:ascii="Tahoma" w:eastAsia="Times New Roman" w:hAnsi="Tahoma"/>
      <w:lang w:val="pl-PL" w:eastAsia="pl-PL"/>
    </w:rPr>
  </w:style>
  <w:style w:type="character" w:customStyle="1" w:styleId="Style9pt">
    <w:name w:val="Style 9 pt"/>
    <w:rsid w:val="00545A55"/>
    <w:rPr>
      <w:rFonts w:ascii="Arial" w:hAnsi="Arial"/>
      <w:sz w:val="18"/>
      <w:szCs w:val="18"/>
    </w:rPr>
  </w:style>
  <w:style w:type="paragraph" w:customStyle="1" w:styleId="37">
    <w:name w:val="Знак Знак3"/>
    <w:basedOn w:val="a0"/>
    <w:rsid w:val="00545A55"/>
    <w:pPr>
      <w:tabs>
        <w:tab w:val="left" w:pos="709"/>
      </w:tabs>
    </w:pPr>
    <w:rPr>
      <w:rFonts w:ascii="Tahoma" w:eastAsia="Times New Roman" w:hAnsi="Tahoma"/>
      <w:lang w:val="pl-PL" w:eastAsia="pl-PL"/>
    </w:rPr>
  </w:style>
  <w:style w:type="paragraph" w:customStyle="1" w:styleId="CharCharCharCharCharCharCharCharCharCharCharCharCharCharCharCharChar0">
    <w:name w:val="Char Char Char Char Char Char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CharChar5CharCharChar1Char">
    <w:name w:val="Char Char5 Char Char Char1 Char"/>
    <w:basedOn w:val="a0"/>
    <w:rsid w:val="00545A55"/>
    <w:pPr>
      <w:tabs>
        <w:tab w:val="left" w:pos="709"/>
      </w:tabs>
    </w:pPr>
    <w:rPr>
      <w:rFonts w:ascii="Tahoma" w:eastAsia="Times New Roman" w:hAnsi="Tahoma"/>
      <w:lang w:val="pl-PL" w:eastAsia="pl-PL"/>
    </w:rPr>
  </w:style>
  <w:style w:type="paragraph" w:customStyle="1" w:styleId="3CharChar">
    <w:name w:val="Знак Знак3 Char Char"/>
    <w:basedOn w:val="a0"/>
    <w:rsid w:val="00545A55"/>
    <w:pPr>
      <w:tabs>
        <w:tab w:val="left" w:pos="709"/>
      </w:tabs>
    </w:pPr>
    <w:rPr>
      <w:rFonts w:ascii="Tahoma" w:eastAsia="Times New Roman" w:hAnsi="Tahoma"/>
      <w:lang w:val="pl-PL" w:eastAsia="pl-PL"/>
    </w:rPr>
  </w:style>
  <w:style w:type="paragraph" w:customStyle="1" w:styleId="19CharCharCharChar">
    <w:name w:val="Знак Знак19 Char Char Знак Знак Char Char Знак Знак"/>
    <w:basedOn w:val="a0"/>
    <w:rsid w:val="00545A55"/>
    <w:pPr>
      <w:tabs>
        <w:tab w:val="left" w:pos="709"/>
      </w:tabs>
    </w:pPr>
    <w:rPr>
      <w:rFonts w:ascii="Tahoma" w:eastAsia="Times New Roman" w:hAnsi="Tahoma"/>
      <w:lang w:val="pl-PL" w:eastAsia="pl-PL"/>
    </w:rPr>
  </w:style>
  <w:style w:type="character" w:customStyle="1" w:styleId="apple-style-span">
    <w:name w:val="apple-style-span"/>
    <w:rsid w:val="00545A55"/>
  </w:style>
  <w:style w:type="character" w:customStyle="1" w:styleId="FontStyle158">
    <w:name w:val="Font Style158"/>
    <w:rsid w:val="00545A55"/>
    <w:rPr>
      <w:rFonts w:ascii="Times New Roman" w:hAnsi="Times New Roman" w:cs="Times New Roman"/>
      <w:sz w:val="22"/>
      <w:szCs w:val="22"/>
    </w:rPr>
  </w:style>
  <w:style w:type="character" w:customStyle="1" w:styleId="FontStyle25">
    <w:name w:val="Font Style25"/>
    <w:rsid w:val="00545A55"/>
    <w:rPr>
      <w:rFonts w:ascii="Times New Roman" w:hAnsi="Times New Roman" w:cs="Times New Roman"/>
      <w:b/>
      <w:bCs/>
      <w:sz w:val="20"/>
      <w:szCs w:val="20"/>
    </w:rPr>
  </w:style>
  <w:style w:type="character" w:customStyle="1" w:styleId="FontStyle233">
    <w:name w:val="Font Style233"/>
    <w:rsid w:val="00545A55"/>
    <w:rPr>
      <w:rFonts w:ascii="Arial" w:hAnsi="Arial" w:cs="Arial"/>
      <w:sz w:val="20"/>
      <w:szCs w:val="20"/>
    </w:rPr>
  </w:style>
  <w:style w:type="paragraph" w:customStyle="1" w:styleId="Style58">
    <w:name w:val="Style58"/>
    <w:basedOn w:val="a0"/>
    <w:rsid w:val="00545A55"/>
    <w:pPr>
      <w:widowControl w:val="0"/>
      <w:autoSpaceDE w:val="0"/>
      <w:autoSpaceDN w:val="0"/>
      <w:adjustRightInd w:val="0"/>
      <w:spacing w:line="252" w:lineRule="exact"/>
      <w:ind w:hanging="696"/>
      <w:jc w:val="both"/>
    </w:pPr>
    <w:rPr>
      <w:rFonts w:ascii="Arial" w:eastAsia="Times New Roman" w:hAnsi="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a0"/>
    <w:rsid w:val="00545A55"/>
    <w:pPr>
      <w:tabs>
        <w:tab w:val="left" w:pos="709"/>
      </w:tabs>
    </w:pPr>
    <w:rPr>
      <w:rFonts w:ascii="Tahoma" w:eastAsia="Times New Roman" w:hAnsi="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a0"/>
    <w:rsid w:val="00545A55"/>
    <w:pPr>
      <w:tabs>
        <w:tab w:val="left" w:pos="709"/>
      </w:tabs>
    </w:pPr>
    <w:rPr>
      <w:rFonts w:ascii="Tahoma" w:eastAsia="Times New Roman" w:hAnsi="Tahoma"/>
      <w:lang w:val="pl-PL" w:eastAsia="pl-PL"/>
    </w:rPr>
  </w:style>
  <w:style w:type="character" w:customStyle="1" w:styleId="newdocreference1">
    <w:name w:val="newdocreference1"/>
    <w:rsid w:val="00545A55"/>
    <w:rPr>
      <w:i w:val="0"/>
      <w:iCs w:val="0"/>
      <w:color w:val="0000FF"/>
      <w:u w:val="single"/>
    </w:rPr>
  </w:style>
  <w:style w:type="character" w:customStyle="1" w:styleId="samedocreference1">
    <w:name w:val="samedocreference1"/>
    <w:rsid w:val="00545A55"/>
    <w:rPr>
      <w:i w:val="0"/>
      <w:iCs w:val="0"/>
      <w:color w:val="8B0000"/>
      <w:u w:val="single"/>
    </w:rPr>
  </w:style>
  <w:style w:type="character" w:customStyle="1" w:styleId="Char1CharChar">
    <w:name w:val="Char1 Char Char Знак"/>
    <w:aliases w:val=" Char1 Char Знак, Char Знак, Char1 Знак, Char2 Char Char Знак, Char2 Знак,Char2 Знак Знак Знак, Char1 Знак Знак Знак,Char2 Знак Знак Знак1"/>
    <w:rsid w:val="00545A55"/>
    <w:rPr>
      <w:sz w:val="16"/>
      <w:szCs w:val="16"/>
      <w:lang w:val="bg-BG" w:eastAsia="en-US" w:bidi="ar-SA"/>
    </w:rPr>
  </w:style>
  <w:style w:type="character" w:customStyle="1" w:styleId="insertedtext1">
    <w:name w:val="insertedtext1"/>
    <w:rsid w:val="00545A55"/>
    <w:rPr>
      <w:color w:val="1057D8"/>
    </w:rPr>
  </w:style>
  <w:style w:type="paragraph" w:customStyle="1" w:styleId="38">
    <w:name w:val="Знак Знак3 Знак Знак Знак"/>
    <w:basedOn w:val="a0"/>
    <w:semiHidden/>
    <w:rsid w:val="00545A55"/>
    <w:pPr>
      <w:tabs>
        <w:tab w:val="left" w:pos="709"/>
      </w:tabs>
    </w:pPr>
    <w:rPr>
      <w:rFonts w:ascii="Futura Bk" w:eastAsia="Times New Roman" w:hAnsi="Futura Bk"/>
      <w:noProof/>
      <w:sz w:val="20"/>
      <w:lang w:val="pl-PL" w:eastAsia="pl-PL"/>
    </w:rPr>
  </w:style>
  <w:style w:type="character" w:customStyle="1" w:styleId="newdocreference2">
    <w:name w:val="newdocreference2"/>
    <w:rsid w:val="00545A55"/>
    <w:rPr>
      <w:i w:val="0"/>
      <w:iCs w:val="0"/>
      <w:color w:val="0000FF"/>
      <w:u w:val="single"/>
    </w:rPr>
  </w:style>
  <w:style w:type="character" w:customStyle="1" w:styleId="newdocreference3">
    <w:name w:val="newdocreference3"/>
    <w:rsid w:val="00545A55"/>
    <w:rPr>
      <w:i w:val="0"/>
      <w:iCs w:val="0"/>
      <w:color w:val="0000FF"/>
      <w:u w:val="single"/>
    </w:rPr>
  </w:style>
  <w:style w:type="paragraph" w:customStyle="1" w:styleId="CharChar1CharCharCharCharCharCharCharCharCharCharChar">
    <w:name w:val="Char Char1 Знак Знак Char Char Char Char Char Char Char Char Char Char Char"/>
    <w:basedOn w:val="a0"/>
    <w:rsid w:val="00545A55"/>
    <w:pPr>
      <w:tabs>
        <w:tab w:val="left" w:pos="709"/>
      </w:tabs>
    </w:pPr>
    <w:rPr>
      <w:rFonts w:ascii="Tahoma" w:eastAsia="Times New Roman" w:hAnsi="Tahoma"/>
      <w:lang w:val="pl-PL" w:eastAsia="pl-PL"/>
    </w:rPr>
  </w:style>
  <w:style w:type="paragraph" w:customStyle="1" w:styleId="Style9">
    <w:name w:val="Style9"/>
    <w:basedOn w:val="a0"/>
    <w:rsid w:val="00545A55"/>
    <w:pPr>
      <w:widowControl w:val="0"/>
      <w:autoSpaceDE w:val="0"/>
      <w:autoSpaceDN w:val="0"/>
      <w:adjustRightInd w:val="0"/>
    </w:pPr>
    <w:rPr>
      <w:rFonts w:eastAsia="Times New Roman"/>
      <w:lang w:eastAsia="bg-BG"/>
    </w:rPr>
  </w:style>
  <w:style w:type="paragraph" w:customStyle="1" w:styleId="Style14">
    <w:name w:val="Style14"/>
    <w:basedOn w:val="a0"/>
    <w:rsid w:val="00545A55"/>
    <w:pPr>
      <w:widowControl w:val="0"/>
      <w:autoSpaceDE w:val="0"/>
      <w:autoSpaceDN w:val="0"/>
      <w:adjustRightInd w:val="0"/>
      <w:spacing w:line="278" w:lineRule="exact"/>
      <w:ind w:firstLine="725"/>
      <w:jc w:val="both"/>
    </w:pPr>
    <w:rPr>
      <w:rFonts w:eastAsia="Times New Roman"/>
      <w:lang w:eastAsia="bg-BG"/>
    </w:rPr>
  </w:style>
  <w:style w:type="numbering" w:customStyle="1" w:styleId="NoList2">
    <w:name w:val="No List2"/>
    <w:next w:val="a3"/>
    <w:uiPriority w:val="99"/>
    <w:semiHidden/>
    <w:unhideWhenUsed/>
    <w:rsid w:val="00545A55"/>
  </w:style>
  <w:style w:type="paragraph" w:customStyle="1" w:styleId="0BodyText01CharCharCharCharChar1CharChar">
    <w:name w:val="0 Body Text 01 Char Char Char Char Char1 Char Char"/>
    <w:rsid w:val="00545A55"/>
    <w:pPr>
      <w:tabs>
        <w:tab w:val="left" w:pos="0"/>
      </w:tabs>
      <w:suppressAutoHyphens/>
      <w:spacing w:before="60" w:line="276" w:lineRule="auto"/>
      <w:ind w:left="142"/>
      <w:jc w:val="both"/>
    </w:pPr>
    <w:rPr>
      <w:rFonts w:ascii="Arial" w:eastAsia="Times New Roman" w:hAnsi="Arial"/>
      <w:kern w:val="12"/>
      <w:sz w:val="22"/>
      <w:lang w:val="en-GB" w:eastAsia="it-IT"/>
    </w:rPr>
  </w:style>
  <w:style w:type="numbering" w:customStyle="1" w:styleId="NoList3">
    <w:name w:val="No List3"/>
    <w:next w:val="a3"/>
    <w:uiPriority w:val="99"/>
    <w:semiHidden/>
    <w:unhideWhenUsed/>
    <w:rsid w:val="00545A55"/>
  </w:style>
  <w:style w:type="numbering" w:customStyle="1" w:styleId="NoList12">
    <w:name w:val="No List12"/>
    <w:next w:val="a3"/>
    <w:uiPriority w:val="99"/>
    <w:semiHidden/>
    <w:unhideWhenUsed/>
    <w:rsid w:val="00545A55"/>
  </w:style>
  <w:style w:type="paragraph" w:customStyle="1" w:styleId="2c">
    <w:name w:val="Списък на абзаци2"/>
    <w:basedOn w:val="a0"/>
    <w:uiPriority w:val="99"/>
    <w:rsid w:val="00545A55"/>
    <w:pPr>
      <w:ind w:left="720"/>
    </w:pPr>
    <w:rPr>
      <w:rFonts w:ascii="Calibri" w:eastAsia="Times New Roman" w:hAnsi="Calibri" w:cs="Calibri"/>
      <w:color w:val="000000"/>
      <w:lang w:val="en-US" w:eastAsia="ja-JP"/>
    </w:rPr>
  </w:style>
  <w:style w:type="character" w:customStyle="1" w:styleId="1f">
    <w:name w:val="Заглавие #1_"/>
    <w:link w:val="1f0"/>
    <w:locked/>
    <w:rsid w:val="00A41C46"/>
    <w:rPr>
      <w:rFonts w:ascii="Arial" w:eastAsia="Arial" w:hAnsi="Arial" w:cs="Arial"/>
      <w:sz w:val="21"/>
      <w:szCs w:val="21"/>
      <w:shd w:val="clear" w:color="auto" w:fill="FFFFFF"/>
    </w:rPr>
  </w:style>
  <w:style w:type="paragraph" w:customStyle="1" w:styleId="1f0">
    <w:name w:val="Заглавие #1"/>
    <w:basedOn w:val="a0"/>
    <w:link w:val="1f"/>
    <w:rsid w:val="00A41C46"/>
    <w:pPr>
      <w:shd w:val="clear" w:color="auto" w:fill="FFFFFF"/>
      <w:spacing w:line="384" w:lineRule="exact"/>
      <w:ind w:hanging="720"/>
      <w:jc w:val="both"/>
      <w:outlineLvl w:val="0"/>
    </w:pPr>
    <w:rPr>
      <w:rFonts w:ascii="Arial" w:eastAsia="Arial" w:hAnsi="Arial"/>
      <w:sz w:val="21"/>
      <w:szCs w:val="21"/>
    </w:rPr>
  </w:style>
  <w:style w:type="character" w:customStyle="1" w:styleId="afff5">
    <w:name w:val="Горен или долен колонтитул_"/>
    <w:link w:val="afff6"/>
    <w:locked/>
    <w:rsid w:val="00A41C46"/>
    <w:rPr>
      <w:rFonts w:ascii="Times New Roman" w:eastAsia="Times New Roman" w:hAnsi="Times New Roman"/>
      <w:shd w:val="clear" w:color="auto" w:fill="FFFFFF"/>
    </w:rPr>
  </w:style>
  <w:style w:type="paragraph" w:customStyle="1" w:styleId="afff6">
    <w:name w:val="Горен или долен колонтитул"/>
    <w:basedOn w:val="a0"/>
    <w:link w:val="afff5"/>
    <w:rsid w:val="00A41C46"/>
    <w:pPr>
      <w:shd w:val="clear" w:color="auto" w:fill="FFFFFF"/>
    </w:pPr>
    <w:rPr>
      <w:rFonts w:eastAsia="Times New Roman"/>
      <w:sz w:val="20"/>
      <w:szCs w:val="20"/>
    </w:rPr>
  </w:style>
  <w:style w:type="character" w:customStyle="1" w:styleId="39">
    <w:name w:val="Основен текст (3)_"/>
    <w:link w:val="3a"/>
    <w:locked/>
    <w:rsid w:val="00A41C46"/>
    <w:rPr>
      <w:rFonts w:ascii="Arial" w:eastAsia="Arial" w:hAnsi="Arial" w:cs="Arial"/>
      <w:sz w:val="21"/>
      <w:szCs w:val="21"/>
      <w:shd w:val="clear" w:color="auto" w:fill="FFFFFF"/>
    </w:rPr>
  </w:style>
  <w:style w:type="paragraph" w:customStyle="1" w:styleId="3a">
    <w:name w:val="Основен текст (3)"/>
    <w:basedOn w:val="a0"/>
    <w:link w:val="39"/>
    <w:rsid w:val="00A41C46"/>
    <w:pPr>
      <w:shd w:val="clear" w:color="auto" w:fill="FFFFFF"/>
      <w:spacing w:before="60" w:after="180" w:line="0" w:lineRule="atLeast"/>
      <w:jc w:val="both"/>
    </w:pPr>
    <w:rPr>
      <w:rFonts w:ascii="Arial" w:eastAsia="Arial" w:hAnsi="Arial"/>
      <w:sz w:val="21"/>
      <w:szCs w:val="21"/>
    </w:rPr>
  </w:style>
  <w:style w:type="paragraph" w:customStyle="1" w:styleId="1f1">
    <w:name w:val="Списък на абзаци1"/>
    <w:basedOn w:val="a0"/>
    <w:uiPriority w:val="34"/>
    <w:qFormat/>
    <w:rsid w:val="00A41C46"/>
    <w:pPr>
      <w:ind w:left="720"/>
      <w:contextualSpacing/>
    </w:pPr>
    <w:rPr>
      <w:rFonts w:ascii="Arial Unicode MS" w:eastAsia="Arial Unicode MS" w:hAnsi="Arial Unicode MS" w:cs="Arial Unicode MS"/>
      <w:color w:val="000000"/>
      <w:lang w:eastAsia="bg-BG"/>
    </w:rPr>
  </w:style>
  <w:style w:type="character" w:customStyle="1" w:styleId="2d">
    <w:name w:val="Основен текст (2)_"/>
    <w:rsid w:val="00A41C46"/>
    <w:rPr>
      <w:rFonts w:ascii="Arial" w:eastAsia="Arial" w:hAnsi="Arial" w:cs="Arial" w:hint="default"/>
      <w:b w:val="0"/>
      <w:bCs w:val="0"/>
      <w:i w:val="0"/>
      <w:iCs w:val="0"/>
      <w:smallCaps w:val="0"/>
      <w:strike w:val="0"/>
      <w:dstrike w:val="0"/>
      <w:sz w:val="58"/>
      <w:szCs w:val="58"/>
      <w:u w:val="none"/>
      <w:effect w:val="none"/>
    </w:rPr>
  </w:style>
  <w:style w:type="character" w:customStyle="1" w:styleId="2e">
    <w:name w:val="Основен текст (2)"/>
    <w:rsid w:val="00A41C46"/>
  </w:style>
  <w:style w:type="character" w:customStyle="1" w:styleId="Arial">
    <w:name w:val="Горен или долен колонтитул + Arial"/>
    <w:aliases w:val="10,5 pt,Курсив"/>
    <w:rsid w:val="00A41C46"/>
    <w:rPr>
      <w:rFonts w:ascii="Arial" w:eastAsia="Arial" w:hAnsi="Arial" w:cs="Arial" w:hint="default"/>
      <w:b w:val="0"/>
      <w:bCs w:val="0"/>
      <w:i w:val="0"/>
      <w:iCs w:val="0"/>
      <w:smallCaps w:val="0"/>
      <w:strike w:val="0"/>
      <w:dstrike w:val="0"/>
      <w:spacing w:val="0"/>
      <w:sz w:val="21"/>
      <w:szCs w:val="21"/>
      <w:u w:val="none"/>
      <w:effect w:val="none"/>
      <w:lang w:val="en-US"/>
    </w:rPr>
  </w:style>
  <w:style w:type="character" w:customStyle="1" w:styleId="afff7">
    <w:name w:val="Основен текст + Удебелен"/>
    <w:rsid w:val="00A41C46"/>
    <w:rPr>
      <w:rFonts w:ascii="Arial" w:eastAsia="Arial" w:hAnsi="Arial" w:cs="Arial" w:hint="default"/>
      <w:b/>
      <w:bCs/>
      <w:i w:val="0"/>
      <w:iCs w:val="0"/>
      <w:smallCaps w:val="0"/>
      <w:strike w:val="0"/>
      <w:dstrike w:val="0"/>
      <w:spacing w:val="0"/>
      <w:sz w:val="21"/>
      <w:szCs w:val="21"/>
      <w:u w:val="none"/>
      <w:effect w:val="none"/>
    </w:rPr>
  </w:style>
  <w:style w:type="character" w:customStyle="1" w:styleId="10pt">
    <w:name w:val="Основен текст + 10 pt"/>
    <w:rsid w:val="00A41C46"/>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ACharChar">
    <w:name w:val="A Char Char Знак"/>
    <w:link w:val="ACharChar0"/>
    <w:uiPriority w:val="99"/>
    <w:locked/>
    <w:rsid w:val="00A41C46"/>
    <w:rPr>
      <w:rFonts w:ascii="Arial" w:hAnsi="Arial"/>
      <w:lang w:val="en-GB"/>
    </w:rPr>
  </w:style>
  <w:style w:type="paragraph" w:customStyle="1" w:styleId="ACharChar0">
    <w:name w:val="A Char Char"/>
    <w:basedOn w:val="a0"/>
    <w:link w:val="ACharChar"/>
    <w:uiPriority w:val="99"/>
    <w:rsid w:val="00A41C46"/>
    <w:pPr>
      <w:snapToGrid w:val="0"/>
      <w:jc w:val="both"/>
    </w:pPr>
    <w:rPr>
      <w:rFonts w:ascii="Arial" w:hAnsi="Arial"/>
      <w:sz w:val="20"/>
      <w:szCs w:val="20"/>
      <w:lang w:val="en-GB"/>
    </w:rPr>
  </w:style>
  <w:style w:type="character" w:customStyle="1" w:styleId="afff8">
    <w:name w:val="Основной текст_"/>
    <w:link w:val="1f2"/>
    <w:uiPriority w:val="99"/>
    <w:locked/>
    <w:rsid w:val="00A41C46"/>
    <w:rPr>
      <w:rFonts w:ascii="Times New Roman" w:hAnsi="Times New Roman"/>
      <w:sz w:val="23"/>
      <w:szCs w:val="23"/>
      <w:shd w:val="clear" w:color="auto" w:fill="FFFFFF"/>
    </w:rPr>
  </w:style>
  <w:style w:type="paragraph" w:customStyle="1" w:styleId="1f2">
    <w:name w:val="Основной текст1"/>
    <w:basedOn w:val="a0"/>
    <w:link w:val="afff8"/>
    <w:uiPriority w:val="99"/>
    <w:rsid w:val="00A41C46"/>
    <w:pPr>
      <w:widowControl w:val="0"/>
      <w:shd w:val="clear" w:color="auto" w:fill="FFFFFF"/>
      <w:spacing w:before="1020" w:line="394" w:lineRule="exact"/>
      <w:ind w:hanging="380"/>
    </w:pPr>
    <w:rPr>
      <w:sz w:val="23"/>
      <w:szCs w:val="23"/>
    </w:rPr>
  </w:style>
  <w:style w:type="character" w:customStyle="1" w:styleId="afff9">
    <w:name w:val="Основной текст + Полужирный"/>
    <w:uiPriority w:val="99"/>
    <w:rsid w:val="00A41C46"/>
    <w:rPr>
      <w:rFonts w:ascii="Times New Roman" w:hAnsi="Times New Roman" w:cs="Times New Roman"/>
      <w:b/>
      <w:bCs/>
      <w:sz w:val="23"/>
      <w:szCs w:val="23"/>
      <w:u w:val="none"/>
      <w:shd w:val="clear" w:color="auto" w:fill="FFFFFF"/>
    </w:rPr>
  </w:style>
  <w:style w:type="character" w:customStyle="1" w:styleId="1f3">
    <w:name w:val="Заголовок №1_"/>
    <w:link w:val="1f4"/>
    <w:uiPriority w:val="99"/>
    <w:rsid w:val="00A41C46"/>
    <w:rPr>
      <w:rFonts w:ascii="Times New Roman" w:hAnsi="Times New Roman"/>
      <w:b/>
      <w:bCs/>
      <w:shd w:val="clear" w:color="auto" w:fill="FFFFFF"/>
    </w:rPr>
  </w:style>
  <w:style w:type="paragraph" w:customStyle="1" w:styleId="1f4">
    <w:name w:val="Заголовок №1"/>
    <w:basedOn w:val="a0"/>
    <w:link w:val="1f3"/>
    <w:uiPriority w:val="99"/>
    <w:rsid w:val="00A41C46"/>
    <w:pPr>
      <w:widowControl w:val="0"/>
      <w:shd w:val="clear" w:color="auto" w:fill="FFFFFF"/>
      <w:spacing w:before="780" w:after="180" w:line="240" w:lineRule="atLeast"/>
      <w:jc w:val="both"/>
      <w:outlineLvl w:val="0"/>
    </w:pPr>
    <w:rPr>
      <w:b/>
      <w:bCs/>
      <w:sz w:val="20"/>
      <w:szCs w:val="20"/>
    </w:rPr>
  </w:style>
  <w:style w:type="character" w:customStyle="1" w:styleId="3b">
    <w:name w:val="Основной текст (3)_"/>
    <w:link w:val="311"/>
    <w:uiPriority w:val="99"/>
    <w:rsid w:val="00A41C46"/>
    <w:rPr>
      <w:rFonts w:ascii="Times New Roman" w:hAnsi="Times New Roman"/>
      <w:b/>
      <w:bCs/>
      <w:shd w:val="clear" w:color="auto" w:fill="FFFFFF"/>
    </w:rPr>
  </w:style>
  <w:style w:type="character" w:customStyle="1" w:styleId="3c">
    <w:name w:val="Основной текст (3)"/>
    <w:uiPriority w:val="99"/>
    <w:rsid w:val="00A41C46"/>
    <w:rPr>
      <w:rFonts w:ascii="Times New Roman" w:hAnsi="Times New Roman" w:cs="Times New Roman"/>
      <w:b/>
      <w:bCs/>
      <w:u w:val="single"/>
      <w:shd w:val="clear" w:color="auto" w:fill="FFFFFF"/>
    </w:rPr>
  </w:style>
  <w:style w:type="character" w:customStyle="1" w:styleId="3d">
    <w:name w:val="Основной текст (3) + Не полужирный"/>
    <w:uiPriority w:val="99"/>
    <w:rsid w:val="00A41C46"/>
  </w:style>
  <w:style w:type="paragraph" w:customStyle="1" w:styleId="311">
    <w:name w:val="Основной текст (3)1"/>
    <w:basedOn w:val="a0"/>
    <w:link w:val="3b"/>
    <w:uiPriority w:val="99"/>
    <w:rsid w:val="00A41C46"/>
    <w:pPr>
      <w:widowControl w:val="0"/>
      <w:shd w:val="clear" w:color="auto" w:fill="FFFFFF"/>
      <w:spacing w:after="960" w:line="240" w:lineRule="atLeast"/>
      <w:ind w:hanging="360"/>
    </w:pPr>
    <w:rPr>
      <w:b/>
      <w:bCs/>
      <w:sz w:val="20"/>
      <w:szCs w:val="20"/>
    </w:rPr>
  </w:style>
  <w:style w:type="character" w:customStyle="1" w:styleId="120">
    <w:name w:val="Основной текст (12)_"/>
    <w:link w:val="121"/>
    <w:uiPriority w:val="99"/>
    <w:rsid w:val="00A41C46"/>
    <w:rPr>
      <w:rFonts w:ascii="Times New Roman" w:hAnsi="Times New Roman"/>
      <w:i/>
      <w:iCs/>
      <w:sz w:val="23"/>
      <w:szCs w:val="23"/>
      <w:shd w:val="clear" w:color="auto" w:fill="FFFFFF"/>
    </w:rPr>
  </w:style>
  <w:style w:type="character" w:customStyle="1" w:styleId="122">
    <w:name w:val="Основной текст (12) + Не курсив"/>
    <w:uiPriority w:val="99"/>
    <w:rsid w:val="00A41C46"/>
  </w:style>
  <w:style w:type="character" w:customStyle="1" w:styleId="3e">
    <w:name w:val="Заголовок №3_"/>
    <w:link w:val="312"/>
    <w:uiPriority w:val="99"/>
    <w:rsid w:val="00A41C46"/>
    <w:rPr>
      <w:rFonts w:ascii="Times New Roman" w:hAnsi="Times New Roman"/>
      <w:sz w:val="23"/>
      <w:szCs w:val="23"/>
      <w:shd w:val="clear" w:color="auto" w:fill="FFFFFF"/>
    </w:rPr>
  </w:style>
  <w:style w:type="paragraph" w:customStyle="1" w:styleId="121">
    <w:name w:val="Основной текст (12)1"/>
    <w:basedOn w:val="a0"/>
    <w:link w:val="120"/>
    <w:uiPriority w:val="99"/>
    <w:rsid w:val="00A41C46"/>
    <w:pPr>
      <w:widowControl w:val="0"/>
      <w:shd w:val="clear" w:color="auto" w:fill="FFFFFF"/>
      <w:spacing w:before="240" w:after="240" w:line="274" w:lineRule="exact"/>
      <w:ind w:hanging="720"/>
      <w:jc w:val="both"/>
    </w:pPr>
    <w:rPr>
      <w:i/>
      <w:iCs/>
      <w:sz w:val="23"/>
      <w:szCs w:val="23"/>
    </w:rPr>
  </w:style>
  <w:style w:type="paragraph" w:customStyle="1" w:styleId="312">
    <w:name w:val="Заголовок №31"/>
    <w:basedOn w:val="a0"/>
    <w:link w:val="3e"/>
    <w:uiPriority w:val="99"/>
    <w:rsid w:val="00A41C46"/>
    <w:pPr>
      <w:widowControl w:val="0"/>
      <w:shd w:val="clear" w:color="auto" w:fill="FFFFFF"/>
      <w:spacing w:before="240" w:line="274" w:lineRule="exact"/>
      <w:ind w:hanging="360"/>
      <w:jc w:val="both"/>
      <w:outlineLvl w:val="2"/>
    </w:pPr>
    <w:rPr>
      <w:sz w:val="23"/>
      <w:szCs w:val="23"/>
    </w:rPr>
  </w:style>
  <w:style w:type="paragraph" w:customStyle="1" w:styleId="xl29">
    <w:name w:val="xl29"/>
    <w:basedOn w:val="a0"/>
    <w:rsid w:val="00A41C46"/>
    <w:pPr>
      <w:pBdr>
        <w:top w:val="single" w:sz="8" w:space="0" w:color="000000"/>
        <w:bottom w:val="single" w:sz="8" w:space="0" w:color="000000"/>
        <w:right w:val="single" w:sz="8" w:space="0" w:color="000000"/>
      </w:pBdr>
      <w:suppressAutoHyphens/>
      <w:spacing w:before="100" w:after="100" w:line="100" w:lineRule="atLeast"/>
      <w:jc w:val="center"/>
      <w:textAlignment w:val="center"/>
    </w:pPr>
    <w:rPr>
      <w:rFonts w:ascii="Arial" w:eastAsia="Times New Roman" w:hAnsi="Arial" w:cs="Arial"/>
      <w:sz w:val="22"/>
      <w:szCs w:val="22"/>
      <w:lang w:eastAsia="ar-SA"/>
    </w:rPr>
  </w:style>
  <w:style w:type="character" w:customStyle="1" w:styleId="inputvalue">
    <w:name w:val="input_value"/>
    <w:rsid w:val="00023F41"/>
  </w:style>
  <w:style w:type="paragraph" w:styleId="afffa">
    <w:name w:val="List Paragraph"/>
    <w:aliases w:val="Гл точки,List1,Normal bullet 2,Question"/>
    <w:basedOn w:val="a0"/>
    <w:uiPriority w:val="34"/>
    <w:qFormat/>
    <w:rsid w:val="00E77EF8"/>
    <w:pPr>
      <w:spacing w:before="120"/>
      <w:ind w:left="720" w:firstLine="567"/>
      <w:contextualSpacing/>
      <w:jc w:val="both"/>
    </w:pPr>
    <w:rPr>
      <w:rFonts w:ascii="Arial Narrow" w:eastAsia="Calibri" w:hAnsi="Arial Narrow"/>
      <w:bCs/>
      <w:sz w:val="22"/>
      <w:szCs w:val="22"/>
    </w:rPr>
  </w:style>
  <w:style w:type="paragraph" w:customStyle="1" w:styleId="CharChar4">
    <w:name w:val="Знак Char Char"/>
    <w:basedOn w:val="a0"/>
    <w:rsid w:val="00E77EF8"/>
    <w:pPr>
      <w:tabs>
        <w:tab w:val="left" w:pos="709"/>
      </w:tabs>
    </w:pPr>
    <w:rPr>
      <w:rFonts w:ascii="Tahoma" w:eastAsia="Times New Roman" w:hAnsi="Tahoma"/>
      <w:lang w:val="pl-PL" w:eastAsia="pl-PL"/>
    </w:rPr>
  </w:style>
  <w:style w:type="paragraph" w:customStyle="1" w:styleId="ReportText">
    <w:name w:val="Report Text"/>
    <w:basedOn w:val="a0"/>
    <w:qFormat/>
    <w:rsid w:val="00E77EF8"/>
    <w:pPr>
      <w:numPr>
        <w:numId w:val="20"/>
      </w:numPr>
      <w:spacing w:after="180"/>
      <w:ind w:left="709" w:hanging="709"/>
      <w:jc w:val="both"/>
    </w:pPr>
    <w:rPr>
      <w:rFonts w:eastAsia="Times New Roman"/>
      <w:sz w:val="22"/>
      <w:lang w:eastAsia="bg-BG"/>
    </w:rPr>
  </w:style>
  <w:style w:type="paragraph" w:customStyle="1" w:styleId="BulletLevel2">
    <w:name w:val="Bullet Level 2"/>
    <w:basedOn w:val="a0"/>
    <w:qFormat/>
    <w:rsid w:val="00E77EF8"/>
    <w:pPr>
      <w:numPr>
        <w:numId w:val="19"/>
      </w:numPr>
      <w:spacing w:after="120"/>
      <w:jc w:val="both"/>
    </w:pPr>
    <w:rPr>
      <w:rFonts w:eastAsia="Times New Roman"/>
      <w:iCs/>
      <w:sz w:val="22"/>
      <w:lang w:eastAsia="bg-BG"/>
    </w:rPr>
  </w:style>
  <w:style w:type="paragraph" w:customStyle="1" w:styleId="BulletLevel1">
    <w:name w:val="Bullet Level 1"/>
    <w:basedOn w:val="a0"/>
    <w:qFormat/>
    <w:rsid w:val="00E77EF8"/>
    <w:pPr>
      <w:numPr>
        <w:numId w:val="18"/>
      </w:numPr>
      <w:tabs>
        <w:tab w:val="clear" w:pos="3254"/>
        <w:tab w:val="num" w:pos="1260"/>
      </w:tabs>
      <w:spacing w:after="180"/>
      <w:ind w:left="1260"/>
      <w:jc w:val="both"/>
    </w:pPr>
    <w:rPr>
      <w:rFonts w:eastAsia="Times New Roman"/>
      <w:iCs/>
      <w:sz w:val="22"/>
      <w:lang w:eastAsia="bg-BG"/>
    </w:rPr>
  </w:style>
  <w:style w:type="character" w:customStyle="1" w:styleId="Bodytext2">
    <w:name w:val="Body text (2)_"/>
    <w:link w:val="Bodytext20"/>
    <w:rsid w:val="0080219B"/>
    <w:rPr>
      <w:rFonts w:ascii="Verdana" w:eastAsia="Verdana" w:hAnsi="Verdana" w:cs="Verdana"/>
      <w:shd w:val="clear" w:color="auto" w:fill="FFFFFF"/>
    </w:rPr>
  </w:style>
  <w:style w:type="paragraph" w:customStyle="1" w:styleId="Bodytext20">
    <w:name w:val="Body text (2)"/>
    <w:basedOn w:val="a0"/>
    <w:link w:val="Bodytext2"/>
    <w:rsid w:val="0080219B"/>
    <w:pPr>
      <w:widowControl w:val="0"/>
      <w:shd w:val="clear" w:color="auto" w:fill="FFFFFF"/>
      <w:spacing w:before="500" w:line="364" w:lineRule="exact"/>
      <w:jc w:val="both"/>
    </w:pPr>
    <w:rPr>
      <w:rFonts w:ascii="Verdana" w:eastAsia="Verdana" w:hAnsi="Verdana"/>
      <w:sz w:val="20"/>
      <w:szCs w:val="20"/>
    </w:rPr>
  </w:style>
  <w:style w:type="character" w:customStyle="1" w:styleId="Bodytext6">
    <w:name w:val="Body text (6)_"/>
    <w:link w:val="Bodytext60"/>
    <w:rsid w:val="0080219B"/>
    <w:rPr>
      <w:rFonts w:ascii="Times New Roman" w:eastAsia="Times New Roman" w:hAnsi="Times New Roman"/>
      <w:i/>
      <w:iCs/>
      <w:shd w:val="clear" w:color="auto" w:fill="FFFFFF"/>
    </w:rPr>
  </w:style>
  <w:style w:type="paragraph" w:customStyle="1" w:styleId="Bodytext60">
    <w:name w:val="Body text (6)"/>
    <w:basedOn w:val="a0"/>
    <w:link w:val="Bodytext6"/>
    <w:rsid w:val="0080219B"/>
    <w:pPr>
      <w:widowControl w:val="0"/>
      <w:shd w:val="clear" w:color="auto" w:fill="FFFFFF"/>
      <w:spacing w:line="302" w:lineRule="exact"/>
      <w:ind w:hanging="260"/>
      <w:jc w:val="both"/>
    </w:pPr>
    <w:rPr>
      <w:rFonts w:eastAsia="Times New Roman"/>
      <w:i/>
      <w:iCs/>
      <w:sz w:val="20"/>
      <w:szCs w:val="20"/>
    </w:rPr>
  </w:style>
  <w:style w:type="character" w:customStyle="1" w:styleId="Bodytext3NotBold">
    <w:name w:val="Body text (3) + Not Bold"/>
    <w:rsid w:val="001E36D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bg-BG" w:eastAsia="bg-BG" w:bidi="bg-BG"/>
    </w:rPr>
  </w:style>
  <w:style w:type="character" w:customStyle="1" w:styleId="Bodytext275pt">
    <w:name w:val="Body text (2) + 7.5 pt"/>
    <w:rsid w:val="00264786"/>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bg-BG" w:eastAsia="bg-BG" w:bidi="bg-BG"/>
    </w:rPr>
  </w:style>
  <w:style w:type="character" w:customStyle="1" w:styleId="Bodytext28pt">
    <w:name w:val="Body text (2) + 8 pt"/>
    <w:rsid w:val="00264786"/>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bg-BG" w:eastAsia="bg-BG" w:bidi="bg-BG"/>
    </w:rPr>
  </w:style>
  <w:style w:type="character" w:customStyle="1" w:styleId="Bodytext28ptSmallCaps">
    <w:name w:val="Body text (2) + 8 pt.Small Caps"/>
    <w:rsid w:val="00264786"/>
    <w:rPr>
      <w:rFonts w:ascii="Times New Roman" w:eastAsia="Times New Roman" w:hAnsi="Times New Roman" w:cs="Times New Roman"/>
      <w:b w:val="0"/>
      <w:bCs w:val="0"/>
      <w:i w:val="0"/>
      <w:iCs w:val="0"/>
      <w:smallCaps/>
      <w:strike w:val="0"/>
      <w:color w:val="000000"/>
      <w:spacing w:val="0"/>
      <w:w w:val="100"/>
      <w:position w:val="0"/>
      <w:sz w:val="16"/>
      <w:szCs w:val="16"/>
      <w:u w:val="none"/>
      <w:shd w:val="clear" w:color="auto" w:fill="FFFFFF"/>
      <w:lang w:val="bg-BG" w:eastAsia="bg-BG" w:bidi="bg-BG"/>
    </w:rPr>
  </w:style>
  <w:style w:type="character" w:customStyle="1" w:styleId="Bodytext2SmallCaps">
    <w:name w:val="Body text (2) + Small Caps"/>
    <w:rsid w:val="00264786"/>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bg-BG" w:eastAsia="bg-BG" w:bidi="bg-BG"/>
    </w:rPr>
  </w:style>
  <w:style w:type="character" w:customStyle="1" w:styleId="Bodytext6Spacing1pt">
    <w:name w:val="Body text (6) + Spacing 1 pt"/>
    <w:rsid w:val="00182540"/>
    <w:rPr>
      <w:rFonts w:ascii="Times New Roman" w:eastAsia="Times New Roman" w:hAnsi="Times New Roman" w:cs="Times New Roman"/>
      <w:i/>
      <w:iCs/>
      <w:color w:val="000000"/>
      <w:spacing w:val="20"/>
      <w:w w:val="100"/>
      <w:position w:val="0"/>
      <w:sz w:val="24"/>
      <w:szCs w:val="24"/>
      <w:shd w:val="clear" w:color="auto" w:fill="FFFFFF"/>
      <w:lang w:val="bg-BG" w:eastAsia="bg-BG" w:bidi="bg-BG"/>
    </w:rPr>
  </w:style>
  <w:style w:type="paragraph" w:styleId="afffb">
    <w:name w:val="Revision"/>
    <w:hidden/>
    <w:uiPriority w:val="99"/>
    <w:unhideWhenUsed/>
    <w:rsid w:val="0018414A"/>
    <w:rPr>
      <w:rFonts w:ascii="Times New Roman" w:hAnsi="Times New Roman"/>
      <w:sz w:val="24"/>
      <w:szCs w:val="24"/>
      <w:lang w:val="bg-BG"/>
    </w:rPr>
  </w:style>
  <w:style w:type="character" w:customStyle="1" w:styleId="afffc">
    <w:name w:val="Основной текст"/>
    <w:basedOn w:val="afff8"/>
    <w:uiPriority w:val="99"/>
    <w:rsid w:val="00E73946"/>
    <w:rPr>
      <w:rFonts w:ascii="Times New Roman" w:hAnsi="Times New Roman" w:cs="Times New Roman"/>
      <w:sz w:val="23"/>
      <w:szCs w:val="23"/>
      <w:u w:val="none"/>
      <w:shd w:val="clear" w:color="auto" w:fill="FFFFFF"/>
    </w:rPr>
  </w:style>
  <w:style w:type="character" w:customStyle="1" w:styleId="DefaultChar">
    <w:name w:val="Default Char"/>
    <w:link w:val="Default"/>
    <w:rsid w:val="00850402"/>
    <w:rPr>
      <w:rFonts w:ascii="Times New Roman" w:eastAsia="Times New Roman" w:hAnsi="Times New Roman"/>
      <w:color w:val="000000"/>
      <w:sz w:val="24"/>
      <w:szCs w:val="24"/>
      <w:lang w:val="bg-BG"/>
    </w:rPr>
  </w:style>
  <w:style w:type="character" w:customStyle="1" w:styleId="52">
    <w:name w:val="Основной текст (5)_"/>
    <w:basedOn w:val="a1"/>
    <w:link w:val="510"/>
    <w:uiPriority w:val="99"/>
    <w:locked/>
    <w:rsid w:val="00850402"/>
    <w:rPr>
      <w:rFonts w:ascii="Times New Roman" w:hAnsi="Times New Roman"/>
      <w:b/>
      <w:bCs/>
      <w:shd w:val="clear" w:color="auto" w:fill="FFFFFF"/>
    </w:rPr>
  </w:style>
  <w:style w:type="paragraph" w:customStyle="1" w:styleId="510">
    <w:name w:val="Основной текст (5)1"/>
    <w:basedOn w:val="a0"/>
    <w:link w:val="52"/>
    <w:uiPriority w:val="99"/>
    <w:rsid w:val="00850402"/>
    <w:pPr>
      <w:widowControl w:val="0"/>
      <w:shd w:val="clear" w:color="auto" w:fill="FFFFFF"/>
      <w:spacing w:line="413" w:lineRule="exact"/>
      <w:jc w:val="both"/>
    </w:pPr>
    <w:rPr>
      <w:b/>
      <w:bCs/>
      <w:sz w:val="20"/>
      <w:szCs w:val="20"/>
      <w:lang w:val="en-US"/>
    </w:rPr>
  </w:style>
  <w:style w:type="paragraph" w:styleId="afffd">
    <w:name w:val="No Spacing"/>
    <w:uiPriority w:val="1"/>
    <w:qFormat/>
    <w:rsid w:val="000109CF"/>
    <w:pPr>
      <w:suppressAutoHyphens/>
    </w:pPr>
    <w:rPr>
      <w:rFonts w:ascii="Times New Roman" w:eastAsia="Times New Roman" w:hAnsi="Times New Roman"/>
      <w:sz w:val="24"/>
      <w:szCs w:val="24"/>
      <w:lang w:val="bg-BG" w:eastAsia="ar-SA"/>
    </w:rPr>
  </w:style>
  <w:style w:type="character" w:customStyle="1" w:styleId="43">
    <w:name w:val="Основен текст (4) + Не е удебелен"/>
    <w:basedOn w:val="a1"/>
    <w:rsid w:val="000109C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bg-B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single" w:sz="12" w:space="2" w:color="FFFFCC"/>
                                                <w:left w:val="single" w:sz="12" w:space="2" w:color="FFFFCC"/>
                                                <w:bottom w:val="single" w:sz="12" w:space="2" w:color="FFFFCC"/>
                                                <w:right w:val="single" w:sz="12" w:space="0" w:color="FFFFCC"/>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120"/>
                                                                                          <w:marTop w:val="0"/>
                                                                                          <w:marBottom w:val="150"/>
                                                                                          <w:divBdr>
                                                                                            <w:top w:val="single" w:sz="2" w:space="0" w:color="EFEFEF"/>
                                                                                            <w:left w:val="single" w:sz="6" w:space="0" w:color="EFEFEF"/>
                                                                                            <w:bottom w:val="single" w:sz="6" w:space="0" w:color="E2E2E2"/>
                                                                                            <w:right w:val="single" w:sz="6" w:space="0" w:color="EFEFEF"/>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single" w:sz="2" w:space="4" w:color="D8D8D8"/>
                                                                                                                <w:left w:val="single" w:sz="2" w:space="0" w:color="D8D8D8"/>
                                                                                                                <w:bottom w:val="single" w:sz="2" w:space="4" w:color="D8D8D8"/>
                                                                                                                <w:right w:val="single" w:sz="2" w:space="0" w:color="D8D8D8"/>
                                                                                                              </w:divBdr>
                                                                                                              <w:divsChild>
                                                                                                                <w:div w:id="51">
                                                                                                                  <w:marLeft w:val="225"/>
                                                                                                                  <w:marRight w:val="225"/>
                                                                                                                  <w:marTop w:val="75"/>
                                                                                                                  <w:marBottom w:val="75"/>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6" w:space="0" w:color="auto"/>
                                                                                                                        <w:left w:val="single" w:sz="6" w:space="0" w:color="auto"/>
                                                                                                                        <w:bottom w:val="single" w:sz="6" w:space="0" w:color="auto"/>
                                                                                                                        <w:right w:val="single" w:sz="6"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79645039">
      <w:bodyDiv w:val="1"/>
      <w:marLeft w:val="0"/>
      <w:marRight w:val="0"/>
      <w:marTop w:val="0"/>
      <w:marBottom w:val="0"/>
      <w:divBdr>
        <w:top w:val="none" w:sz="0" w:space="0" w:color="auto"/>
        <w:left w:val="none" w:sz="0" w:space="0" w:color="auto"/>
        <w:bottom w:val="none" w:sz="0" w:space="0" w:color="auto"/>
        <w:right w:val="none" w:sz="0" w:space="0" w:color="auto"/>
      </w:divBdr>
    </w:div>
    <w:div w:id="109591085">
      <w:bodyDiv w:val="1"/>
      <w:marLeft w:val="0"/>
      <w:marRight w:val="0"/>
      <w:marTop w:val="0"/>
      <w:marBottom w:val="0"/>
      <w:divBdr>
        <w:top w:val="none" w:sz="0" w:space="0" w:color="auto"/>
        <w:left w:val="none" w:sz="0" w:space="0" w:color="auto"/>
        <w:bottom w:val="none" w:sz="0" w:space="0" w:color="auto"/>
        <w:right w:val="none" w:sz="0" w:space="0" w:color="auto"/>
      </w:divBdr>
    </w:div>
    <w:div w:id="165365566">
      <w:bodyDiv w:val="1"/>
      <w:marLeft w:val="0"/>
      <w:marRight w:val="0"/>
      <w:marTop w:val="0"/>
      <w:marBottom w:val="0"/>
      <w:divBdr>
        <w:top w:val="none" w:sz="0" w:space="0" w:color="auto"/>
        <w:left w:val="none" w:sz="0" w:space="0" w:color="auto"/>
        <w:bottom w:val="none" w:sz="0" w:space="0" w:color="auto"/>
        <w:right w:val="none" w:sz="0" w:space="0" w:color="auto"/>
      </w:divBdr>
    </w:div>
    <w:div w:id="207108716">
      <w:bodyDiv w:val="1"/>
      <w:marLeft w:val="0"/>
      <w:marRight w:val="0"/>
      <w:marTop w:val="0"/>
      <w:marBottom w:val="0"/>
      <w:divBdr>
        <w:top w:val="none" w:sz="0" w:space="0" w:color="auto"/>
        <w:left w:val="none" w:sz="0" w:space="0" w:color="auto"/>
        <w:bottom w:val="none" w:sz="0" w:space="0" w:color="auto"/>
        <w:right w:val="none" w:sz="0" w:space="0" w:color="auto"/>
      </w:divBdr>
    </w:div>
    <w:div w:id="222374146">
      <w:bodyDiv w:val="1"/>
      <w:marLeft w:val="0"/>
      <w:marRight w:val="0"/>
      <w:marTop w:val="0"/>
      <w:marBottom w:val="0"/>
      <w:divBdr>
        <w:top w:val="none" w:sz="0" w:space="0" w:color="auto"/>
        <w:left w:val="none" w:sz="0" w:space="0" w:color="auto"/>
        <w:bottom w:val="none" w:sz="0" w:space="0" w:color="auto"/>
        <w:right w:val="none" w:sz="0" w:space="0" w:color="auto"/>
      </w:divBdr>
    </w:div>
    <w:div w:id="305160435">
      <w:bodyDiv w:val="1"/>
      <w:marLeft w:val="0"/>
      <w:marRight w:val="0"/>
      <w:marTop w:val="0"/>
      <w:marBottom w:val="0"/>
      <w:divBdr>
        <w:top w:val="none" w:sz="0" w:space="0" w:color="auto"/>
        <w:left w:val="none" w:sz="0" w:space="0" w:color="auto"/>
        <w:bottom w:val="none" w:sz="0" w:space="0" w:color="auto"/>
        <w:right w:val="none" w:sz="0" w:space="0" w:color="auto"/>
      </w:divBdr>
    </w:div>
    <w:div w:id="593052549">
      <w:bodyDiv w:val="1"/>
      <w:marLeft w:val="0"/>
      <w:marRight w:val="0"/>
      <w:marTop w:val="0"/>
      <w:marBottom w:val="0"/>
      <w:divBdr>
        <w:top w:val="none" w:sz="0" w:space="0" w:color="auto"/>
        <w:left w:val="none" w:sz="0" w:space="0" w:color="auto"/>
        <w:bottom w:val="none" w:sz="0" w:space="0" w:color="auto"/>
        <w:right w:val="none" w:sz="0" w:space="0" w:color="auto"/>
      </w:divBdr>
    </w:div>
    <w:div w:id="602766247">
      <w:bodyDiv w:val="1"/>
      <w:marLeft w:val="0"/>
      <w:marRight w:val="0"/>
      <w:marTop w:val="0"/>
      <w:marBottom w:val="0"/>
      <w:divBdr>
        <w:top w:val="none" w:sz="0" w:space="0" w:color="auto"/>
        <w:left w:val="none" w:sz="0" w:space="0" w:color="auto"/>
        <w:bottom w:val="none" w:sz="0" w:space="0" w:color="auto"/>
        <w:right w:val="none" w:sz="0" w:space="0" w:color="auto"/>
      </w:divBdr>
      <w:divsChild>
        <w:div w:id="34352746">
          <w:marLeft w:val="0"/>
          <w:marRight w:val="0"/>
          <w:marTop w:val="0"/>
          <w:marBottom w:val="0"/>
          <w:divBdr>
            <w:top w:val="none" w:sz="0" w:space="0" w:color="auto"/>
            <w:left w:val="none" w:sz="0" w:space="0" w:color="auto"/>
            <w:bottom w:val="none" w:sz="0" w:space="0" w:color="auto"/>
            <w:right w:val="none" w:sz="0" w:space="0" w:color="auto"/>
          </w:divBdr>
        </w:div>
        <w:div w:id="1192525256">
          <w:marLeft w:val="0"/>
          <w:marRight w:val="0"/>
          <w:marTop w:val="0"/>
          <w:marBottom w:val="0"/>
          <w:divBdr>
            <w:top w:val="none" w:sz="0" w:space="0" w:color="auto"/>
            <w:left w:val="none" w:sz="0" w:space="0" w:color="auto"/>
            <w:bottom w:val="none" w:sz="0" w:space="0" w:color="auto"/>
            <w:right w:val="none" w:sz="0" w:space="0" w:color="auto"/>
          </w:divBdr>
        </w:div>
        <w:div w:id="1597204129">
          <w:marLeft w:val="0"/>
          <w:marRight w:val="0"/>
          <w:marTop w:val="0"/>
          <w:marBottom w:val="0"/>
          <w:divBdr>
            <w:top w:val="none" w:sz="0" w:space="0" w:color="auto"/>
            <w:left w:val="none" w:sz="0" w:space="0" w:color="auto"/>
            <w:bottom w:val="none" w:sz="0" w:space="0" w:color="auto"/>
            <w:right w:val="none" w:sz="0" w:space="0" w:color="auto"/>
          </w:divBdr>
        </w:div>
      </w:divsChild>
    </w:div>
    <w:div w:id="617832834">
      <w:bodyDiv w:val="1"/>
      <w:marLeft w:val="0"/>
      <w:marRight w:val="0"/>
      <w:marTop w:val="0"/>
      <w:marBottom w:val="0"/>
      <w:divBdr>
        <w:top w:val="none" w:sz="0" w:space="0" w:color="auto"/>
        <w:left w:val="none" w:sz="0" w:space="0" w:color="auto"/>
        <w:bottom w:val="none" w:sz="0" w:space="0" w:color="auto"/>
        <w:right w:val="none" w:sz="0" w:space="0" w:color="auto"/>
      </w:divBdr>
    </w:div>
    <w:div w:id="653025098">
      <w:bodyDiv w:val="1"/>
      <w:marLeft w:val="0"/>
      <w:marRight w:val="0"/>
      <w:marTop w:val="0"/>
      <w:marBottom w:val="0"/>
      <w:divBdr>
        <w:top w:val="none" w:sz="0" w:space="0" w:color="auto"/>
        <w:left w:val="none" w:sz="0" w:space="0" w:color="auto"/>
        <w:bottom w:val="none" w:sz="0" w:space="0" w:color="auto"/>
        <w:right w:val="none" w:sz="0" w:space="0" w:color="auto"/>
      </w:divBdr>
    </w:div>
    <w:div w:id="705301274">
      <w:bodyDiv w:val="1"/>
      <w:marLeft w:val="0"/>
      <w:marRight w:val="0"/>
      <w:marTop w:val="0"/>
      <w:marBottom w:val="0"/>
      <w:divBdr>
        <w:top w:val="none" w:sz="0" w:space="0" w:color="auto"/>
        <w:left w:val="none" w:sz="0" w:space="0" w:color="auto"/>
        <w:bottom w:val="none" w:sz="0" w:space="0" w:color="auto"/>
        <w:right w:val="none" w:sz="0" w:space="0" w:color="auto"/>
      </w:divBdr>
    </w:div>
    <w:div w:id="803743472">
      <w:bodyDiv w:val="1"/>
      <w:marLeft w:val="0"/>
      <w:marRight w:val="0"/>
      <w:marTop w:val="0"/>
      <w:marBottom w:val="0"/>
      <w:divBdr>
        <w:top w:val="none" w:sz="0" w:space="0" w:color="auto"/>
        <w:left w:val="none" w:sz="0" w:space="0" w:color="auto"/>
        <w:bottom w:val="none" w:sz="0" w:space="0" w:color="auto"/>
        <w:right w:val="none" w:sz="0" w:space="0" w:color="auto"/>
      </w:divBdr>
    </w:div>
    <w:div w:id="834338988">
      <w:bodyDiv w:val="1"/>
      <w:marLeft w:val="0"/>
      <w:marRight w:val="0"/>
      <w:marTop w:val="0"/>
      <w:marBottom w:val="0"/>
      <w:divBdr>
        <w:top w:val="none" w:sz="0" w:space="0" w:color="auto"/>
        <w:left w:val="none" w:sz="0" w:space="0" w:color="auto"/>
        <w:bottom w:val="none" w:sz="0" w:space="0" w:color="auto"/>
        <w:right w:val="none" w:sz="0" w:space="0" w:color="auto"/>
      </w:divBdr>
    </w:div>
    <w:div w:id="858855204">
      <w:bodyDiv w:val="1"/>
      <w:marLeft w:val="0"/>
      <w:marRight w:val="0"/>
      <w:marTop w:val="0"/>
      <w:marBottom w:val="0"/>
      <w:divBdr>
        <w:top w:val="none" w:sz="0" w:space="0" w:color="auto"/>
        <w:left w:val="none" w:sz="0" w:space="0" w:color="auto"/>
        <w:bottom w:val="none" w:sz="0" w:space="0" w:color="auto"/>
        <w:right w:val="none" w:sz="0" w:space="0" w:color="auto"/>
      </w:divBdr>
    </w:div>
    <w:div w:id="864559479">
      <w:bodyDiv w:val="1"/>
      <w:marLeft w:val="0"/>
      <w:marRight w:val="0"/>
      <w:marTop w:val="0"/>
      <w:marBottom w:val="0"/>
      <w:divBdr>
        <w:top w:val="none" w:sz="0" w:space="0" w:color="auto"/>
        <w:left w:val="none" w:sz="0" w:space="0" w:color="auto"/>
        <w:bottom w:val="none" w:sz="0" w:space="0" w:color="auto"/>
        <w:right w:val="none" w:sz="0" w:space="0" w:color="auto"/>
      </w:divBdr>
    </w:div>
    <w:div w:id="893006844">
      <w:bodyDiv w:val="1"/>
      <w:marLeft w:val="0"/>
      <w:marRight w:val="0"/>
      <w:marTop w:val="0"/>
      <w:marBottom w:val="0"/>
      <w:divBdr>
        <w:top w:val="none" w:sz="0" w:space="0" w:color="auto"/>
        <w:left w:val="none" w:sz="0" w:space="0" w:color="auto"/>
        <w:bottom w:val="none" w:sz="0" w:space="0" w:color="auto"/>
        <w:right w:val="none" w:sz="0" w:space="0" w:color="auto"/>
      </w:divBdr>
    </w:div>
    <w:div w:id="1030690017">
      <w:bodyDiv w:val="1"/>
      <w:marLeft w:val="0"/>
      <w:marRight w:val="0"/>
      <w:marTop w:val="0"/>
      <w:marBottom w:val="0"/>
      <w:divBdr>
        <w:top w:val="none" w:sz="0" w:space="0" w:color="auto"/>
        <w:left w:val="none" w:sz="0" w:space="0" w:color="auto"/>
        <w:bottom w:val="none" w:sz="0" w:space="0" w:color="auto"/>
        <w:right w:val="none" w:sz="0" w:space="0" w:color="auto"/>
      </w:divBdr>
    </w:div>
    <w:div w:id="1040008417">
      <w:bodyDiv w:val="1"/>
      <w:marLeft w:val="0"/>
      <w:marRight w:val="0"/>
      <w:marTop w:val="0"/>
      <w:marBottom w:val="0"/>
      <w:divBdr>
        <w:top w:val="none" w:sz="0" w:space="0" w:color="auto"/>
        <w:left w:val="none" w:sz="0" w:space="0" w:color="auto"/>
        <w:bottom w:val="none" w:sz="0" w:space="0" w:color="auto"/>
        <w:right w:val="none" w:sz="0" w:space="0" w:color="auto"/>
      </w:divBdr>
    </w:div>
    <w:div w:id="1164665621">
      <w:bodyDiv w:val="1"/>
      <w:marLeft w:val="0"/>
      <w:marRight w:val="0"/>
      <w:marTop w:val="0"/>
      <w:marBottom w:val="0"/>
      <w:divBdr>
        <w:top w:val="none" w:sz="0" w:space="0" w:color="auto"/>
        <w:left w:val="none" w:sz="0" w:space="0" w:color="auto"/>
        <w:bottom w:val="none" w:sz="0" w:space="0" w:color="auto"/>
        <w:right w:val="none" w:sz="0" w:space="0" w:color="auto"/>
      </w:divBdr>
    </w:div>
    <w:div w:id="1166244175">
      <w:bodyDiv w:val="1"/>
      <w:marLeft w:val="0"/>
      <w:marRight w:val="0"/>
      <w:marTop w:val="0"/>
      <w:marBottom w:val="0"/>
      <w:divBdr>
        <w:top w:val="none" w:sz="0" w:space="0" w:color="auto"/>
        <w:left w:val="none" w:sz="0" w:space="0" w:color="auto"/>
        <w:bottom w:val="none" w:sz="0" w:space="0" w:color="auto"/>
        <w:right w:val="none" w:sz="0" w:space="0" w:color="auto"/>
      </w:divBdr>
      <w:divsChild>
        <w:div w:id="154565859">
          <w:marLeft w:val="0"/>
          <w:marRight w:val="0"/>
          <w:marTop w:val="0"/>
          <w:marBottom w:val="0"/>
          <w:divBdr>
            <w:top w:val="none" w:sz="0" w:space="0" w:color="auto"/>
            <w:left w:val="none" w:sz="0" w:space="0" w:color="auto"/>
            <w:bottom w:val="none" w:sz="0" w:space="0" w:color="auto"/>
            <w:right w:val="none" w:sz="0" w:space="0" w:color="auto"/>
          </w:divBdr>
          <w:divsChild>
            <w:div w:id="2027250622">
              <w:marLeft w:val="0"/>
              <w:marRight w:val="0"/>
              <w:marTop w:val="0"/>
              <w:marBottom w:val="0"/>
              <w:divBdr>
                <w:top w:val="none" w:sz="0" w:space="0" w:color="auto"/>
                <w:left w:val="none" w:sz="0" w:space="0" w:color="auto"/>
                <w:bottom w:val="none" w:sz="0" w:space="0" w:color="auto"/>
                <w:right w:val="none" w:sz="0" w:space="0" w:color="auto"/>
              </w:divBdr>
            </w:div>
          </w:divsChild>
        </w:div>
        <w:div w:id="491607436">
          <w:marLeft w:val="0"/>
          <w:marRight w:val="0"/>
          <w:marTop w:val="0"/>
          <w:marBottom w:val="120"/>
          <w:divBdr>
            <w:top w:val="none" w:sz="0" w:space="0" w:color="auto"/>
            <w:left w:val="none" w:sz="0" w:space="0" w:color="auto"/>
            <w:bottom w:val="none" w:sz="0" w:space="0" w:color="auto"/>
            <w:right w:val="none" w:sz="0" w:space="0" w:color="auto"/>
          </w:divBdr>
          <w:divsChild>
            <w:div w:id="123674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005382">
      <w:bodyDiv w:val="1"/>
      <w:marLeft w:val="0"/>
      <w:marRight w:val="0"/>
      <w:marTop w:val="0"/>
      <w:marBottom w:val="0"/>
      <w:divBdr>
        <w:top w:val="none" w:sz="0" w:space="0" w:color="auto"/>
        <w:left w:val="none" w:sz="0" w:space="0" w:color="auto"/>
        <w:bottom w:val="none" w:sz="0" w:space="0" w:color="auto"/>
        <w:right w:val="none" w:sz="0" w:space="0" w:color="auto"/>
      </w:divBdr>
    </w:div>
    <w:div w:id="1329213972">
      <w:bodyDiv w:val="1"/>
      <w:marLeft w:val="0"/>
      <w:marRight w:val="0"/>
      <w:marTop w:val="0"/>
      <w:marBottom w:val="0"/>
      <w:divBdr>
        <w:top w:val="none" w:sz="0" w:space="0" w:color="auto"/>
        <w:left w:val="none" w:sz="0" w:space="0" w:color="auto"/>
        <w:bottom w:val="none" w:sz="0" w:space="0" w:color="auto"/>
        <w:right w:val="none" w:sz="0" w:space="0" w:color="auto"/>
      </w:divBdr>
    </w:div>
    <w:div w:id="1331104727">
      <w:bodyDiv w:val="1"/>
      <w:marLeft w:val="0"/>
      <w:marRight w:val="0"/>
      <w:marTop w:val="0"/>
      <w:marBottom w:val="0"/>
      <w:divBdr>
        <w:top w:val="none" w:sz="0" w:space="0" w:color="auto"/>
        <w:left w:val="none" w:sz="0" w:space="0" w:color="auto"/>
        <w:bottom w:val="none" w:sz="0" w:space="0" w:color="auto"/>
        <w:right w:val="none" w:sz="0" w:space="0" w:color="auto"/>
      </w:divBdr>
    </w:div>
    <w:div w:id="1591935758">
      <w:bodyDiv w:val="1"/>
      <w:marLeft w:val="0"/>
      <w:marRight w:val="0"/>
      <w:marTop w:val="0"/>
      <w:marBottom w:val="0"/>
      <w:divBdr>
        <w:top w:val="none" w:sz="0" w:space="0" w:color="auto"/>
        <w:left w:val="none" w:sz="0" w:space="0" w:color="auto"/>
        <w:bottom w:val="none" w:sz="0" w:space="0" w:color="auto"/>
        <w:right w:val="none" w:sz="0" w:space="0" w:color="auto"/>
      </w:divBdr>
    </w:div>
    <w:div w:id="1595283784">
      <w:bodyDiv w:val="1"/>
      <w:marLeft w:val="0"/>
      <w:marRight w:val="0"/>
      <w:marTop w:val="0"/>
      <w:marBottom w:val="0"/>
      <w:divBdr>
        <w:top w:val="none" w:sz="0" w:space="0" w:color="auto"/>
        <w:left w:val="none" w:sz="0" w:space="0" w:color="auto"/>
        <w:bottom w:val="none" w:sz="0" w:space="0" w:color="auto"/>
        <w:right w:val="none" w:sz="0" w:space="0" w:color="auto"/>
      </w:divBdr>
    </w:div>
    <w:div w:id="1617173778">
      <w:bodyDiv w:val="1"/>
      <w:marLeft w:val="0"/>
      <w:marRight w:val="0"/>
      <w:marTop w:val="0"/>
      <w:marBottom w:val="0"/>
      <w:divBdr>
        <w:top w:val="none" w:sz="0" w:space="0" w:color="auto"/>
        <w:left w:val="none" w:sz="0" w:space="0" w:color="auto"/>
        <w:bottom w:val="none" w:sz="0" w:space="0" w:color="auto"/>
        <w:right w:val="none" w:sz="0" w:space="0" w:color="auto"/>
      </w:divBdr>
    </w:div>
    <w:div w:id="1789854911">
      <w:bodyDiv w:val="1"/>
      <w:marLeft w:val="0"/>
      <w:marRight w:val="0"/>
      <w:marTop w:val="0"/>
      <w:marBottom w:val="0"/>
      <w:divBdr>
        <w:top w:val="none" w:sz="0" w:space="0" w:color="auto"/>
        <w:left w:val="none" w:sz="0" w:space="0" w:color="auto"/>
        <w:bottom w:val="none" w:sz="0" w:space="0" w:color="auto"/>
        <w:right w:val="none" w:sz="0" w:space="0" w:color="auto"/>
      </w:divBdr>
      <w:divsChild>
        <w:div w:id="63339544">
          <w:marLeft w:val="0"/>
          <w:marRight w:val="0"/>
          <w:marTop w:val="0"/>
          <w:marBottom w:val="0"/>
          <w:divBdr>
            <w:top w:val="none" w:sz="0" w:space="0" w:color="auto"/>
            <w:left w:val="none" w:sz="0" w:space="0" w:color="auto"/>
            <w:bottom w:val="none" w:sz="0" w:space="0" w:color="auto"/>
            <w:right w:val="none" w:sz="0" w:space="0" w:color="auto"/>
          </w:divBdr>
        </w:div>
        <w:div w:id="1558587640">
          <w:marLeft w:val="0"/>
          <w:marRight w:val="0"/>
          <w:marTop w:val="0"/>
          <w:marBottom w:val="0"/>
          <w:divBdr>
            <w:top w:val="none" w:sz="0" w:space="0" w:color="auto"/>
            <w:left w:val="none" w:sz="0" w:space="0" w:color="auto"/>
            <w:bottom w:val="none" w:sz="0" w:space="0" w:color="auto"/>
            <w:right w:val="none" w:sz="0" w:space="0" w:color="auto"/>
          </w:divBdr>
        </w:div>
        <w:div w:id="1349213199">
          <w:marLeft w:val="0"/>
          <w:marRight w:val="0"/>
          <w:marTop w:val="0"/>
          <w:marBottom w:val="0"/>
          <w:divBdr>
            <w:top w:val="none" w:sz="0" w:space="0" w:color="auto"/>
            <w:left w:val="none" w:sz="0" w:space="0" w:color="auto"/>
            <w:bottom w:val="none" w:sz="0" w:space="0" w:color="auto"/>
            <w:right w:val="none" w:sz="0" w:space="0" w:color="auto"/>
          </w:divBdr>
        </w:div>
        <w:div w:id="1213687468">
          <w:marLeft w:val="0"/>
          <w:marRight w:val="0"/>
          <w:marTop w:val="0"/>
          <w:marBottom w:val="0"/>
          <w:divBdr>
            <w:top w:val="none" w:sz="0" w:space="0" w:color="auto"/>
            <w:left w:val="none" w:sz="0" w:space="0" w:color="auto"/>
            <w:bottom w:val="none" w:sz="0" w:space="0" w:color="auto"/>
            <w:right w:val="none" w:sz="0" w:space="0" w:color="auto"/>
          </w:divBdr>
        </w:div>
      </w:divsChild>
    </w:div>
    <w:div w:id="1815025990">
      <w:bodyDiv w:val="1"/>
      <w:marLeft w:val="0"/>
      <w:marRight w:val="0"/>
      <w:marTop w:val="0"/>
      <w:marBottom w:val="0"/>
      <w:divBdr>
        <w:top w:val="none" w:sz="0" w:space="0" w:color="auto"/>
        <w:left w:val="none" w:sz="0" w:space="0" w:color="auto"/>
        <w:bottom w:val="none" w:sz="0" w:space="0" w:color="auto"/>
        <w:right w:val="none" w:sz="0" w:space="0" w:color="auto"/>
      </w:divBdr>
    </w:div>
    <w:div w:id="1839884757">
      <w:bodyDiv w:val="1"/>
      <w:marLeft w:val="0"/>
      <w:marRight w:val="0"/>
      <w:marTop w:val="0"/>
      <w:marBottom w:val="0"/>
      <w:divBdr>
        <w:top w:val="none" w:sz="0" w:space="0" w:color="auto"/>
        <w:left w:val="none" w:sz="0" w:space="0" w:color="auto"/>
        <w:bottom w:val="none" w:sz="0" w:space="0" w:color="auto"/>
        <w:right w:val="none" w:sz="0" w:space="0" w:color="auto"/>
      </w:divBdr>
    </w:div>
    <w:div w:id="1924602070">
      <w:bodyDiv w:val="1"/>
      <w:marLeft w:val="0"/>
      <w:marRight w:val="0"/>
      <w:marTop w:val="0"/>
      <w:marBottom w:val="0"/>
      <w:divBdr>
        <w:top w:val="none" w:sz="0" w:space="0" w:color="auto"/>
        <w:left w:val="none" w:sz="0" w:space="0" w:color="auto"/>
        <w:bottom w:val="none" w:sz="0" w:space="0" w:color="auto"/>
        <w:right w:val="none" w:sz="0" w:space="0" w:color="auto"/>
      </w:divBdr>
    </w:div>
    <w:div w:id="1930385978">
      <w:bodyDiv w:val="1"/>
      <w:marLeft w:val="0"/>
      <w:marRight w:val="0"/>
      <w:marTop w:val="0"/>
      <w:marBottom w:val="0"/>
      <w:divBdr>
        <w:top w:val="none" w:sz="0" w:space="0" w:color="auto"/>
        <w:left w:val="none" w:sz="0" w:space="0" w:color="auto"/>
        <w:bottom w:val="none" w:sz="0" w:space="0" w:color="auto"/>
        <w:right w:val="none" w:sz="0" w:space="0" w:color="auto"/>
      </w:divBdr>
    </w:div>
    <w:div w:id="1936480210">
      <w:bodyDiv w:val="1"/>
      <w:marLeft w:val="0"/>
      <w:marRight w:val="0"/>
      <w:marTop w:val="0"/>
      <w:marBottom w:val="0"/>
      <w:divBdr>
        <w:top w:val="none" w:sz="0" w:space="0" w:color="auto"/>
        <w:left w:val="none" w:sz="0" w:space="0" w:color="auto"/>
        <w:bottom w:val="none" w:sz="0" w:space="0" w:color="auto"/>
        <w:right w:val="none" w:sz="0" w:space="0" w:color="auto"/>
      </w:divBdr>
    </w:div>
    <w:div w:id="1991474908">
      <w:bodyDiv w:val="1"/>
      <w:marLeft w:val="0"/>
      <w:marRight w:val="0"/>
      <w:marTop w:val="0"/>
      <w:marBottom w:val="0"/>
      <w:divBdr>
        <w:top w:val="none" w:sz="0" w:space="0" w:color="auto"/>
        <w:left w:val="none" w:sz="0" w:space="0" w:color="auto"/>
        <w:bottom w:val="none" w:sz="0" w:space="0" w:color="auto"/>
        <w:right w:val="none" w:sz="0" w:space="0" w:color="auto"/>
      </w:divBdr>
      <w:divsChild>
        <w:div w:id="1117020944">
          <w:marLeft w:val="0"/>
          <w:marRight w:val="0"/>
          <w:marTop w:val="0"/>
          <w:marBottom w:val="0"/>
          <w:divBdr>
            <w:top w:val="none" w:sz="0" w:space="0" w:color="auto"/>
            <w:left w:val="none" w:sz="0" w:space="0" w:color="auto"/>
            <w:bottom w:val="none" w:sz="0" w:space="0" w:color="auto"/>
            <w:right w:val="none" w:sz="0" w:space="0" w:color="auto"/>
          </w:divBdr>
          <w:divsChild>
            <w:div w:id="755327832">
              <w:marLeft w:val="0"/>
              <w:marRight w:val="0"/>
              <w:marTop w:val="0"/>
              <w:marBottom w:val="0"/>
              <w:divBdr>
                <w:top w:val="none" w:sz="0" w:space="0" w:color="auto"/>
                <w:left w:val="none" w:sz="0" w:space="0" w:color="auto"/>
                <w:bottom w:val="none" w:sz="0" w:space="0" w:color="auto"/>
                <w:right w:val="none" w:sz="0" w:space="0" w:color="auto"/>
              </w:divBdr>
              <w:divsChild>
                <w:div w:id="1017543913">
                  <w:marLeft w:val="0"/>
                  <w:marRight w:val="0"/>
                  <w:marTop w:val="0"/>
                  <w:marBottom w:val="0"/>
                  <w:divBdr>
                    <w:top w:val="none" w:sz="0" w:space="0" w:color="auto"/>
                    <w:left w:val="none" w:sz="0" w:space="0" w:color="auto"/>
                    <w:bottom w:val="none" w:sz="0" w:space="0" w:color="auto"/>
                    <w:right w:val="none" w:sz="0" w:space="0" w:color="auto"/>
                  </w:divBdr>
                  <w:divsChild>
                    <w:div w:id="1542353759">
                      <w:marLeft w:val="0"/>
                      <w:marRight w:val="0"/>
                      <w:marTop w:val="0"/>
                      <w:marBottom w:val="0"/>
                      <w:divBdr>
                        <w:top w:val="none" w:sz="0" w:space="0" w:color="auto"/>
                        <w:left w:val="none" w:sz="0" w:space="0" w:color="auto"/>
                        <w:bottom w:val="none" w:sz="0" w:space="0" w:color="auto"/>
                        <w:right w:val="none" w:sz="0" w:space="0" w:color="auto"/>
                      </w:divBdr>
                      <w:divsChild>
                        <w:div w:id="407121665">
                          <w:marLeft w:val="0"/>
                          <w:marRight w:val="0"/>
                          <w:marTop w:val="0"/>
                          <w:marBottom w:val="0"/>
                          <w:divBdr>
                            <w:top w:val="none" w:sz="0" w:space="0" w:color="auto"/>
                            <w:left w:val="none" w:sz="0" w:space="0" w:color="auto"/>
                            <w:bottom w:val="none" w:sz="0" w:space="0" w:color="auto"/>
                            <w:right w:val="none" w:sz="0" w:space="0" w:color="auto"/>
                          </w:divBdr>
                          <w:divsChild>
                            <w:div w:id="264383652">
                              <w:marLeft w:val="0"/>
                              <w:marRight w:val="0"/>
                              <w:marTop w:val="0"/>
                              <w:marBottom w:val="0"/>
                              <w:divBdr>
                                <w:top w:val="none" w:sz="0" w:space="0" w:color="auto"/>
                                <w:left w:val="none" w:sz="0" w:space="0" w:color="auto"/>
                                <w:bottom w:val="none" w:sz="0" w:space="0" w:color="auto"/>
                                <w:right w:val="none" w:sz="0" w:space="0" w:color="auto"/>
                              </w:divBdr>
                              <w:divsChild>
                                <w:div w:id="1382751021">
                                  <w:marLeft w:val="0"/>
                                  <w:marRight w:val="0"/>
                                  <w:marTop w:val="0"/>
                                  <w:marBottom w:val="0"/>
                                  <w:divBdr>
                                    <w:top w:val="none" w:sz="0" w:space="0" w:color="auto"/>
                                    <w:left w:val="none" w:sz="0" w:space="0" w:color="auto"/>
                                    <w:bottom w:val="none" w:sz="0" w:space="0" w:color="auto"/>
                                    <w:right w:val="none" w:sz="0" w:space="0" w:color="auto"/>
                                  </w:divBdr>
                                  <w:divsChild>
                                    <w:div w:id="1038314949">
                                      <w:marLeft w:val="0"/>
                                      <w:marRight w:val="0"/>
                                      <w:marTop w:val="0"/>
                                      <w:marBottom w:val="0"/>
                                      <w:divBdr>
                                        <w:top w:val="none" w:sz="0" w:space="0" w:color="auto"/>
                                        <w:left w:val="none" w:sz="0" w:space="0" w:color="auto"/>
                                        <w:bottom w:val="none" w:sz="0" w:space="0" w:color="auto"/>
                                        <w:right w:val="none" w:sz="0" w:space="0" w:color="auto"/>
                                      </w:divBdr>
                                      <w:divsChild>
                                        <w:div w:id="913735373">
                                          <w:marLeft w:val="0"/>
                                          <w:marRight w:val="0"/>
                                          <w:marTop w:val="0"/>
                                          <w:marBottom w:val="0"/>
                                          <w:divBdr>
                                            <w:top w:val="none" w:sz="0" w:space="0" w:color="auto"/>
                                            <w:left w:val="none" w:sz="0" w:space="0" w:color="auto"/>
                                            <w:bottom w:val="none" w:sz="0" w:space="0" w:color="auto"/>
                                            <w:right w:val="none" w:sz="0" w:space="0" w:color="auto"/>
                                          </w:divBdr>
                                          <w:divsChild>
                                            <w:div w:id="2036347685">
                                              <w:marLeft w:val="0"/>
                                              <w:marRight w:val="0"/>
                                              <w:marTop w:val="0"/>
                                              <w:marBottom w:val="0"/>
                                              <w:divBdr>
                                                <w:top w:val="none" w:sz="0" w:space="0" w:color="auto"/>
                                                <w:left w:val="none" w:sz="0" w:space="0" w:color="auto"/>
                                                <w:bottom w:val="none" w:sz="0" w:space="0" w:color="auto"/>
                                                <w:right w:val="none" w:sz="0" w:space="0" w:color="auto"/>
                                              </w:divBdr>
                                              <w:divsChild>
                                                <w:div w:id="445196921">
                                                  <w:marLeft w:val="0"/>
                                                  <w:marRight w:val="0"/>
                                                  <w:marTop w:val="0"/>
                                                  <w:marBottom w:val="0"/>
                                                  <w:divBdr>
                                                    <w:top w:val="single" w:sz="12" w:space="2" w:color="FFFFCC"/>
                                                    <w:left w:val="single" w:sz="12" w:space="2" w:color="FFFFCC"/>
                                                    <w:bottom w:val="single" w:sz="12" w:space="2" w:color="FFFFCC"/>
                                                    <w:right w:val="single" w:sz="12" w:space="0" w:color="FFFFCC"/>
                                                  </w:divBdr>
                                                  <w:divsChild>
                                                    <w:div w:id="1310406450">
                                                      <w:marLeft w:val="0"/>
                                                      <w:marRight w:val="0"/>
                                                      <w:marTop w:val="0"/>
                                                      <w:marBottom w:val="0"/>
                                                      <w:divBdr>
                                                        <w:top w:val="none" w:sz="0" w:space="0" w:color="auto"/>
                                                        <w:left w:val="none" w:sz="0" w:space="0" w:color="auto"/>
                                                        <w:bottom w:val="none" w:sz="0" w:space="0" w:color="auto"/>
                                                        <w:right w:val="none" w:sz="0" w:space="0" w:color="auto"/>
                                                      </w:divBdr>
                                                      <w:divsChild>
                                                        <w:div w:id="770979199">
                                                          <w:marLeft w:val="0"/>
                                                          <w:marRight w:val="0"/>
                                                          <w:marTop w:val="0"/>
                                                          <w:marBottom w:val="0"/>
                                                          <w:divBdr>
                                                            <w:top w:val="none" w:sz="0" w:space="0" w:color="auto"/>
                                                            <w:left w:val="none" w:sz="0" w:space="0" w:color="auto"/>
                                                            <w:bottom w:val="none" w:sz="0" w:space="0" w:color="auto"/>
                                                            <w:right w:val="none" w:sz="0" w:space="0" w:color="auto"/>
                                                          </w:divBdr>
                                                          <w:divsChild>
                                                            <w:div w:id="714815877">
                                                              <w:marLeft w:val="0"/>
                                                              <w:marRight w:val="0"/>
                                                              <w:marTop w:val="0"/>
                                                              <w:marBottom w:val="0"/>
                                                              <w:divBdr>
                                                                <w:top w:val="none" w:sz="0" w:space="0" w:color="auto"/>
                                                                <w:left w:val="none" w:sz="0" w:space="0" w:color="auto"/>
                                                                <w:bottom w:val="none" w:sz="0" w:space="0" w:color="auto"/>
                                                                <w:right w:val="none" w:sz="0" w:space="0" w:color="auto"/>
                                                              </w:divBdr>
                                                              <w:divsChild>
                                                                <w:div w:id="23943225">
                                                                  <w:marLeft w:val="0"/>
                                                                  <w:marRight w:val="0"/>
                                                                  <w:marTop w:val="0"/>
                                                                  <w:marBottom w:val="0"/>
                                                                  <w:divBdr>
                                                                    <w:top w:val="none" w:sz="0" w:space="0" w:color="auto"/>
                                                                    <w:left w:val="none" w:sz="0" w:space="0" w:color="auto"/>
                                                                    <w:bottom w:val="none" w:sz="0" w:space="0" w:color="auto"/>
                                                                    <w:right w:val="none" w:sz="0" w:space="0" w:color="auto"/>
                                                                  </w:divBdr>
                                                                  <w:divsChild>
                                                                    <w:div w:id="1974020479">
                                                                      <w:marLeft w:val="0"/>
                                                                      <w:marRight w:val="0"/>
                                                                      <w:marTop w:val="0"/>
                                                                      <w:marBottom w:val="0"/>
                                                                      <w:divBdr>
                                                                        <w:top w:val="none" w:sz="0" w:space="0" w:color="auto"/>
                                                                        <w:left w:val="none" w:sz="0" w:space="0" w:color="auto"/>
                                                                        <w:bottom w:val="none" w:sz="0" w:space="0" w:color="auto"/>
                                                                        <w:right w:val="none" w:sz="0" w:space="0" w:color="auto"/>
                                                                      </w:divBdr>
                                                                      <w:divsChild>
                                                                        <w:div w:id="355470431">
                                                                          <w:marLeft w:val="0"/>
                                                                          <w:marRight w:val="0"/>
                                                                          <w:marTop w:val="0"/>
                                                                          <w:marBottom w:val="0"/>
                                                                          <w:divBdr>
                                                                            <w:top w:val="none" w:sz="0" w:space="0" w:color="auto"/>
                                                                            <w:left w:val="none" w:sz="0" w:space="0" w:color="auto"/>
                                                                            <w:bottom w:val="none" w:sz="0" w:space="0" w:color="auto"/>
                                                                            <w:right w:val="none" w:sz="0" w:space="0" w:color="auto"/>
                                                                          </w:divBdr>
                                                                          <w:divsChild>
                                                                            <w:div w:id="1596204682">
                                                                              <w:marLeft w:val="0"/>
                                                                              <w:marRight w:val="0"/>
                                                                              <w:marTop w:val="0"/>
                                                                              <w:marBottom w:val="0"/>
                                                                              <w:divBdr>
                                                                                <w:top w:val="none" w:sz="0" w:space="0" w:color="auto"/>
                                                                                <w:left w:val="none" w:sz="0" w:space="0" w:color="auto"/>
                                                                                <w:bottom w:val="none" w:sz="0" w:space="0" w:color="auto"/>
                                                                                <w:right w:val="none" w:sz="0" w:space="0" w:color="auto"/>
                                                                              </w:divBdr>
                                                                              <w:divsChild>
                                                                                <w:div w:id="1429354219">
                                                                                  <w:marLeft w:val="0"/>
                                                                                  <w:marRight w:val="0"/>
                                                                                  <w:marTop w:val="0"/>
                                                                                  <w:marBottom w:val="0"/>
                                                                                  <w:divBdr>
                                                                                    <w:top w:val="none" w:sz="0" w:space="0" w:color="auto"/>
                                                                                    <w:left w:val="none" w:sz="0" w:space="0" w:color="auto"/>
                                                                                    <w:bottom w:val="none" w:sz="0" w:space="0" w:color="auto"/>
                                                                                    <w:right w:val="none" w:sz="0" w:space="0" w:color="auto"/>
                                                                                  </w:divBdr>
                                                                                  <w:divsChild>
                                                                                    <w:div w:id="1028021243">
                                                                                      <w:marLeft w:val="0"/>
                                                                                      <w:marRight w:val="0"/>
                                                                                      <w:marTop w:val="0"/>
                                                                                      <w:marBottom w:val="0"/>
                                                                                      <w:divBdr>
                                                                                        <w:top w:val="none" w:sz="0" w:space="0" w:color="auto"/>
                                                                                        <w:left w:val="none" w:sz="0" w:space="0" w:color="auto"/>
                                                                                        <w:bottom w:val="none" w:sz="0" w:space="0" w:color="auto"/>
                                                                                        <w:right w:val="none" w:sz="0" w:space="0" w:color="auto"/>
                                                                                      </w:divBdr>
                                                                                      <w:divsChild>
                                                                                        <w:div w:id="337538397">
                                                                                          <w:marLeft w:val="0"/>
                                                                                          <w:marRight w:val="0"/>
                                                                                          <w:marTop w:val="0"/>
                                                                                          <w:marBottom w:val="0"/>
                                                                                          <w:divBdr>
                                                                                            <w:top w:val="none" w:sz="0" w:space="0" w:color="auto"/>
                                                                                            <w:left w:val="none" w:sz="0" w:space="0" w:color="auto"/>
                                                                                            <w:bottom w:val="none" w:sz="0" w:space="0" w:color="auto"/>
                                                                                            <w:right w:val="none" w:sz="0" w:space="0" w:color="auto"/>
                                                                                          </w:divBdr>
                                                                                          <w:divsChild>
                                                                                            <w:div w:id="707026811">
                                                                                              <w:marLeft w:val="0"/>
                                                                                              <w:marRight w:val="120"/>
                                                                                              <w:marTop w:val="0"/>
                                                                                              <w:marBottom w:val="150"/>
                                                                                              <w:divBdr>
                                                                                                <w:top w:val="single" w:sz="2" w:space="0" w:color="EFEFEF"/>
                                                                                                <w:left w:val="single" w:sz="6" w:space="0" w:color="EFEFEF"/>
                                                                                                <w:bottom w:val="single" w:sz="6" w:space="0" w:color="E2E2E2"/>
                                                                                                <w:right w:val="single" w:sz="6" w:space="0" w:color="EFEFEF"/>
                                                                                              </w:divBdr>
                                                                                              <w:divsChild>
                                                                                                <w:div w:id="111050368">
                                                                                                  <w:marLeft w:val="0"/>
                                                                                                  <w:marRight w:val="0"/>
                                                                                                  <w:marTop w:val="0"/>
                                                                                                  <w:marBottom w:val="0"/>
                                                                                                  <w:divBdr>
                                                                                                    <w:top w:val="none" w:sz="0" w:space="0" w:color="auto"/>
                                                                                                    <w:left w:val="none" w:sz="0" w:space="0" w:color="auto"/>
                                                                                                    <w:bottom w:val="none" w:sz="0" w:space="0" w:color="auto"/>
                                                                                                    <w:right w:val="none" w:sz="0" w:space="0" w:color="auto"/>
                                                                                                  </w:divBdr>
                                                                                                  <w:divsChild>
                                                                                                    <w:div w:id="359355405">
                                                                                                      <w:marLeft w:val="0"/>
                                                                                                      <w:marRight w:val="0"/>
                                                                                                      <w:marTop w:val="0"/>
                                                                                                      <w:marBottom w:val="0"/>
                                                                                                      <w:divBdr>
                                                                                                        <w:top w:val="none" w:sz="0" w:space="0" w:color="auto"/>
                                                                                                        <w:left w:val="none" w:sz="0" w:space="0" w:color="auto"/>
                                                                                                        <w:bottom w:val="none" w:sz="0" w:space="0" w:color="auto"/>
                                                                                                        <w:right w:val="none" w:sz="0" w:space="0" w:color="auto"/>
                                                                                                      </w:divBdr>
                                                                                                      <w:divsChild>
                                                                                                        <w:div w:id="159778413">
                                                                                                          <w:marLeft w:val="0"/>
                                                                                                          <w:marRight w:val="0"/>
                                                                                                          <w:marTop w:val="0"/>
                                                                                                          <w:marBottom w:val="0"/>
                                                                                                          <w:divBdr>
                                                                                                            <w:top w:val="none" w:sz="0" w:space="0" w:color="auto"/>
                                                                                                            <w:left w:val="none" w:sz="0" w:space="0" w:color="auto"/>
                                                                                                            <w:bottom w:val="none" w:sz="0" w:space="0" w:color="auto"/>
                                                                                                            <w:right w:val="none" w:sz="0" w:space="0" w:color="auto"/>
                                                                                                          </w:divBdr>
                                                                                                          <w:divsChild>
                                                                                                            <w:div w:id="878249337">
                                                                                                              <w:marLeft w:val="0"/>
                                                                                                              <w:marRight w:val="0"/>
                                                                                                              <w:marTop w:val="0"/>
                                                                                                              <w:marBottom w:val="0"/>
                                                                                                              <w:divBdr>
                                                                                                                <w:top w:val="none" w:sz="0" w:space="0" w:color="auto"/>
                                                                                                                <w:left w:val="none" w:sz="0" w:space="0" w:color="auto"/>
                                                                                                                <w:bottom w:val="none" w:sz="0" w:space="0" w:color="auto"/>
                                                                                                                <w:right w:val="none" w:sz="0" w:space="0" w:color="auto"/>
                                                                                                              </w:divBdr>
                                                                                                              <w:divsChild>
                                                                                                                <w:div w:id="1088119433">
                                                                                                                  <w:marLeft w:val="0"/>
                                                                                                                  <w:marRight w:val="0"/>
                                                                                                                  <w:marTop w:val="0"/>
                                                                                                                  <w:marBottom w:val="0"/>
                                                                                                                  <w:divBdr>
                                                                                                                    <w:top w:val="single" w:sz="2" w:space="4" w:color="D8D8D8"/>
                                                                                                                    <w:left w:val="single" w:sz="2" w:space="0" w:color="D8D8D8"/>
                                                                                                                    <w:bottom w:val="single" w:sz="2" w:space="4" w:color="D8D8D8"/>
                                                                                                                    <w:right w:val="single" w:sz="2" w:space="0" w:color="D8D8D8"/>
                                                                                                                  </w:divBdr>
                                                                                                                  <w:divsChild>
                                                                                                                    <w:div w:id="568152088">
                                                                                                                      <w:marLeft w:val="225"/>
                                                                                                                      <w:marRight w:val="225"/>
                                                                                                                      <w:marTop w:val="75"/>
                                                                                                                      <w:marBottom w:val="75"/>
                                                                                                                      <w:divBdr>
                                                                                                                        <w:top w:val="none" w:sz="0" w:space="0" w:color="auto"/>
                                                                                                                        <w:left w:val="none" w:sz="0" w:space="0" w:color="auto"/>
                                                                                                                        <w:bottom w:val="none" w:sz="0" w:space="0" w:color="auto"/>
                                                                                                                        <w:right w:val="none" w:sz="0" w:space="0" w:color="auto"/>
                                                                                                                      </w:divBdr>
                                                                                                                      <w:divsChild>
                                                                                                                        <w:div w:id="1505895180">
                                                                                                                          <w:marLeft w:val="0"/>
                                                                                                                          <w:marRight w:val="0"/>
                                                                                                                          <w:marTop w:val="0"/>
                                                                                                                          <w:marBottom w:val="0"/>
                                                                                                                          <w:divBdr>
                                                                                                                            <w:top w:val="single" w:sz="6" w:space="0" w:color="auto"/>
                                                                                                                            <w:left w:val="single" w:sz="6" w:space="0" w:color="auto"/>
                                                                                                                            <w:bottom w:val="single" w:sz="6" w:space="0" w:color="auto"/>
                                                                                                                            <w:right w:val="single" w:sz="6" w:space="0" w:color="auto"/>
                                                                                                                          </w:divBdr>
                                                                                                                          <w:divsChild>
                                                                                                                            <w:div w:id="1849833788">
                                                                                                                              <w:marLeft w:val="0"/>
                                                                                                                              <w:marRight w:val="0"/>
                                                                                                                              <w:marTop w:val="0"/>
                                                                                                                              <w:marBottom w:val="0"/>
                                                                                                                              <w:divBdr>
                                                                                                                                <w:top w:val="none" w:sz="0" w:space="0" w:color="auto"/>
                                                                                                                                <w:left w:val="none" w:sz="0" w:space="0" w:color="auto"/>
                                                                                                                                <w:bottom w:val="none" w:sz="0" w:space="0" w:color="auto"/>
                                                                                                                                <w:right w:val="none" w:sz="0" w:space="0" w:color="auto"/>
                                                                                                                              </w:divBdr>
                                                                                                                              <w:divsChild>
                                                                                                                                <w:div w:id="152563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0510785">
      <w:bodyDiv w:val="1"/>
      <w:marLeft w:val="0"/>
      <w:marRight w:val="0"/>
      <w:marTop w:val="0"/>
      <w:marBottom w:val="0"/>
      <w:divBdr>
        <w:top w:val="none" w:sz="0" w:space="0" w:color="auto"/>
        <w:left w:val="none" w:sz="0" w:space="0" w:color="auto"/>
        <w:bottom w:val="none" w:sz="0" w:space="0" w:color="auto"/>
        <w:right w:val="none" w:sz="0" w:space="0" w:color="auto"/>
      </w:divBdr>
      <w:divsChild>
        <w:div w:id="1640920749">
          <w:marLeft w:val="0"/>
          <w:marRight w:val="0"/>
          <w:marTop w:val="0"/>
          <w:marBottom w:val="0"/>
          <w:divBdr>
            <w:top w:val="none" w:sz="0" w:space="0" w:color="auto"/>
            <w:left w:val="none" w:sz="0" w:space="0" w:color="auto"/>
            <w:bottom w:val="none" w:sz="0" w:space="0" w:color="auto"/>
            <w:right w:val="none" w:sz="0" w:space="0" w:color="auto"/>
          </w:divBdr>
          <w:divsChild>
            <w:div w:id="38183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apis.bg/p.php?i=2752471"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yperlink" Target="https://www.mlsp.government.b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b6.ciela.net/Document/LinkToDocumentReference?fromDocumentId=2136789316&amp;dbId=0&amp;refId=20116945"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eb6.ciela.net/Document/LinkToDocumentReference?fromDocumentId=2136789316&amp;dbId=0&amp;refId=20116944"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eb.apis.bg/p.php?i=2752471" TargetMode="External"/><Relationship Id="rId14" Type="http://schemas.openxmlformats.org/officeDocument/2006/relationships/header" Target="header1.xml"/><Relationship Id="rId22"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8E4A8-32E5-42DB-BC92-2DA449A4E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115</Pages>
  <Words>32935</Words>
  <Characters>187731</Characters>
  <Application>Microsoft Office Word</Application>
  <DocSecurity>0</DocSecurity>
  <Lines>1564</Lines>
  <Paragraphs>440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LinksUpToDate>false</LinksUpToDate>
  <CharactersWithSpaces>220226</CharactersWithSpaces>
  <SharedDoc>false</SharedDoc>
  <HLinks>
    <vt:vector size="48" baseType="variant">
      <vt:variant>
        <vt:i4>4456545</vt:i4>
      </vt:variant>
      <vt:variant>
        <vt:i4>21</vt:i4>
      </vt:variant>
      <vt:variant>
        <vt:i4>0</vt:i4>
      </vt:variant>
      <vt:variant>
        <vt:i4>5</vt:i4>
      </vt:variant>
      <vt:variant>
        <vt:lpwstr>http://lex.bg/lexus.php?doc=38459</vt:lpwstr>
      </vt:variant>
      <vt:variant>
        <vt:lpwstr>#</vt:lpwstr>
      </vt:variant>
      <vt:variant>
        <vt:i4>655371</vt:i4>
      </vt:variant>
      <vt:variant>
        <vt:i4>18</vt:i4>
      </vt:variant>
      <vt:variant>
        <vt:i4>0</vt:i4>
      </vt:variant>
      <vt:variant>
        <vt:i4>5</vt:i4>
      </vt:variant>
      <vt:variant>
        <vt:lpwstr>http://web.apis.bg/p.php?i=2752471&amp;amp;p28982788</vt:lpwstr>
      </vt:variant>
      <vt:variant>
        <vt:lpwstr/>
      </vt:variant>
      <vt:variant>
        <vt:i4>655371</vt:i4>
      </vt:variant>
      <vt:variant>
        <vt:i4>15</vt:i4>
      </vt:variant>
      <vt:variant>
        <vt:i4>0</vt:i4>
      </vt:variant>
      <vt:variant>
        <vt:i4>5</vt:i4>
      </vt:variant>
      <vt:variant>
        <vt:lpwstr>http://web.apis.bg/p.php?i=2752471&amp;amp;p28982788</vt:lpwstr>
      </vt:variant>
      <vt:variant>
        <vt:lpwstr/>
      </vt:variant>
      <vt:variant>
        <vt:i4>7864445</vt:i4>
      </vt:variant>
      <vt:variant>
        <vt:i4>12</vt:i4>
      </vt:variant>
      <vt:variant>
        <vt:i4>0</vt:i4>
      </vt:variant>
      <vt:variant>
        <vt:i4>5</vt:i4>
      </vt:variant>
      <vt:variant>
        <vt:lpwstr>http://www.eufunds.bg/</vt:lpwstr>
      </vt:variant>
      <vt:variant>
        <vt:lpwstr/>
      </vt:variant>
      <vt:variant>
        <vt:i4>8192103</vt:i4>
      </vt:variant>
      <vt:variant>
        <vt:i4>9</vt:i4>
      </vt:variant>
      <vt:variant>
        <vt:i4>0</vt:i4>
      </vt:variant>
      <vt:variant>
        <vt:i4>5</vt:i4>
      </vt:variant>
      <vt:variant>
        <vt:lpwstr>https://www.mlsp.government.bg/</vt:lpwstr>
      </vt:variant>
      <vt:variant>
        <vt:lpwstr/>
      </vt:variant>
      <vt:variant>
        <vt:i4>2883708</vt:i4>
      </vt:variant>
      <vt:variant>
        <vt:i4>6</vt:i4>
      </vt:variant>
      <vt:variant>
        <vt:i4>0</vt:i4>
      </vt:variant>
      <vt:variant>
        <vt:i4>5</vt:i4>
      </vt:variant>
      <vt:variant>
        <vt:lpwstr>http://web6.ciela.net/Document/LinkToDocumentReference?fromDocumentId=2136789316&amp;dbId=0&amp;refId=20116945</vt:lpwstr>
      </vt:variant>
      <vt:variant>
        <vt:lpwstr/>
      </vt:variant>
      <vt:variant>
        <vt:i4>2949244</vt:i4>
      </vt:variant>
      <vt:variant>
        <vt:i4>3</vt:i4>
      </vt:variant>
      <vt:variant>
        <vt:i4>0</vt:i4>
      </vt:variant>
      <vt:variant>
        <vt:i4>5</vt:i4>
      </vt:variant>
      <vt:variant>
        <vt:lpwstr>http://web6.ciela.net/Document/LinkToDocumentReference?fromDocumentId=2136789316&amp;dbId=0&amp;refId=20116944</vt:lpwstr>
      </vt:variant>
      <vt:variant>
        <vt:lpwstr/>
      </vt:variant>
      <vt:variant>
        <vt:i4>7012413</vt:i4>
      </vt:variant>
      <vt:variant>
        <vt:i4>0</vt:i4>
      </vt:variant>
      <vt:variant>
        <vt:i4>0</vt:i4>
      </vt:variant>
      <vt:variant>
        <vt:i4>5</vt:i4>
      </vt:variant>
      <vt:variant>
        <vt:lpwstr>http://web.apis.bg/p.php?i=2752471</vt:lpwstr>
      </vt:variant>
      <vt:variant>
        <vt:lpwstr>p28982763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2020-03-06T14:53:00Z</dcterms:created>
  <dcterms:modified xsi:type="dcterms:W3CDTF">2020-03-17T15:00:00Z</dcterms:modified>
</cp:coreProperties>
</file>