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CBF" w:rsidRPr="00A53C12" w:rsidRDefault="00CC7CBF" w:rsidP="00CC7CBF">
      <w:pPr>
        <w:jc w:val="right"/>
        <w:rPr>
          <w:b/>
          <w:i/>
        </w:rPr>
      </w:pPr>
      <w:r w:rsidRPr="0034633C">
        <w:rPr>
          <w:b/>
          <w:i/>
        </w:rPr>
        <w:t>Приложение №</w:t>
      </w:r>
      <w:r w:rsidR="00A53C12">
        <w:rPr>
          <w:b/>
          <w:i/>
        </w:rPr>
        <w:t>8</w:t>
      </w:r>
    </w:p>
    <w:p w:rsidR="00CC7CBF" w:rsidRPr="0034633C" w:rsidRDefault="00CC7CBF" w:rsidP="00CC7CBF">
      <w:pPr>
        <w:jc w:val="right"/>
        <w:rPr>
          <w:b/>
          <w:bCs/>
          <w:kern w:val="32"/>
        </w:rPr>
      </w:pPr>
      <w:r w:rsidRPr="0034633C">
        <w:t>Проект на договор</w:t>
      </w:r>
    </w:p>
    <w:p w:rsidR="00CC7CBF" w:rsidRDefault="00CC7CBF" w:rsidP="00CC7CBF"/>
    <w:p w:rsidR="00CC7CBF" w:rsidRPr="00D44857" w:rsidRDefault="00CC7CBF" w:rsidP="00CC7CBF">
      <w:pPr>
        <w:pStyle w:val="a7"/>
        <w:jc w:val="both"/>
        <w:rPr>
          <w:rFonts w:ascii="Times New Roman" w:hAnsi="Times New Roman"/>
          <w:b/>
          <w:bCs/>
          <w:color w:val="000000"/>
          <w:sz w:val="24"/>
          <w:szCs w:val="24"/>
          <w:lang w:val="bg-BG"/>
        </w:rPr>
      </w:pPr>
      <w:r w:rsidRPr="00D44857">
        <w:rPr>
          <w:rFonts w:ascii="Times New Roman" w:hAnsi="Times New Roman"/>
          <w:b/>
          <w:bCs/>
          <w:color w:val="000000"/>
          <w:sz w:val="24"/>
          <w:szCs w:val="24"/>
          <w:lang w:val="bg-BG"/>
        </w:rPr>
        <w:t>ВЪЗЛОЖИТЕЛ: ОБЩИНА ВЕЛИКО ТЪРНОВО</w:t>
      </w:r>
    </w:p>
    <w:p w:rsidR="00CC7CBF" w:rsidRPr="00D44857" w:rsidRDefault="00CC7CBF" w:rsidP="00CC7CBF">
      <w:pPr>
        <w:jc w:val="both"/>
        <w:rPr>
          <w:b/>
          <w:color w:val="000000"/>
        </w:rPr>
      </w:pPr>
      <w:r w:rsidRPr="00D44857">
        <w:rPr>
          <w:b/>
          <w:color w:val="000000"/>
        </w:rPr>
        <w:t>ИЗПЪЛНИТЕЛ: ……………………………………………………………………………...</w:t>
      </w:r>
    </w:p>
    <w:p w:rsidR="00160C12" w:rsidRPr="00160C12" w:rsidRDefault="00CC7CBF" w:rsidP="00160C12">
      <w:pPr>
        <w:jc w:val="both"/>
        <w:rPr>
          <w:b/>
        </w:rPr>
      </w:pPr>
      <w:r w:rsidRPr="00D44857">
        <w:rPr>
          <w:b/>
          <w:color w:val="000000"/>
        </w:rPr>
        <w:t xml:space="preserve">ПРЕДМЕТ: </w:t>
      </w:r>
      <w:r w:rsidR="00160C12" w:rsidRPr="00160C12">
        <w:rPr>
          <w:b/>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p>
    <w:p w:rsidR="00A53C12" w:rsidRPr="009332D9" w:rsidRDefault="00A53C12" w:rsidP="00A53C12">
      <w:pPr>
        <w:spacing w:afterLines="40" w:after="96"/>
        <w:jc w:val="both"/>
        <w:rPr>
          <w:b/>
        </w:rPr>
      </w:pPr>
      <w:r w:rsidRPr="009332D9">
        <w:rPr>
          <w:b/>
        </w:rPr>
        <w:t xml:space="preserve">Обособена позиция №1: Рехабилитация </w:t>
      </w:r>
      <w:r>
        <w:rPr>
          <w:b/>
        </w:rPr>
        <w:t xml:space="preserve"> </w:t>
      </w:r>
      <w:r w:rsidRPr="009332D9">
        <w:rPr>
          <w:b/>
        </w:rPr>
        <w:t xml:space="preserve"> на уличната мрежа на бул. „България“;</w:t>
      </w:r>
    </w:p>
    <w:p w:rsidR="00CC7CBF" w:rsidRPr="00D44857" w:rsidRDefault="00A53C12" w:rsidP="00CC7CBF">
      <w:pPr>
        <w:jc w:val="both"/>
        <w:rPr>
          <w:b/>
          <w:color w:val="000000"/>
        </w:rPr>
      </w:pPr>
      <w:r>
        <w:rPr>
          <w:b/>
          <w:color w:val="000000"/>
        </w:rPr>
        <w:t xml:space="preserve"> </w:t>
      </w:r>
    </w:p>
    <w:p w:rsidR="00CC7CBF" w:rsidRPr="00D44857" w:rsidRDefault="00CC7CBF" w:rsidP="00CC7CBF">
      <w:pPr>
        <w:pStyle w:val="1"/>
        <w:tabs>
          <w:tab w:val="left" w:pos="0"/>
        </w:tabs>
        <w:spacing w:before="0" w:after="0"/>
        <w:jc w:val="center"/>
        <w:rPr>
          <w:rFonts w:ascii="Times New Roman" w:hAnsi="Times New Roman"/>
          <w:caps/>
          <w:color w:val="000000"/>
          <w:sz w:val="24"/>
          <w:szCs w:val="24"/>
        </w:rPr>
      </w:pPr>
      <w:r w:rsidRPr="00D44857">
        <w:rPr>
          <w:rFonts w:ascii="Times New Roman" w:hAnsi="Times New Roman"/>
          <w:caps/>
          <w:color w:val="000000"/>
          <w:sz w:val="24"/>
          <w:szCs w:val="24"/>
        </w:rPr>
        <w:t>Д о г о в о р</w:t>
      </w:r>
    </w:p>
    <w:p w:rsidR="00CC7CBF" w:rsidRPr="00D44857" w:rsidRDefault="00CC7CBF" w:rsidP="00CC7CBF">
      <w:pPr>
        <w:pStyle w:val="a5"/>
        <w:spacing w:after="0"/>
        <w:jc w:val="both"/>
        <w:rPr>
          <w:color w:val="000000"/>
        </w:rPr>
      </w:pPr>
    </w:p>
    <w:p w:rsidR="00CC7CBF" w:rsidRPr="00D44857" w:rsidRDefault="00CC7CBF" w:rsidP="00CC7CBF">
      <w:pPr>
        <w:tabs>
          <w:tab w:val="left" w:pos="2085"/>
        </w:tabs>
        <w:jc w:val="center"/>
        <w:rPr>
          <w:b/>
          <w:bCs/>
        </w:rPr>
      </w:pPr>
      <w:r w:rsidRPr="00D44857">
        <w:rPr>
          <w:b/>
          <w:color w:val="000000"/>
        </w:rPr>
        <w:t xml:space="preserve">На основание чл. 112, ал. 1 от ЗОП </w:t>
      </w:r>
      <w:r w:rsidR="00A53C12">
        <w:rPr>
          <w:b/>
          <w:color w:val="000000"/>
        </w:rPr>
        <w:t xml:space="preserve"> </w:t>
      </w:r>
    </w:p>
    <w:p w:rsidR="00CC7CBF" w:rsidRPr="00D44857" w:rsidRDefault="00CC7CBF" w:rsidP="00CC7CBF">
      <w:pPr>
        <w:pStyle w:val="a5"/>
        <w:spacing w:after="0"/>
        <w:jc w:val="both"/>
        <w:rPr>
          <w:color w:val="000000"/>
        </w:rPr>
      </w:pPr>
    </w:p>
    <w:p w:rsidR="00CC7CBF" w:rsidRPr="00D44857" w:rsidRDefault="00CC7CBF" w:rsidP="00CC7CBF">
      <w:pPr>
        <w:pStyle w:val="a5"/>
        <w:spacing w:after="0"/>
        <w:ind w:left="709"/>
        <w:jc w:val="both"/>
        <w:rPr>
          <w:color w:val="000000"/>
        </w:rPr>
      </w:pPr>
      <w:r w:rsidRPr="00D44857">
        <w:rPr>
          <w:color w:val="000000"/>
        </w:rPr>
        <w:t>Днес ……………201</w:t>
      </w:r>
      <w:r>
        <w:rPr>
          <w:color w:val="000000"/>
          <w:lang w:val="en-US"/>
        </w:rPr>
        <w:t>9</w:t>
      </w:r>
      <w:r w:rsidRPr="00D44857">
        <w:rPr>
          <w:color w:val="000000"/>
        </w:rPr>
        <w:t xml:space="preserve"> г. в град Велико Търново, между:</w:t>
      </w:r>
    </w:p>
    <w:p w:rsidR="00CC7CBF" w:rsidRPr="00D44857" w:rsidRDefault="00CC7CBF" w:rsidP="00CC7CBF">
      <w:pPr>
        <w:jc w:val="both"/>
        <w:rPr>
          <w:b/>
          <w:color w:val="000000"/>
        </w:rPr>
      </w:pPr>
    </w:p>
    <w:p w:rsidR="00CC7CBF" w:rsidRPr="00D44857" w:rsidRDefault="00CC7CBF" w:rsidP="00CC7CBF">
      <w:pPr>
        <w:jc w:val="both"/>
        <w:rPr>
          <w:color w:val="000000"/>
        </w:rPr>
      </w:pPr>
      <w:r w:rsidRPr="00D44857">
        <w:rPr>
          <w:b/>
          <w:color w:val="000000"/>
        </w:rPr>
        <w:t>1. ОБЩИНА ВЕЛИКО ТЪРНОВО</w:t>
      </w:r>
      <w:r w:rsidRPr="00D44857">
        <w:rPr>
          <w:color w:val="000000"/>
        </w:rPr>
        <w:t xml:space="preserve">, наричана по-долу </w:t>
      </w:r>
      <w:r w:rsidRPr="00D44857">
        <w:rPr>
          <w:b/>
          <w:color w:val="000000"/>
        </w:rPr>
        <w:t>„ВЪЗЛОЖИТЕЛ”</w:t>
      </w:r>
      <w:r w:rsidRPr="00D44857">
        <w:rPr>
          <w:color w:val="000000"/>
        </w:rPr>
        <w:t>, с адрес: град Велико Търново, пл. „Майка България” №2, с БУЛСТАТ: 000133634 представлявана от инж. Даниел Панов – Кмет на Общината и Главен счетоводител Община Велико Търново</w:t>
      </w:r>
      <w:r w:rsidRPr="00D44857">
        <w:t xml:space="preserve">, лице по чл. 13, ал. 3, т. </w:t>
      </w:r>
      <w:r>
        <w:rPr>
          <w:lang w:val="en-US"/>
        </w:rPr>
        <w:t>1</w:t>
      </w:r>
      <w:r w:rsidRPr="00D44857">
        <w:t xml:space="preserve"> от ЗФУКПС</w:t>
      </w:r>
      <w:r w:rsidRPr="00D44857">
        <w:rPr>
          <w:color w:val="000000"/>
        </w:rPr>
        <w:t>, от една страна, и</w:t>
      </w:r>
    </w:p>
    <w:p w:rsidR="00CC7CBF" w:rsidRPr="00D44857" w:rsidRDefault="00CC7CBF" w:rsidP="00CC7CBF">
      <w:pPr>
        <w:pStyle w:val="a5"/>
        <w:spacing w:after="0"/>
        <w:jc w:val="both"/>
      </w:pPr>
      <w:r w:rsidRPr="00D44857">
        <w:t>и</w:t>
      </w:r>
    </w:p>
    <w:p w:rsidR="00A53C12" w:rsidRDefault="00A53C12" w:rsidP="00A53C12">
      <w:pPr>
        <w:tabs>
          <w:tab w:val="left" w:pos="1080"/>
        </w:tabs>
        <w:jc w:val="both"/>
      </w:pPr>
    </w:p>
    <w:p w:rsidR="00A53C12" w:rsidRDefault="00A53C12" w:rsidP="00A53C12">
      <w:pPr>
        <w:tabs>
          <w:tab w:val="left" w:pos="1080"/>
        </w:tabs>
        <w:jc w:val="both"/>
        <w:rPr>
          <w:bCs/>
        </w:rPr>
      </w:pPr>
      <w:r w:rsidRPr="002B25AE">
        <w:t xml:space="preserve">2.………………………………………… със седалище ……………………и адрес …………………………………………………., ЕИК/БУЛСТАТ………………, идентификационен номер по ДДС (ако има регистрация) ………………., представлявано от ………………………………………… (посочва се качеството на лицето подписващо договора), </w:t>
      </w:r>
      <w:r w:rsidRPr="002B25AE">
        <w:rPr>
          <w:bCs/>
        </w:rPr>
        <w:t xml:space="preserve">наричано по-долу </w:t>
      </w:r>
      <w:r w:rsidRPr="002B25AE">
        <w:rPr>
          <w:b/>
          <w:bCs/>
        </w:rPr>
        <w:t>ИЗПЪЛНИТЕЛ,</w:t>
      </w:r>
      <w:r w:rsidRPr="002B25AE">
        <w:rPr>
          <w:bCs/>
        </w:rPr>
        <w:t xml:space="preserve"> от друга страна,</w:t>
      </w:r>
    </w:p>
    <w:p w:rsidR="00A53C12" w:rsidRPr="002B25AE" w:rsidRDefault="00A53C12" w:rsidP="00A53C12">
      <w:pPr>
        <w:tabs>
          <w:tab w:val="left" w:pos="1080"/>
        </w:tabs>
        <w:ind w:firstLine="720"/>
        <w:jc w:val="both"/>
        <w:rPr>
          <w:bCs/>
        </w:rPr>
      </w:pPr>
    </w:p>
    <w:p w:rsidR="00A53C12" w:rsidRPr="002518CA" w:rsidRDefault="00A53C12" w:rsidP="00A53C12">
      <w:pPr>
        <w:tabs>
          <w:tab w:val="left" w:pos="1080"/>
        </w:tabs>
        <w:ind w:firstLine="720"/>
        <w:jc w:val="both"/>
        <w:rPr>
          <w:bCs/>
        </w:rPr>
      </w:pPr>
      <w:r w:rsidRPr="002B25AE">
        <w:rPr>
          <w:bCs/>
        </w:rPr>
        <w:t xml:space="preserve">и след проведена процедура за възлагане на обществена поръчка чрез открита процедура, открита с Решение № ………………… на Кмета на Община </w:t>
      </w:r>
      <w:r>
        <w:rPr>
          <w:bCs/>
        </w:rPr>
        <w:t xml:space="preserve">Велико Търново </w:t>
      </w:r>
      <w:r w:rsidRPr="002B25AE">
        <w:rPr>
          <w:bCs/>
        </w:rPr>
        <w:t xml:space="preserve"> и на основание </w:t>
      </w:r>
      <w:r>
        <w:rPr>
          <w:bCs/>
        </w:rPr>
        <w:t xml:space="preserve">Решение </w:t>
      </w:r>
      <w:r w:rsidRPr="002B25AE">
        <w:rPr>
          <w:bCs/>
        </w:rPr>
        <w:t xml:space="preserve"> №</w:t>
      </w:r>
      <w:r>
        <w:rPr>
          <w:bCs/>
        </w:rPr>
        <w:t xml:space="preserve"> РД</w:t>
      </w:r>
      <w:r w:rsidRPr="002B25AE">
        <w:rPr>
          <w:bCs/>
        </w:rPr>
        <w:t xml:space="preserve">……… от ………… на Кмета на Община </w:t>
      </w:r>
      <w:r>
        <w:rPr>
          <w:bCs/>
        </w:rPr>
        <w:t>Велико Търново</w:t>
      </w:r>
      <w:r w:rsidRPr="002B25AE">
        <w:rPr>
          <w:bCs/>
        </w:rPr>
        <w:t>, в качеството му на Възложител по смисъла на Закона за обществените поръчки за избор на изпълнител в открита процедура с предмет</w:t>
      </w:r>
      <w:r>
        <w:rPr>
          <w:bCs/>
        </w:rPr>
        <w:t>:</w:t>
      </w:r>
      <w:r w:rsidRPr="002B25AE">
        <w:rPr>
          <w:bCs/>
        </w:rPr>
        <w:t xml:space="preserve"> </w:t>
      </w:r>
      <w:r>
        <w:rPr>
          <w:bCs/>
        </w:rPr>
        <w:t xml:space="preserve"> </w:t>
      </w:r>
      <w:r w:rsidRPr="002518CA">
        <w:rPr>
          <w:bCs/>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p>
    <w:p w:rsidR="00A53C12" w:rsidRPr="002B25AE" w:rsidRDefault="00A53C12" w:rsidP="00A53C12">
      <w:pPr>
        <w:tabs>
          <w:tab w:val="left" w:pos="1080"/>
        </w:tabs>
        <w:ind w:firstLine="720"/>
        <w:jc w:val="both"/>
        <w:rPr>
          <w:rFonts w:eastAsia="Calibri"/>
        </w:rPr>
      </w:pPr>
      <w:r w:rsidRPr="002518CA">
        <w:rPr>
          <w:bCs/>
        </w:rPr>
        <w:t>Обособена позиция №1: Рехабилитация   на ул</w:t>
      </w:r>
      <w:r>
        <w:rPr>
          <w:bCs/>
        </w:rPr>
        <w:t xml:space="preserve">ичната мрежа на бул. „България“, </w:t>
      </w:r>
      <w:r w:rsidRPr="002B25AE">
        <w:rPr>
          <w:rFonts w:eastAsia="Calibri"/>
          <w:b/>
          <w:i/>
        </w:rPr>
        <w:t xml:space="preserve"> </w:t>
      </w:r>
      <w:r w:rsidRPr="002B25AE">
        <w:rPr>
          <w:rFonts w:eastAsia="Calibri"/>
        </w:rPr>
        <w:t xml:space="preserve">и на основание </w:t>
      </w:r>
      <w:r>
        <w:rPr>
          <w:rFonts w:eastAsia="Calibri"/>
        </w:rPr>
        <w:t xml:space="preserve">чл. 112 </w:t>
      </w:r>
      <w:r w:rsidRPr="002B25AE">
        <w:rPr>
          <w:rFonts w:eastAsia="Calibri"/>
        </w:rPr>
        <w:t>от Закона за обществените поръчки се сключи настоящият договор, като страните се споразумяха за следното:</w:t>
      </w:r>
      <w:r>
        <w:rPr>
          <w:rFonts w:eastAsia="Calibri"/>
        </w:rPr>
        <w:t xml:space="preserve">  </w:t>
      </w:r>
    </w:p>
    <w:p w:rsidR="00CC7CBF" w:rsidRPr="00D44857" w:rsidRDefault="00A53C12" w:rsidP="00A53C12">
      <w:pPr>
        <w:shd w:val="clear" w:color="auto" w:fill="FFFFFF"/>
        <w:jc w:val="both"/>
        <w:rPr>
          <w:color w:val="000000"/>
        </w:rPr>
      </w:pPr>
      <w:r>
        <w:t xml:space="preserve">  </w:t>
      </w:r>
    </w:p>
    <w:p w:rsidR="00CC7CBF" w:rsidRDefault="00CC7CBF" w:rsidP="00CC7CBF">
      <w:pPr>
        <w:pStyle w:val="a5"/>
        <w:spacing w:after="0"/>
        <w:ind w:left="0"/>
        <w:jc w:val="center"/>
        <w:rPr>
          <w:b/>
          <w:color w:val="000000"/>
        </w:rPr>
      </w:pPr>
      <w:r w:rsidRPr="00D44857">
        <w:rPr>
          <w:b/>
          <w:color w:val="000000"/>
        </w:rPr>
        <w:t>І. ПРЕДМЕТ НА ДОГОВОРА. СРОК</w:t>
      </w:r>
    </w:p>
    <w:p w:rsidR="00CC7CBF" w:rsidRPr="00D44857" w:rsidRDefault="00CC7CBF" w:rsidP="00CC7CBF">
      <w:pPr>
        <w:pStyle w:val="a5"/>
        <w:spacing w:after="0"/>
        <w:ind w:left="0"/>
        <w:jc w:val="center"/>
        <w:rPr>
          <w:b/>
          <w:color w:val="000000"/>
        </w:rPr>
      </w:pPr>
    </w:p>
    <w:p w:rsidR="00CC7CBF" w:rsidRPr="004A7C13" w:rsidRDefault="00CC7CBF" w:rsidP="00CC7CBF">
      <w:pPr>
        <w:pStyle w:val="a5"/>
        <w:spacing w:after="0"/>
        <w:ind w:left="0"/>
        <w:jc w:val="both"/>
      </w:pPr>
      <w:r w:rsidRPr="004A7C13">
        <w:t>Чл.1(</w:t>
      </w:r>
      <w:proofErr w:type="spellStart"/>
      <w:r w:rsidRPr="004A7C13">
        <w:t>1</w:t>
      </w:r>
      <w:proofErr w:type="spellEnd"/>
      <w:r w:rsidRPr="004A7C13">
        <w:t xml:space="preserve">) ВЪЗЛОЖИТЕЛЯТ възлага, а ИЗПЪЛНИТЕЛЯТ приема да извърши видове </w:t>
      </w:r>
      <w:r w:rsidR="00160C12">
        <w:t xml:space="preserve">строително </w:t>
      </w:r>
      <w:r w:rsidRPr="004A7C13">
        <w:t>ремонтни работи в обхвата на поръчката, съгласно оферта и техническа спецификация неразделна част от договора.</w:t>
      </w:r>
    </w:p>
    <w:p w:rsidR="00CC7CBF" w:rsidRPr="00A53C12" w:rsidRDefault="00CC7CBF" w:rsidP="00A53C12">
      <w:pPr>
        <w:jc w:val="both"/>
        <w:rPr>
          <w:b/>
        </w:rPr>
      </w:pPr>
      <w:r w:rsidRPr="00A93430">
        <w:t xml:space="preserve">(2) ИЗПЪЛНИТЕЛЯТ се задължава да извърши </w:t>
      </w:r>
      <w:r w:rsidR="00160C12" w:rsidRPr="00160C12">
        <w:rPr>
          <w:b/>
        </w:rPr>
        <w:t xml:space="preserve">Избор на изпълнител на СМР по изграждане/обновяване/реконструкция на компоненти от транспортната </w:t>
      </w:r>
      <w:r w:rsidR="00160C12" w:rsidRPr="00160C12">
        <w:rPr>
          <w:b/>
        </w:rPr>
        <w:lastRenderedPageBreak/>
        <w:t>инфраструктура на град Велико Търново по проект „Интегриран градски транспорт на град Велико Търново“, по обособени позиции:</w:t>
      </w:r>
      <w:r w:rsidR="00A53C12">
        <w:rPr>
          <w:b/>
        </w:rPr>
        <w:t xml:space="preserve"> </w:t>
      </w:r>
      <w:r w:rsidR="00A53C12" w:rsidRPr="009332D9">
        <w:rPr>
          <w:b/>
        </w:rPr>
        <w:t xml:space="preserve">Обособена позиция №1: Рехабилитация </w:t>
      </w:r>
      <w:r w:rsidR="00A53C12">
        <w:rPr>
          <w:b/>
        </w:rPr>
        <w:t xml:space="preserve"> </w:t>
      </w:r>
      <w:r w:rsidR="00A53C12" w:rsidRPr="009332D9">
        <w:rPr>
          <w:b/>
        </w:rPr>
        <w:t xml:space="preserve"> на уличната мрежа на бул. „България“;</w:t>
      </w:r>
      <w:r w:rsidR="00A53C12">
        <w:rPr>
          <w:b/>
        </w:rPr>
        <w:t xml:space="preserve"> </w:t>
      </w:r>
      <w:r w:rsidRPr="00A93430">
        <w:rPr>
          <w:b/>
          <w:color w:val="000000"/>
        </w:rPr>
        <w:t>,</w:t>
      </w:r>
      <w:r w:rsidRPr="00A93430">
        <w:t xml:space="preserve"> по вид, количества и единични цени, съгласно </w:t>
      </w:r>
      <w:r w:rsidRPr="004A7C13">
        <w:t>ценовата о</w:t>
      </w:r>
      <w:r>
        <w:t>ферта</w:t>
      </w:r>
      <w:r w:rsidR="00160C12">
        <w:t xml:space="preserve">, след получаване на </w:t>
      </w:r>
      <w:proofErr w:type="spellStart"/>
      <w:r w:rsidR="00160C12">
        <w:t>възлагателно</w:t>
      </w:r>
      <w:proofErr w:type="spellEnd"/>
      <w:r w:rsidR="00160C12">
        <w:t xml:space="preserve"> писмо за стартиране на строителните дейности.</w:t>
      </w:r>
    </w:p>
    <w:p w:rsidR="00CC7CBF" w:rsidRPr="00D44857" w:rsidRDefault="00CC7CBF" w:rsidP="00CC7CBF">
      <w:pPr>
        <w:pStyle w:val="a5"/>
        <w:spacing w:after="0"/>
        <w:ind w:left="0"/>
        <w:jc w:val="both"/>
        <w:rPr>
          <w:color w:val="000000"/>
        </w:rPr>
      </w:pPr>
      <w:r w:rsidRPr="00D44857">
        <w:rPr>
          <w:color w:val="000000"/>
        </w:rPr>
        <w:t>(3) ИЗПЪЛНИТЕЛЯТ следва да извърши възложената работа на свой риск със свои ресурси.</w:t>
      </w:r>
    </w:p>
    <w:p w:rsidR="00CC7CBF" w:rsidRDefault="00CC7CBF" w:rsidP="00CC7CBF">
      <w:pPr>
        <w:pStyle w:val="a5"/>
        <w:spacing w:after="0"/>
        <w:ind w:left="0"/>
        <w:jc w:val="both"/>
        <w:rPr>
          <w:color w:val="000000"/>
        </w:rPr>
      </w:pPr>
      <w:r w:rsidRPr="00D44857">
        <w:rPr>
          <w:color w:val="000000"/>
        </w:rPr>
        <w:t>(4) Изпълнителят осигурява съответните материали</w:t>
      </w:r>
      <w:r>
        <w:rPr>
          <w:color w:val="000000"/>
        </w:rPr>
        <w:t xml:space="preserve"> </w:t>
      </w:r>
      <w:r w:rsidRPr="004A7C13">
        <w:t>и ресурси</w:t>
      </w:r>
      <w:r w:rsidRPr="00D44857">
        <w:rPr>
          <w:color w:val="000000"/>
        </w:rPr>
        <w:t xml:space="preserve"> за извършване на СМР, като носи отговорността и риска за тяхното качество.</w:t>
      </w:r>
    </w:p>
    <w:p w:rsidR="00CC7CBF" w:rsidRPr="00160C12" w:rsidRDefault="00160C12" w:rsidP="00CC7CBF">
      <w:pPr>
        <w:pStyle w:val="a5"/>
        <w:spacing w:after="0"/>
        <w:ind w:left="0"/>
        <w:jc w:val="both"/>
        <w:rPr>
          <w:b/>
          <w:color w:val="000000"/>
        </w:rPr>
      </w:pPr>
      <w:r>
        <w:rPr>
          <w:color w:val="000000"/>
        </w:rPr>
        <w:t xml:space="preserve">Чл.2 Срокът за изпълнение е ………календарни дни, считано от датата на получаване на </w:t>
      </w:r>
      <w:proofErr w:type="spellStart"/>
      <w:r>
        <w:rPr>
          <w:color w:val="000000"/>
        </w:rPr>
        <w:t>възлагателно</w:t>
      </w:r>
      <w:proofErr w:type="spellEnd"/>
      <w:r>
        <w:rPr>
          <w:color w:val="000000"/>
        </w:rPr>
        <w:t xml:space="preserve"> пис</w:t>
      </w:r>
      <w:r w:rsidR="00A53C12">
        <w:rPr>
          <w:color w:val="000000"/>
        </w:rPr>
        <w:t>м</w:t>
      </w:r>
      <w:r>
        <w:rPr>
          <w:color w:val="000000"/>
        </w:rPr>
        <w:t>о от Изпълнителя.</w:t>
      </w:r>
    </w:p>
    <w:p w:rsidR="00CC7CBF" w:rsidRDefault="00CC7CBF" w:rsidP="00CC7CBF">
      <w:pPr>
        <w:jc w:val="both"/>
        <w:rPr>
          <w:color w:val="000000"/>
        </w:rPr>
      </w:pPr>
    </w:p>
    <w:p w:rsidR="00CC7CBF" w:rsidRPr="00BE5394" w:rsidRDefault="00CC7CBF" w:rsidP="00CC7CBF">
      <w:pPr>
        <w:jc w:val="center"/>
        <w:rPr>
          <w:b/>
        </w:rPr>
      </w:pPr>
      <w:r w:rsidRPr="00BE5394">
        <w:rPr>
          <w:b/>
        </w:rPr>
        <w:t>ІІ. ЦЕНА. НАЧИН НА ПЛАЩАНЕ</w:t>
      </w:r>
      <w:r w:rsidR="00B05951">
        <w:rPr>
          <w:b/>
        </w:rPr>
        <w:t>.ГАРАНЦИЯ ЗА АВАНСОВО ПРЕДОСТАВЕНИ СРЕДСТВА</w:t>
      </w:r>
    </w:p>
    <w:p w:rsidR="00CC7CBF" w:rsidRDefault="00CC7CBF" w:rsidP="00CC7CBF">
      <w:pPr>
        <w:jc w:val="both"/>
        <w:rPr>
          <w:color w:val="000000"/>
        </w:rPr>
      </w:pPr>
    </w:p>
    <w:p w:rsidR="00CC7CBF" w:rsidRPr="00DF779C" w:rsidRDefault="00CC7CBF" w:rsidP="00CC7CBF">
      <w:pPr>
        <w:jc w:val="both"/>
        <w:rPr>
          <w:color w:val="000000"/>
        </w:rPr>
      </w:pPr>
      <w:r w:rsidRPr="00D44857">
        <w:rPr>
          <w:color w:val="000000"/>
        </w:rPr>
        <w:t xml:space="preserve">Чл.3(1) </w:t>
      </w:r>
      <w:r w:rsidRPr="00DF779C">
        <w:rPr>
          <w:color w:val="000000"/>
        </w:rPr>
        <w:t xml:space="preserve">Стойността по договора е съгласно ценовата оферта на ИЗПЪЛНИТЕЛЯ, неразделна част от този договор, по представени единични цени на видовете работи. </w:t>
      </w:r>
    </w:p>
    <w:p w:rsidR="00CC7CBF" w:rsidRDefault="00957C1E" w:rsidP="00CC7CBF">
      <w:pPr>
        <w:jc w:val="both"/>
        <w:rPr>
          <w:rFonts w:eastAsia="Calibri"/>
          <w:lang w:eastAsia="en-US"/>
        </w:rPr>
      </w:pPr>
      <w:r>
        <w:rPr>
          <w:rFonts w:eastAsia="Calibri"/>
          <w:lang w:eastAsia="en-US"/>
        </w:rPr>
        <w:t>1.</w:t>
      </w:r>
      <w:r w:rsidR="00160C12">
        <w:rPr>
          <w:rFonts w:eastAsia="Calibri"/>
          <w:lang w:eastAsia="en-US"/>
        </w:rPr>
        <w:t>Обща стойност на договора без непредвидени разходи …………лв.(словом………)без ДДС, а с 20% ДДС ………….лв. (словом……..)</w:t>
      </w:r>
    </w:p>
    <w:p w:rsidR="00160C12" w:rsidRDefault="009B51E4" w:rsidP="00CC7CBF">
      <w:pPr>
        <w:jc w:val="both"/>
        <w:rPr>
          <w:rFonts w:eastAsia="Calibri"/>
          <w:lang w:eastAsia="en-US"/>
        </w:rPr>
      </w:pPr>
      <w:r>
        <w:rPr>
          <w:rFonts w:eastAsia="Calibri"/>
          <w:lang w:eastAsia="en-US"/>
        </w:rPr>
        <w:t>2.</w:t>
      </w:r>
      <w:r w:rsidR="00160C12">
        <w:rPr>
          <w:rFonts w:eastAsia="Calibri"/>
          <w:lang w:eastAsia="en-US"/>
        </w:rPr>
        <w:t>Обща стойност на договора с включени непредвидени разходи………</w:t>
      </w:r>
      <w:r w:rsidR="00160C12" w:rsidRPr="00160C12">
        <w:rPr>
          <w:rFonts w:eastAsia="Calibri"/>
          <w:lang w:eastAsia="en-US"/>
        </w:rPr>
        <w:t xml:space="preserve"> </w:t>
      </w:r>
      <w:r w:rsidR="00160C12">
        <w:rPr>
          <w:rFonts w:eastAsia="Calibri"/>
          <w:lang w:eastAsia="en-US"/>
        </w:rPr>
        <w:t xml:space="preserve">лв.(словом………)без ДДС, а с 20% ДДС ………….лв. (словом……..) </w:t>
      </w:r>
    </w:p>
    <w:p w:rsidR="00957C1E" w:rsidRDefault="00957C1E" w:rsidP="00957C1E">
      <w:pPr>
        <w:autoSpaceDE w:val="0"/>
        <w:autoSpaceDN w:val="0"/>
        <w:adjustRightInd w:val="0"/>
        <w:ind w:firstLine="709"/>
        <w:rPr>
          <w:rFonts w:eastAsia="TimesNewRomanPSMT"/>
        </w:rPr>
      </w:pPr>
    </w:p>
    <w:p w:rsidR="00957C1E" w:rsidRDefault="00957C1E" w:rsidP="00957C1E">
      <w:pPr>
        <w:autoSpaceDE w:val="0"/>
        <w:autoSpaceDN w:val="0"/>
        <w:adjustRightInd w:val="0"/>
        <w:ind w:firstLine="709"/>
        <w:rPr>
          <w:rFonts w:eastAsia="TimesNewRomanPSMT"/>
        </w:rPr>
      </w:pPr>
      <w:r>
        <w:rPr>
          <w:rFonts w:eastAsia="TimesNewRomanPSMT"/>
        </w:rPr>
        <w:t>Показатели за ценообразуване:</w:t>
      </w:r>
    </w:p>
    <w:p w:rsidR="00957C1E" w:rsidRPr="0034633C" w:rsidRDefault="00957C1E" w:rsidP="00957C1E">
      <w:pPr>
        <w:autoSpaceDE w:val="0"/>
        <w:autoSpaceDN w:val="0"/>
        <w:adjustRightInd w:val="0"/>
        <w:ind w:firstLine="709"/>
        <w:rPr>
          <w:rFonts w:eastAsia="TimesNewRomanPSMT"/>
        </w:rPr>
      </w:pPr>
      <w:r w:rsidRPr="0034633C">
        <w:rPr>
          <w:rFonts w:eastAsia="TimesNewRomanPSMT"/>
        </w:rPr>
        <w:t>- средна часова ставка - ….. лв./</w:t>
      </w:r>
      <w:proofErr w:type="spellStart"/>
      <w:r w:rsidRPr="0034633C">
        <w:rPr>
          <w:rFonts w:eastAsia="TimesNewRomanPSMT"/>
        </w:rPr>
        <w:t>чч</w:t>
      </w:r>
      <w:proofErr w:type="spellEnd"/>
      <w:r w:rsidRPr="0034633C">
        <w:rPr>
          <w:rFonts w:eastAsia="TimesNewRomanPSMT"/>
        </w:rPr>
        <w:t>;</w:t>
      </w:r>
    </w:p>
    <w:p w:rsidR="00957C1E" w:rsidRPr="0034633C" w:rsidRDefault="00957C1E" w:rsidP="00957C1E">
      <w:pPr>
        <w:autoSpaceDE w:val="0"/>
        <w:autoSpaceDN w:val="0"/>
        <w:adjustRightInd w:val="0"/>
        <w:ind w:firstLine="709"/>
        <w:rPr>
          <w:rFonts w:eastAsia="TimesNewRomanPSMT"/>
        </w:rPr>
      </w:pPr>
      <w:r w:rsidRPr="0034633C">
        <w:rPr>
          <w:rFonts w:eastAsia="TimesNewRomanPSMT"/>
        </w:rPr>
        <w:t>- допълнителни разходи върху ФРЗ - …..%;</w:t>
      </w:r>
    </w:p>
    <w:p w:rsidR="00957C1E" w:rsidRPr="0034633C" w:rsidRDefault="00957C1E" w:rsidP="00957C1E">
      <w:pPr>
        <w:ind w:firstLine="709"/>
        <w:jc w:val="both"/>
        <w:rPr>
          <w:color w:val="000000"/>
        </w:rPr>
      </w:pPr>
      <w:r w:rsidRPr="0034633C">
        <w:rPr>
          <w:color w:val="000000"/>
        </w:rPr>
        <w:t>- допълнителни разходи върху механизация - ………………%</w:t>
      </w:r>
    </w:p>
    <w:p w:rsidR="00957C1E" w:rsidRPr="0034633C" w:rsidRDefault="00957C1E" w:rsidP="00957C1E">
      <w:pPr>
        <w:autoSpaceDE w:val="0"/>
        <w:autoSpaceDN w:val="0"/>
        <w:adjustRightInd w:val="0"/>
        <w:ind w:firstLine="709"/>
        <w:rPr>
          <w:rFonts w:eastAsia="TimesNewRomanPSMT"/>
        </w:rPr>
      </w:pPr>
      <w:r w:rsidRPr="0034633C">
        <w:rPr>
          <w:rFonts w:eastAsia="TimesNewRomanPSMT"/>
        </w:rPr>
        <w:t>- печалба - …..%;</w:t>
      </w:r>
    </w:p>
    <w:p w:rsidR="00957C1E" w:rsidRPr="0034633C" w:rsidRDefault="00957C1E" w:rsidP="00957C1E">
      <w:pPr>
        <w:ind w:firstLine="709"/>
        <w:jc w:val="both"/>
        <w:rPr>
          <w:b/>
          <w:color w:val="000000"/>
        </w:rPr>
      </w:pPr>
      <w:r w:rsidRPr="0034633C">
        <w:rPr>
          <w:rFonts w:eastAsia="TimesNewRomanPSMT"/>
        </w:rPr>
        <w:t xml:space="preserve">- </w:t>
      </w:r>
      <w:proofErr w:type="spellStart"/>
      <w:r w:rsidRPr="0034633C">
        <w:rPr>
          <w:rFonts w:eastAsia="TimesNewRomanPSMT"/>
        </w:rPr>
        <w:t>доставно-складови</w:t>
      </w:r>
      <w:proofErr w:type="spellEnd"/>
      <w:r w:rsidRPr="0034633C">
        <w:rPr>
          <w:rFonts w:eastAsia="TimesNewRomanPSMT"/>
        </w:rPr>
        <w:t xml:space="preserve"> разходи - …..% върху стойността на материалите.</w:t>
      </w:r>
    </w:p>
    <w:p w:rsidR="00957C1E" w:rsidRDefault="00957C1E" w:rsidP="00CC7CBF">
      <w:pPr>
        <w:jc w:val="both"/>
        <w:rPr>
          <w:rFonts w:eastAsia="Calibri"/>
          <w:lang w:eastAsia="en-US"/>
        </w:rPr>
      </w:pPr>
    </w:p>
    <w:p w:rsidR="00160C12" w:rsidRPr="00F14731" w:rsidRDefault="00160C12" w:rsidP="00160C12">
      <w:pPr>
        <w:ind w:left="-142" w:firstLine="708"/>
        <w:jc w:val="both"/>
        <w:rPr>
          <w:color w:val="000000" w:themeColor="text1"/>
          <w:spacing w:val="-9"/>
        </w:rPr>
      </w:pPr>
      <w:r w:rsidRPr="00160C12">
        <w:rPr>
          <w:bCs/>
          <w:color w:val="000000" w:themeColor="text1"/>
        </w:rPr>
        <w:t>(1.</w:t>
      </w:r>
      <w:proofErr w:type="spellStart"/>
      <w:r w:rsidRPr="00160C12">
        <w:rPr>
          <w:bCs/>
          <w:color w:val="000000" w:themeColor="text1"/>
        </w:rPr>
        <w:t>1</w:t>
      </w:r>
      <w:proofErr w:type="spellEnd"/>
      <w:r w:rsidRPr="00160C12">
        <w:rPr>
          <w:bCs/>
          <w:color w:val="000000" w:themeColor="text1"/>
        </w:rPr>
        <w:t>.)</w:t>
      </w:r>
      <w:r w:rsidRPr="00F14731">
        <w:rPr>
          <w:color w:val="000000" w:themeColor="text1"/>
        </w:rPr>
        <w:t>Непредвидени разходи за дейности, невключени в Количествено стойностната сметка, подлежат на заплащане по показателите за ценообразуването им, при извършване на окончателното плащане само в случай, че работите за тях са били предварително съгласувани с представител на ВЪЗЛОЖИТЕЛЯ. Възлагането на тези допълнителни работи става в писмена форма, следва да бъде в резултат от настъпването на непредвидени обстоятелства и да отговарят на условията за допустимост на разходите по програмата.</w:t>
      </w:r>
    </w:p>
    <w:p w:rsidR="00160C12" w:rsidRPr="00F14731" w:rsidRDefault="00160C12" w:rsidP="00160C12">
      <w:pPr>
        <w:ind w:left="-142" w:firstLine="720"/>
        <w:jc w:val="both"/>
        <w:rPr>
          <w:b/>
          <w:bCs/>
          <w:color w:val="000000" w:themeColor="text1"/>
        </w:rPr>
      </w:pPr>
      <w:r w:rsidRPr="00160C12">
        <w:rPr>
          <w:bCs/>
          <w:color w:val="000000" w:themeColor="text1"/>
        </w:rPr>
        <w:t>(1.2.)</w:t>
      </w:r>
      <w:r w:rsidRPr="00F14731">
        <w:rPr>
          <w:b/>
          <w:bCs/>
          <w:color w:val="000000" w:themeColor="text1"/>
        </w:rPr>
        <w:t xml:space="preserve"> </w:t>
      </w:r>
      <w:r w:rsidRPr="00F14731">
        <w:rPr>
          <w:color w:val="000000" w:themeColor="text1"/>
        </w:rPr>
        <w:t>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техническия проект обективно не са могли да бъдат предвидени, но при изпълнение на дейностите са обективно необходими за въвеждане на обекта в експлоатация.</w:t>
      </w:r>
    </w:p>
    <w:p w:rsidR="00160C12" w:rsidRPr="00DF779C" w:rsidRDefault="00160C12" w:rsidP="00CC7CBF">
      <w:pPr>
        <w:jc w:val="both"/>
        <w:rPr>
          <w:b/>
          <w:color w:val="000000"/>
        </w:rPr>
      </w:pPr>
    </w:p>
    <w:p w:rsidR="00957C1E" w:rsidRPr="002B25AE" w:rsidRDefault="00CC7CBF" w:rsidP="00957C1E">
      <w:pPr>
        <w:tabs>
          <w:tab w:val="left" w:pos="709"/>
        </w:tabs>
        <w:jc w:val="both"/>
      </w:pPr>
      <w:r w:rsidRPr="00DF779C">
        <w:rPr>
          <w:color w:val="000000"/>
        </w:rPr>
        <w:t>(</w:t>
      </w:r>
      <w:r w:rsidRPr="00DF779C">
        <w:rPr>
          <w:color w:val="000000"/>
          <w:lang w:val="en-US"/>
        </w:rPr>
        <w:t>2</w:t>
      </w:r>
      <w:r w:rsidRPr="00DF779C">
        <w:rPr>
          <w:color w:val="000000"/>
        </w:rPr>
        <w:t xml:space="preserve">) </w:t>
      </w:r>
      <w:r w:rsidR="00957C1E" w:rsidRPr="002B25AE">
        <w:t>Възложителят изплаща на Изпълнителя договорен</w:t>
      </w:r>
      <w:r w:rsidR="00957C1E">
        <w:t>ата</w:t>
      </w:r>
      <w:r w:rsidR="00957C1E" w:rsidRPr="002B25AE">
        <w:t xml:space="preserve"> </w:t>
      </w:r>
      <w:r w:rsidR="00957C1E">
        <w:t>цена</w:t>
      </w:r>
      <w:r w:rsidR="00957C1E" w:rsidRPr="002B25AE">
        <w:t xml:space="preserve"> по следния начин:</w:t>
      </w:r>
    </w:p>
    <w:p w:rsidR="00957C1E" w:rsidRPr="00697A56" w:rsidRDefault="00957C1E" w:rsidP="00957C1E">
      <w:pPr>
        <w:pStyle w:val="ad"/>
        <w:numPr>
          <w:ilvl w:val="0"/>
          <w:numId w:val="5"/>
        </w:numPr>
        <w:ind w:left="0" w:right="-51"/>
        <w:jc w:val="both"/>
        <w:rPr>
          <w:rFonts w:ascii="Times New Roman" w:eastAsia="Times New Roman" w:hAnsi="Times New Roman" w:cs="Times New Roman"/>
        </w:rPr>
      </w:pPr>
      <w:r w:rsidRPr="002C6AC8">
        <w:rPr>
          <w:rFonts w:ascii="Times New Roman" w:eastAsia="Times New Roman" w:hAnsi="Times New Roman" w:cs="Times New Roman"/>
        </w:rPr>
        <w:t xml:space="preserve">Авансово плащане  в размер на </w:t>
      </w:r>
      <w:r w:rsidRPr="00124821">
        <w:rPr>
          <w:rFonts w:ascii="Times New Roman" w:eastAsia="Times New Roman" w:hAnsi="Times New Roman" w:cs="Times New Roman"/>
        </w:rPr>
        <w:t>…………………….%</w:t>
      </w:r>
      <w:r>
        <w:rPr>
          <w:rFonts w:ascii="Times New Roman" w:eastAsia="Times New Roman" w:hAnsi="Times New Roman" w:cs="Times New Roman"/>
        </w:rPr>
        <w:t xml:space="preserve"> </w:t>
      </w:r>
      <w:r w:rsidRPr="00124821">
        <w:rPr>
          <w:rFonts w:ascii="Times New Roman" w:eastAsia="Times New Roman" w:hAnsi="Times New Roman" w:cs="Times New Roman"/>
        </w:rPr>
        <w:t>(</w:t>
      </w:r>
      <w:r>
        <w:rPr>
          <w:rFonts w:ascii="Times New Roman" w:eastAsia="Times New Roman" w:hAnsi="Times New Roman" w:cs="Times New Roman"/>
        </w:rPr>
        <w:t xml:space="preserve">не-повече от </w:t>
      </w:r>
      <w:r w:rsidRPr="002C6AC8">
        <w:rPr>
          <w:rFonts w:ascii="Times New Roman" w:eastAsia="Times New Roman" w:hAnsi="Times New Roman" w:cs="Times New Roman"/>
        </w:rPr>
        <w:t>3</w:t>
      </w:r>
      <w:r>
        <w:rPr>
          <w:rFonts w:ascii="Times New Roman" w:eastAsia="Times New Roman" w:hAnsi="Times New Roman" w:cs="Times New Roman"/>
        </w:rPr>
        <w:t>5</w:t>
      </w:r>
      <w:r w:rsidRPr="002C6AC8">
        <w:rPr>
          <w:rFonts w:ascii="Times New Roman" w:eastAsia="Times New Roman" w:hAnsi="Times New Roman" w:cs="Times New Roman"/>
        </w:rPr>
        <w:t xml:space="preserve">% (тридесет </w:t>
      </w:r>
      <w:r>
        <w:rPr>
          <w:rFonts w:ascii="Times New Roman" w:eastAsia="Times New Roman" w:hAnsi="Times New Roman" w:cs="Times New Roman"/>
        </w:rPr>
        <w:t xml:space="preserve"> и пет </w:t>
      </w:r>
      <w:r w:rsidRPr="002C6AC8">
        <w:rPr>
          <w:rFonts w:ascii="Times New Roman" w:eastAsia="Times New Roman" w:hAnsi="Times New Roman" w:cs="Times New Roman"/>
        </w:rPr>
        <w:t xml:space="preserve"> на сто) от общата стойност по чл.</w:t>
      </w:r>
      <w:r>
        <w:rPr>
          <w:rFonts w:ascii="Times New Roman" w:eastAsia="Times New Roman" w:hAnsi="Times New Roman" w:cs="Times New Roman"/>
        </w:rPr>
        <w:t>3</w:t>
      </w:r>
      <w:r w:rsidRPr="002C6AC8">
        <w:rPr>
          <w:rFonts w:ascii="Times New Roman" w:eastAsia="Times New Roman" w:hAnsi="Times New Roman" w:cs="Times New Roman"/>
        </w:rPr>
        <w:t>, ал.1</w:t>
      </w:r>
      <w:r>
        <w:rPr>
          <w:rFonts w:ascii="Times New Roman" w:eastAsia="Times New Roman" w:hAnsi="Times New Roman" w:cs="Times New Roman"/>
        </w:rPr>
        <w:t>, т.1</w:t>
      </w:r>
      <w:r w:rsidRPr="002C6AC8">
        <w:rPr>
          <w:rFonts w:ascii="Times New Roman" w:eastAsia="Times New Roman" w:hAnsi="Times New Roman" w:cs="Times New Roman"/>
        </w:rPr>
        <w:t xml:space="preserve">, е дължимо в срок </w:t>
      </w:r>
      <w:r>
        <w:rPr>
          <w:rFonts w:ascii="Times New Roman" w:eastAsia="Times New Roman" w:hAnsi="Times New Roman" w:cs="Times New Roman"/>
        </w:rPr>
        <w:t xml:space="preserve">до 30 дни </w:t>
      </w:r>
      <w:r w:rsidRPr="002C6AC8">
        <w:rPr>
          <w:rFonts w:ascii="Times New Roman" w:eastAsia="Times New Roman" w:hAnsi="Times New Roman" w:cs="Times New Roman"/>
        </w:rPr>
        <w:t xml:space="preserve">срещу представяне на оригинална фактура за стойността на аванса и </w:t>
      </w:r>
      <w:r>
        <w:rPr>
          <w:rFonts w:ascii="Times New Roman" w:eastAsia="Times New Roman" w:hAnsi="Times New Roman" w:cs="Times New Roman"/>
          <w:lang w:val="en-US"/>
        </w:rPr>
        <w:t xml:space="preserve"> </w:t>
      </w:r>
      <w:r w:rsidRPr="002C6AC8">
        <w:rPr>
          <w:rFonts w:ascii="Times New Roman" w:eastAsia="Times New Roman" w:hAnsi="Times New Roman" w:cs="Times New Roman"/>
        </w:rPr>
        <w:t xml:space="preserve"> гаранция</w:t>
      </w:r>
      <w:r>
        <w:rPr>
          <w:rFonts w:ascii="Times New Roman" w:eastAsia="Times New Roman" w:hAnsi="Times New Roman" w:cs="Times New Roman"/>
        </w:rPr>
        <w:t xml:space="preserve"> </w:t>
      </w:r>
      <w:r w:rsidR="008609FD">
        <w:rPr>
          <w:rFonts w:ascii="Times New Roman" w:eastAsia="Times New Roman" w:hAnsi="Times New Roman" w:cs="Times New Roman"/>
          <w:lang w:val="en-US"/>
        </w:rPr>
        <w:t xml:space="preserve"> </w:t>
      </w:r>
      <w:r w:rsidR="008609FD">
        <w:rPr>
          <w:rFonts w:ascii="Times New Roman" w:eastAsia="Times New Roman" w:hAnsi="Times New Roman" w:cs="Times New Roman"/>
        </w:rPr>
        <w:t xml:space="preserve">за  цялата стойност </w:t>
      </w:r>
      <w:r>
        <w:rPr>
          <w:rFonts w:ascii="Times New Roman" w:eastAsia="Times New Roman" w:hAnsi="Times New Roman" w:cs="Times New Roman"/>
          <w:lang w:val="en-US"/>
        </w:rPr>
        <w:t xml:space="preserve"> </w:t>
      </w:r>
      <w:r w:rsidR="008609FD">
        <w:rPr>
          <w:rFonts w:ascii="Times New Roman" w:eastAsia="Times New Roman" w:hAnsi="Times New Roman" w:cs="Times New Roman"/>
        </w:rPr>
        <w:t xml:space="preserve"> на</w:t>
      </w:r>
      <w:r w:rsidRPr="002C6AC8">
        <w:rPr>
          <w:rFonts w:ascii="Times New Roman" w:eastAsia="Times New Roman" w:hAnsi="Times New Roman" w:cs="Times New Roman"/>
        </w:rPr>
        <w:t xml:space="preserve"> авансовото плащане</w:t>
      </w:r>
      <w:r>
        <w:rPr>
          <w:rFonts w:ascii="Times New Roman" w:eastAsia="Times New Roman" w:hAnsi="Times New Roman" w:cs="Times New Roman"/>
          <w:lang w:val="en-US"/>
        </w:rPr>
        <w:t xml:space="preserve"> </w:t>
      </w:r>
      <w:r>
        <w:rPr>
          <w:rFonts w:ascii="Times New Roman" w:eastAsia="Times New Roman" w:hAnsi="Times New Roman" w:cs="Times New Roman"/>
        </w:rPr>
        <w:t>при условията на чл.111, ал.3 и ал.5 ЗОП</w:t>
      </w:r>
      <w:r w:rsidRPr="00697A56">
        <w:rPr>
          <w:rFonts w:ascii="Times New Roman" w:eastAsia="Times New Roman" w:hAnsi="Times New Roman" w:cs="Times New Roman"/>
        </w:rPr>
        <w:t xml:space="preserve">. Гаранцията </w:t>
      </w:r>
      <w:r w:rsidRPr="00697A56">
        <w:rPr>
          <w:rFonts w:ascii="Times New Roman" w:eastAsia="Times New Roman" w:hAnsi="Times New Roman" w:cs="Times New Roman"/>
        </w:rPr>
        <w:lastRenderedPageBreak/>
        <w:t xml:space="preserve">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гаранцията за авансово плащане и другите си права, съгласно договора на изправна страна срещу неизправна страна. При неизпълнение на което и да било задължение по договора от ИЗПЪЛНИТЕЛЯ, ВЪЗЛОЖИТЕЛЯ има право да упражни правата си по гаранцията за  възстановяване на направеното от него авансово плащане. </w:t>
      </w:r>
      <w:r>
        <w:rPr>
          <w:rFonts w:ascii="Times New Roman" w:eastAsia="Times New Roman" w:hAnsi="Times New Roman" w:cs="Times New Roman"/>
        </w:rPr>
        <w:t xml:space="preserve"> </w:t>
      </w:r>
      <w:r w:rsidRPr="00697A56">
        <w:rPr>
          <w:rFonts w:ascii="Times New Roman" w:eastAsia="Times New Roman" w:hAnsi="Times New Roman" w:cs="Times New Roman"/>
        </w:rPr>
        <w:t xml:space="preserve"> </w:t>
      </w:r>
      <w:r>
        <w:rPr>
          <w:rFonts w:ascii="Times New Roman" w:eastAsia="Times New Roman" w:hAnsi="Times New Roman" w:cs="Times New Roman"/>
        </w:rPr>
        <w:t>Стойността на аванса се приспада пропорционално от всяко междинно плащане и от окончателното плащане.</w:t>
      </w:r>
    </w:p>
    <w:p w:rsidR="00957C1E" w:rsidRPr="0064616C" w:rsidRDefault="00957C1E" w:rsidP="00957C1E">
      <w:pPr>
        <w:pStyle w:val="ad"/>
        <w:numPr>
          <w:ilvl w:val="0"/>
          <w:numId w:val="5"/>
        </w:numPr>
        <w:ind w:left="0" w:hanging="284"/>
        <w:jc w:val="both"/>
        <w:rPr>
          <w:rFonts w:ascii="Times New Roman" w:eastAsia="Times New Roman" w:hAnsi="Times New Roman" w:cs="Times New Roman"/>
        </w:rPr>
      </w:pPr>
      <w:r w:rsidRPr="00B238CB">
        <w:rPr>
          <w:rFonts w:ascii="Times New Roman" w:eastAsia="Times New Roman" w:hAnsi="Times New Roman" w:cs="Times New Roman"/>
        </w:rPr>
        <w:t xml:space="preserve">Междинни плащания в размер до </w:t>
      </w:r>
      <w:r>
        <w:rPr>
          <w:rFonts w:ascii="Times New Roman" w:eastAsia="Times New Roman" w:hAnsi="Times New Roman" w:cs="Times New Roman"/>
        </w:rPr>
        <w:t>5</w:t>
      </w:r>
      <w:r w:rsidRPr="00B238CB">
        <w:rPr>
          <w:rFonts w:ascii="Times New Roman" w:eastAsia="Times New Roman" w:hAnsi="Times New Roman" w:cs="Times New Roman"/>
        </w:rPr>
        <w:t xml:space="preserve">5 % се извършва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r w:rsidRPr="002C6AC8">
        <w:rPr>
          <w:rFonts w:ascii="Times New Roman" w:eastAsia="Times New Roman" w:hAnsi="Times New Roman" w:cs="Times New Roman"/>
        </w:rPr>
        <w:t xml:space="preserve">  </w:t>
      </w:r>
    </w:p>
    <w:p w:rsidR="00957C1E" w:rsidRPr="0064616C" w:rsidRDefault="00957C1E" w:rsidP="00957C1E">
      <w:pPr>
        <w:pStyle w:val="ad"/>
        <w:numPr>
          <w:ilvl w:val="0"/>
          <w:numId w:val="5"/>
        </w:numPr>
        <w:ind w:left="0" w:hanging="284"/>
        <w:rPr>
          <w:rFonts w:ascii="Times New Roman" w:eastAsia="Times New Roman" w:hAnsi="Times New Roman" w:cs="Times New Roman"/>
        </w:rPr>
      </w:pPr>
      <w:r w:rsidRPr="0064616C">
        <w:rPr>
          <w:rFonts w:ascii="Times New Roman" w:eastAsia="Times New Roman" w:hAnsi="Times New Roman" w:cs="Times New Roman"/>
        </w:rPr>
        <w:t xml:space="preserve">При отказ от аванс, междините плащания са в размер до </w:t>
      </w:r>
      <w:r>
        <w:rPr>
          <w:rFonts w:ascii="Times New Roman" w:eastAsia="Times New Roman" w:hAnsi="Times New Roman" w:cs="Times New Roman"/>
        </w:rPr>
        <w:t>9</w:t>
      </w:r>
      <w:r w:rsidRPr="0064616C">
        <w:rPr>
          <w:rFonts w:ascii="Times New Roman" w:eastAsia="Times New Roman" w:hAnsi="Times New Roman" w:cs="Times New Roman"/>
        </w:rPr>
        <w:t xml:space="preserve">0%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p>
    <w:p w:rsidR="00957C1E" w:rsidRPr="00B238CB" w:rsidRDefault="00957C1E" w:rsidP="00957C1E">
      <w:pPr>
        <w:pStyle w:val="ad"/>
        <w:numPr>
          <w:ilvl w:val="0"/>
          <w:numId w:val="5"/>
        </w:numPr>
        <w:ind w:left="0" w:hanging="284"/>
        <w:jc w:val="both"/>
        <w:rPr>
          <w:rFonts w:ascii="Times New Roman" w:eastAsia="Times New Roman" w:hAnsi="Times New Roman" w:cs="Times New Roman"/>
        </w:rPr>
      </w:pPr>
      <w:r>
        <w:rPr>
          <w:rFonts w:ascii="Times New Roman" w:eastAsia="Times New Roman" w:hAnsi="Times New Roman" w:cs="Times New Roman"/>
        </w:rPr>
        <w:t xml:space="preserve">  </w:t>
      </w:r>
      <w:r w:rsidRPr="00B238CB">
        <w:rPr>
          <w:rFonts w:ascii="Times New Roman" w:eastAsia="Times New Roman" w:hAnsi="Times New Roman" w:cs="Times New Roman"/>
        </w:rPr>
        <w:t>Окончателно плащане се извършва в 30 дневен срок по банков път и след приемане на работата и представяне от страна на Изпълнителя на Протокол за установяване завършени видове строителни и монтажни работи</w:t>
      </w:r>
      <w:r>
        <w:rPr>
          <w:rFonts w:ascii="Times New Roman" w:eastAsia="Times New Roman" w:hAnsi="Times New Roman" w:cs="Times New Roman"/>
        </w:rPr>
        <w:t xml:space="preserve"> (бивш </w:t>
      </w:r>
      <w:proofErr w:type="spellStart"/>
      <w:r>
        <w:rPr>
          <w:rFonts w:ascii="Times New Roman" w:eastAsia="Times New Roman" w:hAnsi="Times New Roman" w:cs="Times New Roman"/>
        </w:rPr>
        <w:t>обр</w:t>
      </w:r>
      <w:proofErr w:type="spellEnd"/>
      <w:r>
        <w:rPr>
          <w:rFonts w:ascii="Times New Roman" w:eastAsia="Times New Roman" w:hAnsi="Times New Roman" w:cs="Times New Roman"/>
        </w:rPr>
        <w:t>.19)</w:t>
      </w:r>
      <w:r w:rsidR="008609FD">
        <w:rPr>
          <w:rFonts w:ascii="Times New Roman" w:eastAsia="Times New Roman" w:hAnsi="Times New Roman" w:cs="Times New Roman"/>
        </w:rPr>
        <w:t>,</w:t>
      </w:r>
      <w:r w:rsidRPr="00B238CB">
        <w:rPr>
          <w:rFonts w:ascii="Times New Roman" w:eastAsia="Times New Roman" w:hAnsi="Times New Roman" w:cs="Times New Roman"/>
        </w:rPr>
        <w:t xml:space="preserve"> проверен и подписан от лицето осъществяващо инвеститорск</w:t>
      </w:r>
      <w:r>
        <w:rPr>
          <w:rFonts w:ascii="Times New Roman" w:eastAsia="Times New Roman" w:hAnsi="Times New Roman" w:cs="Times New Roman"/>
        </w:rPr>
        <w:t xml:space="preserve">и контрол, строителен надзор(при необходимост), и представител </w:t>
      </w:r>
      <w:r w:rsidRPr="00B238CB">
        <w:rPr>
          <w:rFonts w:ascii="Times New Roman" w:eastAsia="Times New Roman" w:hAnsi="Times New Roman" w:cs="Times New Roman"/>
        </w:rPr>
        <w:t xml:space="preserve">ИЗПЪЛНИТЕЛЯ. В случаите, когато са констатирани недостатъци, сумата се изплаща на ИЗПЪЛНИТЕЛЯ в 30 дневен срок след отстраняването им. </w:t>
      </w:r>
      <w:r>
        <w:rPr>
          <w:rFonts w:ascii="Times New Roman" w:eastAsia="Times New Roman" w:hAnsi="Times New Roman" w:cs="Times New Roman"/>
        </w:rPr>
        <w:t xml:space="preserve"> </w:t>
      </w:r>
    </w:p>
    <w:p w:rsidR="00957C1E" w:rsidRPr="00B238CB" w:rsidRDefault="00957C1E" w:rsidP="00957C1E">
      <w:pPr>
        <w:tabs>
          <w:tab w:val="left" w:pos="709"/>
          <w:tab w:val="left" w:pos="1134"/>
        </w:tabs>
        <w:jc w:val="both"/>
      </w:pPr>
      <w:r w:rsidRPr="00B238CB">
        <w:t xml:space="preserve"> Плащанията за СМР се извършват съгласно количествено – стойностните сметки при наличие на изискуемите актове / протоколи съгласно Наредба №3 от 31.07.2003 година за съставяне на актове и протоколи по време на строителството, издаден </w:t>
      </w:r>
      <w:r w:rsidRPr="00F777D7">
        <w:t>първичен счетоводен документ</w:t>
      </w:r>
      <w:r>
        <w:t xml:space="preserve"> -</w:t>
      </w:r>
      <w:r w:rsidRPr="00F777D7">
        <w:t xml:space="preserve"> фактура или друг еквивалентен</w:t>
      </w:r>
      <w:r w:rsidRPr="00B238CB">
        <w:t xml:space="preserve"> документ, протокол/акт за действително извършени и подлежащи на разплащане видове строителни и монтажни работи, подписан от страните по договора, както и допълнителни документи съгласно указанията на финансиращият орган – Оперативна програма „Региони в растеж“ 2014-2020  доказващи количественото и качествено изпълнение на дадения вид дейност.</w:t>
      </w:r>
    </w:p>
    <w:p w:rsidR="0026302D" w:rsidRDefault="008609FD" w:rsidP="00957C1E">
      <w:pPr>
        <w:tabs>
          <w:tab w:val="left" w:pos="709"/>
          <w:tab w:val="left" w:pos="1134"/>
        </w:tabs>
        <w:jc w:val="both"/>
      </w:pPr>
      <w:r>
        <w:t>В случай на непредвидени разходи, п</w:t>
      </w:r>
      <w:r w:rsidR="00957C1E" w:rsidRPr="00B238CB">
        <w:t>ри отчитането на извършеното строителство Изпълнителя предоставя фактури и/или калкулации за доказване на цените на влаганите материали.</w:t>
      </w:r>
    </w:p>
    <w:p w:rsidR="00957C1E" w:rsidRPr="002B25AE" w:rsidRDefault="00957C1E" w:rsidP="00957C1E">
      <w:pPr>
        <w:tabs>
          <w:tab w:val="left" w:pos="709"/>
          <w:tab w:val="left" w:pos="1134"/>
        </w:tabs>
        <w:jc w:val="both"/>
      </w:pPr>
      <w:r w:rsidRPr="002B25AE">
        <w:tab/>
        <w:t>Чл.4. (1). Плащанията се извършват в български левове, по следната банкова сметка на Изпълнителя:</w:t>
      </w:r>
    </w:p>
    <w:p w:rsidR="00957C1E" w:rsidRPr="002B25AE" w:rsidRDefault="00957C1E" w:rsidP="00957C1E">
      <w:pPr>
        <w:tabs>
          <w:tab w:val="left" w:pos="709"/>
        </w:tabs>
        <w:jc w:val="both"/>
        <w:rPr>
          <w:rFonts w:eastAsia="Calibri"/>
        </w:rPr>
      </w:pPr>
      <w:r w:rsidRPr="002B25AE">
        <w:rPr>
          <w:rFonts w:eastAsia="Calibri"/>
        </w:rPr>
        <w:tab/>
        <w:t>Банка…………..</w:t>
      </w:r>
    </w:p>
    <w:p w:rsidR="00957C1E" w:rsidRPr="00124821" w:rsidRDefault="00957C1E" w:rsidP="00957C1E">
      <w:pPr>
        <w:tabs>
          <w:tab w:val="left" w:pos="709"/>
        </w:tabs>
        <w:jc w:val="both"/>
        <w:rPr>
          <w:rFonts w:eastAsia="Calibri"/>
        </w:rPr>
      </w:pPr>
      <w:r w:rsidRPr="00124821">
        <w:rPr>
          <w:rFonts w:eastAsia="Calibri"/>
        </w:rPr>
        <w:tab/>
      </w:r>
      <w:r w:rsidRPr="002B25AE">
        <w:rPr>
          <w:rFonts w:eastAsia="Calibri"/>
          <w:lang w:val="en-US"/>
        </w:rPr>
        <w:t>IBAN</w:t>
      </w:r>
      <w:r w:rsidRPr="00124821">
        <w:rPr>
          <w:rFonts w:eastAsia="Calibri"/>
        </w:rPr>
        <w:t>……………….</w:t>
      </w:r>
    </w:p>
    <w:p w:rsidR="00957C1E" w:rsidRPr="00124821" w:rsidRDefault="00957C1E" w:rsidP="00957C1E">
      <w:pPr>
        <w:tabs>
          <w:tab w:val="left" w:pos="709"/>
        </w:tabs>
        <w:jc w:val="both"/>
        <w:rPr>
          <w:rFonts w:eastAsia="Calibri"/>
        </w:rPr>
      </w:pPr>
      <w:r w:rsidRPr="00124821">
        <w:rPr>
          <w:rFonts w:eastAsia="Calibri"/>
        </w:rPr>
        <w:tab/>
      </w:r>
      <w:r w:rsidRPr="002B25AE">
        <w:rPr>
          <w:rFonts w:eastAsia="Calibri"/>
          <w:lang w:val="en-US"/>
        </w:rPr>
        <w:t>BIC</w:t>
      </w:r>
      <w:r w:rsidRPr="00124821">
        <w:rPr>
          <w:rFonts w:eastAsia="Calibri"/>
        </w:rPr>
        <w:t>…………………</w:t>
      </w:r>
    </w:p>
    <w:p w:rsidR="00957C1E" w:rsidRPr="002B25AE" w:rsidRDefault="00957C1E" w:rsidP="00957C1E">
      <w:pPr>
        <w:tabs>
          <w:tab w:val="left" w:pos="709"/>
        </w:tabs>
        <w:jc w:val="both"/>
        <w:rPr>
          <w:rFonts w:eastAsia="Calibri"/>
        </w:rPr>
      </w:pPr>
      <w:r w:rsidRPr="002B25AE">
        <w:rPr>
          <w:rFonts w:eastAsia="Calibri"/>
        </w:rPr>
        <w:tab/>
        <w:t xml:space="preserve">(2). Изпълнителят е длъжен да уведоми писмено Възложителя за всички </w:t>
      </w:r>
      <w:proofErr w:type="spellStart"/>
      <w:r w:rsidRPr="002B25AE">
        <w:rPr>
          <w:rFonts w:eastAsia="Calibri"/>
        </w:rPr>
        <w:t>последващи</w:t>
      </w:r>
      <w:proofErr w:type="spellEnd"/>
      <w:r w:rsidRPr="002B25AE">
        <w:rPr>
          <w:rFonts w:eastAsia="Calibri"/>
        </w:rPr>
        <w:t xml:space="preserve"> промени на банковата сметка по предходната алинея в срок от 7 дни, считано от момента на промяната. В случай, че Изпълнителят не уведоми Възложителя в този срок се счита, че плащанията са надлежно извършени.</w:t>
      </w:r>
    </w:p>
    <w:p w:rsidR="00957C1E" w:rsidRDefault="00957C1E" w:rsidP="00957C1E">
      <w:pPr>
        <w:widowControl w:val="0"/>
        <w:ind w:firstLine="708"/>
        <w:jc w:val="both"/>
      </w:pPr>
      <w:r w:rsidRPr="002B25AE">
        <w:rPr>
          <w:rFonts w:eastAsia="Calibri"/>
        </w:rPr>
        <w:t xml:space="preserve">(3). При издаване на </w:t>
      </w:r>
      <w:proofErr w:type="spellStart"/>
      <w:r w:rsidRPr="002B25AE">
        <w:rPr>
          <w:rFonts w:eastAsia="Calibri"/>
        </w:rPr>
        <w:t>разходооправдателен</w:t>
      </w:r>
      <w:proofErr w:type="spellEnd"/>
      <w:r w:rsidRPr="002B25AE">
        <w:rPr>
          <w:rFonts w:eastAsia="Calibri"/>
        </w:rPr>
        <w:t xml:space="preserve"> документ (фактура или документ с еквивалентна стойност) за извършване на плащане по настоящия договор, </w:t>
      </w:r>
      <w:r w:rsidRPr="002B25AE">
        <w:rPr>
          <w:rFonts w:eastAsia="Calibri"/>
        </w:rPr>
        <w:lastRenderedPageBreak/>
        <w:t xml:space="preserve">Изпълнителят е длъжен да посочва в него, наименованието на проекта, номера и датата на настоящия договор, като всички </w:t>
      </w:r>
      <w:proofErr w:type="spellStart"/>
      <w:r w:rsidRPr="002B25AE">
        <w:rPr>
          <w:rFonts w:eastAsia="Calibri"/>
        </w:rPr>
        <w:t>разходооправдателни</w:t>
      </w:r>
      <w:proofErr w:type="spellEnd"/>
      <w:r w:rsidRPr="002B25AE">
        <w:rPr>
          <w:rFonts w:eastAsia="Calibri"/>
        </w:rPr>
        <w:t xml:space="preserve"> документи, следва да включват и текста: </w:t>
      </w:r>
      <w:r w:rsidRPr="00957C1E">
        <w:rPr>
          <w:rFonts w:eastAsia="Calibri"/>
          <w:b/>
          <w:i/>
        </w:rPr>
        <w:t>„Разходът е по ДБФП от дата 19.07.2019 г. с № BG16RFOP001-1.009-0005-C01 по ОПРР 2014-2020 г.”.</w:t>
      </w:r>
      <w:r>
        <w:rPr>
          <w:rFonts w:eastAsia="Calibri"/>
          <w:b/>
          <w:i/>
        </w:rPr>
        <w:t xml:space="preserve"> </w:t>
      </w:r>
    </w:p>
    <w:p w:rsidR="00957C1E" w:rsidRDefault="00957C1E" w:rsidP="00957C1E">
      <w:pPr>
        <w:widowControl w:val="0"/>
        <w:ind w:firstLine="708"/>
        <w:jc w:val="both"/>
      </w:pPr>
      <w:r>
        <w:t xml:space="preserve">Данни за фактура: </w:t>
      </w:r>
    </w:p>
    <w:p w:rsidR="00957C1E" w:rsidRDefault="00957C1E" w:rsidP="00957C1E">
      <w:pPr>
        <w:widowControl w:val="0"/>
        <w:ind w:firstLine="708"/>
        <w:jc w:val="both"/>
      </w:pPr>
      <w:r>
        <w:t>1. Получател: Община Велико Търново</w:t>
      </w:r>
    </w:p>
    <w:p w:rsidR="00957C1E" w:rsidRDefault="00957C1E" w:rsidP="00957C1E">
      <w:pPr>
        <w:widowControl w:val="0"/>
        <w:ind w:firstLine="708"/>
        <w:jc w:val="both"/>
      </w:pPr>
      <w:r>
        <w:t>2.Адрес: гр. Велико Търново, пл. „Майка България” № 2</w:t>
      </w:r>
    </w:p>
    <w:p w:rsidR="00957C1E" w:rsidRDefault="00957C1E" w:rsidP="00957C1E">
      <w:pPr>
        <w:widowControl w:val="0"/>
        <w:ind w:firstLine="708"/>
        <w:jc w:val="both"/>
      </w:pPr>
      <w:r>
        <w:t>БУЛСТАТ: 000133634</w:t>
      </w:r>
    </w:p>
    <w:p w:rsidR="00957C1E" w:rsidRDefault="00957C1E" w:rsidP="00957C1E">
      <w:pPr>
        <w:widowControl w:val="0"/>
        <w:ind w:firstLine="708"/>
        <w:jc w:val="both"/>
      </w:pPr>
      <w:r>
        <w:t>Ид. № по ЗДДС: BG000133634</w:t>
      </w:r>
    </w:p>
    <w:p w:rsidR="00957C1E" w:rsidRDefault="00957C1E" w:rsidP="00957C1E">
      <w:pPr>
        <w:widowControl w:val="0"/>
        <w:ind w:firstLine="708"/>
        <w:jc w:val="both"/>
      </w:pPr>
      <w:r>
        <w:t>МОЛ: инж. Даниел Панов</w:t>
      </w:r>
    </w:p>
    <w:p w:rsidR="00957C1E" w:rsidRDefault="00957C1E" w:rsidP="00957C1E">
      <w:pPr>
        <w:widowControl w:val="0"/>
        <w:ind w:firstLine="708"/>
        <w:jc w:val="both"/>
      </w:pPr>
      <w:r>
        <w:t>Получил фактурата: ...........................(Ръководител проект или  Зам.ръководител проект)</w:t>
      </w:r>
    </w:p>
    <w:p w:rsidR="00957C1E" w:rsidRPr="002B25AE" w:rsidRDefault="00957C1E" w:rsidP="00957C1E">
      <w:pPr>
        <w:shd w:val="clear" w:color="auto" w:fill="FFFFFF"/>
        <w:tabs>
          <w:tab w:val="left" w:pos="709"/>
        </w:tabs>
        <w:ind w:firstLine="567"/>
        <w:jc w:val="both"/>
      </w:pPr>
      <w:r w:rsidRPr="002B25AE">
        <w:tab/>
      </w:r>
      <w:r>
        <w:t>(3)</w:t>
      </w:r>
      <w:r w:rsidRPr="002B25AE">
        <w:t xml:space="preserve"> Възложителят не заплаща суми за непълно и/или некачествено извършени от Изпълнителя работи преди отстраняване на всички недостатъци, установени с двустранен писмен протокол. Отстраняването на недостатъците е за сметка на Изпълнителя.</w:t>
      </w:r>
    </w:p>
    <w:p w:rsidR="00957C1E" w:rsidRDefault="00957C1E" w:rsidP="00957C1E">
      <w:pPr>
        <w:shd w:val="clear" w:color="auto" w:fill="FFFFFF"/>
        <w:tabs>
          <w:tab w:val="left" w:pos="709"/>
        </w:tabs>
        <w:ind w:firstLine="567"/>
        <w:jc w:val="both"/>
      </w:pPr>
      <w:r w:rsidRPr="002B25AE">
        <w:t>(</w:t>
      </w:r>
      <w:r>
        <w:t>4</w:t>
      </w:r>
      <w:r w:rsidRPr="002B25AE">
        <w:t>). Забава на плащането не е основание за спиране изпълнението на дейностите по договора.</w:t>
      </w:r>
    </w:p>
    <w:p w:rsidR="00B05951" w:rsidRPr="00576876" w:rsidRDefault="00B05951" w:rsidP="00B05951">
      <w:pPr>
        <w:ind w:firstLine="567"/>
        <w:jc w:val="both"/>
        <w:rPr>
          <w:b/>
        </w:rPr>
      </w:pPr>
      <w:r w:rsidRPr="00576876">
        <w:rPr>
          <w:b/>
        </w:rPr>
        <w:t>Гаранция за авансово предоставени средства</w:t>
      </w:r>
    </w:p>
    <w:p w:rsidR="00B05951" w:rsidRPr="00576876" w:rsidRDefault="00B05951" w:rsidP="00B05951">
      <w:pPr>
        <w:ind w:firstLine="567"/>
        <w:jc w:val="both"/>
        <w:rPr>
          <w:b/>
        </w:rPr>
      </w:pPr>
      <w:r>
        <w:rPr>
          <w:b/>
        </w:rPr>
        <w:t xml:space="preserve"> </w:t>
      </w:r>
      <w:r w:rsidRPr="00576876">
        <w:rPr>
          <w:b/>
        </w:rPr>
        <w:t xml:space="preserve"> (</w:t>
      </w:r>
      <w:r>
        <w:rPr>
          <w:b/>
        </w:rPr>
        <w:t>5</w:t>
      </w:r>
      <w:r w:rsidRPr="00576876">
        <w:rPr>
          <w:b/>
        </w:rPr>
        <w:t>)</w:t>
      </w:r>
      <w:r w:rsidRPr="00576876">
        <w:t xml:space="preserve"> При подписването на този Договор, ИЗПЪЛНИТЕЛЯТ представя на ВЪЗЛОЖИТЕЛЯ и гаранция, която обезпечава авансово предоставените средства в размер на [……… (…………………………)] (</w:t>
      </w:r>
      <w:r w:rsidRPr="00576876">
        <w:rPr>
          <w:i/>
          <w:color w:val="FF0000"/>
        </w:rPr>
        <w:t>посочва се сумата, за която е уговорено авансово плащане</w:t>
      </w:r>
      <w:r w:rsidRPr="00576876">
        <w:t>)] лева, както е предвидено в Чл.[</w:t>
      </w:r>
      <w:r>
        <w:t>3, ал.2, т.1</w:t>
      </w:r>
      <w:r w:rsidRPr="00576876">
        <w:t>] от Договора</w:t>
      </w:r>
      <w:r>
        <w:t>.</w:t>
      </w:r>
      <w:r w:rsidRPr="00576876">
        <w:t xml:space="preserve"> </w:t>
      </w:r>
      <w:r>
        <w:t xml:space="preserve"> </w:t>
      </w:r>
    </w:p>
    <w:p w:rsidR="00B05951" w:rsidRDefault="00B05951" w:rsidP="00B05951">
      <w:pPr>
        <w:ind w:firstLine="567"/>
        <w:jc w:val="both"/>
      </w:pPr>
      <w:r w:rsidRPr="00576876">
        <w:rPr>
          <w:b/>
        </w:rPr>
        <w:t>(</w:t>
      </w:r>
      <w:r>
        <w:rPr>
          <w:b/>
        </w:rPr>
        <w:t>6</w:t>
      </w:r>
      <w:r w:rsidRPr="00576876">
        <w:rPr>
          <w:b/>
        </w:rPr>
        <w:t>)</w:t>
      </w:r>
      <w:r w:rsidRPr="00576876">
        <w:t xml:space="preserve"> Гаранцията за авансово предоставени средства се представя по избор на ИЗПЪЛНИТЕЛЯ в една от формите, посочени в </w:t>
      </w:r>
      <w:r>
        <w:t>ЗОП,</w:t>
      </w:r>
      <w:r w:rsidRPr="00576876">
        <w:t xml:space="preserve"> при съответно спазване на </w:t>
      </w:r>
      <w:r>
        <w:t>следните изисквания:</w:t>
      </w:r>
    </w:p>
    <w:p w:rsidR="00B05951" w:rsidRPr="003C628D" w:rsidRDefault="00B05951" w:rsidP="00B05951">
      <w:pPr>
        <w:ind w:firstLine="567"/>
        <w:jc w:val="both"/>
      </w:pPr>
      <w:r>
        <w:t>1.</w:t>
      </w:r>
      <w:r w:rsidRPr="003C628D">
        <w:rPr>
          <w:b/>
          <w:bCs/>
        </w:rPr>
        <w:t xml:space="preserve"> </w:t>
      </w:r>
      <w:r w:rsidRPr="003C628D">
        <w:t xml:space="preserve">Когато като гаранция за </w:t>
      </w:r>
      <w:r>
        <w:t>аванс</w:t>
      </w:r>
      <w:r w:rsidRPr="003C628D">
        <w:t xml:space="preserve"> се представя </w:t>
      </w:r>
      <w:r w:rsidRPr="003C628D">
        <w:rPr>
          <w:spacing w:val="1"/>
        </w:rPr>
        <w:t>банкова гаранция</w:t>
      </w:r>
      <w:r w:rsidRPr="003C628D">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B05951" w:rsidRPr="003C628D" w:rsidRDefault="00B05951" w:rsidP="00B05951">
      <w:pPr>
        <w:shd w:val="clear" w:color="auto" w:fill="FFFFFF"/>
        <w:ind w:firstLine="708"/>
        <w:jc w:val="both"/>
      </w:pPr>
      <w:r>
        <w:t>2</w:t>
      </w:r>
      <w:r w:rsidRPr="003C628D">
        <w:t xml:space="preserve">. да бъде безусловна и неотменяема банкова гаранция във форма, предварително съгласувана с ВЪЗЛОЖИТЕЛЯ и да съдържа задължение на банката - гарант да извърши плащане в срок от 3 (три) работни дни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w:t>
      </w:r>
      <w:r>
        <w:t xml:space="preserve"> за аванс</w:t>
      </w:r>
      <w:r w:rsidRPr="003C628D">
        <w:t xml:space="preserve"> по този Договор;</w:t>
      </w:r>
    </w:p>
    <w:p w:rsidR="00B05951" w:rsidRPr="003C628D" w:rsidRDefault="003C09CA" w:rsidP="00B05951">
      <w:pPr>
        <w:shd w:val="clear" w:color="auto" w:fill="FFFFFF"/>
        <w:ind w:firstLine="708"/>
        <w:jc w:val="both"/>
      </w:pPr>
      <w:r>
        <w:t>3. да бъде със срок на валидност до връщането или усвояването на аванса ,</w:t>
      </w:r>
      <w:r w:rsidR="00B05951" w:rsidRPr="003C628D">
        <w:t xml:space="preserve"> като при необходимост срокът на валидност на банковата гаранция се удължава или се издава нова.</w:t>
      </w:r>
      <w:r w:rsidR="00B05951" w:rsidRPr="003C628D">
        <w:rPr>
          <w:spacing w:val="-2"/>
        </w:rPr>
        <w:t xml:space="preserve"> </w:t>
      </w:r>
    </w:p>
    <w:p w:rsidR="00B05951" w:rsidRPr="003C628D" w:rsidRDefault="00B05951" w:rsidP="00B05951">
      <w:pPr>
        <w:shd w:val="clear" w:color="auto" w:fill="FFFFFF"/>
        <w:ind w:firstLine="708"/>
        <w:jc w:val="both"/>
        <w:rPr>
          <w:spacing w:val="-2"/>
        </w:rPr>
      </w:pPr>
      <w:r w:rsidRPr="003C628D">
        <w:rPr>
          <w:spacing w:val="-2"/>
        </w:rPr>
        <w:t>(</w:t>
      </w:r>
      <w:r w:rsidR="003C09CA">
        <w:rPr>
          <w:spacing w:val="-2"/>
        </w:rPr>
        <w:t>7</w:t>
      </w:r>
      <w:r w:rsidRPr="003C628D">
        <w:rPr>
          <w:spacing w:val="-2"/>
        </w:rPr>
        <w:t xml:space="preserve">) Банковите разходи по откриването и поддържането на Гаранцията </w:t>
      </w:r>
      <w:r w:rsidRPr="003C628D">
        <w:rPr>
          <w:spacing w:val="1"/>
        </w:rPr>
        <w:t xml:space="preserve">във формата на банкова гаранция, както и по усвояването на средства от страна на ВЪЗЛОЖИТЕЛЯ, при наличието на основание за това, </w:t>
      </w:r>
      <w:r w:rsidRPr="003C628D">
        <w:rPr>
          <w:spacing w:val="-2"/>
        </w:rPr>
        <w:t>са за сметка на ИЗПЪЛНИТЕЛЯ.</w:t>
      </w:r>
    </w:p>
    <w:p w:rsidR="00B05951" w:rsidRPr="003C628D" w:rsidRDefault="003C09CA" w:rsidP="003C09CA">
      <w:pPr>
        <w:widowControl w:val="0"/>
        <w:autoSpaceDE w:val="0"/>
        <w:autoSpaceDN w:val="0"/>
        <w:adjustRightInd w:val="0"/>
        <w:ind w:firstLine="708"/>
        <w:jc w:val="both"/>
      </w:pPr>
      <w:r>
        <w:t xml:space="preserve"> </w:t>
      </w:r>
      <w:r w:rsidR="00B05951" w:rsidRPr="003C628D">
        <w:t>(</w:t>
      </w:r>
      <w:r>
        <w:t>8</w:t>
      </w:r>
      <w:r w:rsidR="00B05951" w:rsidRPr="003C628D">
        <w:t xml:space="preserve">) 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B05951" w:rsidRPr="003C628D" w:rsidRDefault="003C09CA" w:rsidP="00B05951">
      <w:pPr>
        <w:shd w:val="clear" w:color="auto" w:fill="FFFFFF"/>
        <w:ind w:firstLine="708"/>
        <w:jc w:val="both"/>
        <w:rPr>
          <w:spacing w:val="1"/>
        </w:rPr>
      </w:pPr>
      <w:r>
        <w:rPr>
          <w:b/>
          <w:bCs/>
        </w:rPr>
        <w:lastRenderedPageBreak/>
        <w:t>(</w:t>
      </w:r>
      <w:r>
        <w:t>9</w:t>
      </w:r>
      <w:r w:rsidR="00B05951" w:rsidRPr="003C628D">
        <w:t xml:space="preserve">) Когато като Гаранция за </w:t>
      </w:r>
      <w:r>
        <w:t>аванс</w:t>
      </w:r>
      <w:r w:rsidR="00B05951" w:rsidRPr="003C628D">
        <w:t xml:space="preserve"> се представя </w:t>
      </w:r>
      <w:r w:rsidR="00B05951" w:rsidRPr="003C628D">
        <w:rPr>
          <w:spacing w:val="1"/>
        </w:rPr>
        <w:t>застраховка, ИЗПЪЛНИТЕЛЯТ предава на ВЪЗЛОЖИТЕЛЯ оригинален екземпляр на застрахователна полица, издадена в полза на ВЪЗЛОЖИТЕЛЯ или в която ВЪЗЛОЖИТЕЛЯТ е посочен като трето ползващо се лице (</w:t>
      </w:r>
      <w:proofErr w:type="spellStart"/>
      <w:r w:rsidR="00B05951" w:rsidRPr="003C628D">
        <w:rPr>
          <w:spacing w:val="1"/>
        </w:rPr>
        <w:t>бенефициер</w:t>
      </w:r>
      <w:proofErr w:type="spellEnd"/>
      <w:r w:rsidR="00B05951" w:rsidRPr="003C628D">
        <w:rPr>
          <w:spacing w:val="1"/>
        </w:rPr>
        <w:t>), която трябва да отговаря на следните изисквания:</w:t>
      </w:r>
    </w:p>
    <w:p w:rsidR="00B05951" w:rsidRPr="003C628D" w:rsidRDefault="00B05951" w:rsidP="00B05951">
      <w:pPr>
        <w:shd w:val="clear" w:color="auto" w:fill="FFFFFF"/>
        <w:ind w:firstLine="708"/>
        <w:jc w:val="both"/>
        <w:rPr>
          <w:spacing w:val="1"/>
        </w:rPr>
      </w:pPr>
      <w:r w:rsidRPr="003C628D">
        <w:rPr>
          <w:spacing w:val="1"/>
        </w:rPr>
        <w:t xml:space="preserve">1. да обезпечава </w:t>
      </w:r>
      <w:r w:rsidR="003C09CA">
        <w:rPr>
          <w:spacing w:val="1"/>
        </w:rPr>
        <w:t>представените авансови средства по</w:t>
      </w:r>
      <w:r w:rsidRPr="003C628D">
        <w:rPr>
          <w:spacing w:val="1"/>
        </w:rPr>
        <w:t xml:space="preserve"> този Договор чрез покритие на отговорността на ИЗПЪЛНИТЕЛЯ;</w:t>
      </w:r>
    </w:p>
    <w:p w:rsidR="00B05951" w:rsidRPr="003C628D" w:rsidRDefault="00B05951" w:rsidP="00B05951">
      <w:pPr>
        <w:shd w:val="clear" w:color="auto" w:fill="FFFFFF"/>
        <w:ind w:firstLine="708"/>
        <w:jc w:val="both"/>
        <w:rPr>
          <w:spacing w:val="1"/>
        </w:rPr>
      </w:pPr>
      <w:r w:rsidRPr="003C628D">
        <w:rPr>
          <w:spacing w:val="1"/>
        </w:rPr>
        <w:t xml:space="preserve">2. да бъде със срок на валидност </w:t>
      </w:r>
      <w:r w:rsidR="003C09CA">
        <w:rPr>
          <w:spacing w:val="1"/>
        </w:rPr>
        <w:t>до връщането или усвояването на аванса</w:t>
      </w:r>
      <w:r w:rsidRPr="003C628D">
        <w:rPr>
          <w:spacing w:val="1"/>
        </w:rPr>
        <w:t xml:space="preserve">. </w:t>
      </w:r>
    </w:p>
    <w:p w:rsidR="00B05951" w:rsidRPr="003C628D" w:rsidRDefault="00B05951" w:rsidP="00B05951">
      <w:pPr>
        <w:shd w:val="clear" w:color="auto" w:fill="FFFFFF"/>
        <w:ind w:firstLine="708"/>
        <w:jc w:val="both"/>
        <w:rPr>
          <w:spacing w:val="1"/>
        </w:rPr>
      </w:pPr>
      <w:r w:rsidRPr="003C628D">
        <w:t>(</w:t>
      </w:r>
      <w:r w:rsidR="003C09CA">
        <w:t>10</w:t>
      </w:r>
      <w:r w:rsidRPr="003C628D">
        <w:t>)</w:t>
      </w:r>
      <w:r w:rsidRPr="003C628D">
        <w:rPr>
          <w:b/>
          <w:bCs/>
        </w:rPr>
        <w:t xml:space="preserve"> </w:t>
      </w:r>
      <w:r w:rsidRPr="003C628D">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B05951" w:rsidRPr="00180918" w:rsidRDefault="003C09CA" w:rsidP="00B05951">
      <w:pPr>
        <w:widowControl w:val="0"/>
        <w:autoSpaceDE w:val="0"/>
        <w:autoSpaceDN w:val="0"/>
        <w:adjustRightInd w:val="0"/>
        <w:ind w:firstLine="708"/>
        <w:jc w:val="both"/>
      </w:pPr>
      <w:r w:rsidRPr="00180918">
        <w:t xml:space="preserve"> </w:t>
      </w:r>
      <w:r w:rsidR="00B05951" w:rsidRPr="00180918">
        <w:t>(</w:t>
      </w:r>
      <w:r>
        <w:t>11</w:t>
      </w:r>
      <w:r w:rsidR="00B05951" w:rsidRPr="00180918">
        <w:t xml:space="preserve">) ИЗПЪЛНИТЕЛЯТ е длъжен да подновява застраховката без прекъсване, и да я поддържа валидна в изискуемия размер за срок до </w:t>
      </w:r>
      <w:r>
        <w:t>връщане или усвояване на авансово представените средства.</w:t>
      </w:r>
    </w:p>
    <w:p w:rsidR="00B05951" w:rsidRPr="003C628D" w:rsidRDefault="00B05951" w:rsidP="00B05951">
      <w:pPr>
        <w:widowControl w:val="0"/>
        <w:autoSpaceDE w:val="0"/>
        <w:autoSpaceDN w:val="0"/>
        <w:adjustRightInd w:val="0"/>
        <w:ind w:firstLine="708"/>
        <w:jc w:val="both"/>
      </w:pPr>
      <w:r w:rsidRPr="00180918">
        <w:t>(</w:t>
      </w:r>
      <w:r w:rsidR="003C09CA">
        <w:t>12</w:t>
      </w:r>
      <w:r w:rsidRPr="00180918">
        <w:t>) ВЪЗЛОЖИТЕЛЯТ има право да изисква от ИЗПЪЛНИТЕЛЯ доказателства за наличието и валидността на застрахователен договор (копия от застрахователни</w:t>
      </w:r>
      <w:r w:rsidRPr="003C628D">
        <w:t xml:space="preserve"> полици и платежни документи за платени застрахователни премии). Тези документи се представят в 7-дневен срок от писменото им поискване.</w:t>
      </w:r>
    </w:p>
    <w:p w:rsidR="00B05951" w:rsidRPr="003C628D" w:rsidRDefault="003C09CA" w:rsidP="00B05951">
      <w:pPr>
        <w:widowControl w:val="0"/>
        <w:autoSpaceDE w:val="0"/>
        <w:autoSpaceDN w:val="0"/>
        <w:adjustRightInd w:val="0"/>
        <w:ind w:firstLine="708"/>
        <w:jc w:val="both"/>
      </w:pPr>
      <w:r>
        <w:t>(13</w:t>
      </w:r>
      <w:r w:rsidR="00B05951" w:rsidRPr="003C628D">
        <w:t xml:space="preserve">) В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на гаранцията за </w:t>
      </w:r>
      <w:r>
        <w:t>аванс</w:t>
      </w:r>
      <w:r w:rsidR="00B05951" w:rsidRPr="003C628D">
        <w:t xml:space="preserve">. В този случай гаранцията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B05951" w:rsidRPr="00A349CC" w:rsidRDefault="00B05951" w:rsidP="003C09CA">
      <w:pPr>
        <w:shd w:val="clear" w:color="auto" w:fill="FFFFFF"/>
        <w:ind w:firstLine="708"/>
        <w:jc w:val="both"/>
      </w:pPr>
      <w:r w:rsidRPr="003C628D">
        <w:rPr>
          <w:b/>
          <w:bCs/>
          <w:spacing w:val="-2"/>
        </w:rPr>
        <w:t xml:space="preserve"> </w:t>
      </w:r>
      <w:r w:rsidR="003C09CA">
        <w:t>(14</w:t>
      </w:r>
      <w:r w:rsidRPr="003C628D">
        <w:t xml:space="preserve">) </w:t>
      </w:r>
      <w:r w:rsidRPr="003C628D">
        <w:rPr>
          <w:spacing w:val="-2"/>
        </w:rPr>
        <w:t xml:space="preserve">Когато като Гаранция се представя парична сума, сумата се внася по банковата сметка на ВЪЗЛОЖИТЕЛЯ, посочена в Документацията за обществената </w:t>
      </w:r>
      <w:r w:rsidRPr="00A349CC">
        <w:rPr>
          <w:spacing w:val="-2"/>
        </w:rPr>
        <w:t>поръчка.</w:t>
      </w:r>
    </w:p>
    <w:p w:rsidR="00B05951" w:rsidRPr="00A349CC" w:rsidRDefault="00A349CC" w:rsidP="00A349CC">
      <w:pPr>
        <w:pStyle w:val="a7"/>
        <w:ind w:firstLine="708"/>
        <w:jc w:val="both"/>
        <w:rPr>
          <w:rFonts w:ascii="Times New Roman" w:hAnsi="Times New Roman"/>
          <w:sz w:val="24"/>
          <w:szCs w:val="24"/>
        </w:rPr>
      </w:pPr>
      <w:r w:rsidRPr="00A349CC">
        <w:rPr>
          <w:rFonts w:ascii="Times New Roman" w:hAnsi="Times New Roman"/>
          <w:sz w:val="24"/>
          <w:szCs w:val="24"/>
          <w:lang w:val="bg-BG"/>
        </w:rPr>
        <w:t xml:space="preserve"> </w:t>
      </w:r>
      <w:r w:rsidR="00B05951" w:rsidRPr="00A349CC">
        <w:rPr>
          <w:rFonts w:ascii="Times New Roman" w:hAnsi="Times New Roman"/>
          <w:sz w:val="24"/>
          <w:szCs w:val="24"/>
        </w:rPr>
        <w:t>(</w:t>
      </w:r>
      <w:r w:rsidRPr="00A349CC">
        <w:rPr>
          <w:rFonts w:ascii="Times New Roman" w:hAnsi="Times New Roman"/>
          <w:sz w:val="24"/>
          <w:szCs w:val="24"/>
          <w:lang w:val="bg-BG"/>
        </w:rPr>
        <w:t>15</w:t>
      </w:r>
      <w:r w:rsidR="00B05951" w:rsidRPr="00A349CC">
        <w:rPr>
          <w:rFonts w:ascii="Times New Roman" w:hAnsi="Times New Roman"/>
          <w:sz w:val="24"/>
          <w:szCs w:val="24"/>
        </w:rPr>
        <w:t>) ИЗПЪЛНИТЕЛЯТ има право да промени формата на представената от него гаранция за изпълнение, съгласно разрешените форми в ЗОП.</w:t>
      </w:r>
    </w:p>
    <w:p w:rsidR="00B05951" w:rsidRPr="00A349CC" w:rsidRDefault="00B05951" w:rsidP="003C09CA">
      <w:pPr>
        <w:ind w:firstLine="567"/>
        <w:jc w:val="both"/>
      </w:pPr>
      <w:r w:rsidRPr="00A349CC">
        <w:t xml:space="preserve"> (</w:t>
      </w:r>
      <w:r w:rsidR="00A349CC" w:rsidRPr="00A349CC">
        <w:t>16</w:t>
      </w:r>
      <w:r w:rsidRPr="00A349CC">
        <w:t xml:space="preserve">) Гаранцията за авансово предоставени средства се освобождава до 3 (три) дни след връщане или усвояване на аванса </w:t>
      </w:r>
    </w:p>
    <w:p w:rsidR="00B05951" w:rsidRDefault="00B05951" w:rsidP="00957C1E">
      <w:pPr>
        <w:shd w:val="clear" w:color="auto" w:fill="FFFFFF"/>
        <w:tabs>
          <w:tab w:val="left" w:pos="709"/>
        </w:tabs>
        <w:ind w:firstLine="567"/>
        <w:jc w:val="both"/>
      </w:pPr>
    </w:p>
    <w:p w:rsidR="00CC7CBF" w:rsidRPr="00A93430" w:rsidRDefault="00CC7CBF" w:rsidP="00957C1E">
      <w:pPr>
        <w:jc w:val="both"/>
        <w:rPr>
          <w:color w:val="000000"/>
        </w:rPr>
      </w:pPr>
    </w:p>
    <w:p w:rsidR="00CC7CBF" w:rsidRDefault="00CC7CBF" w:rsidP="00CC7CBF">
      <w:pPr>
        <w:pStyle w:val="a5"/>
        <w:spacing w:after="0"/>
        <w:jc w:val="center"/>
        <w:rPr>
          <w:b/>
          <w:color w:val="000000"/>
        </w:rPr>
      </w:pPr>
      <w:r w:rsidRPr="003519FF">
        <w:rPr>
          <w:b/>
          <w:color w:val="000000"/>
        </w:rPr>
        <w:t>IІI. ПРАВА И ЗАДЪЛЖЕНИЯ НА ВЪЗЛОЖИТЕЛЯ</w:t>
      </w:r>
    </w:p>
    <w:p w:rsidR="00CC7CBF" w:rsidRPr="00A93430" w:rsidRDefault="00CC7CBF" w:rsidP="00CC7CBF">
      <w:pPr>
        <w:pStyle w:val="a5"/>
        <w:spacing w:after="0"/>
        <w:jc w:val="center"/>
        <w:rPr>
          <w:b/>
          <w:color w:val="000000"/>
        </w:rPr>
      </w:pPr>
    </w:p>
    <w:p w:rsidR="00CC7CBF" w:rsidRPr="00A93430" w:rsidRDefault="00CC7CBF" w:rsidP="00CC7CBF">
      <w:pPr>
        <w:pStyle w:val="a5"/>
        <w:spacing w:after="0"/>
        <w:ind w:left="0"/>
        <w:jc w:val="both"/>
        <w:rPr>
          <w:color w:val="000000"/>
        </w:rPr>
      </w:pPr>
      <w:r w:rsidRPr="00A93430">
        <w:rPr>
          <w:color w:val="000000"/>
        </w:rPr>
        <w:t xml:space="preserve">Чл.4. Възложителят е длъжен: </w:t>
      </w:r>
    </w:p>
    <w:p w:rsidR="00CC7CBF" w:rsidRPr="00A93430" w:rsidRDefault="00CC7CBF" w:rsidP="00CC7CBF">
      <w:pPr>
        <w:pStyle w:val="a5"/>
        <w:spacing w:after="0"/>
        <w:ind w:left="0"/>
        <w:jc w:val="both"/>
        <w:rPr>
          <w:color w:val="000000"/>
        </w:rPr>
      </w:pPr>
      <w:r w:rsidRPr="00A93430">
        <w:rPr>
          <w:color w:val="000000"/>
        </w:rPr>
        <w:t>1. да укаже мястото на обекта;</w:t>
      </w:r>
    </w:p>
    <w:p w:rsidR="00CC7CBF" w:rsidRPr="00A93430" w:rsidRDefault="00CC7CBF" w:rsidP="00CC7CBF">
      <w:pPr>
        <w:pStyle w:val="a5"/>
        <w:spacing w:after="0"/>
        <w:ind w:left="0"/>
        <w:jc w:val="both"/>
        <w:rPr>
          <w:color w:val="000000"/>
        </w:rPr>
      </w:pPr>
      <w:r w:rsidRPr="00A93430">
        <w:rPr>
          <w:color w:val="000000"/>
        </w:rPr>
        <w:t>2. да осигури нормален достъп на ИЗПЪЛНИТЕЛЯ до обекта;</w:t>
      </w:r>
    </w:p>
    <w:p w:rsidR="00CC7CBF" w:rsidRPr="00A93430" w:rsidRDefault="00CC7CBF" w:rsidP="00CC7CBF">
      <w:pPr>
        <w:pStyle w:val="a5"/>
        <w:spacing w:after="0"/>
        <w:ind w:left="0"/>
        <w:jc w:val="both"/>
        <w:rPr>
          <w:color w:val="000000"/>
        </w:rPr>
      </w:pPr>
      <w:r w:rsidRPr="00A93430">
        <w:rPr>
          <w:color w:val="000000"/>
        </w:rPr>
        <w:t>3. да предостави съответните технически данни, необходими за извършване на поръчката;</w:t>
      </w:r>
    </w:p>
    <w:p w:rsidR="00CC7CBF" w:rsidRPr="00A93430" w:rsidRDefault="00CC7CBF" w:rsidP="00CC7CBF">
      <w:pPr>
        <w:pStyle w:val="a5"/>
        <w:spacing w:after="0"/>
        <w:ind w:left="0"/>
        <w:jc w:val="both"/>
        <w:rPr>
          <w:color w:val="000000"/>
        </w:rPr>
      </w:pPr>
      <w:r w:rsidRPr="00A93430">
        <w:rPr>
          <w:color w:val="000000"/>
        </w:rPr>
        <w:t xml:space="preserve">4. чрез инвеститорския </w:t>
      </w:r>
      <w:r w:rsidRPr="004A7C13">
        <w:t>контрол и строителния надзор</w:t>
      </w:r>
      <w:r w:rsidR="003519FF">
        <w:rPr>
          <w:lang w:val="en-US"/>
        </w:rPr>
        <w:t>(</w:t>
      </w:r>
      <w:r w:rsidR="003519FF">
        <w:t>при необходимост</w:t>
      </w:r>
      <w:r w:rsidR="003519FF">
        <w:rPr>
          <w:lang w:val="en-US"/>
        </w:rPr>
        <w:t>)</w:t>
      </w:r>
      <w:r w:rsidRPr="004A7C13">
        <w:t xml:space="preserve"> да участва</w:t>
      </w:r>
      <w:r w:rsidRPr="00A93430">
        <w:rPr>
          <w:color w:val="000000"/>
        </w:rPr>
        <w:t xml:space="preserve"> в приемането на извършените СМР и съставяне на приемно-предавателните протоколи;</w:t>
      </w:r>
    </w:p>
    <w:p w:rsidR="00CC7CBF" w:rsidRPr="00A93430" w:rsidRDefault="00CC7CBF" w:rsidP="00CC7CBF">
      <w:pPr>
        <w:pStyle w:val="a5"/>
        <w:spacing w:after="0"/>
        <w:ind w:left="0"/>
        <w:jc w:val="both"/>
        <w:rPr>
          <w:color w:val="000000"/>
        </w:rPr>
      </w:pPr>
      <w:r w:rsidRPr="00A93430">
        <w:rPr>
          <w:color w:val="000000"/>
        </w:rPr>
        <w:t>5.</w:t>
      </w:r>
      <w:r>
        <w:rPr>
          <w:color w:val="000000"/>
        </w:rPr>
        <w:t xml:space="preserve"> </w:t>
      </w:r>
      <w:r w:rsidRPr="00A93430">
        <w:rPr>
          <w:color w:val="000000"/>
        </w:rPr>
        <w:t>при точно и пълно изпълнение да заплати на ИЗПЪЛНИТЕЛЯ уговорената цена.</w:t>
      </w:r>
    </w:p>
    <w:p w:rsidR="00CC7CBF" w:rsidRPr="00A93430" w:rsidRDefault="00CC7CBF" w:rsidP="00CC7CBF">
      <w:pPr>
        <w:pStyle w:val="a3"/>
        <w:spacing w:after="0"/>
        <w:jc w:val="both"/>
        <w:rPr>
          <w:color w:val="000000"/>
        </w:rPr>
      </w:pPr>
      <w:r w:rsidRPr="00A93430">
        <w:rPr>
          <w:color w:val="000000"/>
        </w:rPr>
        <w:t>Чл.5(1) ВЪЗЛОЖИТЕЛЯТ има право по всяко време да иска в определен от него срок отчетна информация за реализация на работите от ИЗПЪЛНИТЕЛЯ и да следи за спазването на нормативните и техническите изисквания от страна на ИЗПЪЛНИТЕЛЯ.</w:t>
      </w:r>
    </w:p>
    <w:p w:rsidR="00CC7CBF" w:rsidRPr="00A93430" w:rsidRDefault="00CC7CBF" w:rsidP="00CC7CBF">
      <w:pPr>
        <w:pStyle w:val="a3"/>
        <w:spacing w:after="0"/>
        <w:jc w:val="both"/>
        <w:rPr>
          <w:color w:val="000000"/>
        </w:rPr>
      </w:pPr>
      <w:r w:rsidRPr="00A93430">
        <w:rPr>
          <w:color w:val="000000"/>
        </w:rPr>
        <w:lastRenderedPageBreak/>
        <w:t>Чл.6(1)</w:t>
      </w:r>
      <w:r>
        <w:rPr>
          <w:color w:val="000000"/>
        </w:rPr>
        <w:t xml:space="preserve"> </w:t>
      </w:r>
      <w:r w:rsidRPr="00A93430">
        <w:rPr>
          <w:color w:val="000000"/>
        </w:rPr>
        <w:t>ВЪЗЛОЖИТЕЛЯТ има право по всяко време да проверява извършването на работата.</w:t>
      </w:r>
    </w:p>
    <w:p w:rsidR="00CC7CBF" w:rsidRPr="00A93430" w:rsidRDefault="00CC7CBF" w:rsidP="00CC7CBF">
      <w:pPr>
        <w:pStyle w:val="a3"/>
        <w:spacing w:after="0"/>
        <w:jc w:val="both"/>
        <w:rPr>
          <w:color w:val="000000"/>
        </w:rPr>
      </w:pPr>
      <w:r w:rsidRPr="00A93430">
        <w:rPr>
          <w:color w:val="000000"/>
        </w:rPr>
        <w:t>(2)</w:t>
      </w:r>
      <w:r>
        <w:rPr>
          <w:color w:val="000000"/>
        </w:rPr>
        <w:t xml:space="preserve"> </w:t>
      </w:r>
      <w:r w:rsidRPr="00A93430">
        <w:rPr>
          <w:color w:val="000000"/>
        </w:rPr>
        <w:t>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 като неизправна страна, в това число и да прихваща неуст</w:t>
      </w:r>
      <w:r>
        <w:rPr>
          <w:color w:val="000000"/>
        </w:rPr>
        <w:t>ойки от дължими към ИЗПЪЛНИТЕЛЯ</w:t>
      </w:r>
      <w:r w:rsidRPr="00A93430">
        <w:rPr>
          <w:color w:val="000000"/>
        </w:rPr>
        <w:t xml:space="preserve"> суми.</w:t>
      </w:r>
    </w:p>
    <w:p w:rsidR="00CC7CBF" w:rsidRPr="00A93430" w:rsidRDefault="00CC7CBF" w:rsidP="00CC7CBF">
      <w:pPr>
        <w:pStyle w:val="a3"/>
        <w:spacing w:after="0"/>
        <w:jc w:val="both"/>
        <w:rPr>
          <w:color w:val="000000"/>
        </w:rPr>
      </w:pPr>
      <w:r w:rsidRPr="00A93430">
        <w:rPr>
          <w:color w:val="000000"/>
        </w:rPr>
        <w:t>(3) При отказ на ИЗПЪЛНИТЕЛЯТ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w:t>
      </w:r>
      <w:r>
        <w:rPr>
          <w:color w:val="000000"/>
        </w:rPr>
        <w:t>яване на правата на ВЪЗЛОЖИТЕЛЯ</w:t>
      </w:r>
      <w:r w:rsidRPr="00A93430">
        <w:rPr>
          <w:color w:val="000000"/>
        </w:rPr>
        <w:t xml:space="preserve"> срещу ИЗПЪЛНИТЕЛЯ, като неизправна страна, в това число и да прихваща неустойки от дължими към ИЗПЪЛНИТЕЛЯ суми.</w:t>
      </w:r>
    </w:p>
    <w:p w:rsidR="00CC7CBF" w:rsidRPr="00A93430" w:rsidRDefault="00CC7CBF" w:rsidP="00CC7CBF">
      <w:pPr>
        <w:pStyle w:val="a3"/>
        <w:spacing w:after="0"/>
        <w:jc w:val="both"/>
        <w:rPr>
          <w:color w:val="000000"/>
        </w:rPr>
      </w:pPr>
      <w:r w:rsidRPr="00A93430">
        <w:rPr>
          <w:color w:val="000000"/>
        </w:rPr>
        <w:t>(4) При констатиране с протокола на недостатъци на свършената работа или друго неизпълнение, в същият се отбелязва естеството на недостатъците/неизпълнението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CC7CBF" w:rsidRDefault="00CC7CBF" w:rsidP="00CC7CBF">
      <w:pPr>
        <w:pStyle w:val="a3"/>
        <w:spacing w:after="0"/>
        <w:jc w:val="both"/>
        <w:rPr>
          <w:color w:val="000000"/>
        </w:rPr>
      </w:pPr>
      <w:r w:rsidRPr="00A93430">
        <w:rPr>
          <w:color w:val="000000"/>
        </w:rPr>
        <w:t>(5) При каквото и да било неизпълнение от страна на ИЗПЪЛНИТЕЛЯ, ВЪЗЛОЖИТЕЛЯ</w:t>
      </w:r>
      <w:r>
        <w:rPr>
          <w:color w:val="000000"/>
        </w:rPr>
        <w:t>Т</w:t>
      </w:r>
      <w:r w:rsidRPr="00A93430">
        <w:rPr>
          <w:color w:val="000000"/>
        </w:rPr>
        <w:t xml:space="preserve"> може да търси или удържа дължимите по договора неустойки при условие на констатирането му по реда по-горе.</w:t>
      </w:r>
    </w:p>
    <w:p w:rsidR="003519FF" w:rsidRPr="00A93430" w:rsidRDefault="003519FF" w:rsidP="00CC7CBF">
      <w:pPr>
        <w:pStyle w:val="a3"/>
        <w:spacing w:after="0"/>
        <w:jc w:val="both"/>
        <w:rPr>
          <w:color w:val="000000"/>
        </w:rPr>
      </w:pPr>
      <w:r>
        <w:rPr>
          <w:color w:val="000000"/>
        </w:rPr>
        <w:t>(6) При подписване на договор да представи информация за лицето което ще изпълнява инвеститорски контрол</w:t>
      </w:r>
      <w:r w:rsidR="008609FD">
        <w:rPr>
          <w:color w:val="000000"/>
        </w:rPr>
        <w:t xml:space="preserve"> и строителен надзор(при необходимост)</w:t>
      </w:r>
      <w:r>
        <w:rPr>
          <w:color w:val="000000"/>
        </w:rPr>
        <w:t xml:space="preserve"> по договора, като представи необходимата информация за имена, телефон и електронна поща.</w:t>
      </w:r>
    </w:p>
    <w:p w:rsidR="00CC7CBF" w:rsidRPr="00A93430" w:rsidRDefault="00CC7CBF" w:rsidP="00CC7CBF">
      <w:pPr>
        <w:pStyle w:val="a3"/>
        <w:spacing w:after="0"/>
        <w:jc w:val="both"/>
        <w:rPr>
          <w:color w:val="000000"/>
        </w:rPr>
      </w:pPr>
    </w:p>
    <w:p w:rsidR="00CC7CBF" w:rsidRDefault="00CC7CBF" w:rsidP="00CC7CBF">
      <w:pPr>
        <w:pStyle w:val="a3"/>
        <w:spacing w:after="0"/>
        <w:jc w:val="center"/>
        <w:rPr>
          <w:b/>
          <w:color w:val="000000"/>
        </w:rPr>
      </w:pPr>
      <w:r w:rsidRPr="00A93430">
        <w:rPr>
          <w:b/>
          <w:color w:val="000000"/>
        </w:rPr>
        <w:t>IV</w:t>
      </w:r>
      <w:r w:rsidRPr="00A93430">
        <w:rPr>
          <w:color w:val="000000"/>
        </w:rPr>
        <w:t xml:space="preserve">. </w:t>
      </w:r>
      <w:r w:rsidRPr="00A93430">
        <w:rPr>
          <w:b/>
          <w:color w:val="000000"/>
        </w:rPr>
        <w:t>ПР</w:t>
      </w:r>
      <w:r>
        <w:rPr>
          <w:b/>
          <w:color w:val="000000"/>
        </w:rPr>
        <w:t>АВА И ЗАДЪЛЖЕНИЯ НА ИЗПЪЛНИТЕЛЯ</w:t>
      </w:r>
    </w:p>
    <w:p w:rsidR="00CC7CBF" w:rsidRPr="00A93430" w:rsidRDefault="00CC7CBF" w:rsidP="00CC7CBF">
      <w:pPr>
        <w:pStyle w:val="a3"/>
        <w:spacing w:after="0"/>
        <w:jc w:val="center"/>
        <w:rPr>
          <w:b/>
          <w:color w:val="000000"/>
        </w:rPr>
      </w:pPr>
    </w:p>
    <w:p w:rsidR="00CC7CBF" w:rsidRPr="004A7C13" w:rsidRDefault="00CC7CBF" w:rsidP="00CC7CBF">
      <w:pPr>
        <w:jc w:val="both"/>
      </w:pPr>
      <w:r w:rsidRPr="00A93430">
        <w:rPr>
          <w:color w:val="000000"/>
        </w:rPr>
        <w:t>Чл.7(1)</w:t>
      </w:r>
      <w:r>
        <w:rPr>
          <w:color w:val="000000"/>
        </w:rPr>
        <w:t xml:space="preserve"> </w:t>
      </w:r>
      <w:r w:rsidRPr="00A93430">
        <w:rPr>
          <w:color w:val="000000"/>
        </w:rPr>
        <w:t xml:space="preserve">ИЗПЪЛНИТЕЛЯТ е длъжен да уведоми изпълнителя на </w:t>
      </w:r>
      <w:r w:rsidRPr="00A93430">
        <w:rPr>
          <w:b/>
          <w:color w:val="000000"/>
        </w:rPr>
        <w:t>инвеститорския контрол</w:t>
      </w:r>
      <w:r w:rsidRPr="004A7C13">
        <w:t>, за началото на изпълнение на възложената работа.</w:t>
      </w:r>
    </w:p>
    <w:p w:rsidR="00CC7CBF" w:rsidRPr="00A93430" w:rsidRDefault="00CC7CBF" w:rsidP="00CC7CBF">
      <w:pPr>
        <w:jc w:val="both"/>
        <w:rPr>
          <w:color w:val="000000"/>
        </w:rPr>
      </w:pPr>
      <w:r w:rsidRPr="00A93430">
        <w:rPr>
          <w:color w:val="000000"/>
        </w:rPr>
        <w:t>(2)</w:t>
      </w:r>
      <w:r>
        <w:rPr>
          <w:color w:val="000000"/>
        </w:rPr>
        <w:t xml:space="preserve"> </w:t>
      </w:r>
      <w:r w:rsidRPr="00A93430">
        <w:rPr>
          <w:color w:val="000000"/>
        </w:rPr>
        <w:t xml:space="preserve">Разпорежданията на изпълнителя на инвеститорският </w:t>
      </w:r>
      <w:r w:rsidRPr="004A7C13">
        <w:t>контрол и строителния надзор</w:t>
      </w:r>
      <w:r>
        <w:rPr>
          <w:color w:val="FF0000"/>
        </w:rPr>
        <w:t xml:space="preserve"> </w:t>
      </w:r>
      <w:r w:rsidRPr="00A93430">
        <w:rPr>
          <w:color w:val="000000"/>
        </w:rPr>
        <w:t>са задължителни за ИЗПЪЛНИТЕЛЯ.</w:t>
      </w:r>
    </w:p>
    <w:p w:rsidR="00CC7CBF" w:rsidRPr="00A93430" w:rsidRDefault="00CC7CBF" w:rsidP="00CC7CBF">
      <w:pPr>
        <w:jc w:val="both"/>
        <w:rPr>
          <w:color w:val="000000"/>
        </w:rPr>
      </w:pPr>
      <w:r w:rsidRPr="00A93430">
        <w:rPr>
          <w:color w:val="000000"/>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CC7CBF" w:rsidRPr="00AA735A" w:rsidRDefault="00CC7CBF" w:rsidP="00CC7CBF">
      <w:pPr>
        <w:pStyle w:val="a5"/>
        <w:spacing w:after="0"/>
        <w:ind w:left="0"/>
        <w:jc w:val="both"/>
        <w:rPr>
          <w:color w:val="000000"/>
        </w:rPr>
      </w:pPr>
      <w:r w:rsidRPr="00AA735A">
        <w:rPr>
          <w:color w:val="000000"/>
        </w:rPr>
        <w:t>(4) ИЗПЪЛНИТЕЛЯТ е длъжен да влага качествени и подходящи материали при извършване на възложената работа.</w:t>
      </w:r>
    </w:p>
    <w:p w:rsidR="00CC7CBF" w:rsidRPr="00AA735A" w:rsidRDefault="00CC7CBF" w:rsidP="00CC7CBF">
      <w:pPr>
        <w:pStyle w:val="a5"/>
        <w:spacing w:after="0"/>
        <w:ind w:left="0"/>
        <w:jc w:val="both"/>
        <w:rPr>
          <w:color w:val="000000"/>
        </w:rPr>
      </w:pPr>
      <w:r w:rsidRPr="00AA735A">
        <w:rPr>
          <w:color w:val="000000"/>
        </w:rPr>
        <w:t xml:space="preserve">(5) ИЗПЪЛНИТЕЛЯТ е длъжен да отчете извършените СМР с протокол за извършени СМР, </w:t>
      </w:r>
      <w:r w:rsidRPr="00AA735A">
        <w:t xml:space="preserve">окомплектован с необходимите документи по преценка на инвеститорския </w:t>
      </w:r>
      <w:r w:rsidRPr="004A7C13">
        <w:t>контрол и строителния надзор и заверени от него в качеството му на представител на ВЪЗЛОЖИ</w:t>
      </w:r>
      <w:r w:rsidRPr="00AA735A">
        <w:t>ТЕЛЯ</w:t>
      </w:r>
      <w:r w:rsidRPr="00AA735A">
        <w:rPr>
          <w:color w:val="000000"/>
        </w:rPr>
        <w:t>.</w:t>
      </w:r>
    </w:p>
    <w:p w:rsidR="00CC7CBF" w:rsidRPr="004A7C13" w:rsidRDefault="00CC7CBF" w:rsidP="00CC7CBF">
      <w:pPr>
        <w:jc w:val="both"/>
      </w:pPr>
      <w:r w:rsidRPr="00AA735A">
        <w:rPr>
          <w:color w:val="000000"/>
        </w:rPr>
        <w:t>(6) При допълнително възлагане на СМР, ИЗПЪЛНИТЕЛЯТ доказва цените на материалите с</w:t>
      </w:r>
      <w:r w:rsidRPr="00A93430">
        <w:rPr>
          <w:color w:val="000000"/>
        </w:rPr>
        <w:t xml:space="preserve"> фактура, като доставката и закупуването им се съгласува предварително с лицето осъществяващо инвеститорски </w:t>
      </w:r>
      <w:r w:rsidRPr="004A7C13">
        <w:t>контрол и строителния надзор на обекта.</w:t>
      </w:r>
    </w:p>
    <w:p w:rsidR="00CC7CBF" w:rsidRPr="00A93430" w:rsidRDefault="00CC7CBF" w:rsidP="00CC7CBF">
      <w:pPr>
        <w:jc w:val="both"/>
        <w:rPr>
          <w:color w:val="000000"/>
        </w:rPr>
      </w:pPr>
      <w:r w:rsidRPr="00A93430">
        <w:rPr>
          <w:color w:val="000000"/>
        </w:rPr>
        <w:t>Чл.8(1) ИЗПЪЛНИТЕЛЯТ е длъжен да участва и съдейства за своевременното съставяне на всички актове и протоколи по време на строителството.</w:t>
      </w:r>
    </w:p>
    <w:p w:rsidR="00CC7CBF" w:rsidRPr="00D03428" w:rsidRDefault="00CC7CBF" w:rsidP="00CC7CBF">
      <w:pPr>
        <w:pStyle w:val="a5"/>
        <w:spacing w:after="0"/>
        <w:ind w:left="0"/>
        <w:jc w:val="both"/>
        <w:rPr>
          <w:color w:val="000000"/>
        </w:rPr>
      </w:pPr>
      <w:r w:rsidRPr="00A93430">
        <w:rPr>
          <w:color w:val="000000"/>
        </w:rPr>
        <w:lastRenderedPageBreak/>
        <w:t>(2) ИЗПЪЛНИТЕЛЯТ се задължава да оказва съдействие при извършване на проверки от ст</w:t>
      </w:r>
      <w:r w:rsidRPr="00D03428">
        <w:rPr>
          <w:color w:val="000000"/>
        </w:rPr>
        <w:t>рана на ВЪЗЛОЖИТЕЛЯ.</w:t>
      </w:r>
    </w:p>
    <w:p w:rsidR="00CC7CBF" w:rsidRPr="00D03428" w:rsidRDefault="00CC7CBF" w:rsidP="00CC7CBF">
      <w:pPr>
        <w:pStyle w:val="a5"/>
        <w:spacing w:after="0"/>
        <w:ind w:left="0"/>
        <w:jc w:val="both"/>
        <w:rPr>
          <w:color w:val="000000"/>
        </w:rPr>
      </w:pPr>
      <w:r w:rsidRPr="00D03428">
        <w:rPr>
          <w:color w:val="000000"/>
        </w:rPr>
        <w:t>(3) При приемане на изработеното на етапи, преди подписването на приемно-предавателния протокол, ИЗПЪЛНИТЕЛЯТ е длъжен да представи изискуемите документи.</w:t>
      </w:r>
    </w:p>
    <w:p w:rsidR="00CC7CBF" w:rsidRPr="00D03428" w:rsidRDefault="00CC7CBF" w:rsidP="00CC7CBF">
      <w:pPr>
        <w:pStyle w:val="a5"/>
        <w:spacing w:after="0"/>
        <w:ind w:left="0"/>
        <w:jc w:val="both"/>
        <w:rPr>
          <w:color w:val="000000"/>
        </w:rPr>
      </w:pPr>
      <w:r w:rsidRPr="00D03428">
        <w:rPr>
          <w:color w:val="000000"/>
        </w:rPr>
        <w:t>(4) Строително-монтажните работи се организират от ИЗПЪЛНИТЕЛЯ чрез техническия ръководител на обекта: ………………………………………………………..</w:t>
      </w:r>
    </w:p>
    <w:p w:rsidR="00CC7CBF" w:rsidRPr="00A93430" w:rsidRDefault="00CC7CBF" w:rsidP="00CC7CBF">
      <w:pPr>
        <w:jc w:val="both"/>
        <w:rPr>
          <w:color w:val="000000"/>
        </w:rPr>
      </w:pPr>
      <w:r w:rsidRPr="00D03428">
        <w:rPr>
          <w:color w:val="000000"/>
        </w:rPr>
        <w:t xml:space="preserve">Чл.9 </w:t>
      </w:r>
      <w:r w:rsidRPr="00A93430">
        <w:rPr>
          <w:color w:val="000000"/>
        </w:rPr>
        <w:t>Не възложени от ВЪЗЛОЖИТЕЛЯ строително-монтажни работи не подлежат на заплащане.</w:t>
      </w:r>
    </w:p>
    <w:p w:rsidR="00CC7CBF" w:rsidRPr="00A93430" w:rsidRDefault="00CC7CBF" w:rsidP="00CC7CBF">
      <w:pPr>
        <w:jc w:val="both"/>
        <w:rPr>
          <w:color w:val="000000"/>
        </w:rPr>
      </w:pPr>
      <w:r w:rsidRPr="00A93430">
        <w:rPr>
          <w:color w:val="000000"/>
        </w:rPr>
        <w:t>Чл.10 ИЗПЪЛНИТЕЛЯТ е длъжен да изпълни поръчката с грижата на добър търговец и в защита интересите на ВЪЗЛОЖИТЕЛЯ. По време на строителството ИЗПЪЛНИТЕЛЯТ е длъжен да спазва всички нормативни документи, касаещи строителния процес; техниката на безопасността на труда;</w:t>
      </w:r>
    </w:p>
    <w:p w:rsidR="00CC7CBF" w:rsidRPr="00A93430" w:rsidRDefault="00CC7CBF" w:rsidP="00CC7CBF">
      <w:pPr>
        <w:jc w:val="both"/>
        <w:rPr>
          <w:color w:val="000000"/>
        </w:rPr>
      </w:pPr>
      <w:r w:rsidRPr="00A93430">
        <w:rPr>
          <w:color w:val="000000"/>
        </w:rPr>
        <w:t>Чл.11 ИЗПЪЛНИТЕЛЯТ е длъжен при поискване от страна на ВЪЗЛОЖИТЕЛЯ да 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със стандарти за системи за управление на качеството, доказателства за квалификация на персонала, извършващ възложената работа.</w:t>
      </w:r>
    </w:p>
    <w:p w:rsidR="00CC7CBF" w:rsidRPr="00A93430" w:rsidRDefault="00CC7CBF" w:rsidP="00CC7CBF">
      <w:pPr>
        <w:jc w:val="both"/>
        <w:rPr>
          <w:color w:val="000000"/>
        </w:rPr>
      </w:pPr>
      <w:r w:rsidRPr="00A93430">
        <w:rPr>
          <w:color w:val="000000"/>
        </w:rPr>
        <w:t>Чл.12 При точно и пълно изпълнение на договорените дейности ИЗПЪЛНИТЕЛЯТ има право да получи уговореното възнаграждение.</w:t>
      </w:r>
    </w:p>
    <w:p w:rsidR="00CC7CBF" w:rsidRPr="00A93430" w:rsidRDefault="00CC7CBF" w:rsidP="00CC7CBF">
      <w:pPr>
        <w:pStyle w:val="a3"/>
        <w:spacing w:after="0"/>
        <w:jc w:val="both"/>
        <w:rPr>
          <w:color w:val="000000"/>
        </w:rPr>
      </w:pPr>
      <w:r w:rsidRPr="00A93430">
        <w:rPr>
          <w:color w:val="000000"/>
        </w:rPr>
        <w:t>Чл.13 Осигуряването на материали, детайли, конструкции, както и всичко друго необходимо за извършване на работите е задължение за ИЗПЪЛНИТЕЛЯ.</w:t>
      </w:r>
    </w:p>
    <w:p w:rsidR="00CC7CBF" w:rsidRPr="00A93430" w:rsidRDefault="00CC7CBF" w:rsidP="00CC7CBF">
      <w:pPr>
        <w:pStyle w:val="a3"/>
        <w:spacing w:after="0"/>
        <w:jc w:val="both"/>
        <w:rPr>
          <w:color w:val="000000"/>
        </w:rPr>
      </w:pPr>
      <w:r w:rsidRPr="00A93430">
        <w:rPr>
          <w:color w:val="000000"/>
        </w:rPr>
        <w:t>Чл.14 ИЗПЪЛНИТЕЛЯ</w:t>
      </w:r>
      <w:r>
        <w:rPr>
          <w:color w:val="000000"/>
        </w:rPr>
        <w:t>Т</w:t>
      </w:r>
      <w:r w:rsidRPr="00A93430">
        <w:rPr>
          <w:color w:val="000000"/>
        </w:rPr>
        <w:t xml:space="preserve">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w:t>
      </w:r>
      <w:r>
        <w:rPr>
          <w:color w:val="000000"/>
        </w:rPr>
        <w:t>Т</w:t>
      </w:r>
      <w:r w:rsidRPr="00A93430">
        <w:rPr>
          <w:color w:val="000000"/>
        </w:rPr>
        <w:t xml:space="preserve"> е длъжен да подмени материалите с качествени. Ако ИЗПЪЛНИТЕЛЯ</w:t>
      </w:r>
      <w:r>
        <w:rPr>
          <w:color w:val="000000"/>
        </w:rPr>
        <w:t>Т</w:t>
      </w:r>
      <w:r w:rsidRPr="00A93430">
        <w:rPr>
          <w:color w:val="000000"/>
        </w:rPr>
        <w:t xml:space="preserve"> не изпълни това задължение ВЪЗЛОЖИТЕЛЯТ има право да прекрати или развали договора.</w:t>
      </w:r>
    </w:p>
    <w:p w:rsidR="00CC7CBF" w:rsidRPr="00A93430" w:rsidRDefault="00CC7CBF" w:rsidP="00CC7CBF">
      <w:pPr>
        <w:pStyle w:val="a3"/>
        <w:spacing w:after="0"/>
        <w:jc w:val="both"/>
        <w:rPr>
          <w:color w:val="000000"/>
        </w:rPr>
      </w:pPr>
      <w:r w:rsidRPr="00A93430">
        <w:rPr>
          <w:color w:val="000000"/>
        </w:rPr>
        <w:t>Чл.15(1) ИЗПЪЛНИТЕЛЯ</w:t>
      </w:r>
      <w:r>
        <w:rPr>
          <w:color w:val="000000"/>
        </w:rPr>
        <w:t>Т</w:t>
      </w:r>
      <w:r w:rsidRPr="00A93430">
        <w:rPr>
          <w:color w:val="000000"/>
        </w:rPr>
        <w:t xml:space="preserve"> е длъжен да осигури необходимата за извършване на различните видове работи механизация.</w:t>
      </w:r>
    </w:p>
    <w:p w:rsidR="00CC7CBF" w:rsidRPr="00A93430" w:rsidRDefault="00CC7CBF" w:rsidP="00CC7CBF">
      <w:pPr>
        <w:pStyle w:val="a5"/>
        <w:spacing w:after="0"/>
        <w:ind w:left="0"/>
        <w:jc w:val="both"/>
        <w:rPr>
          <w:color w:val="000000"/>
        </w:rPr>
      </w:pPr>
      <w:r w:rsidRPr="00A93430">
        <w:rPr>
          <w:color w:val="000000"/>
        </w:rPr>
        <w:t>(2)</w:t>
      </w:r>
      <w:r>
        <w:rPr>
          <w:color w:val="000000"/>
        </w:rPr>
        <w:t xml:space="preserve"> </w:t>
      </w:r>
      <w:r w:rsidRPr="00A93430">
        <w:rPr>
          <w:color w:val="000000"/>
        </w:rPr>
        <w:t>ИЗПЪЛНИТЕЛЯТ носи отговорност пред ВЪЗЛОЖИТЕЛЯ ако при извършване на работата е допуснал отклонения от изискванията, предвидени в техническата документация, или от изисквания, задължителни съгласно нормативни актове.</w:t>
      </w:r>
    </w:p>
    <w:p w:rsidR="00CC7CBF" w:rsidRPr="00A93430" w:rsidRDefault="00CC7CBF" w:rsidP="00CC7CBF">
      <w:pPr>
        <w:pStyle w:val="a5"/>
        <w:spacing w:after="0"/>
        <w:ind w:left="0"/>
        <w:jc w:val="both"/>
        <w:rPr>
          <w:color w:val="000000"/>
        </w:rPr>
      </w:pPr>
      <w:r w:rsidRPr="00A93430">
        <w:rPr>
          <w:color w:val="000000"/>
        </w:rPr>
        <w:t>(3) ИЗПЪЛНИТЕЛЯТ е длъжен при изпълнение на обществената поръчка да спазва правилата за безопасност на уреждащата ги нормативна уредба.</w:t>
      </w:r>
    </w:p>
    <w:p w:rsidR="00CC7CBF" w:rsidRPr="00A93430" w:rsidRDefault="00CC7CBF" w:rsidP="00CC7CBF">
      <w:pPr>
        <w:pStyle w:val="a5"/>
        <w:spacing w:after="0"/>
        <w:ind w:left="0"/>
        <w:jc w:val="both"/>
        <w:rPr>
          <w:color w:val="000000"/>
        </w:rPr>
      </w:pPr>
      <w:r w:rsidRPr="00A93430">
        <w:rPr>
          <w:color w:val="000000"/>
        </w:rPr>
        <w:t>(4)</w:t>
      </w:r>
      <w:r>
        <w:rPr>
          <w:color w:val="000000"/>
        </w:rPr>
        <w:t xml:space="preserve"> </w:t>
      </w:r>
      <w:r w:rsidRPr="00A93430">
        <w:rPr>
          <w:color w:val="000000"/>
        </w:rPr>
        <w:t>За вреди, причинени на лица, публично или частно имущество, при или по повод изпълнението на поръчката, отговорност носи изцяло ИЗПЪЛНИТЕЛЯ</w:t>
      </w:r>
      <w:r>
        <w:rPr>
          <w:color w:val="000000"/>
        </w:rPr>
        <w:t>Т</w:t>
      </w:r>
      <w:r w:rsidRPr="00A93430">
        <w:rPr>
          <w:color w:val="000000"/>
        </w:rPr>
        <w:t>.</w:t>
      </w:r>
    </w:p>
    <w:p w:rsidR="00CC7CBF" w:rsidRPr="00A93430" w:rsidRDefault="00CC7CBF" w:rsidP="00CC7CBF">
      <w:pPr>
        <w:jc w:val="both"/>
        <w:rPr>
          <w:color w:val="000000"/>
        </w:rPr>
      </w:pPr>
      <w:r w:rsidRPr="00A93430">
        <w:rPr>
          <w:color w:val="000000"/>
        </w:rPr>
        <w:t>(5)</w:t>
      </w:r>
      <w:r>
        <w:rPr>
          <w:color w:val="000000"/>
        </w:rPr>
        <w:t xml:space="preserve"> </w:t>
      </w:r>
      <w:r w:rsidRPr="00A93430">
        <w:rPr>
          <w:color w:val="000000"/>
        </w:rPr>
        <w:t>Всички санкции, наложени от общински и държавни органи във връзка с изпълнението на работите са за сметка на ИЗПЪЛНИТЕЛЯ</w:t>
      </w:r>
      <w:r>
        <w:rPr>
          <w:color w:val="000000"/>
        </w:rPr>
        <w:t>.</w:t>
      </w:r>
    </w:p>
    <w:p w:rsidR="00CC7CBF" w:rsidRDefault="00CC7CBF" w:rsidP="00CC7CBF">
      <w:pPr>
        <w:jc w:val="both"/>
        <w:rPr>
          <w:color w:val="000000"/>
        </w:rPr>
      </w:pPr>
      <w:r w:rsidRPr="00A93430">
        <w:rPr>
          <w:color w:val="000000"/>
        </w:rPr>
        <w:t>(6)</w:t>
      </w:r>
      <w:r>
        <w:rPr>
          <w:color w:val="000000"/>
        </w:rPr>
        <w:t xml:space="preserve"> </w:t>
      </w:r>
      <w:r w:rsidRPr="00A93430">
        <w:rPr>
          <w:color w:val="000000"/>
        </w:rPr>
        <w:t>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w:t>
      </w:r>
      <w:r>
        <w:rPr>
          <w:color w:val="000000"/>
        </w:rPr>
        <w:t>Т</w:t>
      </w:r>
      <w:r w:rsidRPr="00A93430">
        <w:rPr>
          <w:color w:val="000000"/>
        </w:rPr>
        <w:t xml:space="preserve">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 лица, включително отговорност за вреди или щети от какъвто и да било вид, понесени от тях през време и поради изпълнението на дейностите.</w:t>
      </w:r>
    </w:p>
    <w:p w:rsidR="00CC7CBF" w:rsidRPr="00550E3F" w:rsidRDefault="00CC7CBF" w:rsidP="00CC7CBF">
      <w:pPr>
        <w:jc w:val="both"/>
        <w:rPr>
          <w:bCs/>
        </w:rPr>
      </w:pPr>
      <w:r w:rsidRPr="004B7F70">
        <w:rPr>
          <w:color w:val="000000"/>
        </w:rPr>
        <w:lastRenderedPageBreak/>
        <w:t>Чл.</w:t>
      </w:r>
      <w:r>
        <w:rPr>
          <w:color w:val="000000"/>
        </w:rPr>
        <w:t>16</w:t>
      </w:r>
      <w:r w:rsidRPr="00550E3F">
        <w:rPr>
          <w:bCs/>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CC7CBF" w:rsidRPr="00550E3F" w:rsidRDefault="00CC7CBF" w:rsidP="00CC7CBF">
      <w:pPr>
        <w:jc w:val="both"/>
        <w:rPr>
          <w:bCs/>
        </w:rPr>
      </w:pPr>
      <w:r w:rsidRPr="00550E3F">
        <w:rPr>
          <w:bCs/>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CC7CBF" w:rsidRPr="00550E3F" w:rsidRDefault="00CC7CBF" w:rsidP="00CC7CBF">
      <w:pPr>
        <w:jc w:val="both"/>
        <w:rPr>
          <w:bCs/>
        </w:rPr>
      </w:pPr>
      <w:r w:rsidRPr="00550E3F">
        <w:rPr>
          <w:bCs/>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CC7CBF" w:rsidRPr="00550E3F" w:rsidRDefault="00CC7CBF" w:rsidP="00CC7CBF">
      <w:pPr>
        <w:jc w:val="both"/>
        <w:rPr>
          <w:bCs/>
        </w:rPr>
      </w:pPr>
      <w:r w:rsidRPr="00550E3F">
        <w:rPr>
          <w:bCs/>
        </w:rPr>
        <w:t xml:space="preserve">(4) Независимо от използването на подизпълнители, отговорността за изпълнение на настоящия Договор </w:t>
      </w:r>
      <w:r>
        <w:rPr>
          <w:bCs/>
        </w:rPr>
        <w:t>е</w:t>
      </w:r>
      <w:r w:rsidRPr="00550E3F">
        <w:rPr>
          <w:bCs/>
        </w:rPr>
        <w:t xml:space="preserve"> на Изпълнителя.</w:t>
      </w:r>
    </w:p>
    <w:p w:rsidR="00CC7CBF" w:rsidRPr="00550E3F" w:rsidRDefault="00CC7CBF" w:rsidP="00CC7CBF">
      <w:pPr>
        <w:jc w:val="both"/>
        <w:rPr>
          <w:bCs/>
        </w:rPr>
      </w:pPr>
      <w:r w:rsidRPr="00550E3F">
        <w:rPr>
          <w:bCs/>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w:t>
      </w:r>
      <w:r w:rsidR="00D82888">
        <w:rPr>
          <w:bCs/>
        </w:rPr>
        <w:t xml:space="preserve"> (чл.66 ЗОП)</w:t>
      </w:r>
      <w:r w:rsidRPr="00550E3F">
        <w:rPr>
          <w:bCs/>
        </w:rPr>
        <w:t xml:space="preserve">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CC7CBF" w:rsidRPr="00550E3F" w:rsidRDefault="00CC7CBF" w:rsidP="00CC7CBF">
      <w:pPr>
        <w:jc w:val="both"/>
        <w:rPr>
          <w:bCs/>
        </w:rPr>
      </w:pPr>
      <w:r w:rsidRPr="00550E3F">
        <w:rPr>
          <w:bCs/>
        </w:rPr>
        <w:t>(</w:t>
      </w:r>
      <w:r>
        <w:rPr>
          <w:bCs/>
        </w:rPr>
        <w:t>6</w:t>
      </w:r>
      <w:r w:rsidRPr="00550E3F">
        <w:rPr>
          <w:bCs/>
        </w:rPr>
        <w:t>) При сключването на Договорите с подизпълнителите, оферирани в офертата на Изпълнителя, последният е длъжен да създаде условия и гаранции, че:</w:t>
      </w:r>
    </w:p>
    <w:p w:rsidR="00CC7CBF" w:rsidRPr="00550E3F" w:rsidRDefault="00CC7CBF" w:rsidP="00CC7CBF">
      <w:pPr>
        <w:numPr>
          <w:ilvl w:val="0"/>
          <w:numId w:val="1"/>
        </w:numPr>
        <w:tabs>
          <w:tab w:val="left" w:pos="360"/>
          <w:tab w:val="left" w:pos="900"/>
        </w:tabs>
        <w:ind w:left="0" w:firstLine="0"/>
        <w:contextualSpacing/>
        <w:jc w:val="both"/>
        <w:rPr>
          <w:bCs/>
        </w:rPr>
      </w:pPr>
      <w:r w:rsidRPr="00550E3F">
        <w:rPr>
          <w:bCs/>
        </w:rPr>
        <w:t>приложимите клаузи на Договора са задължителни за изпълнение от подизпълнителите;</w:t>
      </w:r>
    </w:p>
    <w:p w:rsidR="00CC7CBF" w:rsidRPr="00550E3F" w:rsidRDefault="00CC7CBF" w:rsidP="00CC7CBF">
      <w:pPr>
        <w:numPr>
          <w:ilvl w:val="0"/>
          <w:numId w:val="1"/>
        </w:numPr>
        <w:tabs>
          <w:tab w:val="left" w:pos="360"/>
          <w:tab w:val="left" w:pos="900"/>
        </w:tabs>
        <w:ind w:left="0" w:firstLine="0"/>
        <w:contextualSpacing/>
        <w:jc w:val="both"/>
        <w:rPr>
          <w:bCs/>
        </w:rPr>
      </w:pPr>
      <w:r w:rsidRPr="00550E3F">
        <w:rPr>
          <w:bCs/>
        </w:rPr>
        <w:t>действията на Подизпълнителите няма да доведат пряко или косвено до неизпълнение на Договора;</w:t>
      </w:r>
    </w:p>
    <w:p w:rsidR="00CC7CBF" w:rsidRPr="00550E3F" w:rsidRDefault="00CC7CBF" w:rsidP="00CC7CBF">
      <w:pPr>
        <w:numPr>
          <w:ilvl w:val="0"/>
          <w:numId w:val="1"/>
        </w:numPr>
        <w:tabs>
          <w:tab w:val="left" w:pos="360"/>
          <w:tab w:val="left" w:pos="900"/>
        </w:tabs>
        <w:ind w:left="0" w:firstLine="0"/>
        <w:contextualSpacing/>
        <w:jc w:val="both"/>
        <w:rPr>
          <w:bCs/>
        </w:rPr>
      </w:pPr>
      <w:r w:rsidRPr="00550E3F">
        <w:rPr>
          <w:bCs/>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CC7CBF" w:rsidRPr="00550E3F" w:rsidRDefault="00CC7CBF" w:rsidP="00CC7CBF">
      <w:pPr>
        <w:jc w:val="both"/>
        <w:rPr>
          <w:bCs/>
        </w:rPr>
      </w:pPr>
      <w:r w:rsidRPr="00550E3F">
        <w:rPr>
          <w:bCs/>
        </w:rPr>
        <w:t>(</w:t>
      </w:r>
      <w:r>
        <w:rPr>
          <w:bCs/>
        </w:rPr>
        <w:t>7</w:t>
      </w:r>
      <w:r w:rsidRPr="00550E3F">
        <w:rPr>
          <w:bCs/>
        </w:rPr>
        <w:t>)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CC7CBF" w:rsidRPr="00550E3F" w:rsidRDefault="00CC7CBF" w:rsidP="00CC7CBF">
      <w:pPr>
        <w:jc w:val="both"/>
        <w:rPr>
          <w:bCs/>
        </w:rPr>
      </w:pPr>
      <w:r w:rsidRPr="00550E3F">
        <w:rPr>
          <w:bCs/>
        </w:rPr>
        <w:t>(</w:t>
      </w:r>
      <w:r>
        <w:rPr>
          <w:bCs/>
        </w:rPr>
        <w:t>8</w:t>
      </w:r>
      <w:r w:rsidRPr="00550E3F">
        <w:rPr>
          <w:bCs/>
        </w:rPr>
        <w:t>) Разплащанията по ал. (</w:t>
      </w:r>
      <w:r>
        <w:rPr>
          <w:bCs/>
        </w:rPr>
        <w:t>7</w:t>
      </w:r>
      <w:r w:rsidRPr="00550E3F">
        <w:rPr>
          <w:bCs/>
        </w:rPr>
        <w:t>)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CC7CBF" w:rsidRPr="00550E3F" w:rsidRDefault="00CC7CBF" w:rsidP="00CC7CBF">
      <w:pPr>
        <w:jc w:val="both"/>
        <w:rPr>
          <w:bCs/>
        </w:rPr>
      </w:pPr>
      <w:r w:rsidRPr="00550E3F">
        <w:rPr>
          <w:bCs/>
        </w:rPr>
        <w:t>(</w:t>
      </w:r>
      <w:r>
        <w:rPr>
          <w:bCs/>
        </w:rPr>
        <w:t>9</w:t>
      </w:r>
      <w:r w:rsidRPr="00550E3F">
        <w:rPr>
          <w:bCs/>
        </w:rPr>
        <w:t>) Към искането по ал. (</w:t>
      </w:r>
      <w:r>
        <w:rPr>
          <w:bCs/>
        </w:rPr>
        <w:t>8</w:t>
      </w:r>
      <w:r w:rsidRPr="00550E3F">
        <w:rPr>
          <w:bCs/>
        </w:rPr>
        <w:t>) Изпълнителят предоставя становище, от което да е видно дали оспорва плащанията или част от тях като недължими.</w:t>
      </w:r>
    </w:p>
    <w:p w:rsidR="00CC7CBF" w:rsidRPr="00550E3F" w:rsidRDefault="00CC7CBF" w:rsidP="00CC7CBF">
      <w:pPr>
        <w:jc w:val="both"/>
        <w:rPr>
          <w:bCs/>
        </w:rPr>
      </w:pPr>
      <w:r w:rsidRPr="00550E3F">
        <w:rPr>
          <w:bCs/>
        </w:rPr>
        <w:t>(</w:t>
      </w:r>
      <w:r>
        <w:rPr>
          <w:bCs/>
        </w:rPr>
        <w:t>10</w:t>
      </w:r>
      <w:r w:rsidRPr="00550E3F">
        <w:rPr>
          <w:bCs/>
        </w:rPr>
        <w:t>) Възложителят има право да откаже плащане по ал. (</w:t>
      </w:r>
      <w:r>
        <w:rPr>
          <w:bCs/>
        </w:rPr>
        <w:t>8</w:t>
      </w:r>
      <w:r w:rsidRPr="00550E3F">
        <w:rPr>
          <w:bCs/>
        </w:rPr>
        <w:t>), когато искането за плащане е оспорено, до момента на отстраняване на причината за отказа.</w:t>
      </w:r>
    </w:p>
    <w:p w:rsidR="00CC7CBF" w:rsidRPr="00A93430" w:rsidRDefault="00CC7CBF" w:rsidP="00CC7CBF">
      <w:pPr>
        <w:jc w:val="both"/>
        <w:rPr>
          <w:color w:val="000000"/>
        </w:rPr>
      </w:pPr>
    </w:p>
    <w:p w:rsidR="00CC7CBF" w:rsidRPr="00A93430" w:rsidRDefault="00CC7CBF" w:rsidP="00CC7CBF">
      <w:pPr>
        <w:jc w:val="center"/>
        <w:rPr>
          <w:b/>
          <w:color w:val="000000"/>
        </w:rPr>
      </w:pPr>
      <w:r w:rsidRPr="00A93430">
        <w:rPr>
          <w:b/>
          <w:color w:val="000000"/>
        </w:rPr>
        <w:t>V</w:t>
      </w:r>
      <w:r w:rsidRPr="00A93430">
        <w:rPr>
          <w:color w:val="000000"/>
        </w:rPr>
        <w:t>.</w:t>
      </w:r>
      <w:r w:rsidRPr="00A93430">
        <w:rPr>
          <w:b/>
          <w:color w:val="000000"/>
        </w:rPr>
        <w:t xml:space="preserve"> ОТГОВОРНОСТ И САНКЦИИ</w:t>
      </w:r>
    </w:p>
    <w:p w:rsidR="00CC7CBF" w:rsidRPr="00A93430" w:rsidRDefault="00CC7CBF" w:rsidP="00CC7CBF">
      <w:pPr>
        <w:ind w:firstLine="708"/>
        <w:jc w:val="both"/>
        <w:rPr>
          <w:b/>
          <w:color w:val="000000"/>
        </w:rPr>
      </w:pPr>
    </w:p>
    <w:p w:rsidR="00CC7CBF" w:rsidRPr="00A93430" w:rsidRDefault="00CC7CBF" w:rsidP="00CC7CBF">
      <w:pPr>
        <w:jc w:val="both"/>
        <w:rPr>
          <w:color w:val="000000"/>
        </w:rPr>
      </w:pPr>
      <w:r w:rsidRPr="00A93430">
        <w:rPr>
          <w:color w:val="000000"/>
        </w:rPr>
        <w:t>Чл.1</w:t>
      </w:r>
      <w:r>
        <w:rPr>
          <w:color w:val="000000"/>
        </w:rPr>
        <w:t>7</w:t>
      </w:r>
      <w:r w:rsidRPr="00A93430">
        <w:rPr>
          <w:color w:val="000000"/>
        </w:rPr>
        <w:t>(1) ИЗПЪЛНИТЕЛЯТ носи пълна отговорност за работата и действията на своите работници и служители, както и за привлечените от него подизпълнители, включително и когато последните са одобрени от ВЪЗЛОЖИТЕЛЯ.</w:t>
      </w:r>
    </w:p>
    <w:p w:rsidR="00CC7CBF" w:rsidRPr="00A93430" w:rsidRDefault="00CC7CBF" w:rsidP="00CC7CBF">
      <w:pPr>
        <w:jc w:val="both"/>
        <w:rPr>
          <w:color w:val="000000"/>
        </w:rPr>
      </w:pPr>
      <w:r w:rsidRPr="00A93430">
        <w:rPr>
          <w:color w:val="000000"/>
        </w:rPr>
        <w:t xml:space="preserve">(2) ИЗПЪЛНИТЕЛЯТ носи пълна отговорност за вреди, причинени на трети лица по време и по повод изпълнението на възложената работа. </w:t>
      </w:r>
    </w:p>
    <w:p w:rsidR="00CC7CBF" w:rsidRPr="00A93430" w:rsidRDefault="00CC7CBF" w:rsidP="00CC7CBF">
      <w:pPr>
        <w:jc w:val="both"/>
        <w:rPr>
          <w:color w:val="000000"/>
        </w:rPr>
      </w:pPr>
      <w:r w:rsidRPr="00A93430">
        <w:rPr>
          <w:color w:val="000000"/>
        </w:rPr>
        <w:t>(3) ИЗПЪЛНИТЕЛЯТ е длъжен да извърши възложеното с необходимата грижа, ефективност и добросъвестност в съответствие с най-добрите практики за дейността, като за целта мобилизира необходимите за това финансови, човешки и материални ресурси.</w:t>
      </w:r>
    </w:p>
    <w:p w:rsidR="00CC7CBF" w:rsidRPr="00A93430" w:rsidRDefault="00CC7CBF" w:rsidP="00CC7CBF">
      <w:pPr>
        <w:pStyle w:val="a3"/>
        <w:spacing w:after="0"/>
        <w:jc w:val="both"/>
        <w:rPr>
          <w:color w:val="000000"/>
        </w:rPr>
      </w:pPr>
      <w:r w:rsidRPr="00A93430">
        <w:rPr>
          <w:color w:val="000000"/>
        </w:rPr>
        <w:lastRenderedPageBreak/>
        <w:t>Чл.1</w:t>
      </w:r>
      <w:r>
        <w:rPr>
          <w:color w:val="000000"/>
        </w:rPr>
        <w:t>8</w:t>
      </w:r>
      <w:r w:rsidRPr="00A93430">
        <w:rPr>
          <w:color w:val="000000"/>
        </w:rPr>
        <w:t>(1) Ако ИЗПЪЛНИТЕЛЯТ се е отклонил от уговореното в този договор или ако извършени работи имат недостатъци, ВЪЗЛОЖИТЕЛЯТ може по свой избор да иска:</w:t>
      </w:r>
    </w:p>
    <w:p w:rsidR="00CC7CBF" w:rsidRPr="00A93430" w:rsidRDefault="00CC7CBF" w:rsidP="00CC7CBF">
      <w:pPr>
        <w:pStyle w:val="a3"/>
        <w:numPr>
          <w:ilvl w:val="0"/>
          <w:numId w:val="2"/>
        </w:numPr>
        <w:tabs>
          <w:tab w:val="clear" w:pos="720"/>
          <w:tab w:val="num" w:pos="360"/>
        </w:tabs>
        <w:spacing w:after="0"/>
        <w:ind w:left="360"/>
        <w:jc w:val="both"/>
        <w:rPr>
          <w:color w:val="000000"/>
        </w:rPr>
      </w:pPr>
      <w:r w:rsidRPr="00A93430">
        <w:rPr>
          <w:color w:val="000000"/>
        </w:rPr>
        <w:t>поправяне на изработеното без заплащане в даден от него подходящ срок;</w:t>
      </w:r>
    </w:p>
    <w:p w:rsidR="00CC7CBF" w:rsidRPr="00A93430" w:rsidRDefault="00CC7CBF" w:rsidP="00CC7CBF">
      <w:pPr>
        <w:pStyle w:val="a3"/>
        <w:numPr>
          <w:ilvl w:val="0"/>
          <w:numId w:val="2"/>
        </w:numPr>
        <w:tabs>
          <w:tab w:val="clear" w:pos="720"/>
          <w:tab w:val="num" w:pos="360"/>
        </w:tabs>
        <w:spacing w:after="0"/>
        <w:ind w:left="360"/>
        <w:jc w:val="both"/>
        <w:rPr>
          <w:color w:val="000000"/>
        </w:rPr>
      </w:pPr>
      <w:r w:rsidRPr="00A93430">
        <w:rPr>
          <w:color w:val="000000"/>
        </w:rPr>
        <w:t>заплащане на разходите, необходими за поправката;</w:t>
      </w:r>
    </w:p>
    <w:p w:rsidR="00CC7CBF" w:rsidRPr="00A93430" w:rsidRDefault="00CC7CBF" w:rsidP="00CC7CBF">
      <w:pPr>
        <w:pStyle w:val="a3"/>
        <w:numPr>
          <w:ilvl w:val="0"/>
          <w:numId w:val="2"/>
        </w:numPr>
        <w:tabs>
          <w:tab w:val="clear" w:pos="720"/>
          <w:tab w:val="num" w:pos="360"/>
        </w:tabs>
        <w:spacing w:after="0"/>
        <w:ind w:left="360"/>
        <w:jc w:val="both"/>
        <w:rPr>
          <w:color w:val="000000"/>
        </w:rPr>
      </w:pPr>
      <w:r w:rsidRPr="00A93430">
        <w:rPr>
          <w:color w:val="000000"/>
        </w:rPr>
        <w:t>съответно намаление на възнаграждението.</w:t>
      </w:r>
    </w:p>
    <w:p w:rsidR="00CC7CBF" w:rsidRPr="00A93430" w:rsidRDefault="00CC7CBF" w:rsidP="00CC7CBF">
      <w:pPr>
        <w:pStyle w:val="a3"/>
        <w:spacing w:after="0"/>
        <w:jc w:val="both"/>
        <w:rPr>
          <w:color w:val="000000"/>
        </w:rPr>
      </w:pPr>
      <w:r w:rsidRPr="00A93430">
        <w:rPr>
          <w:color w:val="000000"/>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w:t>
      </w:r>
    </w:p>
    <w:p w:rsidR="00CC7CBF" w:rsidRPr="00A93430" w:rsidRDefault="00CC7CBF" w:rsidP="00CC7CBF">
      <w:pPr>
        <w:pStyle w:val="a3"/>
        <w:spacing w:after="0"/>
        <w:jc w:val="both"/>
        <w:rPr>
          <w:color w:val="000000"/>
        </w:rPr>
      </w:pPr>
      <w:r w:rsidRPr="00A93430">
        <w:rPr>
          <w:color w:val="000000"/>
        </w:rPr>
        <w:t>(3) В случая по предходната алинея ИЗПЪЛНИТЕЛЯТ няма право на възнаграждение и на заплащане на цената на осигурените от него материали и дължи връщане на авансово получените суми. Отделно от това ВЪЗЛОЖИТЕЛЯТ има всички права, съгласно договора и приложимото законодателство като изправна страна срещу неизправна страна.</w:t>
      </w:r>
    </w:p>
    <w:p w:rsidR="00CC7CBF" w:rsidRPr="00A93430" w:rsidRDefault="00CC7CBF" w:rsidP="00CC7CBF">
      <w:pPr>
        <w:pStyle w:val="a3"/>
        <w:spacing w:after="0"/>
        <w:jc w:val="both"/>
        <w:rPr>
          <w:color w:val="000000"/>
        </w:rPr>
      </w:pPr>
      <w:r w:rsidRPr="00A93430">
        <w:rPr>
          <w:color w:val="000000"/>
        </w:rPr>
        <w:t>Чл.1</w:t>
      </w:r>
      <w:r>
        <w:rPr>
          <w:color w:val="000000"/>
        </w:rPr>
        <w:t>9</w:t>
      </w:r>
      <w:r w:rsidRPr="00A93430">
        <w:rPr>
          <w:color w:val="000000"/>
        </w:rPr>
        <w:t xml:space="preserve"> ВЪЗЛОЖИТЕЛЯТ може да развали този договор и преди срока за завършване на СМР, с последиците на чл.</w:t>
      </w:r>
      <w:r>
        <w:rPr>
          <w:color w:val="000000"/>
        </w:rPr>
        <w:t xml:space="preserve"> </w:t>
      </w:r>
      <w:r w:rsidR="00DF4EEE">
        <w:rPr>
          <w:color w:val="000000"/>
        </w:rPr>
        <w:t>20 и чл.21</w:t>
      </w:r>
      <w:r w:rsidRPr="00A93430">
        <w:rPr>
          <w:color w:val="000000"/>
        </w:rPr>
        <w:t xml:space="preserve"> ако установи, че ИЗПЪЛНИТЕЛЯТ:</w:t>
      </w:r>
    </w:p>
    <w:p w:rsidR="00CC7CBF" w:rsidRPr="00A93430" w:rsidRDefault="00CC7CBF" w:rsidP="00CC7CBF">
      <w:pPr>
        <w:pStyle w:val="a3"/>
        <w:numPr>
          <w:ilvl w:val="0"/>
          <w:numId w:val="3"/>
        </w:numPr>
        <w:tabs>
          <w:tab w:val="clear" w:pos="720"/>
          <w:tab w:val="left" w:pos="284"/>
        </w:tabs>
        <w:spacing w:after="0"/>
        <w:ind w:left="0" w:firstLine="0"/>
        <w:jc w:val="both"/>
        <w:rPr>
          <w:color w:val="000000"/>
        </w:rPr>
      </w:pPr>
      <w:r w:rsidRPr="00A93430">
        <w:rPr>
          <w:color w:val="000000"/>
        </w:rPr>
        <w:t>при извършване на възложените работи се отклонява съществено от уговореното в този договор;</w:t>
      </w:r>
    </w:p>
    <w:p w:rsidR="00CC7CBF" w:rsidRPr="00A93430" w:rsidRDefault="00CC7CBF" w:rsidP="00CC7CBF">
      <w:pPr>
        <w:pStyle w:val="a3"/>
        <w:numPr>
          <w:ilvl w:val="0"/>
          <w:numId w:val="3"/>
        </w:numPr>
        <w:tabs>
          <w:tab w:val="clear" w:pos="720"/>
        </w:tabs>
        <w:spacing w:after="0"/>
        <w:ind w:left="360"/>
        <w:jc w:val="both"/>
        <w:rPr>
          <w:color w:val="000000"/>
        </w:rPr>
      </w:pPr>
      <w:r w:rsidRPr="00A93430">
        <w:rPr>
          <w:color w:val="000000"/>
        </w:rPr>
        <w:t>извършва възложените работи с много ниско качество;</w:t>
      </w:r>
    </w:p>
    <w:p w:rsidR="00CC7CBF" w:rsidRPr="00A93430" w:rsidRDefault="00CC7CBF" w:rsidP="00CC7CBF">
      <w:pPr>
        <w:pStyle w:val="a3"/>
        <w:numPr>
          <w:ilvl w:val="0"/>
          <w:numId w:val="3"/>
        </w:numPr>
        <w:tabs>
          <w:tab w:val="clear" w:pos="720"/>
        </w:tabs>
        <w:spacing w:after="0"/>
        <w:ind w:left="360"/>
        <w:jc w:val="both"/>
        <w:rPr>
          <w:color w:val="000000"/>
        </w:rPr>
      </w:pPr>
      <w:r w:rsidRPr="00A93430">
        <w:rPr>
          <w:color w:val="000000"/>
        </w:rPr>
        <w:t>влага некачествени или неподходящи материали;</w:t>
      </w:r>
    </w:p>
    <w:p w:rsidR="00CC7CBF" w:rsidRPr="00A93430" w:rsidRDefault="00CC7CBF" w:rsidP="00CC7CBF">
      <w:pPr>
        <w:pStyle w:val="a3"/>
        <w:numPr>
          <w:ilvl w:val="0"/>
          <w:numId w:val="3"/>
        </w:numPr>
        <w:tabs>
          <w:tab w:val="clear" w:pos="720"/>
        </w:tabs>
        <w:spacing w:after="0"/>
        <w:ind w:left="360"/>
        <w:jc w:val="both"/>
        <w:rPr>
          <w:color w:val="000000"/>
        </w:rPr>
      </w:pPr>
      <w:r w:rsidRPr="00A93430">
        <w:rPr>
          <w:color w:val="000000"/>
        </w:rPr>
        <w:t>ще забави извършването на строителството.</w:t>
      </w:r>
    </w:p>
    <w:p w:rsidR="00CC7CBF" w:rsidRPr="00A93430" w:rsidRDefault="00CC7CBF" w:rsidP="00CC7CBF">
      <w:pPr>
        <w:jc w:val="both"/>
        <w:rPr>
          <w:color w:val="000000"/>
        </w:rPr>
      </w:pPr>
      <w:r w:rsidRPr="00A93430">
        <w:rPr>
          <w:color w:val="000000"/>
        </w:rPr>
        <w:t>Чл.</w:t>
      </w:r>
      <w:r>
        <w:rPr>
          <w:color w:val="000000"/>
        </w:rPr>
        <w:t>20</w:t>
      </w:r>
      <w:r w:rsidRPr="00A93430">
        <w:rPr>
          <w:color w:val="000000"/>
        </w:rPr>
        <w:t xml:space="preserve"> При забава на изпълнението от страна на ИЗПЪЛНИТЕЛЯ, същият дължи неустойка в размер на </w:t>
      </w:r>
      <w:r w:rsidR="008609FD">
        <w:rPr>
          <w:color w:val="000000"/>
        </w:rPr>
        <w:t>2</w:t>
      </w:r>
      <w:r w:rsidRPr="00A93430">
        <w:rPr>
          <w:color w:val="000000"/>
        </w:rPr>
        <w:t xml:space="preserve">% от стойността </w:t>
      </w:r>
      <w:r w:rsidRPr="004A7C13">
        <w:t>на възложеното за</w:t>
      </w:r>
      <w:r w:rsidR="008609FD">
        <w:rPr>
          <w:color w:val="000000"/>
        </w:rPr>
        <w:t xml:space="preserve"> всеки просрочен ден но не повече от 40%  от общата стойност по договора.</w:t>
      </w:r>
    </w:p>
    <w:p w:rsidR="00CC7CBF" w:rsidRPr="00A93430" w:rsidRDefault="00CC7CBF" w:rsidP="00CC7CBF">
      <w:pPr>
        <w:jc w:val="both"/>
        <w:rPr>
          <w:color w:val="000000"/>
        </w:rPr>
      </w:pPr>
      <w:r w:rsidRPr="00A93430">
        <w:rPr>
          <w:color w:val="000000"/>
        </w:rPr>
        <w:t>Чл.2</w:t>
      </w:r>
      <w:r>
        <w:rPr>
          <w:color w:val="000000"/>
        </w:rPr>
        <w:t>1</w:t>
      </w:r>
      <w:r w:rsidRPr="00A93430">
        <w:rPr>
          <w:color w:val="000000"/>
        </w:rPr>
        <w:t xml:space="preserve"> ИЗПЪЛНИТЕЛЯТ заплаща неустойка на ВЪЗЛОЖИТЕЛЯ, която последният удържа от цената, в размер на 10</w:t>
      </w:r>
      <w:r>
        <w:rPr>
          <w:color w:val="000000"/>
        </w:rPr>
        <w:t xml:space="preserve">% от стойността на </w:t>
      </w:r>
      <w:r w:rsidRPr="00A93430">
        <w:rPr>
          <w:color w:val="000000"/>
        </w:rPr>
        <w:t xml:space="preserve">поръчката и в следните случаи: </w:t>
      </w:r>
    </w:p>
    <w:p w:rsidR="00CC7CBF" w:rsidRPr="00A93430" w:rsidRDefault="00CC7CBF" w:rsidP="00CC7CBF">
      <w:pPr>
        <w:jc w:val="both"/>
        <w:rPr>
          <w:color w:val="000000"/>
        </w:rPr>
      </w:pPr>
      <w:r w:rsidRPr="00A93430">
        <w:rPr>
          <w:color w:val="000000"/>
        </w:rPr>
        <w:t>1. при мълчалив или изричен отказ да изпълни изискванията и/или указания на ВЪЗЛОЖИТЕЛЯ или на упълномощено от него лице, за времето до окончателното им изпълнение;</w:t>
      </w:r>
    </w:p>
    <w:p w:rsidR="00CC7CBF" w:rsidRPr="00A93430" w:rsidRDefault="00CC7CBF" w:rsidP="00CC7CBF">
      <w:pPr>
        <w:jc w:val="both"/>
        <w:rPr>
          <w:color w:val="000000"/>
        </w:rPr>
      </w:pPr>
      <w:r w:rsidRPr="00A93430">
        <w:rPr>
          <w:color w:val="000000"/>
        </w:rPr>
        <w:t>2. при неизпълнение на задълженията си по настоящия договор, водещи до некачествено извършени работи</w:t>
      </w:r>
      <w:r>
        <w:rPr>
          <w:color w:val="000000"/>
        </w:rPr>
        <w:t xml:space="preserve"> </w:t>
      </w:r>
      <w:r w:rsidRPr="00A93430">
        <w:rPr>
          <w:color w:val="000000"/>
        </w:rPr>
        <w:t xml:space="preserve">- до качественото изпълнение на същите. </w:t>
      </w:r>
    </w:p>
    <w:p w:rsidR="00516427" w:rsidRDefault="00516427" w:rsidP="00516427">
      <w:pPr>
        <w:tabs>
          <w:tab w:val="left" w:pos="1134"/>
        </w:tabs>
        <w:jc w:val="both"/>
      </w:pPr>
      <w:r>
        <w:t>3.</w:t>
      </w:r>
      <w:r w:rsidRPr="002B25AE">
        <w:t>Възложителят има право да се удовлетвори от внесената гаранция за изпълнение на договора или от бъдещи дължими плащания към Изпълнителя, по отношение на вземанията, възникнали на основание на настоящия договор.</w:t>
      </w:r>
    </w:p>
    <w:p w:rsidR="00516427" w:rsidRPr="002B25AE" w:rsidRDefault="00516427" w:rsidP="00516427">
      <w:pPr>
        <w:tabs>
          <w:tab w:val="left" w:pos="1134"/>
        </w:tabs>
        <w:jc w:val="both"/>
      </w:pPr>
      <w:r>
        <w:t xml:space="preserve">4. </w:t>
      </w:r>
      <w:r w:rsidRPr="002B25AE">
        <w:t xml:space="preserve"> Изплащането на неустойката не лишава изправната страна от правото да търси реално изпълнение и обезщетение за претърпени вреди.</w:t>
      </w:r>
    </w:p>
    <w:p w:rsidR="00CC7CBF" w:rsidRPr="00A93430" w:rsidRDefault="00CC7CBF" w:rsidP="00CC7CBF">
      <w:pPr>
        <w:pStyle w:val="a3"/>
        <w:spacing w:after="0"/>
        <w:jc w:val="both"/>
        <w:rPr>
          <w:b/>
          <w:color w:val="000000"/>
        </w:rPr>
      </w:pPr>
    </w:p>
    <w:p w:rsidR="00CC7CBF" w:rsidRPr="00A93430" w:rsidRDefault="00CC7CBF" w:rsidP="00CC7CBF">
      <w:pPr>
        <w:pStyle w:val="a3"/>
        <w:spacing w:after="0"/>
        <w:jc w:val="center"/>
        <w:rPr>
          <w:b/>
          <w:color w:val="000000"/>
        </w:rPr>
      </w:pPr>
      <w:r w:rsidRPr="00A93430">
        <w:rPr>
          <w:b/>
          <w:color w:val="000000"/>
        </w:rPr>
        <w:t>VІ. ГАРАНЦИОННИ УСЛОВИЯ</w:t>
      </w:r>
    </w:p>
    <w:p w:rsidR="00CC7CBF" w:rsidRPr="00A93430" w:rsidRDefault="00CC7CBF" w:rsidP="00CC7CBF">
      <w:pPr>
        <w:pStyle w:val="a3"/>
        <w:spacing w:after="0"/>
        <w:jc w:val="both"/>
        <w:rPr>
          <w:b/>
          <w:color w:val="000000"/>
        </w:rPr>
      </w:pPr>
    </w:p>
    <w:p w:rsidR="00CC7CBF" w:rsidRPr="00A93430" w:rsidRDefault="00CC7CBF" w:rsidP="00CC7CBF">
      <w:pPr>
        <w:pStyle w:val="a3"/>
        <w:spacing w:after="0"/>
        <w:jc w:val="both"/>
        <w:rPr>
          <w:color w:val="000000"/>
        </w:rPr>
      </w:pPr>
      <w:r w:rsidRPr="00A93430">
        <w:rPr>
          <w:color w:val="000000"/>
        </w:rPr>
        <w:t>Чл.2</w:t>
      </w:r>
      <w:r>
        <w:rPr>
          <w:color w:val="000000"/>
        </w:rPr>
        <w:t>2</w:t>
      </w:r>
      <w:r w:rsidRPr="00A93430">
        <w:rPr>
          <w:color w:val="000000"/>
        </w:rPr>
        <w:t>(1) ИЗПЪЛНИТЕЛЯТ се задължава да отстранява за своя сметка скритите недостатъци и появилите се впоследствие дефекти в гаранционните срокове съгл. разпоредбите на Наредба №2/31.07.2003 г. за въвеждане в експлоатация на строежите в РБ и минимални гаранционни срокове за изпълнени строителни и монтажни работи, съоръжения и строителни обекти.</w:t>
      </w:r>
      <w:r w:rsidR="00B61787">
        <w:rPr>
          <w:color w:val="000000"/>
        </w:rPr>
        <w:t xml:space="preserve"> </w:t>
      </w:r>
      <w:r w:rsidR="00A53C12">
        <w:rPr>
          <w:color w:val="000000"/>
        </w:rPr>
        <w:t xml:space="preserve"> </w:t>
      </w:r>
    </w:p>
    <w:p w:rsidR="00CC7CBF" w:rsidRPr="00A93430" w:rsidRDefault="00CC7CBF" w:rsidP="00CC7CBF">
      <w:pPr>
        <w:pStyle w:val="a3"/>
        <w:spacing w:after="0"/>
        <w:jc w:val="both"/>
        <w:rPr>
          <w:color w:val="000000"/>
        </w:rPr>
      </w:pPr>
      <w:r w:rsidRPr="00A93430">
        <w:rPr>
          <w:color w:val="000000"/>
        </w:rPr>
        <w:t xml:space="preserve">(2) Гаранционните срокове текат от деня на приключване на изпълнението на възложената работа. </w:t>
      </w:r>
    </w:p>
    <w:p w:rsidR="00CC7CBF" w:rsidRPr="00A93430" w:rsidRDefault="00CC7CBF" w:rsidP="00CC7CBF">
      <w:pPr>
        <w:pStyle w:val="a3"/>
        <w:spacing w:after="0"/>
        <w:jc w:val="both"/>
        <w:rPr>
          <w:color w:val="000000"/>
        </w:rPr>
      </w:pPr>
      <w:r w:rsidRPr="00A93430">
        <w:rPr>
          <w:color w:val="000000"/>
        </w:rPr>
        <w:t xml:space="preserve">(3) За появилите се в гаранционните срокове дефекти ВЪЗЛОЖИТЕЛЯТ уведомява писмено ИЗПЪЛНИТЕЛЯ. В срок до 5 (пет) работни дни след уведомяването ИЗПЪЛНИТЕЛЯТ е длъжен да започне работата за отстраняване на дефектите в </w:t>
      </w:r>
      <w:r w:rsidRPr="00A93430">
        <w:rPr>
          <w:color w:val="000000"/>
        </w:rPr>
        <w:lastRenderedPageBreak/>
        <w:t>минималния технологично необходим срок</w:t>
      </w:r>
      <w:r w:rsidR="00B61787">
        <w:rPr>
          <w:color w:val="000000"/>
        </w:rPr>
        <w:t>. Срокът за реакция от страна на ИЗПЪЛНИТЕЛЯ е ………календарни дни, считано от датата на уведомяване от страна на Възложителя.</w:t>
      </w:r>
    </w:p>
    <w:p w:rsidR="00CC7CBF" w:rsidRPr="00A93430" w:rsidRDefault="00CC7CBF" w:rsidP="00CC7CBF">
      <w:pPr>
        <w:pStyle w:val="a3"/>
        <w:spacing w:after="0"/>
        <w:jc w:val="both"/>
        <w:rPr>
          <w:color w:val="000000"/>
        </w:rPr>
      </w:pPr>
      <w:r w:rsidRPr="00A93430">
        <w:rPr>
          <w:color w:val="000000"/>
        </w:rPr>
        <w:t>(4) Задълженията по предходната алинея запазват действието си при промяна на собствеността на обекта.</w:t>
      </w:r>
    </w:p>
    <w:p w:rsidR="00CC7CBF" w:rsidRPr="00A93430" w:rsidRDefault="00CC7CBF" w:rsidP="00CC7CBF">
      <w:pPr>
        <w:pStyle w:val="a3"/>
        <w:spacing w:after="0"/>
        <w:jc w:val="both"/>
        <w:rPr>
          <w:color w:val="000000"/>
        </w:rPr>
      </w:pPr>
      <w:r w:rsidRPr="00A93430">
        <w:rPr>
          <w:color w:val="000000"/>
        </w:rPr>
        <w:t>(5) При неотстраняване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CC7CBF" w:rsidRPr="00A93430" w:rsidRDefault="00CC7CBF" w:rsidP="00CC7CBF">
      <w:pPr>
        <w:pStyle w:val="a3"/>
        <w:spacing w:after="0"/>
        <w:jc w:val="both"/>
        <w:rPr>
          <w:color w:val="000000"/>
        </w:rPr>
      </w:pPr>
      <w:r w:rsidRPr="00A93430">
        <w:rPr>
          <w:color w:val="000000"/>
        </w:rPr>
        <w:t xml:space="preserve">(6) Всички щети понесени от ВЪЗЛОЖИТЕЛЯ, в резултат на грешки, недостатъци и пропуски, некачествено строителство, неизпълнение на норми, са за сметка на ИЗПЪЛНИТЕЛЯ. </w:t>
      </w:r>
    </w:p>
    <w:p w:rsidR="00CC7CBF" w:rsidRPr="00A93430" w:rsidRDefault="00CC7CBF" w:rsidP="00CC7CBF">
      <w:pPr>
        <w:pStyle w:val="a3"/>
        <w:spacing w:after="0"/>
        <w:ind w:left="2124" w:firstLine="708"/>
        <w:jc w:val="both"/>
        <w:rPr>
          <w:b/>
          <w:color w:val="000000"/>
        </w:rPr>
      </w:pPr>
    </w:p>
    <w:p w:rsidR="00CC7CBF" w:rsidRPr="00A93430" w:rsidRDefault="00CC7CBF" w:rsidP="00CC7CBF">
      <w:pPr>
        <w:pStyle w:val="a3"/>
        <w:spacing w:after="0"/>
        <w:jc w:val="center"/>
        <w:rPr>
          <w:b/>
          <w:color w:val="000000"/>
        </w:rPr>
      </w:pPr>
      <w:r w:rsidRPr="00A93430">
        <w:rPr>
          <w:b/>
          <w:color w:val="000000"/>
        </w:rPr>
        <w:t>VІІ.</w:t>
      </w:r>
      <w:r>
        <w:rPr>
          <w:b/>
          <w:color w:val="000000"/>
        </w:rPr>
        <w:t xml:space="preserve"> </w:t>
      </w:r>
      <w:r w:rsidRPr="00A93430">
        <w:rPr>
          <w:b/>
          <w:color w:val="000000"/>
        </w:rPr>
        <w:t>НОСЕНЕ НА РИСКА.</w:t>
      </w:r>
    </w:p>
    <w:p w:rsidR="00CC7CBF" w:rsidRPr="00A93430" w:rsidRDefault="00CC7CBF" w:rsidP="00CC7CBF">
      <w:pPr>
        <w:pStyle w:val="a3"/>
        <w:spacing w:after="0"/>
        <w:ind w:left="2124" w:firstLine="708"/>
        <w:jc w:val="both"/>
        <w:rPr>
          <w:color w:val="000000"/>
        </w:rPr>
      </w:pPr>
    </w:p>
    <w:p w:rsidR="00CC7CBF" w:rsidRPr="00A93430" w:rsidRDefault="00CC7CBF" w:rsidP="00CC7CBF">
      <w:pPr>
        <w:jc w:val="both"/>
        <w:rPr>
          <w:color w:val="000000"/>
        </w:rPr>
      </w:pPr>
      <w:r w:rsidRPr="00A93430">
        <w:rPr>
          <w:color w:val="000000"/>
        </w:rPr>
        <w:t>Чл.2</w:t>
      </w:r>
      <w:r>
        <w:rPr>
          <w:color w:val="000000"/>
        </w:rPr>
        <w:t>3</w:t>
      </w:r>
      <w:r w:rsidRPr="00A93430">
        <w:rPr>
          <w:color w:val="000000"/>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w:t>
      </w:r>
      <w:r>
        <w:rPr>
          <w:color w:val="000000"/>
        </w:rPr>
        <w:t xml:space="preserve"> </w:t>
      </w:r>
      <w:r w:rsidRPr="00A93430">
        <w:rPr>
          <w:color w:val="000000"/>
        </w:rPr>
        <w:t>ВЪЗЛОЖИТЕЛЯТ не дължи тяхното заплащане.</w:t>
      </w:r>
    </w:p>
    <w:p w:rsidR="00CC7CBF" w:rsidRPr="00A93430" w:rsidRDefault="00CC7CBF" w:rsidP="00CC7CBF">
      <w:pPr>
        <w:jc w:val="both"/>
        <w:rPr>
          <w:color w:val="000000"/>
        </w:rPr>
      </w:pPr>
      <w:r w:rsidRPr="00A93430">
        <w:rPr>
          <w:color w:val="000000"/>
        </w:rPr>
        <w:t>Чл.2</w:t>
      </w:r>
      <w:r>
        <w:rPr>
          <w:color w:val="000000"/>
        </w:rPr>
        <w:t>4</w:t>
      </w:r>
      <w:r w:rsidRPr="00A93430">
        <w:rPr>
          <w:color w:val="000000"/>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CC7CBF" w:rsidRPr="00A93430" w:rsidRDefault="00CC7CBF" w:rsidP="00CC7CBF">
      <w:pPr>
        <w:jc w:val="both"/>
        <w:rPr>
          <w:color w:val="000000"/>
        </w:rPr>
      </w:pPr>
      <w:r w:rsidRPr="00A93430">
        <w:rPr>
          <w:color w:val="000000"/>
        </w:rPr>
        <w:t>Чл.2</w:t>
      </w:r>
      <w:r>
        <w:rPr>
          <w:color w:val="000000"/>
        </w:rPr>
        <w:t>5</w:t>
      </w:r>
      <w:r w:rsidRPr="00A93430">
        <w:rPr>
          <w:color w:val="000000"/>
        </w:rPr>
        <w:t xml:space="preserve"> ИЗПЪЛНИТЕЛЯТ се задължава да отстранява за своя сметка скритите недостатъци и появилите се в последствие дефекти в минималн</w:t>
      </w:r>
      <w:r>
        <w:rPr>
          <w:color w:val="000000"/>
        </w:rPr>
        <w:t>ия технологично необходим срок.</w:t>
      </w:r>
    </w:p>
    <w:p w:rsidR="00CC7CBF" w:rsidRDefault="00CC7CBF" w:rsidP="00CC7CBF">
      <w:pPr>
        <w:jc w:val="both"/>
        <w:rPr>
          <w:b/>
          <w:color w:val="000000"/>
        </w:rPr>
      </w:pPr>
    </w:p>
    <w:p w:rsidR="00CC7CBF" w:rsidRPr="00A93430" w:rsidRDefault="00CC7CBF" w:rsidP="00CC7CBF">
      <w:pPr>
        <w:jc w:val="center"/>
        <w:rPr>
          <w:b/>
          <w:color w:val="000000"/>
        </w:rPr>
      </w:pPr>
      <w:r w:rsidRPr="00A93430">
        <w:rPr>
          <w:b/>
          <w:color w:val="000000"/>
        </w:rPr>
        <w:t>VІІІ.</w:t>
      </w:r>
      <w:r>
        <w:rPr>
          <w:b/>
          <w:color w:val="000000"/>
        </w:rPr>
        <w:t xml:space="preserve"> </w:t>
      </w:r>
      <w:r w:rsidRPr="00A93430">
        <w:rPr>
          <w:b/>
          <w:color w:val="000000"/>
        </w:rPr>
        <w:t>ДРУГИ УСЛОВИЯ.</w:t>
      </w:r>
    </w:p>
    <w:p w:rsidR="00CC7CBF" w:rsidRPr="00A93430" w:rsidRDefault="00CC7CBF" w:rsidP="00CC7CBF">
      <w:pPr>
        <w:jc w:val="both"/>
        <w:rPr>
          <w:b/>
          <w:color w:val="000000"/>
        </w:rPr>
      </w:pPr>
    </w:p>
    <w:p w:rsidR="00CC7CBF" w:rsidRPr="004A7C13" w:rsidRDefault="00CC7CBF" w:rsidP="00CC7CBF">
      <w:pPr>
        <w:pStyle w:val="a7"/>
        <w:jc w:val="both"/>
        <w:rPr>
          <w:rFonts w:ascii="Times New Roman" w:hAnsi="Times New Roman"/>
          <w:sz w:val="24"/>
          <w:szCs w:val="24"/>
          <w:lang w:val="bg-BG"/>
        </w:rPr>
      </w:pPr>
      <w:r w:rsidRPr="00A93430">
        <w:rPr>
          <w:rFonts w:ascii="Times New Roman" w:hAnsi="Times New Roman"/>
          <w:color w:val="000000"/>
          <w:sz w:val="24"/>
          <w:szCs w:val="24"/>
          <w:lang w:val="bg-BG"/>
        </w:rPr>
        <w:t>Чл.2</w:t>
      </w:r>
      <w:r>
        <w:rPr>
          <w:rFonts w:ascii="Times New Roman" w:hAnsi="Times New Roman"/>
          <w:color w:val="000000"/>
          <w:sz w:val="24"/>
          <w:szCs w:val="24"/>
          <w:lang w:val="bg-BG"/>
        </w:rPr>
        <w:t>6</w:t>
      </w:r>
      <w:r w:rsidRPr="00A93430">
        <w:rPr>
          <w:rFonts w:ascii="Times New Roman" w:hAnsi="Times New Roman"/>
          <w:color w:val="000000"/>
          <w:sz w:val="24"/>
          <w:szCs w:val="24"/>
          <w:lang w:val="bg-BG"/>
        </w:rPr>
        <w:t xml:space="preserve">(1) ИЗПЪЛНИТЕЛЯТ е длъжен незабавно да информира ВЪЗЛОЖИТЕЛЯ или негов представител, както и осъществяващия инвеститорски </w:t>
      </w:r>
      <w:r w:rsidRPr="004A7C13">
        <w:rPr>
          <w:rFonts w:ascii="Times New Roman" w:hAnsi="Times New Roman"/>
          <w:sz w:val="24"/>
          <w:szCs w:val="24"/>
          <w:lang w:val="bg-BG"/>
        </w:rPr>
        <w:t>контрол и строителния надзор за всякакви обстоятелства, които биха могли да попречат или да забавят изпълнението на дейностите. Неблагоприятни атмосферни условия се доказват със справка от метеорологичен институт. Допълнителни или непредвидени работи влияят на срока за изпълнение, след писмено становище на осъществяващият инвеститорски контрол и строителния надзор.</w:t>
      </w:r>
    </w:p>
    <w:p w:rsidR="00CC7CBF" w:rsidRPr="00A93430" w:rsidRDefault="00CC7CBF" w:rsidP="00CC7CBF">
      <w:pPr>
        <w:pStyle w:val="a7"/>
        <w:jc w:val="both"/>
        <w:rPr>
          <w:rFonts w:ascii="Times New Roman" w:hAnsi="Times New Roman"/>
          <w:color w:val="000000"/>
          <w:sz w:val="24"/>
          <w:szCs w:val="24"/>
          <w:lang w:val="bg-BG"/>
        </w:rPr>
      </w:pPr>
      <w:r w:rsidRPr="004A7C13">
        <w:rPr>
          <w:rFonts w:ascii="Times New Roman" w:hAnsi="Times New Roman"/>
          <w:sz w:val="24"/>
          <w:szCs w:val="24"/>
          <w:lang w:val="bg-BG"/>
        </w:rPr>
        <w:t>(2) При спиране на работата по каквато и да било причина ИЗПЪЛНИТЕЛЯТ взема</w:t>
      </w:r>
      <w:r w:rsidRPr="00A93430">
        <w:rPr>
          <w:rFonts w:ascii="Times New Roman" w:hAnsi="Times New Roman"/>
          <w:color w:val="000000"/>
          <w:sz w:val="24"/>
          <w:szCs w:val="24"/>
          <w:lang w:val="bg-BG"/>
        </w:rPr>
        <w:t xml:space="preserve"> необходимите мерки за запазване качеството на вече извършени работи, обезопасяване на обекта.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 след предварително писмено одобрение на представител на ВЪЗЛОЖИТЕЛЯ.</w:t>
      </w:r>
    </w:p>
    <w:p w:rsidR="00CC7CBF" w:rsidRPr="00267A7F" w:rsidRDefault="00CC7CBF" w:rsidP="00CC7CBF">
      <w:pPr>
        <w:pStyle w:val="a7"/>
        <w:jc w:val="both"/>
        <w:rPr>
          <w:rFonts w:ascii="Times New Roman" w:hAnsi="Times New Roman"/>
          <w:sz w:val="24"/>
          <w:szCs w:val="24"/>
          <w:lang w:val="bg-BG"/>
        </w:rPr>
      </w:pPr>
      <w:r w:rsidRPr="00A93430">
        <w:rPr>
          <w:rFonts w:ascii="Times New Roman" w:hAnsi="Times New Roman"/>
          <w:color w:val="000000"/>
          <w:sz w:val="24"/>
          <w:szCs w:val="24"/>
          <w:lang w:val="bg-BG"/>
        </w:rPr>
        <w:t>(3)</w:t>
      </w:r>
      <w:r>
        <w:rPr>
          <w:rFonts w:ascii="Times New Roman" w:hAnsi="Times New Roman"/>
          <w:color w:val="000000"/>
          <w:sz w:val="24"/>
          <w:szCs w:val="24"/>
          <w:lang w:val="bg-BG"/>
        </w:rPr>
        <w:t xml:space="preserve"> </w:t>
      </w:r>
      <w:r w:rsidRPr="00A93430">
        <w:rPr>
          <w:rFonts w:ascii="Times New Roman" w:hAnsi="Times New Roman"/>
          <w:color w:val="000000"/>
          <w:sz w:val="24"/>
          <w:szCs w:val="24"/>
          <w:lang w:val="bg-BG"/>
        </w:rPr>
        <w:t xml:space="preserve">При подновяване на изпълнението ИЗПЪЛНИТЕЛЯТ, уведомява осъществяващия инвеститорски контрол на обекта. При необходимост, действително отработеното време по изпълнение на договора ще се установява с двустранно подписан протокол, като допълнително възложени работи при необходимост, се заплащат по показателите за </w:t>
      </w:r>
      <w:r w:rsidRPr="00267A7F">
        <w:rPr>
          <w:rFonts w:ascii="Times New Roman" w:hAnsi="Times New Roman"/>
          <w:sz w:val="24"/>
          <w:szCs w:val="24"/>
          <w:lang w:val="bg-BG"/>
        </w:rPr>
        <w:t>ценообразуване в офертата след одобряване на анализите от лицето осъществяващо инвеститорски контрол и строителен надзор.</w:t>
      </w:r>
    </w:p>
    <w:p w:rsidR="00CC7CBF" w:rsidRPr="00267A7F" w:rsidRDefault="00CC7CBF" w:rsidP="00CC7CBF">
      <w:pPr>
        <w:pStyle w:val="a7"/>
        <w:jc w:val="both"/>
        <w:rPr>
          <w:rFonts w:ascii="Times New Roman" w:hAnsi="Times New Roman"/>
          <w:sz w:val="24"/>
          <w:szCs w:val="24"/>
          <w:lang w:val="bg-BG"/>
        </w:rPr>
      </w:pPr>
      <w:r w:rsidRPr="00267A7F">
        <w:rPr>
          <w:rFonts w:ascii="Times New Roman" w:hAnsi="Times New Roman"/>
          <w:sz w:val="24"/>
          <w:szCs w:val="24"/>
          <w:lang w:val="bg-BG"/>
        </w:rPr>
        <w:t>(4) Срокът на изпълнение на дейностите се удължава със срок, равен на продължителността на спирането.</w:t>
      </w:r>
    </w:p>
    <w:p w:rsidR="00CC7CBF" w:rsidRDefault="00CC7CBF" w:rsidP="00CC7CBF">
      <w:pPr>
        <w:pStyle w:val="a7"/>
        <w:jc w:val="both"/>
        <w:rPr>
          <w:rFonts w:ascii="Times New Roman" w:hAnsi="Times New Roman"/>
          <w:color w:val="000000"/>
          <w:sz w:val="24"/>
          <w:szCs w:val="24"/>
          <w:lang w:val="bg-BG"/>
        </w:rPr>
      </w:pPr>
    </w:p>
    <w:p w:rsidR="00B61787" w:rsidRDefault="00B61787" w:rsidP="00CC7CBF">
      <w:pPr>
        <w:pStyle w:val="a7"/>
        <w:jc w:val="both"/>
        <w:rPr>
          <w:rFonts w:ascii="Times New Roman" w:hAnsi="Times New Roman"/>
          <w:color w:val="000000"/>
          <w:sz w:val="24"/>
          <w:szCs w:val="24"/>
          <w:lang w:val="bg-BG"/>
        </w:rPr>
      </w:pPr>
    </w:p>
    <w:p w:rsidR="00B61787" w:rsidRPr="003C628D" w:rsidRDefault="00B61787" w:rsidP="00B61787">
      <w:pPr>
        <w:jc w:val="center"/>
        <w:rPr>
          <w:b/>
          <w:bCs/>
        </w:rPr>
      </w:pPr>
      <w:r w:rsidRPr="00A93430">
        <w:rPr>
          <w:b/>
          <w:color w:val="000000"/>
        </w:rPr>
        <w:t>ІX</w:t>
      </w:r>
      <w:r>
        <w:rPr>
          <w:b/>
          <w:color w:val="000000"/>
        </w:rPr>
        <w:t>.</w:t>
      </w:r>
      <w:r w:rsidR="00A53C12">
        <w:rPr>
          <w:b/>
          <w:bCs/>
        </w:rPr>
        <w:t xml:space="preserve"> </w:t>
      </w:r>
      <w:r w:rsidRPr="003C628D">
        <w:rPr>
          <w:b/>
          <w:bCs/>
        </w:rPr>
        <w:t xml:space="preserve"> СПЕЦИФИЧНИ ПРАВА И ЗАДЪЛЖЕНИЯ, ПРОИЗТИЧАЩИ ОТ ОПРР</w:t>
      </w:r>
    </w:p>
    <w:p w:rsidR="00B61787" w:rsidRPr="003C628D" w:rsidRDefault="00B61787" w:rsidP="00B61787">
      <w:pPr>
        <w:jc w:val="center"/>
        <w:rPr>
          <w:b/>
          <w:bCs/>
        </w:rPr>
      </w:pPr>
    </w:p>
    <w:p w:rsidR="00B61787" w:rsidRPr="003C628D" w:rsidRDefault="00B61787" w:rsidP="00B61787">
      <w:pPr>
        <w:pStyle w:val="a3"/>
        <w:ind w:firstLine="708"/>
      </w:pPr>
      <w:r w:rsidRPr="003C628D">
        <w:rPr>
          <w:b/>
          <w:bCs/>
        </w:rPr>
        <w:t xml:space="preserve">Чл. </w:t>
      </w:r>
      <w:r>
        <w:rPr>
          <w:b/>
          <w:bCs/>
        </w:rPr>
        <w:t>27</w:t>
      </w:r>
      <w:r w:rsidRPr="003C628D">
        <w:rPr>
          <w:b/>
          <w:bCs/>
        </w:rPr>
        <w:t xml:space="preserve">. </w:t>
      </w:r>
      <w:r w:rsidRPr="003C628D">
        <w:t xml:space="preserve">(1) ВЪЗЛОЖИТЕЛЯТ има право по всяко време да иска, в определен от него срок, отчетна информация за реализация на работите от ИЗПЪЛНИТЕЛЯ и да следи за спазването на изисквания на Оперативна програма „Региони в растеж” 2014-2020 от страна на ИЗПЪЛНИТЕЛЯ. </w:t>
      </w:r>
    </w:p>
    <w:p w:rsidR="00B61787" w:rsidRDefault="00B61787" w:rsidP="00B61787">
      <w:pPr>
        <w:pStyle w:val="a3"/>
        <w:ind w:firstLine="708"/>
      </w:pPr>
      <w:r w:rsidRPr="00CF3DC2">
        <w:t xml:space="preserve">(2)ВЪЗЛОЖИТЕЛЯТ има право да иска изпълнение в определени срокове на препоръки, указания и други подобни, дадени от съгласуващи, одобряващи или други компетентни органи във връзка с проекта, предмет на Административен договор за БФП по Оперативна програма „Региони в растеж” 2014-2020, сключен с УО на ОПРР 2014-2020 от дата 19.07.2019г. с № от ИСУН BG16RFOP001-1.009-0005-C01. Указанията на ВЪЗЛОЖИТЕЛЯ във връзка с изисквания,  произтичащи от Оперативна програма „Региони в растеж” 2014-2020 или от кореспонденция с УО са задължителни за ИЗПЪЛНИТЕЛЯ. </w:t>
      </w:r>
    </w:p>
    <w:p w:rsidR="00B61787" w:rsidRPr="003C628D" w:rsidRDefault="00B61787" w:rsidP="00B61787">
      <w:pPr>
        <w:pStyle w:val="a3"/>
        <w:ind w:firstLine="708"/>
      </w:pPr>
      <w:r w:rsidRPr="003C628D">
        <w:t>(3)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B61787" w:rsidRPr="003C628D" w:rsidRDefault="00B61787" w:rsidP="00B61787">
      <w:pPr>
        <w:shd w:val="clear" w:color="auto" w:fill="FFFFFF"/>
        <w:jc w:val="both"/>
      </w:pPr>
      <w:r w:rsidRPr="003C628D">
        <w:rPr>
          <w:b/>
          <w:bCs/>
        </w:rPr>
        <w:tab/>
        <w:t xml:space="preserve">Чл. </w:t>
      </w:r>
      <w:r>
        <w:rPr>
          <w:b/>
          <w:bCs/>
        </w:rPr>
        <w:t>28</w:t>
      </w:r>
      <w:r w:rsidRPr="003C628D">
        <w:rPr>
          <w:b/>
          <w:bCs/>
        </w:rPr>
        <w:t xml:space="preserve">. </w:t>
      </w:r>
      <w:r w:rsidRPr="003C628D">
        <w:t>ИЗПЪЛНИТЕЛЯТ е длъжен да спазва изискванията  на Оперативна програма „Региони в растеж” 2014-2020, в това число и:</w:t>
      </w:r>
    </w:p>
    <w:p w:rsidR="00B61787" w:rsidRPr="003C628D" w:rsidRDefault="00B61787" w:rsidP="00B61787">
      <w:pPr>
        <w:autoSpaceDE w:val="0"/>
        <w:autoSpaceDN w:val="0"/>
        <w:adjustRightInd w:val="0"/>
        <w:ind w:firstLine="648"/>
        <w:jc w:val="both"/>
      </w:pPr>
      <w:r w:rsidRPr="003C628D">
        <w:t xml:space="preserve">1. да спазва изискванията за изпълнение на мерките за информация </w:t>
      </w:r>
      <w:r w:rsidR="008609FD">
        <w:t>и</w:t>
      </w:r>
      <w:r w:rsidRPr="003C628D">
        <w:t xml:space="preserve"> публичност по Оперативна програма „Региони в растеж” 2014-2020, в това число да спазва насоките за информация и публичност, посочени в Единен наръчник на бенефициента за прилагане на правилата за информация и комуникация 2014-2020 и неговите актуализации.</w:t>
      </w:r>
    </w:p>
    <w:p w:rsidR="00B61787" w:rsidRPr="003C628D" w:rsidRDefault="00B61787" w:rsidP="00B61787">
      <w:pPr>
        <w:autoSpaceDE w:val="0"/>
        <w:autoSpaceDN w:val="0"/>
        <w:adjustRightInd w:val="0"/>
        <w:ind w:firstLine="648"/>
        <w:jc w:val="both"/>
      </w:pPr>
      <w:r w:rsidRPr="003C628D">
        <w:t xml:space="preserve">2. да представи на ВЪЗЛОЖИТЕЛЯ или представители на УО на ОПРР, Сертифициращия орган, националните </w:t>
      </w:r>
      <w:proofErr w:type="spellStart"/>
      <w:r w:rsidRPr="003C628D">
        <w:t>одитиращи</w:t>
      </w:r>
      <w:proofErr w:type="spellEnd"/>
      <w:r w:rsidRPr="003C628D">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3C628D">
        <w:t>одитори</w:t>
      </w:r>
      <w:proofErr w:type="spellEnd"/>
      <w:r w:rsidRPr="003C628D">
        <w:t xml:space="preserve"> достъп да местата, където се осъществява дейността, в това число и достъп до информационни системи, както и до всички документи и бази данни, свързани с финансово- техническото управление на дейността, както и да направи всичко  необходимо, за да улесни работата им. Документите трябва да се съхраняват на достъпно място и да са архивирани по начин, който улеснява проверката, а ИЗПЪЛНИТЕЛЯ трябва да уведоми за точното им местонахождение.</w:t>
      </w:r>
    </w:p>
    <w:p w:rsidR="00B61787" w:rsidRPr="003C628D" w:rsidRDefault="00B61787" w:rsidP="00B61787">
      <w:pPr>
        <w:autoSpaceDE w:val="0"/>
        <w:autoSpaceDN w:val="0"/>
        <w:adjustRightInd w:val="0"/>
        <w:ind w:firstLine="648"/>
        <w:jc w:val="both"/>
      </w:pPr>
      <w:r w:rsidRPr="003C628D">
        <w:t xml:space="preserve">3. при проверки на място от страна на УО на ОПРР, Сертифициращия орган, </w:t>
      </w:r>
      <w:proofErr w:type="spellStart"/>
      <w:r w:rsidRPr="003C628D">
        <w:t>Одитния</w:t>
      </w:r>
      <w:proofErr w:type="spellEnd"/>
      <w:r w:rsidRPr="003C628D">
        <w:t xml:space="preserve"> орган, Европейската сметна палата, органи на Европейската комисия, Дирекция „Защита на финансовите интереси на Европейския съюз”, МВР /АФКОС/ и други национални </w:t>
      </w:r>
      <w:proofErr w:type="spellStart"/>
      <w:r w:rsidRPr="003C628D">
        <w:t>одитни</w:t>
      </w:r>
      <w:proofErr w:type="spellEnd"/>
      <w:r w:rsidRPr="003C628D">
        <w:t xml:space="preserve"> и контролни органи, ИЗПЪЛНИТЕЛЯ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представената безвъзмездна финансова помощ, както и всяка друга информация, свързана с изпълнението на проекта и задълженията му по договора.</w:t>
      </w:r>
    </w:p>
    <w:p w:rsidR="00B61787" w:rsidRPr="003C628D" w:rsidRDefault="00B61787" w:rsidP="00B61787">
      <w:pPr>
        <w:autoSpaceDE w:val="0"/>
        <w:autoSpaceDN w:val="0"/>
        <w:adjustRightInd w:val="0"/>
        <w:ind w:firstLine="648"/>
        <w:jc w:val="both"/>
      </w:pPr>
      <w:r w:rsidRPr="003C628D">
        <w:t xml:space="preserve"> 4. ИЗПЪЛНИТЕЛЯТ се задължава да изпълнява мерките и препоръките, съдържащи се в докладите от проверки на място.</w:t>
      </w:r>
    </w:p>
    <w:p w:rsidR="00B61787" w:rsidRPr="003C628D" w:rsidRDefault="00B61787" w:rsidP="00B61787">
      <w:pPr>
        <w:tabs>
          <w:tab w:val="num" w:pos="0"/>
        </w:tabs>
        <w:jc w:val="both"/>
      </w:pPr>
      <w:r w:rsidRPr="003C628D">
        <w:lastRenderedPageBreak/>
        <w:tab/>
        <w:t>5. да следи и докладва за нередности при изпълнението на договора. ИЗПЪЛНИТЕЛЯТ</w:t>
      </w:r>
      <w:r w:rsidRPr="003C628D">
        <w:rPr>
          <w:rStyle w:val="FontStyle101"/>
        </w:rPr>
        <w:t xml:space="preserve"> </w:t>
      </w:r>
      <w:r w:rsidRPr="003C628D">
        <w:t>е длъжен незабавно да информира за всички предполагаеми и/или действителни случаи на измама и/или нередности, открити във връзка с изпълнението на дейностите. „Нередност" е всяко действие или бездействие, на стопански субект, което има или би имало като последица нанасянето на вреда на общия бюджет по проекта, като бъде отчетен неоправдан /недопустим/ разход.</w:t>
      </w:r>
    </w:p>
    <w:p w:rsidR="00B61787" w:rsidRPr="003C628D" w:rsidRDefault="00B61787" w:rsidP="00B61787">
      <w:pPr>
        <w:tabs>
          <w:tab w:val="num" w:pos="0"/>
        </w:tabs>
        <w:jc w:val="both"/>
      </w:pPr>
      <w:r w:rsidRPr="003C628D">
        <w:tab/>
        <w:t>6. да информира ВЪЗЛОЖИТЕЛЯ за възникнали проблеми при изпълнението на проекта и за предприетите мерки за тяхното разрешаване.</w:t>
      </w:r>
    </w:p>
    <w:p w:rsidR="00B61787" w:rsidRPr="00594FC8" w:rsidRDefault="00B61787" w:rsidP="00B61787">
      <w:pPr>
        <w:tabs>
          <w:tab w:val="left" w:pos="1134"/>
        </w:tabs>
        <w:jc w:val="both"/>
      </w:pPr>
      <w:r>
        <w:t xml:space="preserve">            </w:t>
      </w:r>
      <w:r w:rsidRPr="003C628D">
        <w:t xml:space="preserve">7. </w:t>
      </w:r>
      <w:r w:rsidRPr="00594FC8">
        <w:t xml:space="preserve">Да съхранява, осигурява и предоставя при поискване от УО на ОПРР, Сертифициращия орган, </w:t>
      </w:r>
      <w:proofErr w:type="spellStart"/>
      <w:r w:rsidRPr="00594FC8">
        <w:t>Одитния</w:t>
      </w:r>
      <w:proofErr w:type="spellEnd"/>
      <w:r w:rsidRPr="00594FC8">
        <w:t xml:space="preserve"> орган, Европейската сметка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594FC8">
        <w:t>одитни</w:t>
      </w:r>
      <w:proofErr w:type="spellEnd"/>
      <w:r w:rsidRPr="00594FC8">
        <w:t xml:space="preserve"> и контролни органи всички документи от изпълнението по договора, за период до </w:t>
      </w:r>
      <w:r>
        <w:t>10</w:t>
      </w:r>
      <w:r w:rsidRPr="00594FC8">
        <w:t xml:space="preserve"> години</w:t>
      </w:r>
      <w:r>
        <w:t xml:space="preserve">, считано от 31 декември след предаване към Европейската комисия на окончателните документи по приключването на ОПРР 2014-2020г. Този срок се прекъсва в случай на съдебни процедури или по надлежно обосновано искане от страна на Европейската комисия. </w:t>
      </w:r>
    </w:p>
    <w:p w:rsidR="00B61787" w:rsidRDefault="00B61787" w:rsidP="00B61787">
      <w:pPr>
        <w:autoSpaceDE w:val="0"/>
        <w:autoSpaceDN w:val="0"/>
        <w:adjustRightInd w:val="0"/>
        <w:ind w:firstLine="648"/>
        <w:jc w:val="both"/>
      </w:pPr>
      <w:r w:rsidRPr="00F8794D">
        <w:t xml:space="preserve">8. да посочва финансовия принос на Европейския фонд за регионално развитие, предоставен чрез Оперативна програма „Региони в растеж“ 2014-2020 г. в своите доклади, в други документи, свързани с изпълнението на проекта, и при всички контакти с медиите. ИЗПЪЛНИТЕЛЯТ трябва да помества логото на ЕС и логото на Оперативната програма „Региони в растеж“ 2014-2020 г. навсякъде, където е уместно. Всяка публикация в каквато и да било форма и в каквото и да е средство за масова информация в това число и в интернет, трябва да съдържа следното заявление: „Този документ е създаден в рамките на проект „Интегриран градски транспорт на град Велико Търново“ който се осъществява с финансовата подкрепа на Оперативна програма „Региони в растеж“ 2014-2020 г., </w:t>
      </w:r>
      <w:proofErr w:type="spellStart"/>
      <w:r w:rsidRPr="00F8794D">
        <w:t>съфинансирана</w:t>
      </w:r>
      <w:proofErr w:type="spellEnd"/>
      <w:r w:rsidRPr="00F8794D">
        <w:t xml:space="preserve"> от Европейския съюз, чрез Европейския фонд за регионално развитие. Цялата отговорност за съдържанието на публикацията се носи от [наименование ]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B61787" w:rsidRPr="003C628D" w:rsidRDefault="00B61787" w:rsidP="00B61787">
      <w:pPr>
        <w:autoSpaceDE w:val="0"/>
        <w:autoSpaceDN w:val="0"/>
        <w:adjustRightInd w:val="0"/>
        <w:ind w:firstLine="648"/>
        <w:jc w:val="both"/>
      </w:pPr>
      <w:r w:rsidRPr="003C628D">
        <w:t>9. да предприеме всички необходими мерки за популяризиране на факта, че проектът се финансира от Европейския фонд за регионално развитие. Предприетите за тази цел мерки трябва да са съобразени със съответните правила за информиране, комуникация и реклама предвидени в чл.115 §4 от Регламент 1303/2013 г. и чл.3, чл.4 и чл.5 от Приложение ІІ от Регламент за изпълнение (ЕС) №821/2014 г. на Комисията.</w:t>
      </w:r>
    </w:p>
    <w:p w:rsidR="00B61787" w:rsidRDefault="00B61787" w:rsidP="00CC7CBF">
      <w:pPr>
        <w:pStyle w:val="a7"/>
        <w:jc w:val="both"/>
        <w:rPr>
          <w:rFonts w:ascii="Times New Roman" w:hAnsi="Times New Roman"/>
          <w:color w:val="000000"/>
          <w:sz w:val="24"/>
          <w:szCs w:val="24"/>
          <w:lang w:val="bg-BG"/>
        </w:rPr>
      </w:pPr>
    </w:p>
    <w:p w:rsidR="00A53C12" w:rsidRPr="00A53C12" w:rsidRDefault="00A53C12" w:rsidP="00A53C12">
      <w:pPr>
        <w:ind w:firstLine="720"/>
        <w:jc w:val="both"/>
        <w:rPr>
          <w:b/>
        </w:rPr>
      </w:pPr>
      <w:proofErr w:type="gramStart"/>
      <w:r>
        <w:rPr>
          <w:b/>
          <w:lang w:val="en-US"/>
        </w:rPr>
        <w:t xml:space="preserve">X </w:t>
      </w:r>
      <w:r w:rsidRPr="00A53C12">
        <w:rPr>
          <w:b/>
        </w:rPr>
        <w:t>.</w:t>
      </w:r>
      <w:proofErr w:type="gramEnd"/>
      <w:r w:rsidRPr="00A53C12">
        <w:rPr>
          <w:b/>
        </w:rPr>
        <w:t xml:space="preserve"> ГАРАНЦИЯ ЗА ИЗПЪЛНЕНИЕ НА ДОГОВОРА. </w:t>
      </w:r>
    </w:p>
    <w:p w:rsidR="00A53C12" w:rsidRPr="00A53C12" w:rsidRDefault="00A53C12" w:rsidP="00A53C12">
      <w:pPr>
        <w:ind w:firstLine="720"/>
        <w:jc w:val="both"/>
      </w:pPr>
      <w:r w:rsidRPr="00A53C12">
        <w:t>Чл.</w:t>
      </w:r>
      <w:r>
        <w:rPr>
          <w:lang w:val="en-US"/>
        </w:rPr>
        <w:t>29</w:t>
      </w:r>
      <w:r w:rsidRPr="00A53C12">
        <w:t xml:space="preserve">. (1). При подписване на договора Изпълнителя представя гаранция за </w:t>
      </w:r>
      <w:bookmarkStart w:id="0" w:name="_GoBack"/>
      <w:bookmarkEnd w:id="0"/>
      <w:r w:rsidRPr="00FC6AAA">
        <w:t>изпълнение на задълженията си по него, включително и за гарантиране на технически параметри и качество на извършените дейности, предмет на договора, в размер на 4% от стойността на договора по чл.</w:t>
      </w:r>
      <w:r w:rsidRPr="00FC6AAA">
        <w:rPr>
          <w:lang w:val="en-US"/>
        </w:rPr>
        <w:t>3</w:t>
      </w:r>
      <w:r w:rsidRPr="00FC6AAA">
        <w:t>, ал.1</w:t>
      </w:r>
      <w:r w:rsidRPr="00FC6AAA">
        <w:rPr>
          <w:lang w:val="en-US"/>
        </w:rPr>
        <w:t>,</w:t>
      </w:r>
      <w:r w:rsidRPr="00FC6AAA">
        <w:t xml:space="preserve"> т.2, без ДДС</w:t>
      </w:r>
      <w:r w:rsidRPr="00A53C12">
        <w:t>, равняваща се на ………. (………) лв.</w:t>
      </w:r>
    </w:p>
    <w:p w:rsidR="00A53C12" w:rsidRPr="00A53C12" w:rsidRDefault="00A53C12" w:rsidP="00A53C12">
      <w:pPr>
        <w:ind w:firstLine="720"/>
        <w:jc w:val="both"/>
        <w:rPr>
          <w:color w:val="000000"/>
        </w:rPr>
      </w:pPr>
      <w:r w:rsidRPr="00A53C12">
        <w:t xml:space="preserve">(2). </w:t>
      </w:r>
      <w:r w:rsidRPr="00A53C12">
        <w:rPr>
          <w:color w:val="000000"/>
        </w:rPr>
        <w:t>Гаранцията за изпълнение може да бъде представена по избор на ИЗПЪЛНИТЕЛЯ в една от трите форми – паричен депозит, банкова гаранция или застраховка.</w:t>
      </w:r>
    </w:p>
    <w:p w:rsidR="00A53C12" w:rsidRPr="00A53C12" w:rsidRDefault="00A53C12" w:rsidP="00A53C12">
      <w:pPr>
        <w:ind w:firstLine="720"/>
        <w:jc w:val="both"/>
        <w:rPr>
          <w:color w:val="000000"/>
        </w:rPr>
      </w:pPr>
      <w:r w:rsidRPr="00A53C12">
        <w:rPr>
          <w:color w:val="000000"/>
        </w:rPr>
        <w:t>(3) ВЪЗЛОЖИТЕЛЯТ</w:t>
      </w:r>
      <w:r w:rsidRPr="00A53C12">
        <w:rPr>
          <w:noProof/>
          <w:color w:val="000000"/>
        </w:rPr>
        <w:t xml:space="preserve"> </w:t>
      </w:r>
      <w:r w:rsidRPr="00A53C12">
        <w:rPr>
          <w:color w:val="000000"/>
        </w:rPr>
        <w:t xml:space="preserve">възстановява, респ. връща на ИЗПЪЛНИТЕЛЯ </w:t>
      </w:r>
      <w:r w:rsidRPr="00A53C12">
        <w:rPr>
          <w:noProof/>
          <w:color w:val="000000"/>
        </w:rPr>
        <w:t>ч</w:t>
      </w:r>
      <w:r w:rsidRPr="00A53C12">
        <w:rPr>
          <w:color w:val="000000"/>
        </w:rPr>
        <w:t xml:space="preserve">аст от гаранцията за изпълнение - 50% /т.е. половината от 4 на сто от стойността на договора/, </w:t>
      </w:r>
      <w:r w:rsidRPr="00A53C12">
        <w:rPr>
          <w:color w:val="000000"/>
        </w:rPr>
        <w:lastRenderedPageBreak/>
        <w:t>след изтичането на вторият ме</w:t>
      </w:r>
      <w:r w:rsidR="00516427">
        <w:rPr>
          <w:color w:val="000000"/>
        </w:rPr>
        <w:t xml:space="preserve">сец от датата на подписване на протокол </w:t>
      </w:r>
      <w:r w:rsidRPr="00A53C12">
        <w:rPr>
          <w:color w:val="000000"/>
        </w:rPr>
        <w:t xml:space="preserve"> </w:t>
      </w:r>
      <w:proofErr w:type="spellStart"/>
      <w:r w:rsidRPr="00A53C12">
        <w:rPr>
          <w:color w:val="000000"/>
        </w:rPr>
        <w:t>обр</w:t>
      </w:r>
      <w:proofErr w:type="spellEnd"/>
      <w:r w:rsidRPr="00A53C12">
        <w:rPr>
          <w:color w:val="000000"/>
        </w:rPr>
        <w:t>. 1</w:t>
      </w:r>
      <w:r w:rsidR="00516427">
        <w:rPr>
          <w:color w:val="000000"/>
        </w:rPr>
        <w:t>9</w:t>
      </w:r>
      <w:r w:rsidRPr="00A53C12">
        <w:rPr>
          <w:color w:val="000000"/>
        </w:rPr>
        <w:t xml:space="preserve"> или на прот</w:t>
      </w:r>
      <w:r w:rsidR="00516427">
        <w:rPr>
          <w:color w:val="000000"/>
        </w:rPr>
        <w:t xml:space="preserve">окола, аналогичен на акт </w:t>
      </w:r>
      <w:proofErr w:type="spellStart"/>
      <w:r w:rsidR="00516427">
        <w:rPr>
          <w:color w:val="000000"/>
        </w:rPr>
        <w:t>обр</w:t>
      </w:r>
      <w:proofErr w:type="spellEnd"/>
      <w:r w:rsidR="00516427">
        <w:rPr>
          <w:color w:val="000000"/>
        </w:rPr>
        <w:t>. 19</w:t>
      </w:r>
      <w:r w:rsidRPr="00A53C12">
        <w:rPr>
          <w:color w:val="000000"/>
        </w:rPr>
        <w:t>.</w:t>
      </w:r>
    </w:p>
    <w:p w:rsidR="00A53C12" w:rsidRPr="00A53C12" w:rsidRDefault="00A53C12" w:rsidP="00A53C12">
      <w:pPr>
        <w:ind w:firstLine="708"/>
        <w:jc w:val="both"/>
        <w:rPr>
          <w:color w:val="000000"/>
        </w:rPr>
      </w:pPr>
      <w:proofErr w:type="gramStart"/>
      <w:r w:rsidRPr="00A53C12">
        <w:rPr>
          <w:color w:val="000000"/>
          <w:lang w:val="ru-RU"/>
        </w:rPr>
        <w:t>(</w:t>
      </w:r>
      <w:r w:rsidRPr="00A53C12">
        <w:rPr>
          <w:color w:val="000000"/>
        </w:rPr>
        <w:t>4</w:t>
      </w:r>
      <w:r w:rsidRPr="00A53C12">
        <w:rPr>
          <w:color w:val="000000"/>
          <w:lang w:val="ru-RU"/>
        </w:rPr>
        <w:t xml:space="preserve">) </w:t>
      </w:r>
      <w:r w:rsidRPr="00A53C12">
        <w:rPr>
          <w:color w:val="000000"/>
        </w:rPr>
        <w:t xml:space="preserve">ВЪЗЛОЖИТЕЛЯТ задържа -  50 %  от гаранцията за изпълнение /останалата половина от 4 на сто от стойността на договора/ след изтичането на  2 /две/ години от датата на подписване на </w:t>
      </w:r>
      <w:r w:rsidR="00516427">
        <w:rPr>
          <w:color w:val="000000"/>
        </w:rPr>
        <w:t xml:space="preserve"> протокол </w:t>
      </w:r>
      <w:r w:rsidR="00516427" w:rsidRPr="00A53C12">
        <w:rPr>
          <w:color w:val="000000"/>
        </w:rPr>
        <w:t xml:space="preserve"> </w:t>
      </w:r>
      <w:proofErr w:type="spellStart"/>
      <w:r w:rsidR="00516427" w:rsidRPr="00A53C12">
        <w:rPr>
          <w:color w:val="000000"/>
        </w:rPr>
        <w:t>обр</w:t>
      </w:r>
      <w:proofErr w:type="spellEnd"/>
      <w:r w:rsidR="00516427" w:rsidRPr="00A53C12">
        <w:rPr>
          <w:color w:val="000000"/>
        </w:rPr>
        <w:t>. 1</w:t>
      </w:r>
      <w:r w:rsidR="00516427">
        <w:rPr>
          <w:color w:val="000000"/>
        </w:rPr>
        <w:t>9</w:t>
      </w:r>
      <w:r w:rsidR="00516427" w:rsidRPr="00A53C12">
        <w:rPr>
          <w:color w:val="000000"/>
        </w:rPr>
        <w:t xml:space="preserve"> или на прот</w:t>
      </w:r>
      <w:r w:rsidR="00516427">
        <w:rPr>
          <w:color w:val="000000"/>
        </w:rPr>
        <w:t xml:space="preserve">окола, аналогичен на акт </w:t>
      </w:r>
      <w:proofErr w:type="spellStart"/>
      <w:r w:rsidR="00516427">
        <w:rPr>
          <w:color w:val="000000"/>
        </w:rPr>
        <w:t>обр</w:t>
      </w:r>
      <w:proofErr w:type="spellEnd"/>
      <w:r w:rsidR="00516427">
        <w:rPr>
          <w:color w:val="000000"/>
        </w:rPr>
        <w:t>. 19</w:t>
      </w:r>
      <w:r w:rsidRPr="00A53C12">
        <w:rPr>
          <w:color w:val="000000"/>
        </w:rPr>
        <w:t>, която се възстановява след изтичане на  този срок.</w:t>
      </w:r>
      <w:proofErr w:type="gramEnd"/>
    </w:p>
    <w:p w:rsidR="00A53C12" w:rsidRPr="00A53C12" w:rsidRDefault="00A53C12" w:rsidP="00A53C12">
      <w:pPr>
        <w:widowControl w:val="0"/>
        <w:autoSpaceDE w:val="0"/>
        <w:autoSpaceDN w:val="0"/>
        <w:adjustRightInd w:val="0"/>
        <w:jc w:val="both"/>
        <w:rPr>
          <w:color w:val="000000"/>
        </w:rPr>
      </w:pPr>
      <w:r w:rsidRPr="00A53C12">
        <w:rPr>
          <w:color w:val="000000"/>
          <w:lang w:val="ru-RU"/>
        </w:rPr>
        <w:t xml:space="preserve">            </w:t>
      </w:r>
      <w:proofErr w:type="gramStart"/>
      <w:r w:rsidRPr="00A53C12">
        <w:rPr>
          <w:color w:val="000000"/>
          <w:lang w:val="ru-RU"/>
        </w:rPr>
        <w:t xml:space="preserve">(5) </w:t>
      </w:r>
      <w:r w:rsidRPr="00A53C12">
        <w:rPr>
          <w:color w:val="000000"/>
        </w:rPr>
        <w:t xml:space="preserve">В случай, че участникът избере гаранция за изпълнение под формата на  банковата гаранция, то тогава  ИЗПЪЛНИТЕЛЯТ е длъжен да поддържа  валидна   банкова гаранция   за пълния размер на гаранцията за срок до два месеца от датата на подписване </w:t>
      </w:r>
      <w:r w:rsidR="00516427">
        <w:rPr>
          <w:color w:val="000000"/>
        </w:rPr>
        <w:t xml:space="preserve">на протокол </w:t>
      </w:r>
      <w:r w:rsidR="00516427" w:rsidRPr="00A53C12">
        <w:rPr>
          <w:color w:val="000000"/>
        </w:rPr>
        <w:t xml:space="preserve"> </w:t>
      </w:r>
      <w:proofErr w:type="spellStart"/>
      <w:r w:rsidR="00516427" w:rsidRPr="00A53C12">
        <w:rPr>
          <w:color w:val="000000"/>
        </w:rPr>
        <w:t>обр</w:t>
      </w:r>
      <w:proofErr w:type="spellEnd"/>
      <w:r w:rsidR="00516427" w:rsidRPr="00A53C12">
        <w:rPr>
          <w:color w:val="000000"/>
        </w:rPr>
        <w:t>. 1</w:t>
      </w:r>
      <w:r w:rsidR="00516427">
        <w:rPr>
          <w:color w:val="000000"/>
        </w:rPr>
        <w:t>9</w:t>
      </w:r>
      <w:r w:rsidR="00516427" w:rsidRPr="00A53C12">
        <w:rPr>
          <w:color w:val="000000"/>
        </w:rPr>
        <w:t xml:space="preserve"> или на прот</w:t>
      </w:r>
      <w:r w:rsidR="00516427">
        <w:rPr>
          <w:color w:val="000000"/>
        </w:rPr>
        <w:t xml:space="preserve">окола, аналогичен на акт </w:t>
      </w:r>
      <w:proofErr w:type="spellStart"/>
      <w:r w:rsidR="00516427">
        <w:rPr>
          <w:color w:val="000000"/>
        </w:rPr>
        <w:t>обр</w:t>
      </w:r>
      <w:proofErr w:type="spellEnd"/>
      <w:r w:rsidR="00516427">
        <w:rPr>
          <w:color w:val="000000"/>
        </w:rPr>
        <w:t>. 19</w:t>
      </w:r>
      <w:r w:rsidRPr="00A53C12">
        <w:rPr>
          <w:color w:val="000000"/>
        </w:rPr>
        <w:t>, а след изтичане на този срок ИЗПЪЛНИТЕЛЯТ е длъжен да</w:t>
      </w:r>
      <w:proofErr w:type="gramEnd"/>
      <w:r w:rsidRPr="00A53C12">
        <w:rPr>
          <w:color w:val="000000"/>
        </w:rPr>
        <w:t xml:space="preserve"> поддържа  валидна   банкова гаранция   за  предвидения процент  от гаранцията за изпълнение, след изтичането на  2 /две/ години от датата </w:t>
      </w:r>
      <w:r w:rsidR="00516427">
        <w:rPr>
          <w:color w:val="000000"/>
        </w:rPr>
        <w:t xml:space="preserve">на протокол </w:t>
      </w:r>
      <w:r w:rsidR="00516427" w:rsidRPr="00A53C12">
        <w:rPr>
          <w:color w:val="000000"/>
        </w:rPr>
        <w:t xml:space="preserve"> </w:t>
      </w:r>
      <w:proofErr w:type="spellStart"/>
      <w:r w:rsidR="00516427" w:rsidRPr="00A53C12">
        <w:rPr>
          <w:color w:val="000000"/>
        </w:rPr>
        <w:t>обр</w:t>
      </w:r>
      <w:proofErr w:type="spellEnd"/>
      <w:r w:rsidR="00516427" w:rsidRPr="00A53C12">
        <w:rPr>
          <w:color w:val="000000"/>
        </w:rPr>
        <w:t>. 1</w:t>
      </w:r>
      <w:r w:rsidR="00516427">
        <w:rPr>
          <w:color w:val="000000"/>
        </w:rPr>
        <w:t>9</w:t>
      </w:r>
      <w:r w:rsidR="00516427" w:rsidRPr="00A53C12">
        <w:rPr>
          <w:color w:val="000000"/>
        </w:rPr>
        <w:t xml:space="preserve"> или на прот</w:t>
      </w:r>
      <w:r w:rsidR="00516427">
        <w:rPr>
          <w:color w:val="000000"/>
        </w:rPr>
        <w:t xml:space="preserve">окола, аналогичен на акт </w:t>
      </w:r>
      <w:proofErr w:type="spellStart"/>
      <w:r w:rsidR="00516427">
        <w:rPr>
          <w:color w:val="000000"/>
        </w:rPr>
        <w:t>обр</w:t>
      </w:r>
      <w:proofErr w:type="spellEnd"/>
      <w:r w:rsidR="00516427">
        <w:rPr>
          <w:color w:val="000000"/>
        </w:rPr>
        <w:t>. 19</w:t>
      </w:r>
      <w:r w:rsidRPr="00A53C12">
        <w:rPr>
          <w:color w:val="000000"/>
        </w:rPr>
        <w:t>.</w:t>
      </w:r>
      <w:r w:rsidR="00516427">
        <w:rPr>
          <w:color w:val="000000"/>
        </w:rPr>
        <w:t xml:space="preserve"> </w:t>
      </w:r>
    </w:p>
    <w:p w:rsidR="00A53C12" w:rsidRPr="00A53C12" w:rsidRDefault="00A53C12" w:rsidP="00A53C12">
      <w:pPr>
        <w:jc w:val="both"/>
        <w:rPr>
          <w:color w:val="000000"/>
        </w:rPr>
      </w:pPr>
      <w:r w:rsidRPr="00A53C12">
        <w:rPr>
          <w:color w:val="000000"/>
          <w:lang w:val="ru-RU"/>
        </w:rPr>
        <w:t xml:space="preserve">            (6) </w:t>
      </w:r>
      <w:r w:rsidRPr="00A53C12">
        <w:rPr>
          <w:color w:val="000000"/>
        </w:rPr>
        <w:t xml:space="preserve">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w:t>
      </w:r>
      <w:proofErr w:type="gramStart"/>
      <w:r w:rsidRPr="00A53C12">
        <w:rPr>
          <w:color w:val="000000"/>
        </w:rPr>
        <w:t>й от</w:t>
      </w:r>
      <w:proofErr w:type="gramEnd"/>
      <w:r w:rsidRPr="00A53C12">
        <w:rPr>
          <w:color w:val="000000"/>
        </w:rPr>
        <w:t xml:space="preserve">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A53C12" w:rsidRPr="00A53C12" w:rsidRDefault="00A53C12" w:rsidP="00A53C12">
      <w:pPr>
        <w:widowControl w:val="0"/>
        <w:autoSpaceDE w:val="0"/>
        <w:autoSpaceDN w:val="0"/>
        <w:adjustRightInd w:val="0"/>
        <w:jc w:val="both"/>
        <w:rPr>
          <w:color w:val="000000"/>
        </w:rPr>
      </w:pPr>
      <w:r w:rsidRPr="00A53C12">
        <w:rPr>
          <w:color w:val="000000"/>
          <w:lang w:val="ru-RU"/>
        </w:rPr>
        <w:t xml:space="preserve">           </w:t>
      </w:r>
      <w:proofErr w:type="gramStart"/>
      <w:r w:rsidRPr="00A53C12">
        <w:rPr>
          <w:color w:val="000000"/>
          <w:lang w:val="ru-RU"/>
        </w:rPr>
        <w:t xml:space="preserve">(7) </w:t>
      </w:r>
      <w:r w:rsidRPr="00A53C12">
        <w:rPr>
          <w:color w:val="000000"/>
        </w:rPr>
        <w:t xml:space="preserve">В случай, че участникът избере гаранция за изпълнение под формата на  </w:t>
      </w:r>
      <w:r w:rsidRPr="00A53C12">
        <w:rPr>
          <w:color w:val="000000"/>
          <w:lang w:val="x-none"/>
        </w:rPr>
        <w:t>застраховка, която обезпечава изпълнението чрез покритие на отговорността на изпълнителя</w:t>
      </w:r>
      <w:r w:rsidRPr="00A53C12">
        <w:rPr>
          <w:color w:val="000000"/>
        </w:rPr>
        <w:t xml:space="preserve">, то тогава  ИЗПЪЛНИТЕЛЯТ е длъжен да поддържа  валидна  застрахователната полица   за пълния размер на гаранцията за срок до два месеца от датата </w:t>
      </w:r>
      <w:r w:rsidR="00516427">
        <w:rPr>
          <w:color w:val="000000"/>
        </w:rPr>
        <w:t xml:space="preserve">на протокол </w:t>
      </w:r>
      <w:r w:rsidR="00516427" w:rsidRPr="00A53C12">
        <w:rPr>
          <w:color w:val="000000"/>
        </w:rPr>
        <w:t xml:space="preserve"> </w:t>
      </w:r>
      <w:proofErr w:type="spellStart"/>
      <w:r w:rsidR="00516427" w:rsidRPr="00A53C12">
        <w:rPr>
          <w:color w:val="000000"/>
        </w:rPr>
        <w:t>обр</w:t>
      </w:r>
      <w:proofErr w:type="spellEnd"/>
      <w:r w:rsidR="00516427" w:rsidRPr="00A53C12">
        <w:rPr>
          <w:color w:val="000000"/>
        </w:rPr>
        <w:t>. 1</w:t>
      </w:r>
      <w:r w:rsidR="00516427">
        <w:rPr>
          <w:color w:val="000000"/>
        </w:rPr>
        <w:t>9</w:t>
      </w:r>
      <w:r w:rsidR="00516427" w:rsidRPr="00A53C12">
        <w:rPr>
          <w:color w:val="000000"/>
        </w:rPr>
        <w:t xml:space="preserve"> или на прот</w:t>
      </w:r>
      <w:r w:rsidR="00516427">
        <w:rPr>
          <w:color w:val="000000"/>
        </w:rPr>
        <w:t xml:space="preserve">окола, аналогичен на акт </w:t>
      </w:r>
      <w:proofErr w:type="spellStart"/>
      <w:r w:rsidR="00516427">
        <w:rPr>
          <w:color w:val="000000"/>
        </w:rPr>
        <w:t>обр</w:t>
      </w:r>
      <w:proofErr w:type="spellEnd"/>
      <w:r w:rsidR="00516427">
        <w:rPr>
          <w:color w:val="000000"/>
        </w:rPr>
        <w:t>. 19</w:t>
      </w:r>
      <w:r w:rsidRPr="00A53C12">
        <w:rPr>
          <w:color w:val="000000"/>
        </w:rPr>
        <w:t>, а след изтичане на</w:t>
      </w:r>
      <w:proofErr w:type="gramEnd"/>
      <w:r w:rsidRPr="00A53C12">
        <w:rPr>
          <w:color w:val="000000"/>
        </w:rPr>
        <w:t xml:space="preserve"> този срок ИЗПЪЛНИТЕЛЯТ е длъжен да поддържа  валидна застрахователна полица за предвиденият процент от гаранцията за изпълнение, след изтичането на  2 /две/ години от датата </w:t>
      </w:r>
      <w:r w:rsidR="00516427">
        <w:rPr>
          <w:color w:val="000000"/>
        </w:rPr>
        <w:t xml:space="preserve">на протокол </w:t>
      </w:r>
      <w:r w:rsidR="00516427" w:rsidRPr="00A53C12">
        <w:rPr>
          <w:color w:val="000000"/>
        </w:rPr>
        <w:t xml:space="preserve"> </w:t>
      </w:r>
      <w:proofErr w:type="spellStart"/>
      <w:r w:rsidR="00516427" w:rsidRPr="00A53C12">
        <w:rPr>
          <w:color w:val="000000"/>
        </w:rPr>
        <w:t>обр</w:t>
      </w:r>
      <w:proofErr w:type="spellEnd"/>
      <w:r w:rsidR="00516427" w:rsidRPr="00A53C12">
        <w:rPr>
          <w:color w:val="000000"/>
        </w:rPr>
        <w:t>. 1</w:t>
      </w:r>
      <w:r w:rsidR="00516427">
        <w:rPr>
          <w:color w:val="000000"/>
        </w:rPr>
        <w:t>9</w:t>
      </w:r>
      <w:r w:rsidR="00516427" w:rsidRPr="00A53C12">
        <w:rPr>
          <w:color w:val="000000"/>
        </w:rPr>
        <w:t xml:space="preserve"> или на прот</w:t>
      </w:r>
      <w:r w:rsidR="00516427">
        <w:rPr>
          <w:color w:val="000000"/>
        </w:rPr>
        <w:t xml:space="preserve">окола, аналогичен на акт </w:t>
      </w:r>
      <w:proofErr w:type="spellStart"/>
      <w:r w:rsidR="00516427">
        <w:rPr>
          <w:color w:val="000000"/>
        </w:rPr>
        <w:t>обр</w:t>
      </w:r>
      <w:proofErr w:type="spellEnd"/>
      <w:r w:rsidR="00516427">
        <w:rPr>
          <w:color w:val="000000"/>
        </w:rPr>
        <w:t>. 19</w:t>
      </w:r>
      <w:r w:rsidRPr="00A53C12">
        <w:rPr>
          <w:color w:val="000000"/>
        </w:rPr>
        <w:t>.</w:t>
      </w:r>
      <w:r w:rsidR="00516427">
        <w:rPr>
          <w:color w:val="000000"/>
        </w:rPr>
        <w:t xml:space="preserve"> </w:t>
      </w:r>
    </w:p>
    <w:p w:rsidR="00A53C12" w:rsidRPr="00A53C12" w:rsidRDefault="00A53C12" w:rsidP="00A53C12">
      <w:pPr>
        <w:widowControl w:val="0"/>
        <w:autoSpaceDE w:val="0"/>
        <w:autoSpaceDN w:val="0"/>
        <w:adjustRightInd w:val="0"/>
        <w:jc w:val="both"/>
        <w:rPr>
          <w:color w:val="000000"/>
        </w:rPr>
      </w:pPr>
      <w:r w:rsidRPr="00A53C12">
        <w:rPr>
          <w:color w:val="000000"/>
          <w:lang w:val="ru-RU"/>
        </w:rPr>
        <w:t xml:space="preserve">           (8) </w:t>
      </w:r>
      <w:r w:rsidRPr="00A53C12">
        <w:rPr>
          <w:color w:val="000000"/>
        </w:rPr>
        <w:t xml:space="preserve">ИЗПЪЛНИТЕЛЯТ  е длъжен  да подновява застраховката ежегодно без прекъсване, докато не изтече и последният срок посочен </w:t>
      </w:r>
      <w:proofErr w:type="gramStart"/>
      <w:r w:rsidRPr="00A53C12">
        <w:rPr>
          <w:color w:val="000000"/>
        </w:rPr>
        <w:t>в</w:t>
      </w:r>
      <w:proofErr w:type="gramEnd"/>
      <w:r w:rsidRPr="00A53C12">
        <w:rPr>
          <w:color w:val="000000"/>
        </w:rPr>
        <w:t xml:space="preserve"> ал. </w:t>
      </w:r>
      <w:r w:rsidRPr="00A53C12">
        <w:rPr>
          <w:color w:val="000000"/>
          <w:lang w:val="ru-RU"/>
        </w:rPr>
        <w:t>7</w:t>
      </w:r>
      <w:r w:rsidRPr="00A53C12">
        <w:rPr>
          <w:color w:val="000000"/>
        </w:rPr>
        <w:t>. /</w:t>
      </w:r>
      <w:r w:rsidRPr="00A53C12">
        <w:rPr>
          <w:i/>
          <w:color w:val="000000"/>
        </w:rPr>
        <w:t>Прилага се в случаите когато застрахователната полица се издава за една година</w:t>
      </w:r>
      <w:r w:rsidRPr="00A53C12">
        <w:rPr>
          <w:color w:val="000000"/>
        </w:rPr>
        <w:t>/</w:t>
      </w:r>
    </w:p>
    <w:p w:rsidR="00A53C12" w:rsidRPr="00A53C12" w:rsidRDefault="00A53C12" w:rsidP="00A53C12">
      <w:pPr>
        <w:widowControl w:val="0"/>
        <w:autoSpaceDE w:val="0"/>
        <w:autoSpaceDN w:val="0"/>
        <w:adjustRightInd w:val="0"/>
        <w:jc w:val="both"/>
        <w:rPr>
          <w:color w:val="000000"/>
        </w:rPr>
      </w:pPr>
      <w:r w:rsidRPr="00A53C12">
        <w:rPr>
          <w:color w:val="000000"/>
          <w:lang w:val="ru-RU"/>
        </w:rPr>
        <w:t xml:space="preserve">           (9) </w:t>
      </w:r>
      <w:r w:rsidRPr="00A53C12">
        <w:rPr>
          <w:color w:val="000000"/>
        </w:rPr>
        <w:t>ВЪЗЛОЖИТЕЛЯТ има право да  изисква от ИЗПЪЛНИТЕЛЯ доказателства за наличието и валидността на застрахователен договор (</w:t>
      </w:r>
      <w:r w:rsidRPr="00A53C12">
        <w:rPr>
          <w:i/>
          <w:color w:val="000000"/>
        </w:rPr>
        <w:t xml:space="preserve">копия от застрахователни </w:t>
      </w:r>
      <w:proofErr w:type="gramStart"/>
      <w:r w:rsidRPr="00A53C12">
        <w:rPr>
          <w:i/>
          <w:color w:val="000000"/>
        </w:rPr>
        <w:t>полици и</w:t>
      </w:r>
      <w:proofErr w:type="gramEnd"/>
      <w:r w:rsidRPr="00A53C12">
        <w:rPr>
          <w:i/>
          <w:color w:val="000000"/>
        </w:rPr>
        <w:t xml:space="preserve"> платежни документи за платени застрахователни премии</w:t>
      </w:r>
      <w:r w:rsidRPr="00A53C12">
        <w:rPr>
          <w:color w:val="000000"/>
        </w:rPr>
        <w:t>). Тези документи се представят в 7-дневен срок от писменото им поискване.</w:t>
      </w:r>
    </w:p>
    <w:p w:rsidR="00A53C12" w:rsidRPr="00A53C12" w:rsidRDefault="00A53C12" w:rsidP="00A53C12">
      <w:pPr>
        <w:widowControl w:val="0"/>
        <w:autoSpaceDE w:val="0"/>
        <w:autoSpaceDN w:val="0"/>
        <w:adjustRightInd w:val="0"/>
        <w:jc w:val="both"/>
        <w:rPr>
          <w:color w:val="000000"/>
        </w:rPr>
      </w:pPr>
      <w:r w:rsidRPr="00A53C12">
        <w:rPr>
          <w:color w:val="000000"/>
          <w:lang w:val="ru-RU"/>
        </w:rPr>
        <w:t xml:space="preserve">           (10) </w:t>
      </w:r>
      <w:r w:rsidRPr="00A53C12">
        <w:rPr>
          <w:color w:val="000000"/>
        </w:rPr>
        <w:t xml:space="preserve"> В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w:t>
      </w:r>
      <w:proofErr w:type="gramStart"/>
      <w:r w:rsidRPr="00A53C12">
        <w:rPr>
          <w:color w:val="000000"/>
        </w:rPr>
        <w:t>на</w:t>
      </w:r>
      <w:proofErr w:type="gramEnd"/>
      <w:r w:rsidRPr="00A53C12">
        <w:rPr>
          <w:color w:val="000000"/>
        </w:rPr>
        <w:t xml:space="preserve">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A53C12" w:rsidRPr="00A53C12" w:rsidRDefault="00A53C12" w:rsidP="00A53C12">
      <w:pPr>
        <w:widowControl w:val="0"/>
        <w:autoSpaceDE w:val="0"/>
        <w:autoSpaceDN w:val="0"/>
        <w:adjustRightInd w:val="0"/>
        <w:jc w:val="both"/>
        <w:rPr>
          <w:color w:val="000000"/>
        </w:rPr>
      </w:pPr>
      <w:r w:rsidRPr="00A53C12">
        <w:rPr>
          <w:color w:val="000000"/>
          <w:lang w:val="ru-RU"/>
        </w:rPr>
        <w:t xml:space="preserve">           (11) </w:t>
      </w:r>
      <w:r w:rsidRPr="00A53C12">
        <w:rPr>
          <w:color w:val="000000"/>
        </w:rPr>
        <w:t xml:space="preserve">В случай, че не са налице дължими към ИЗПЪЛНИТЕЛЯ  плащания и  ИЗПЪЛНИТЕЛЯ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 дължи  гаранцията за изпълнение в парична сума в седемдневен срок </w:t>
      </w:r>
      <w:proofErr w:type="gramStart"/>
      <w:r w:rsidRPr="00A53C12">
        <w:rPr>
          <w:color w:val="000000"/>
        </w:rPr>
        <w:t>от</w:t>
      </w:r>
      <w:proofErr w:type="gramEnd"/>
      <w:r w:rsidRPr="00A53C12">
        <w:rPr>
          <w:color w:val="000000"/>
        </w:rPr>
        <w:t xml:space="preserve"> датата на прекратяването.</w:t>
      </w:r>
    </w:p>
    <w:p w:rsidR="00A53C12" w:rsidRPr="00A53C12" w:rsidRDefault="00A53C12" w:rsidP="00A53C12">
      <w:pPr>
        <w:autoSpaceDE w:val="0"/>
        <w:autoSpaceDN w:val="0"/>
        <w:adjustRightInd w:val="0"/>
        <w:jc w:val="both"/>
        <w:rPr>
          <w:color w:val="000000"/>
          <w:lang w:eastAsia="en-US"/>
        </w:rPr>
      </w:pPr>
      <w:r w:rsidRPr="00A53C12">
        <w:rPr>
          <w:color w:val="000000"/>
        </w:rPr>
        <w:t xml:space="preserve">          (12) При претенции на трети засегнати лица към ВЪЗЛОЖИТЕЛЯ по повод понесени вреди, причинени от действията или бездействията на ИЗПЪЛНИТЕЛЯ, </w:t>
      </w:r>
      <w:r w:rsidRPr="00A53C12">
        <w:rPr>
          <w:color w:val="000000"/>
        </w:rPr>
        <w:lastRenderedPageBreak/>
        <w:t xml:space="preserve">ВЪЗЛОЖИТЕЛЯТ има право да ползва гаранцията за изпълнение за удовлетворяването им или да я задържи до доказване на основателността им от компетентните органи. </w:t>
      </w:r>
    </w:p>
    <w:p w:rsidR="00A53C12" w:rsidRPr="00A53C12" w:rsidRDefault="00A53C12" w:rsidP="00A53C12">
      <w:pPr>
        <w:autoSpaceDE w:val="0"/>
        <w:autoSpaceDN w:val="0"/>
        <w:adjustRightInd w:val="0"/>
        <w:jc w:val="both"/>
        <w:rPr>
          <w:color w:val="000000"/>
        </w:rPr>
      </w:pPr>
      <w:r w:rsidRPr="00A53C12">
        <w:rPr>
          <w:color w:val="000000"/>
        </w:rPr>
        <w:t xml:space="preserve">           (13) ВЪЗЛОЖИТЕЛЯТ не дължи на ИЗПЪЛНИТЕЛЯ обезщетение и лихва за причинени вреди и/или пропуснати ползи за срока на задържане на гаранцията за изпълнение при условията на този договор. </w:t>
      </w:r>
    </w:p>
    <w:p w:rsidR="00A53C12" w:rsidRPr="00A53C12" w:rsidRDefault="00A53C12" w:rsidP="00A53C12">
      <w:pPr>
        <w:ind w:right="-108"/>
        <w:jc w:val="both"/>
        <w:rPr>
          <w:color w:val="000000"/>
        </w:rPr>
      </w:pPr>
      <w:r w:rsidRPr="00A53C12">
        <w:rPr>
          <w:color w:val="000000"/>
        </w:rPr>
        <w:t xml:space="preserve">           (14) ВЪЗЛОЖИТЕЛЯТ задържа гаранцията за изпълнение на договора или упражнява правата по банковата гаранция за изпълнение или правата по застраховката ако в процеса на неговото изпълнение възникне спор между страните, който е внесен за решаване от компетентен съд. Същата се освобождава след решаване на спора, ако решението е в полза на ИЗПЪЛНИТЕЛЯ, освен ако за ВЪЗЛОЖИТЕЛЯТ не  е  налице друго основание  да я задържи. </w:t>
      </w:r>
    </w:p>
    <w:p w:rsidR="00A53C12" w:rsidRPr="00A53C12" w:rsidRDefault="00A53C12" w:rsidP="00A53C12">
      <w:pPr>
        <w:ind w:firstLine="708"/>
        <w:jc w:val="both"/>
        <w:rPr>
          <w:color w:val="000000"/>
        </w:rPr>
      </w:pPr>
      <w:r w:rsidRPr="00A53C12">
        <w:rPr>
          <w:color w:val="000000"/>
        </w:rPr>
        <w:t>(15) При лошо или забавено или  неточно или некачествено изпълнение или  при липса на изпълнение – гаранцията не се възстановява, респ. ВЪЗЛОЖИТЕЛЯ упражнява правата по банковата гаранция за изпълнение</w:t>
      </w:r>
      <w:r w:rsidRPr="00A53C12">
        <w:rPr>
          <w:rFonts w:cs="Courier New"/>
          <w:color w:val="000000"/>
          <w:sz w:val="20"/>
        </w:rPr>
        <w:t xml:space="preserve"> </w:t>
      </w:r>
      <w:r w:rsidRPr="00A53C12">
        <w:rPr>
          <w:rFonts w:cs="Courier New"/>
          <w:color w:val="000000"/>
        </w:rPr>
        <w:t>или правата по застраховката.</w:t>
      </w:r>
      <w:r w:rsidRPr="00A53C12">
        <w:rPr>
          <w:color w:val="000000"/>
        </w:rPr>
        <w:t xml:space="preserve"> Отделно от гаранцията за изпълнение ВЪЗЛОЖИТЕЛЯТ може да търси и дължимите по договора неустойки. </w:t>
      </w:r>
    </w:p>
    <w:p w:rsidR="00A53C12" w:rsidRPr="00A53C12" w:rsidRDefault="00A53C12" w:rsidP="00A53C12">
      <w:pPr>
        <w:ind w:firstLine="708"/>
        <w:jc w:val="both"/>
        <w:rPr>
          <w:color w:val="000000"/>
          <w:lang w:eastAsia="en-US"/>
        </w:rPr>
      </w:pPr>
      <w:r w:rsidRPr="00A53C12">
        <w:rPr>
          <w:color w:val="000000"/>
        </w:rPr>
        <w:t xml:space="preserve"> (16) В случай, че са налице условията за освобождаване на гаранцията за изпълнение, освобождаването й се извършва от ВЪЗЛОЖИТЕЛЯ чрез предаване оригинала на документа за учредяването й или чрез превеждане по сметка на ИЗПЪЛНИТЕЛЯ, когато гаранцията е парична сума.</w:t>
      </w:r>
    </w:p>
    <w:p w:rsidR="00A53C12" w:rsidRPr="00A53C12" w:rsidRDefault="00A53C12" w:rsidP="00A53C12">
      <w:pPr>
        <w:ind w:right="-51"/>
        <w:jc w:val="both"/>
        <w:rPr>
          <w:color w:val="000000"/>
        </w:rPr>
      </w:pPr>
      <w:r w:rsidRPr="00A53C12">
        <w:rPr>
          <w:color w:val="000000"/>
        </w:rPr>
        <w:t xml:space="preserve">             </w:t>
      </w:r>
      <w:r w:rsidRPr="00A53C12">
        <w:rPr>
          <w:color w:val="000000"/>
          <w:szCs w:val="20"/>
        </w:rPr>
        <w:t>(17) ИЗПЪЛНИТЕЛЯТ има право да  промени  формата на представената от него гаранция  за изпълнение, съгласно разрешените форми в ЗОП.</w:t>
      </w:r>
    </w:p>
    <w:p w:rsidR="00A53C12" w:rsidRDefault="00A53C12" w:rsidP="00CC7CBF">
      <w:pPr>
        <w:pStyle w:val="a7"/>
        <w:jc w:val="both"/>
        <w:rPr>
          <w:rFonts w:ascii="Times New Roman" w:hAnsi="Times New Roman"/>
          <w:color w:val="000000"/>
          <w:sz w:val="24"/>
          <w:szCs w:val="24"/>
          <w:lang w:val="bg-BG"/>
        </w:rPr>
      </w:pPr>
    </w:p>
    <w:p w:rsidR="00A53C12" w:rsidRPr="00A93430" w:rsidRDefault="00A53C12" w:rsidP="00CC7CBF">
      <w:pPr>
        <w:pStyle w:val="a7"/>
        <w:jc w:val="both"/>
        <w:rPr>
          <w:rFonts w:ascii="Times New Roman" w:hAnsi="Times New Roman"/>
          <w:color w:val="000000"/>
          <w:sz w:val="24"/>
          <w:szCs w:val="24"/>
          <w:lang w:val="bg-BG"/>
        </w:rPr>
      </w:pPr>
    </w:p>
    <w:p w:rsidR="00CC7CBF" w:rsidRPr="00A93430" w:rsidRDefault="00CC7CBF" w:rsidP="00CC7CBF">
      <w:pPr>
        <w:pStyle w:val="a3"/>
        <w:spacing w:after="0"/>
        <w:jc w:val="center"/>
        <w:rPr>
          <w:b/>
          <w:color w:val="000000"/>
        </w:rPr>
      </w:pPr>
      <w:r w:rsidRPr="00A93430">
        <w:rPr>
          <w:b/>
          <w:color w:val="000000"/>
        </w:rPr>
        <w:t>X</w:t>
      </w:r>
      <w:r w:rsidR="00A53C12">
        <w:rPr>
          <w:b/>
          <w:color w:val="000000"/>
          <w:lang w:val="en-US"/>
        </w:rPr>
        <w:t>I</w:t>
      </w:r>
      <w:r>
        <w:rPr>
          <w:b/>
          <w:color w:val="000000"/>
        </w:rPr>
        <w:t>.</w:t>
      </w:r>
      <w:r w:rsidRPr="00A93430">
        <w:rPr>
          <w:b/>
          <w:color w:val="000000"/>
        </w:rPr>
        <w:t xml:space="preserve"> ЗАКЛЮЧИТЕЛНИ РАЗПОРЕДБИ</w:t>
      </w:r>
    </w:p>
    <w:p w:rsidR="00CC7CBF" w:rsidRPr="00A93430" w:rsidRDefault="00CC7CBF" w:rsidP="00CC7CBF">
      <w:pPr>
        <w:pStyle w:val="a3"/>
        <w:spacing w:after="0"/>
        <w:jc w:val="both"/>
        <w:rPr>
          <w:color w:val="000000"/>
          <w:highlight w:val="lightGray"/>
        </w:rPr>
      </w:pPr>
    </w:p>
    <w:p w:rsidR="00CC7CBF" w:rsidRPr="00A93430" w:rsidRDefault="00CC7CBF" w:rsidP="00CC7CBF">
      <w:pPr>
        <w:pStyle w:val="a3"/>
        <w:spacing w:after="0"/>
        <w:jc w:val="both"/>
        <w:rPr>
          <w:color w:val="000000"/>
        </w:rPr>
      </w:pPr>
      <w:r w:rsidRPr="00A93430">
        <w:rPr>
          <w:color w:val="000000"/>
        </w:rPr>
        <w:t>Чл.</w:t>
      </w:r>
      <w:r w:rsidR="00A53C12">
        <w:rPr>
          <w:color w:val="000000"/>
        </w:rPr>
        <w:t>30</w:t>
      </w:r>
      <w:r w:rsidRPr="00A93430">
        <w:rPr>
          <w:color w:val="000000"/>
        </w:rPr>
        <w:t>(1) Настоящият договор се прекратява в следните случаи:</w:t>
      </w:r>
    </w:p>
    <w:p w:rsidR="00CC7CBF" w:rsidRPr="00A93430" w:rsidRDefault="00CC7CBF" w:rsidP="00CC7CBF">
      <w:pPr>
        <w:pStyle w:val="a3"/>
        <w:numPr>
          <w:ilvl w:val="0"/>
          <w:numId w:val="4"/>
        </w:numPr>
        <w:spacing w:after="0"/>
        <w:jc w:val="both"/>
        <w:rPr>
          <w:color w:val="000000"/>
        </w:rPr>
      </w:pPr>
      <w:r w:rsidRPr="00A93430">
        <w:rPr>
          <w:color w:val="000000"/>
        </w:rPr>
        <w:t>по взаимно съгласие на страните;</w:t>
      </w:r>
    </w:p>
    <w:p w:rsidR="00CC7CBF" w:rsidRPr="00A93430" w:rsidRDefault="00CC7CBF" w:rsidP="00CC7CBF">
      <w:pPr>
        <w:pStyle w:val="a3"/>
        <w:numPr>
          <w:ilvl w:val="0"/>
          <w:numId w:val="4"/>
        </w:numPr>
        <w:spacing w:after="0"/>
        <w:ind w:left="0" w:firstLine="360"/>
        <w:jc w:val="both"/>
        <w:rPr>
          <w:color w:val="000000"/>
        </w:rPr>
      </w:pPr>
      <w:r w:rsidRPr="00A93430">
        <w:rPr>
          <w:color w:val="000000"/>
        </w:rPr>
        <w:t>с изтичане срока на договора, изпълнение на възложените работи и приемане на същите от ВЪЗЛОЖИТЕЛЯ.</w:t>
      </w:r>
    </w:p>
    <w:p w:rsidR="00CC7CBF" w:rsidRPr="00A93430" w:rsidRDefault="00CC7CBF" w:rsidP="00CC7CBF">
      <w:pPr>
        <w:pStyle w:val="a3"/>
        <w:numPr>
          <w:ilvl w:val="0"/>
          <w:numId w:val="4"/>
        </w:numPr>
        <w:spacing w:after="0"/>
        <w:ind w:left="0" w:firstLine="360"/>
        <w:jc w:val="both"/>
        <w:rPr>
          <w:color w:val="000000"/>
        </w:rPr>
      </w:pPr>
      <w:r w:rsidRPr="00A93430">
        <w:rPr>
          <w:color w:val="000000"/>
        </w:rPr>
        <w:t>едностранно от ВЪЗЛОЖИТЕЛЯ с писмено предизвестие като ВЪЗЛОЖИТЕЛЯТ заплаща извършените до момента на прекратяването качествено извършени работи и приети по надлежния ред;</w:t>
      </w:r>
    </w:p>
    <w:p w:rsidR="00CC7CBF" w:rsidRPr="00A93430" w:rsidRDefault="00CC7CBF" w:rsidP="00CC7CBF">
      <w:pPr>
        <w:pStyle w:val="a3"/>
        <w:spacing w:after="0"/>
        <w:jc w:val="both"/>
        <w:rPr>
          <w:color w:val="000000"/>
        </w:rPr>
      </w:pPr>
      <w:r w:rsidRPr="00A93430">
        <w:rPr>
          <w:color w:val="000000"/>
        </w:rPr>
        <w:t xml:space="preserve">(2) ВЪЗЛОЖИТЕЛЯТ има право да прекрати действието на договора чрез писмено предизвестие в случай, че ИЗПЪЛНИТЕЛЯТ не изпълнява задълженията си по този договор. Неизпълнението се установява с констативен протокол от лицето осъществяващо инвеститорски </w:t>
      </w:r>
      <w:r w:rsidRPr="003D1717">
        <w:t>контрол и строителен надзор на обекта, в който се отчита и действително извършеното. В този случай ИЗПЪЛНИТЕЛЯТ дължи връщане</w:t>
      </w:r>
      <w:r w:rsidRPr="00A93430">
        <w:rPr>
          <w:color w:val="000000"/>
        </w:rPr>
        <w:t xml:space="preserve"> на авансови неусвоени суми, при получени такива, в писмено определеният от ВЪЗЛОЖИТЕЛЯТ срок. При забава на дължимата сума ИЗПЪЛНИТЕЛЯТ дължи на ВЪЗЛОЖИТЕЛЯ законна лихва. </w:t>
      </w:r>
    </w:p>
    <w:p w:rsidR="00CC7CBF" w:rsidRPr="00A93430" w:rsidRDefault="00CC7CBF" w:rsidP="00CC7CBF">
      <w:pPr>
        <w:pStyle w:val="a3"/>
        <w:spacing w:after="0"/>
        <w:jc w:val="both"/>
        <w:rPr>
          <w:color w:val="000000"/>
        </w:rPr>
      </w:pPr>
      <w:r w:rsidRPr="00A93430">
        <w:rPr>
          <w:color w:val="000000"/>
        </w:rPr>
        <w:t>(3) ВЪЗЛОЖИТЕЛЯТ може да развали или прекрати предсрочно, договора и да иска връщане на неусвоените авансови средства, при получени такива, когато ИЗПЪЛНИТЕЛЯТ изпадне в състояние на неплатежоспособност, съответно срещу него е открито производство на несъстоятелност или е в процес на преобразуване, които обстоятелства могат да застрашат изпълнението на настоящият договор. Същите права ВЪЗЛОЖИТЕЛЯТ има и ако ИЗПЪЛНИТЕЛЯТ престане да отговаря на изискванията на ЗОП.</w:t>
      </w:r>
    </w:p>
    <w:p w:rsidR="00CC7CBF" w:rsidRPr="00A93430" w:rsidRDefault="00CC7CBF" w:rsidP="00CC7CBF">
      <w:pPr>
        <w:pStyle w:val="a3"/>
        <w:spacing w:after="0"/>
        <w:jc w:val="both"/>
        <w:rPr>
          <w:color w:val="000000"/>
        </w:rPr>
      </w:pPr>
      <w:r w:rsidRPr="00A93430">
        <w:rPr>
          <w:color w:val="000000"/>
        </w:rPr>
        <w:lastRenderedPageBreak/>
        <w:t xml:space="preserve">(4) При </w:t>
      </w:r>
      <w:r w:rsidR="008878CD" w:rsidRPr="00A93430">
        <w:rPr>
          <w:color w:val="000000"/>
        </w:rPr>
        <w:t>прекратяване</w:t>
      </w:r>
      <w:r w:rsidRPr="00A93430">
        <w:rPr>
          <w:color w:val="000000"/>
        </w:rPr>
        <w:t xml:space="preserve"> на договора поради неизпълнение или по вина на ИЗПЪЛНИТЕЛЯ, ВЪЗЛОЖИТЕЛЯТ може да търси неустойка в размер на 15% от стойността на възложените СМР.</w:t>
      </w:r>
    </w:p>
    <w:p w:rsidR="00CC7CBF" w:rsidRPr="00A93430" w:rsidRDefault="00CC7CBF" w:rsidP="00CC7CBF">
      <w:pPr>
        <w:pStyle w:val="a3"/>
        <w:spacing w:after="0"/>
        <w:jc w:val="both"/>
        <w:rPr>
          <w:color w:val="000000"/>
        </w:rPr>
      </w:pPr>
      <w:r w:rsidRPr="00A93430">
        <w:rPr>
          <w:color w:val="000000"/>
        </w:rPr>
        <w:t>(5)</w:t>
      </w:r>
      <w:r>
        <w:rPr>
          <w:color w:val="000000"/>
        </w:rPr>
        <w:t xml:space="preserve"> </w:t>
      </w:r>
      <w:r w:rsidRPr="00A93430">
        <w:rPr>
          <w:color w:val="000000"/>
        </w:rPr>
        <w:t>В случай, че ИЗПЪЛНИТЕЛЯТ прекрати едностранно договора, ВЪЗЛОЖИТЕЛЯ</w:t>
      </w:r>
      <w:r w:rsidRPr="00A93430">
        <w:rPr>
          <w:color w:val="000000"/>
          <w:highlight w:val="lightGray"/>
        </w:rPr>
        <w:t xml:space="preserve"> </w:t>
      </w:r>
      <w:r w:rsidRPr="00A93430">
        <w:rPr>
          <w:color w:val="000000"/>
        </w:rPr>
        <w:t>може да търси неустойка в размер на 15% от стойността на възложените СМР.</w:t>
      </w:r>
    </w:p>
    <w:p w:rsidR="00CC7CBF" w:rsidRPr="00A93430" w:rsidRDefault="00A53C12" w:rsidP="00CC7CBF">
      <w:pPr>
        <w:pStyle w:val="a3"/>
        <w:spacing w:after="0"/>
        <w:jc w:val="both"/>
        <w:rPr>
          <w:color w:val="000000"/>
        </w:rPr>
      </w:pPr>
      <w:r>
        <w:rPr>
          <w:color w:val="000000"/>
        </w:rPr>
        <w:t>Чл.31</w:t>
      </w:r>
      <w:r w:rsidR="00B61787" w:rsidRPr="00A93430">
        <w:rPr>
          <w:color w:val="000000"/>
        </w:rPr>
        <w:t xml:space="preserve"> </w:t>
      </w:r>
      <w:r w:rsidR="00CC7CBF" w:rsidRPr="00A93430">
        <w:rPr>
          <w:color w:val="000000"/>
        </w:rPr>
        <w:t>(1) Всички неуредени въпроси по повод изпълнението на настоящият договор се решават от страните по споразумение, както и по правилата на договора за изработка – чл. 258-269 от ЗЗД и разпоредбите на българското гражданско и търговско право.</w:t>
      </w:r>
    </w:p>
    <w:p w:rsidR="00CC7CBF" w:rsidRPr="00A93430" w:rsidRDefault="00CC7CBF" w:rsidP="00CC7CBF">
      <w:pPr>
        <w:jc w:val="both"/>
        <w:rPr>
          <w:color w:val="000000"/>
        </w:rPr>
      </w:pPr>
      <w:r w:rsidRPr="00A93430">
        <w:rPr>
          <w:color w:val="000000"/>
        </w:rPr>
        <w:t>Чл.</w:t>
      </w:r>
      <w:r w:rsidR="00A53C12">
        <w:rPr>
          <w:color w:val="000000"/>
        </w:rPr>
        <w:t>32</w:t>
      </w:r>
      <w:r w:rsidRPr="00A93430">
        <w:rPr>
          <w:color w:val="000000"/>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неуредени в този договор, се прилага българското гражданско и търговско право, като страните уреждат отношенията си чрез споразумение. При не постигане на съгласие спорът се отнася за решаване пред компетентния съд в град Велико Търново.</w:t>
      </w:r>
    </w:p>
    <w:p w:rsidR="00CC7CBF" w:rsidRPr="00A93430" w:rsidRDefault="00CC7CBF" w:rsidP="00CC7CBF">
      <w:pPr>
        <w:jc w:val="both"/>
        <w:rPr>
          <w:color w:val="000000"/>
        </w:rPr>
      </w:pPr>
      <w:r>
        <w:rPr>
          <w:color w:val="000000"/>
        </w:rPr>
        <w:t>Чл.3</w:t>
      </w:r>
      <w:r w:rsidR="00A53C12">
        <w:rPr>
          <w:color w:val="000000"/>
        </w:rPr>
        <w:t>3</w:t>
      </w:r>
      <w:r w:rsidRPr="00A93430">
        <w:rPr>
          <w:color w:val="000000"/>
        </w:rPr>
        <w:t xml:space="preserve"> Нищожността на някоя от клаузите на договора или на допълнително уговорените условия не води до нищожност на друга клауза или на договора като цяло.</w:t>
      </w:r>
    </w:p>
    <w:p w:rsidR="00CC7CBF" w:rsidRPr="009B4870" w:rsidRDefault="00B61787" w:rsidP="00CC7CBF">
      <w:pPr>
        <w:pStyle w:val="a3"/>
        <w:spacing w:after="0"/>
        <w:jc w:val="both"/>
      </w:pPr>
      <w:r>
        <w:rPr>
          <w:color w:val="000000"/>
        </w:rPr>
        <w:t xml:space="preserve"> </w:t>
      </w:r>
      <w:r w:rsidR="00CC7CBF" w:rsidRPr="009B4870">
        <w:t xml:space="preserve"> </w:t>
      </w:r>
    </w:p>
    <w:p w:rsidR="00CC7CBF" w:rsidRPr="00A93430" w:rsidRDefault="00CC7CBF" w:rsidP="00CC7CBF">
      <w:pPr>
        <w:jc w:val="both"/>
        <w:rPr>
          <w:color w:val="000000"/>
        </w:rPr>
      </w:pPr>
      <w:r w:rsidRPr="00A93430">
        <w:rPr>
          <w:color w:val="000000"/>
        </w:rPr>
        <w:tab/>
        <w:t xml:space="preserve">Този договор се състави и подписа в два еднообразни </w:t>
      </w:r>
      <w:r w:rsidR="00B61787">
        <w:rPr>
          <w:color w:val="000000"/>
        </w:rPr>
        <w:t xml:space="preserve">в съдържанието им </w:t>
      </w:r>
      <w:r w:rsidRPr="00A93430">
        <w:rPr>
          <w:color w:val="000000"/>
        </w:rPr>
        <w:t>оригинални екземпляра, по един за всяка от страните.</w:t>
      </w:r>
    </w:p>
    <w:p w:rsidR="00B61787" w:rsidRPr="003C628D" w:rsidRDefault="00B61787" w:rsidP="00B61787">
      <w:pPr>
        <w:autoSpaceDE w:val="0"/>
        <w:autoSpaceDN w:val="0"/>
        <w:adjustRightInd w:val="0"/>
        <w:ind w:firstLine="708"/>
        <w:jc w:val="both"/>
      </w:pPr>
      <w:r>
        <w:rPr>
          <w:u w:val="single"/>
        </w:rPr>
        <w:t xml:space="preserve"> </w:t>
      </w:r>
    </w:p>
    <w:p w:rsidR="00B61787" w:rsidRPr="003C628D" w:rsidRDefault="00B61787" w:rsidP="00B61787">
      <w:pPr>
        <w:autoSpaceDE w:val="0"/>
        <w:autoSpaceDN w:val="0"/>
        <w:adjustRightInd w:val="0"/>
        <w:ind w:firstLine="708"/>
        <w:jc w:val="both"/>
        <w:rPr>
          <w:b/>
          <w:bCs/>
        </w:rPr>
      </w:pPr>
      <w:r w:rsidRPr="003C628D">
        <w:t>Към този Договор се прилагат и са неразделна част от него следните приложения:</w:t>
      </w:r>
    </w:p>
    <w:p w:rsidR="00B61787" w:rsidRPr="003C628D" w:rsidRDefault="00B61787" w:rsidP="00B61787">
      <w:pPr>
        <w:autoSpaceDE w:val="0"/>
        <w:autoSpaceDN w:val="0"/>
        <w:adjustRightInd w:val="0"/>
        <w:ind w:firstLine="708"/>
        <w:jc w:val="both"/>
      </w:pPr>
      <w:r w:rsidRPr="003C628D">
        <w:t>Приложение № 1 – Техническа спецификация;</w:t>
      </w:r>
    </w:p>
    <w:p w:rsidR="00B61787" w:rsidRPr="003C628D" w:rsidRDefault="00B61787" w:rsidP="00B61787">
      <w:pPr>
        <w:autoSpaceDE w:val="0"/>
        <w:autoSpaceDN w:val="0"/>
        <w:adjustRightInd w:val="0"/>
        <w:ind w:firstLine="708"/>
        <w:jc w:val="both"/>
      </w:pPr>
      <w:r w:rsidRPr="003C628D">
        <w:t>Приложение № 2 – Техническо предложение на ИЗПЪЛНИТЕЛЯ;</w:t>
      </w:r>
    </w:p>
    <w:p w:rsidR="00B61787" w:rsidRDefault="00B61787" w:rsidP="00B61787">
      <w:pPr>
        <w:autoSpaceDE w:val="0"/>
        <w:autoSpaceDN w:val="0"/>
        <w:adjustRightInd w:val="0"/>
        <w:ind w:firstLine="708"/>
        <w:jc w:val="both"/>
      </w:pPr>
      <w:r w:rsidRPr="003C628D">
        <w:t>Приложение № 3 – Ценово предложение на ИЗПЪЛНИТЕЛЯ;</w:t>
      </w:r>
    </w:p>
    <w:p w:rsidR="008878CD" w:rsidRPr="003C628D" w:rsidRDefault="008878CD" w:rsidP="00B61787">
      <w:pPr>
        <w:autoSpaceDE w:val="0"/>
        <w:autoSpaceDN w:val="0"/>
        <w:adjustRightInd w:val="0"/>
        <w:ind w:firstLine="708"/>
        <w:jc w:val="both"/>
      </w:pPr>
      <w:r>
        <w:t xml:space="preserve">Приложение № 4 – Гаранция за изпълнение; </w:t>
      </w:r>
    </w:p>
    <w:p w:rsidR="00B61787" w:rsidRPr="003C628D" w:rsidRDefault="008878CD" w:rsidP="00B61787">
      <w:pPr>
        <w:autoSpaceDE w:val="0"/>
        <w:autoSpaceDN w:val="0"/>
        <w:adjustRightInd w:val="0"/>
        <w:ind w:firstLine="708"/>
        <w:jc w:val="both"/>
      </w:pPr>
      <w:r>
        <w:t>Приложение №5</w:t>
      </w:r>
      <w:r w:rsidR="00B61787" w:rsidRPr="003C628D">
        <w:t xml:space="preserve"> – Гаранция за </w:t>
      </w:r>
      <w:r w:rsidR="00B61787">
        <w:t>авансово представени средства(когато е приложимо);</w:t>
      </w:r>
    </w:p>
    <w:p w:rsidR="00B61787" w:rsidRPr="003C628D" w:rsidRDefault="00B61787" w:rsidP="00B61787">
      <w:pPr>
        <w:autoSpaceDE w:val="0"/>
        <w:autoSpaceDN w:val="0"/>
        <w:adjustRightInd w:val="0"/>
        <w:ind w:firstLine="708"/>
      </w:pPr>
      <w:r>
        <w:t xml:space="preserve"> </w:t>
      </w:r>
    </w:p>
    <w:p w:rsidR="00CC7CBF" w:rsidRDefault="00CC7CBF" w:rsidP="00CC7CBF">
      <w:pPr>
        <w:jc w:val="both"/>
        <w:rPr>
          <w:color w:val="000000"/>
        </w:rPr>
      </w:pPr>
    </w:p>
    <w:p w:rsidR="00CC7CBF" w:rsidRPr="00A93430" w:rsidRDefault="00CC7CBF" w:rsidP="00CC7CBF">
      <w:pPr>
        <w:jc w:val="both"/>
        <w:rPr>
          <w:color w:val="000000"/>
        </w:rPr>
      </w:pPr>
    </w:p>
    <w:p w:rsidR="00CC7CBF" w:rsidRPr="00A93430" w:rsidRDefault="00CC7CBF" w:rsidP="00CC7CBF">
      <w:pPr>
        <w:jc w:val="both"/>
        <w:rPr>
          <w:b/>
          <w:color w:val="000000"/>
        </w:rPr>
      </w:pPr>
      <w:r w:rsidRPr="00A93430">
        <w:rPr>
          <w:b/>
          <w:color w:val="000000"/>
        </w:rPr>
        <w:t>ВЪЗЛОЖИТЕЛ:</w:t>
      </w:r>
      <w:r w:rsidRPr="00A93430">
        <w:rPr>
          <w:b/>
          <w:color w:val="000000"/>
        </w:rPr>
        <w:tab/>
        <w:t xml:space="preserve">                                             </w:t>
      </w:r>
      <w:r w:rsidRPr="00A93430">
        <w:rPr>
          <w:b/>
          <w:color w:val="000000"/>
        </w:rPr>
        <w:tab/>
      </w:r>
      <w:r w:rsidRPr="00A93430">
        <w:rPr>
          <w:b/>
          <w:color w:val="000000"/>
        </w:rPr>
        <w:tab/>
      </w:r>
      <w:r w:rsidRPr="00A93430">
        <w:rPr>
          <w:b/>
          <w:color w:val="000000"/>
        </w:rPr>
        <w:tab/>
        <w:t>ИЗПЪЛНИТЕЛ:</w:t>
      </w:r>
    </w:p>
    <w:p w:rsidR="00CC7CBF" w:rsidRDefault="00CC7CBF" w:rsidP="00CC7CBF">
      <w:pPr>
        <w:jc w:val="both"/>
        <w:rPr>
          <w:b/>
          <w:color w:val="000000"/>
        </w:rPr>
      </w:pPr>
    </w:p>
    <w:p w:rsidR="00CC7CBF" w:rsidRPr="00A93430" w:rsidRDefault="00CC7CBF" w:rsidP="00CC7CBF">
      <w:pPr>
        <w:jc w:val="both"/>
        <w:rPr>
          <w:b/>
          <w:color w:val="000000"/>
        </w:rPr>
      </w:pPr>
      <w:r w:rsidRPr="00A93430">
        <w:rPr>
          <w:b/>
          <w:color w:val="000000"/>
        </w:rPr>
        <w:t>ИНЖ. ДАНИЕЛ ПАНОВ</w:t>
      </w:r>
      <w:r w:rsidRPr="00A93430">
        <w:rPr>
          <w:b/>
          <w:color w:val="000000"/>
        </w:rPr>
        <w:tab/>
      </w:r>
      <w:r w:rsidRPr="00A93430">
        <w:rPr>
          <w:b/>
          <w:color w:val="000000"/>
        </w:rPr>
        <w:tab/>
      </w:r>
      <w:r w:rsidRPr="00A93430">
        <w:rPr>
          <w:b/>
          <w:color w:val="000000"/>
        </w:rPr>
        <w:tab/>
        <w:t xml:space="preserve">            </w:t>
      </w:r>
      <w:r w:rsidRPr="00A93430">
        <w:rPr>
          <w:b/>
          <w:color w:val="000000"/>
        </w:rPr>
        <w:tab/>
      </w:r>
      <w:r w:rsidRPr="00A93430">
        <w:rPr>
          <w:b/>
          <w:color w:val="000000"/>
        </w:rPr>
        <w:tab/>
      </w:r>
      <w:r w:rsidRPr="00A93430">
        <w:rPr>
          <w:b/>
          <w:i/>
          <w:color w:val="000000"/>
        </w:rPr>
        <w:t xml:space="preserve"> </w:t>
      </w:r>
    </w:p>
    <w:p w:rsidR="00CC7CBF" w:rsidRPr="00A93430" w:rsidRDefault="00CC7CBF" w:rsidP="00CC7CBF">
      <w:pPr>
        <w:jc w:val="both"/>
        <w:rPr>
          <w:color w:val="000000"/>
        </w:rPr>
      </w:pPr>
      <w:r w:rsidRPr="004B7F70">
        <w:rPr>
          <w:i/>
          <w:color w:val="000000"/>
        </w:rPr>
        <w:t xml:space="preserve">Кмет на Община Велико Търново </w:t>
      </w:r>
    </w:p>
    <w:p w:rsidR="00C25B6E" w:rsidRDefault="009B753C"/>
    <w:p w:rsidR="00D03428" w:rsidRDefault="00D03428"/>
    <w:p w:rsidR="00D03428" w:rsidRDefault="00D03428"/>
    <w:sectPr w:rsidR="00D0342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53C" w:rsidRDefault="009B753C" w:rsidP="00160C12">
      <w:r>
        <w:separator/>
      </w:r>
    </w:p>
  </w:endnote>
  <w:endnote w:type="continuationSeparator" w:id="0">
    <w:p w:rsidR="009B753C" w:rsidRDefault="009B753C" w:rsidP="00160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MS Gothic"/>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12" w:rsidRPr="00A63761" w:rsidRDefault="00160C12" w:rsidP="00160C12">
    <w:pPr>
      <w:pStyle w:val="ab"/>
      <w:pBdr>
        <w:top w:val="thinThickSmallGap" w:sz="24" w:space="1" w:color="622423" w:themeColor="accent2" w:themeShade="7F"/>
      </w:pBdr>
      <w:jc w:val="both"/>
      <w:rPr>
        <w:rFonts w:eastAsiaTheme="majorEastAsia"/>
        <w:sz w:val="16"/>
        <w:szCs w:val="16"/>
      </w:rPr>
    </w:pPr>
    <w:r w:rsidRPr="00A63761">
      <w:rPr>
        <w:sz w:val="16"/>
        <w:szCs w:val="16"/>
      </w:rPr>
      <w:t xml:space="preserve">Този документ е създаден в рамките на проект „Интегриран градски транспорт на град Велико Търново“ по Приоритетна ос 1 „ Устойчиво и интегрирано градско развитие“ на ОП „Региони в растеж“ 2014-2020, който се осъществява с финансовата подкрепа на Оперативна програма „Региони в растеж” 2014-2020 г., </w:t>
    </w:r>
    <w:proofErr w:type="spellStart"/>
    <w:r w:rsidRPr="00A63761">
      <w:rPr>
        <w:sz w:val="16"/>
        <w:szCs w:val="16"/>
      </w:rPr>
      <w:t>съфинансирана</w:t>
    </w:r>
    <w:proofErr w:type="spellEnd"/>
    <w:r w:rsidRPr="00A63761">
      <w:rPr>
        <w:sz w:val="16"/>
        <w:szCs w:val="16"/>
      </w:rPr>
      <w:t xml:space="preserve"> от Европейския съюз чрез Европейския фонд за регионално развитие. Цялата отговорност за съдържанието на публикацията се носи от Община Велико Търново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r w:rsidRPr="00A63761">
      <w:rPr>
        <w:rFonts w:eastAsiaTheme="majorEastAsia"/>
        <w:b/>
        <w:sz w:val="16"/>
        <w:szCs w:val="16"/>
      </w:rPr>
      <w:ptab w:relativeTo="margin" w:alignment="right" w:leader="none"/>
    </w:r>
    <w:r w:rsidRPr="00A63761">
      <w:rPr>
        <w:rFonts w:eastAsiaTheme="majorEastAsia"/>
        <w:b/>
        <w:sz w:val="16"/>
        <w:szCs w:val="16"/>
      </w:rPr>
      <w:t xml:space="preserve">Страница </w:t>
    </w:r>
    <w:r w:rsidRPr="00A63761">
      <w:rPr>
        <w:rFonts w:eastAsiaTheme="minorEastAsia"/>
        <w:b/>
        <w:sz w:val="16"/>
        <w:szCs w:val="16"/>
      </w:rPr>
      <w:fldChar w:fldCharType="begin"/>
    </w:r>
    <w:r w:rsidRPr="00A63761">
      <w:rPr>
        <w:b/>
        <w:sz w:val="16"/>
        <w:szCs w:val="16"/>
      </w:rPr>
      <w:instrText>PAGE   \* MERGEFORMAT</w:instrText>
    </w:r>
    <w:r w:rsidRPr="00A63761">
      <w:rPr>
        <w:rFonts w:eastAsiaTheme="minorEastAsia"/>
        <w:b/>
        <w:sz w:val="16"/>
        <w:szCs w:val="16"/>
      </w:rPr>
      <w:fldChar w:fldCharType="separate"/>
    </w:r>
    <w:r w:rsidR="00FC6AAA" w:rsidRPr="00FC6AAA">
      <w:rPr>
        <w:rFonts w:eastAsiaTheme="majorEastAsia"/>
        <w:b/>
        <w:noProof/>
        <w:sz w:val="16"/>
        <w:szCs w:val="16"/>
      </w:rPr>
      <w:t>15</w:t>
    </w:r>
    <w:r w:rsidRPr="00A63761">
      <w:rPr>
        <w:rFonts w:eastAsiaTheme="majorEastAsia"/>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53C" w:rsidRDefault="009B753C" w:rsidP="00160C12">
      <w:r>
        <w:separator/>
      </w:r>
    </w:p>
  </w:footnote>
  <w:footnote w:type="continuationSeparator" w:id="0">
    <w:p w:rsidR="009B753C" w:rsidRDefault="009B753C" w:rsidP="00160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12" w:rsidRPr="00565214" w:rsidRDefault="00160C12" w:rsidP="00160C12">
    <w:pPr>
      <w:tabs>
        <w:tab w:val="center" w:pos="4536"/>
        <w:tab w:val="right" w:pos="9540"/>
      </w:tabs>
      <w:rPr>
        <w:sz w:val="20"/>
        <w:szCs w:val="20"/>
        <w:lang w:val="en-GB"/>
      </w:rPr>
    </w:pPr>
    <w:bookmarkStart w:id="1" w:name="OLE_LINK81"/>
    <w:bookmarkStart w:id="2" w:name="OLE_LINK82"/>
    <w:bookmarkStart w:id="3" w:name="OLE_LINK83"/>
    <w:r>
      <w:rPr>
        <w:noProof/>
      </w:rPr>
      <w:drawing>
        <wp:anchor distT="0" distB="1524" distL="114300" distR="116459" simplePos="0" relativeHeight="251661312" behindDoc="1" locked="0" layoutInCell="1" allowOverlap="1" wp14:anchorId="3F6391D3" wp14:editId="69DE1B73">
          <wp:simplePos x="0" y="0"/>
          <wp:positionH relativeFrom="column">
            <wp:posOffset>2638425</wp:posOffset>
          </wp:positionH>
          <wp:positionV relativeFrom="paragraph">
            <wp:posOffset>-85725</wp:posOffset>
          </wp:positionV>
          <wp:extent cx="387731" cy="571246"/>
          <wp:effectExtent l="0" t="0" r="0" b="635"/>
          <wp:wrapNone/>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Картина 9"/>
                  <pic:cNvPicPr/>
                </pic:nvPicPr>
                <pic:blipFill>
                  <a:blip r:embed="rId1"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87350" cy="5708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08CFF5C7" wp14:editId="2D149575">
          <wp:simplePos x="0" y="0"/>
          <wp:positionH relativeFrom="column">
            <wp:posOffset>-88265</wp:posOffset>
          </wp:positionH>
          <wp:positionV relativeFrom="paragraph">
            <wp:posOffset>-231775</wp:posOffset>
          </wp:positionV>
          <wp:extent cx="2209165" cy="768350"/>
          <wp:effectExtent l="0" t="0" r="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9B66BE5" wp14:editId="3655E11F">
          <wp:simplePos x="0" y="0"/>
          <wp:positionH relativeFrom="column">
            <wp:posOffset>4010025</wp:posOffset>
          </wp:positionH>
          <wp:positionV relativeFrom="paragraph">
            <wp:posOffset>-186690</wp:posOffset>
          </wp:positionV>
          <wp:extent cx="1938655" cy="673100"/>
          <wp:effectExtent l="0" t="0" r="4445" b="0"/>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noProof/>
        <w:lang w:val="en-GB"/>
      </w:rPr>
      <w:t xml:space="preserve">             </w:t>
    </w:r>
    <w:r w:rsidRPr="00565214">
      <w:rPr>
        <w:noProof/>
      </w:rPr>
      <w:t xml:space="preserve">                           </w:t>
    </w:r>
    <w:r w:rsidRPr="00565214">
      <w:rPr>
        <w:noProof/>
        <w:lang w:val="en-GB"/>
      </w:rPr>
      <w:t xml:space="preserve">             </w:t>
    </w:r>
  </w:p>
  <w:bookmarkEnd w:id="1"/>
  <w:bookmarkEnd w:id="2"/>
  <w:bookmarkEnd w:id="3"/>
  <w:p w:rsidR="00160C12" w:rsidRDefault="00160C1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95D"/>
    <w:multiLevelType w:val="hybridMultilevel"/>
    <w:tmpl w:val="E13AEF5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1845D41"/>
    <w:multiLevelType w:val="hybridMultilevel"/>
    <w:tmpl w:val="57663918"/>
    <w:lvl w:ilvl="0" w:tplc="B12A1E3C">
      <w:start w:val="1"/>
      <w:numFmt w:val="decimal"/>
      <w:lvlText w:val="%1."/>
      <w:lvlJc w:val="left"/>
      <w:pPr>
        <w:tabs>
          <w:tab w:val="num" w:pos="720"/>
        </w:tabs>
        <w:ind w:left="72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3514058C"/>
    <w:multiLevelType w:val="hybridMultilevel"/>
    <w:tmpl w:val="A3742ED0"/>
    <w:lvl w:ilvl="0" w:tplc="B838F06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
    <w:nsid w:val="52A415D7"/>
    <w:multiLevelType w:val="hybridMultilevel"/>
    <w:tmpl w:val="2976FC28"/>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FCE"/>
    <w:rsid w:val="00160C12"/>
    <w:rsid w:val="0026302D"/>
    <w:rsid w:val="003519FF"/>
    <w:rsid w:val="00385B2D"/>
    <w:rsid w:val="003C09CA"/>
    <w:rsid w:val="003D7FCE"/>
    <w:rsid w:val="003F3B99"/>
    <w:rsid w:val="00516427"/>
    <w:rsid w:val="006C0F7B"/>
    <w:rsid w:val="007D1CB5"/>
    <w:rsid w:val="008609FD"/>
    <w:rsid w:val="008878CD"/>
    <w:rsid w:val="008D6F68"/>
    <w:rsid w:val="00957C1E"/>
    <w:rsid w:val="009B51E4"/>
    <w:rsid w:val="009B753C"/>
    <w:rsid w:val="00A349CC"/>
    <w:rsid w:val="00A53C12"/>
    <w:rsid w:val="00B05951"/>
    <w:rsid w:val="00B61787"/>
    <w:rsid w:val="00C870DB"/>
    <w:rsid w:val="00CC7CBF"/>
    <w:rsid w:val="00D03428"/>
    <w:rsid w:val="00D4336B"/>
    <w:rsid w:val="00D82888"/>
    <w:rsid w:val="00DF4EEE"/>
    <w:rsid w:val="00FC57AC"/>
    <w:rsid w:val="00FC6A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CBF"/>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C7CB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CC7CBF"/>
    <w:rPr>
      <w:rFonts w:ascii="Arial" w:eastAsia="Times New Roman" w:hAnsi="Arial" w:cs="Arial"/>
      <w:b/>
      <w:bCs/>
      <w:kern w:val="32"/>
      <w:sz w:val="32"/>
      <w:szCs w:val="32"/>
      <w:lang w:eastAsia="bg-BG"/>
    </w:rPr>
  </w:style>
  <w:style w:type="paragraph" w:styleId="a3">
    <w:name w:val="Body Text"/>
    <w:aliases w:val="heading_txt,CV Body Text,bodytxy2,jtext,John1,One Page Summary,bt,Starbucks Body Text,heading3,3 indent,heading31,body text1,3 indent1,heading32,body text2,3 indent2,heading33,body text3,3 indent3,heading34,body text4,3 indent4,t"/>
    <w:basedOn w:val="a"/>
    <w:link w:val="a4"/>
    <w:rsid w:val="00CC7CBF"/>
    <w:pPr>
      <w:spacing w:after="120"/>
    </w:pPr>
  </w:style>
  <w:style w:type="character" w:customStyle="1" w:styleId="a4">
    <w:name w:val="Основен текст Знак"/>
    <w:aliases w:val="heading_txt Знак,CV Body Text Знак,bodytxy2 Знак,jtext Знак,John1 Знак,One Page Summary Знак,bt Знак,Starbucks Body Text Знак,heading3 Знак,3 indent Знак,heading31 Знак,body text1 Знак,3 indent1 Знак,heading32 Знак,body text2 Знак"/>
    <w:basedOn w:val="a0"/>
    <w:link w:val="a3"/>
    <w:rsid w:val="00CC7CBF"/>
    <w:rPr>
      <w:rFonts w:ascii="Times New Roman" w:eastAsia="Times New Roman" w:hAnsi="Times New Roman" w:cs="Times New Roman"/>
      <w:sz w:val="24"/>
      <w:szCs w:val="24"/>
      <w:lang w:eastAsia="bg-BG"/>
    </w:rPr>
  </w:style>
  <w:style w:type="paragraph" w:styleId="a5">
    <w:name w:val="Body Text Indent"/>
    <w:basedOn w:val="a"/>
    <w:link w:val="a6"/>
    <w:rsid w:val="00CC7CBF"/>
    <w:pPr>
      <w:spacing w:after="120"/>
      <w:ind w:left="283"/>
    </w:pPr>
  </w:style>
  <w:style w:type="character" w:customStyle="1" w:styleId="a6">
    <w:name w:val="Основен текст с отстъп Знак"/>
    <w:basedOn w:val="a0"/>
    <w:link w:val="a5"/>
    <w:rsid w:val="00CC7CBF"/>
    <w:rPr>
      <w:rFonts w:ascii="Times New Roman" w:eastAsia="Times New Roman" w:hAnsi="Times New Roman" w:cs="Times New Roman"/>
      <w:sz w:val="24"/>
      <w:szCs w:val="24"/>
      <w:lang w:eastAsia="bg-BG"/>
    </w:rPr>
  </w:style>
  <w:style w:type="paragraph" w:styleId="a7">
    <w:name w:val="Plain Text"/>
    <w:basedOn w:val="a"/>
    <w:link w:val="a8"/>
    <w:uiPriority w:val="99"/>
    <w:rsid w:val="00CC7CBF"/>
    <w:rPr>
      <w:rFonts w:ascii="Courier New" w:hAnsi="Courier New"/>
      <w:sz w:val="20"/>
      <w:szCs w:val="20"/>
      <w:lang w:val="x-none" w:eastAsia="x-none"/>
    </w:rPr>
  </w:style>
  <w:style w:type="character" w:customStyle="1" w:styleId="a8">
    <w:name w:val="Обикновен текст Знак"/>
    <w:basedOn w:val="a0"/>
    <w:link w:val="a7"/>
    <w:uiPriority w:val="99"/>
    <w:rsid w:val="00CC7CBF"/>
    <w:rPr>
      <w:rFonts w:ascii="Courier New" w:eastAsia="Times New Roman" w:hAnsi="Courier New" w:cs="Times New Roman"/>
      <w:sz w:val="20"/>
      <w:szCs w:val="20"/>
      <w:lang w:val="x-none" w:eastAsia="x-none"/>
    </w:rPr>
  </w:style>
  <w:style w:type="paragraph" w:styleId="a9">
    <w:name w:val="header"/>
    <w:basedOn w:val="a"/>
    <w:link w:val="aa"/>
    <w:uiPriority w:val="99"/>
    <w:unhideWhenUsed/>
    <w:rsid w:val="00160C12"/>
    <w:pPr>
      <w:tabs>
        <w:tab w:val="center" w:pos="4536"/>
        <w:tab w:val="right" w:pos="9072"/>
      </w:tabs>
    </w:pPr>
  </w:style>
  <w:style w:type="character" w:customStyle="1" w:styleId="aa">
    <w:name w:val="Горен колонтитул Знак"/>
    <w:basedOn w:val="a0"/>
    <w:link w:val="a9"/>
    <w:uiPriority w:val="99"/>
    <w:rsid w:val="00160C12"/>
    <w:rPr>
      <w:rFonts w:ascii="Times New Roman" w:eastAsia="Times New Roman" w:hAnsi="Times New Roman" w:cs="Times New Roman"/>
      <w:sz w:val="24"/>
      <w:szCs w:val="24"/>
      <w:lang w:eastAsia="bg-BG"/>
    </w:rPr>
  </w:style>
  <w:style w:type="paragraph" w:styleId="ab">
    <w:name w:val="footer"/>
    <w:basedOn w:val="a"/>
    <w:link w:val="ac"/>
    <w:uiPriority w:val="99"/>
    <w:unhideWhenUsed/>
    <w:rsid w:val="00160C12"/>
    <w:pPr>
      <w:tabs>
        <w:tab w:val="center" w:pos="4536"/>
        <w:tab w:val="right" w:pos="9072"/>
      </w:tabs>
    </w:pPr>
  </w:style>
  <w:style w:type="character" w:customStyle="1" w:styleId="ac">
    <w:name w:val="Долен колонтитул Знак"/>
    <w:basedOn w:val="a0"/>
    <w:link w:val="ab"/>
    <w:uiPriority w:val="99"/>
    <w:rsid w:val="00160C12"/>
    <w:rPr>
      <w:rFonts w:ascii="Times New Roman" w:eastAsia="Times New Roman" w:hAnsi="Times New Roman" w:cs="Times New Roman"/>
      <w:sz w:val="24"/>
      <w:szCs w:val="24"/>
      <w:lang w:eastAsia="bg-BG"/>
    </w:rPr>
  </w:style>
  <w:style w:type="paragraph" w:styleId="ad">
    <w:name w:val="List Paragraph"/>
    <w:basedOn w:val="a"/>
    <w:uiPriority w:val="34"/>
    <w:qFormat/>
    <w:rsid w:val="00957C1E"/>
    <w:pPr>
      <w:ind w:left="720"/>
      <w:contextualSpacing/>
    </w:pPr>
    <w:rPr>
      <w:rFonts w:ascii="Arial Unicode MS" w:eastAsia="Arial Unicode MS" w:hAnsi="Arial Unicode MS" w:cs="Arial Unicode MS"/>
      <w:color w:val="000000"/>
    </w:rPr>
  </w:style>
  <w:style w:type="character" w:styleId="ae">
    <w:name w:val="annotation reference"/>
    <w:basedOn w:val="a0"/>
    <w:uiPriority w:val="99"/>
    <w:semiHidden/>
    <w:rsid w:val="00957C1E"/>
    <w:rPr>
      <w:sz w:val="16"/>
      <w:szCs w:val="16"/>
    </w:rPr>
  </w:style>
  <w:style w:type="paragraph" w:styleId="af">
    <w:name w:val="annotation text"/>
    <w:basedOn w:val="a"/>
    <w:link w:val="af0"/>
    <w:uiPriority w:val="99"/>
    <w:semiHidden/>
    <w:rsid w:val="00957C1E"/>
    <w:rPr>
      <w:rFonts w:ascii="Arial Unicode MS" w:eastAsia="Arial Unicode MS" w:hAnsi="Arial Unicode MS" w:cs="Arial Unicode MS"/>
      <w:color w:val="000000"/>
      <w:sz w:val="20"/>
      <w:szCs w:val="20"/>
    </w:rPr>
  </w:style>
  <w:style w:type="character" w:customStyle="1" w:styleId="af0">
    <w:name w:val="Текст на коментар Знак"/>
    <w:basedOn w:val="a0"/>
    <w:link w:val="af"/>
    <w:uiPriority w:val="99"/>
    <w:semiHidden/>
    <w:rsid w:val="00957C1E"/>
    <w:rPr>
      <w:rFonts w:ascii="Arial Unicode MS" w:eastAsia="Arial Unicode MS" w:hAnsi="Arial Unicode MS" w:cs="Arial Unicode MS"/>
      <w:color w:val="000000"/>
      <w:sz w:val="20"/>
      <w:szCs w:val="20"/>
      <w:lang w:eastAsia="bg-BG"/>
    </w:rPr>
  </w:style>
  <w:style w:type="paragraph" w:styleId="af1">
    <w:name w:val="Balloon Text"/>
    <w:basedOn w:val="a"/>
    <w:link w:val="af2"/>
    <w:uiPriority w:val="99"/>
    <w:semiHidden/>
    <w:unhideWhenUsed/>
    <w:rsid w:val="00957C1E"/>
    <w:rPr>
      <w:rFonts w:ascii="Tahoma" w:hAnsi="Tahoma" w:cs="Tahoma"/>
      <w:sz w:val="16"/>
      <w:szCs w:val="16"/>
    </w:rPr>
  </w:style>
  <w:style w:type="character" w:customStyle="1" w:styleId="af2">
    <w:name w:val="Изнесен текст Знак"/>
    <w:basedOn w:val="a0"/>
    <w:link w:val="af1"/>
    <w:uiPriority w:val="99"/>
    <w:semiHidden/>
    <w:rsid w:val="00957C1E"/>
    <w:rPr>
      <w:rFonts w:ascii="Tahoma" w:eastAsia="Times New Roman" w:hAnsi="Tahoma" w:cs="Tahoma"/>
      <w:sz w:val="16"/>
      <w:szCs w:val="16"/>
      <w:lang w:eastAsia="bg-BG"/>
    </w:rPr>
  </w:style>
  <w:style w:type="character" w:customStyle="1" w:styleId="FontStyle101">
    <w:name w:val="Font Style101"/>
    <w:uiPriority w:val="99"/>
    <w:rsid w:val="00B61787"/>
    <w:rPr>
      <w:rFonts w:ascii="MS Reference Sans Serif" w:hAnsi="MS Reference Sans Serif" w:cs="MS Reference Sans Serif"/>
      <w:sz w:val="20"/>
      <w:szCs w:val="20"/>
    </w:rPr>
  </w:style>
  <w:style w:type="paragraph" w:customStyle="1" w:styleId="Default">
    <w:name w:val="Default"/>
    <w:uiPriority w:val="99"/>
    <w:rsid w:val="00B05951"/>
    <w:pPr>
      <w:autoSpaceDE w:val="0"/>
      <w:autoSpaceDN w:val="0"/>
      <w:adjustRightInd w:val="0"/>
      <w:spacing w:after="0" w:line="240" w:lineRule="auto"/>
    </w:pPr>
    <w:rPr>
      <w:rFonts w:ascii="Times New Roman" w:eastAsia="Calibri"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CBF"/>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C7CB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CC7CBF"/>
    <w:rPr>
      <w:rFonts w:ascii="Arial" w:eastAsia="Times New Roman" w:hAnsi="Arial" w:cs="Arial"/>
      <w:b/>
      <w:bCs/>
      <w:kern w:val="32"/>
      <w:sz w:val="32"/>
      <w:szCs w:val="32"/>
      <w:lang w:eastAsia="bg-BG"/>
    </w:rPr>
  </w:style>
  <w:style w:type="paragraph" w:styleId="a3">
    <w:name w:val="Body Text"/>
    <w:aliases w:val="heading_txt,CV Body Text,bodytxy2,jtext,John1,One Page Summary,bt,Starbucks Body Text,heading3,3 indent,heading31,body text1,3 indent1,heading32,body text2,3 indent2,heading33,body text3,3 indent3,heading34,body text4,3 indent4,t"/>
    <w:basedOn w:val="a"/>
    <w:link w:val="a4"/>
    <w:rsid w:val="00CC7CBF"/>
    <w:pPr>
      <w:spacing w:after="120"/>
    </w:pPr>
  </w:style>
  <w:style w:type="character" w:customStyle="1" w:styleId="a4">
    <w:name w:val="Основен текст Знак"/>
    <w:aliases w:val="heading_txt Знак,CV Body Text Знак,bodytxy2 Знак,jtext Знак,John1 Знак,One Page Summary Знак,bt Знак,Starbucks Body Text Знак,heading3 Знак,3 indent Знак,heading31 Знак,body text1 Знак,3 indent1 Знак,heading32 Знак,body text2 Знак"/>
    <w:basedOn w:val="a0"/>
    <w:link w:val="a3"/>
    <w:rsid w:val="00CC7CBF"/>
    <w:rPr>
      <w:rFonts w:ascii="Times New Roman" w:eastAsia="Times New Roman" w:hAnsi="Times New Roman" w:cs="Times New Roman"/>
      <w:sz w:val="24"/>
      <w:szCs w:val="24"/>
      <w:lang w:eastAsia="bg-BG"/>
    </w:rPr>
  </w:style>
  <w:style w:type="paragraph" w:styleId="a5">
    <w:name w:val="Body Text Indent"/>
    <w:basedOn w:val="a"/>
    <w:link w:val="a6"/>
    <w:rsid w:val="00CC7CBF"/>
    <w:pPr>
      <w:spacing w:after="120"/>
      <w:ind w:left="283"/>
    </w:pPr>
  </w:style>
  <w:style w:type="character" w:customStyle="1" w:styleId="a6">
    <w:name w:val="Основен текст с отстъп Знак"/>
    <w:basedOn w:val="a0"/>
    <w:link w:val="a5"/>
    <w:rsid w:val="00CC7CBF"/>
    <w:rPr>
      <w:rFonts w:ascii="Times New Roman" w:eastAsia="Times New Roman" w:hAnsi="Times New Roman" w:cs="Times New Roman"/>
      <w:sz w:val="24"/>
      <w:szCs w:val="24"/>
      <w:lang w:eastAsia="bg-BG"/>
    </w:rPr>
  </w:style>
  <w:style w:type="paragraph" w:styleId="a7">
    <w:name w:val="Plain Text"/>
    <w:basedOn w:val="a"/>
    <w:link w:val="a8"/>
    <w:uiPriority w:val="99"/>
    <w:rsid w:val="00CC7CBF"/>
    <w:rPr>
      <w:rFonts w:ascii="Courier New" w:hAnsi="Courier New"/>
      <w:sz w:val="20"/>
      <w:szCs w:val="20"/>
      <w:lang w:val="x-none" w:eastAsia="x-none"/>
    </w:rPr>
  </w:style>
  <w:style w:type="character" w:customStyle="1" w:styleId="a8">
    <w:name w:val="Обикновен текст Знак"/>
    <w:basedOn w:val="a0"/>
    <w:link w:val="a7"/>
    <w:uiPriority w:val="99"/>
    <w:rsid w:val="00CC7CBF"/>
    <w:rPr>
      <w:rFonts w:ascii="Courier New" w:eastAsia="Times New Roman" w:hAnsi="Courier New" w:cs="Times New Roman"/>
      <w:sz w:val="20"/>
      <w:szCs w:val="20"/>
      <w:lang w:val="x-none" w:eastAsia="x-none"/>
    </w:rPr>
  </w:style>
  <w:style w:type="paragraph" w:styleId="a9">
    <w:name w:val="header"/>
    <w:basedOn w:val="a"/>
    <w:link w:val="aa"/>
    <w:uiPriority w:val="99"/>
    <w:unhideWhenUsed/>
    <w:rsid w:val="00160C12"/>
    <w:pPr>
      <w:tabs>
        <w:tab w:val="center" w:pos="4536"/>
        <w:tab w:val="right" w:pos="9072"/>
      </w:tabs>
    </w:pPr>
  </w:style>
  <w:style w:type="character" w:customStyle="1" w:styleId="aa">
    <w:name w:val="Горен колонтитул Знак"/>
    <w:basedOn w:val="a0"/>
    <w:link w:val="a9"/>
    <w:uiPriority w:val="99"/>
    <w:rsid w:val="00160C12"/>
    <w:rPr>
      <w:rFonts w:ascii="Times New Roman" w:eastAsia="Times New Roman" w:hAnsi="Times New Roman" w:cs="Times New Roman"/>
      <w:sz w:val="24"/>
      <w:szCs w:val="24"/>
      <w:lang w:eastAsia="bg-BG"/>
    </w:rPr>
  </w:style>
  <w:style w:type="paragraph" w:styleId="ab">
    <w:name w:val="footer"/>
    <w:basedOn w:val="a"/>
    <w:link w:val="ac"/>
    <w:uiPriority w:val="99"/>
    <w:unhideWhenUsed/>
    <w:rsid w:val="00160C12"/>
    <w:pPr>
      <w:tabs>
        <w:tab w:val="center" w:pos="4536"/>
        <w:tab w:val="right" w:pos="9072"/>
      </w:tabs>
    </w:pPr>
  </w:style>
  <w:style w:type="character" w:customStyle="1" w:styleId="ac">
    <w:name w:val="Долен колонтитул Знак"/>
    <w:basedOn w:val="a0"/>
    <w:link w:val="ab"/>
    <w:uiPriority w:val="99"/>
    <w:rsid w:val="00160C12"/>
    <w:rPr>
      <w:rFonts w:ascii="Times New Roman" w:eastAsia="Times New Roman" w:hAnsi="Times New Roman" w:cs="Times New Roman"/>
      <w:sz w:val="24"/>
      <w:szCs w:val="24"/>
      <w:lang w:eastAsia="bg-BG"/>
    </w:rPr>
  </w:style>
  <w:style w:type="paragraph" w:styleId="ad">
    <w:name w:val="List Paragraph"/>
    <w:basedOn w:val="a"/>
    <w:uiPriority w:val="34"/>
    <w:qFormat/>
    <w:rsid w:val="00957C1E"/>
    <w:pPr>
      <w:ind w:left="720"/>
      <w:contextualSpacing/>
    </w:pPr>
    <w:rPr>
      <w:rFonts w:ascii="Arial Unicode MS" w:eastAsia="Arial Unicode MS" w:hAnsi="Arial Unicode MS" w:cs="Arial Unicode MS"/>
      <w:color w:val="000000"/>
    </w:rPr>
  </w:style>
  <w:style w:type="character" w:styleId="ae">
    <w:name w:val="annotation reference"/>
    <w:basedOn w:val="a0"/>
    <w:uiPriority w:val="99"/>
    <w:semiHidden/>
    <w:rsid w:val="00957C1E"/>
    <w:rPr>
      <w:sz w:val="16"/>
      <w:szCs w:val="16"/>
    </w:rPr>
  </w:style>
  <w:style w:type="paragraph" w:styleId="af">
    <w:name w:val="annotation text"/>
    <w:basedOn w:val="a"/>
    <w:link w:val="af0"/>
    <w:uiPriority w:val="99"/>
    <w:semiHidden/>
    <w:rsid w:val="00957C1E"/>
    <w:rPr>
      <w:rFonts w:ascii="Arial Unicode MS" w:eastAsia="Arial Unicode MS" w:hAnsi="Arial Unicode MS" w:cs="Arial Unicode MS"/>
      <w:color w:val="000000"/>
      <w:sz w:val="20"/>
      <w:szCs w:val="20"/>
    </w:rPr>
  </w:style>
  <w:style w:type="character" w:customStyle="1" w:styleId="af0">
    <w:name w:val="Текст на коментар Знак"/>
    <w:basedOn w:val="a0"/>
    <w:link w:val="af"/>
    <w:uiPriority w:val="99"/>
    <w:semiHidden/>
    <w:rsid w:val="00957C1E"/>
    <w:rPr>
      <w:rFonts w:ascii="Arial Unicode MS" w:eastAsia="Arial Unicode MS" w:hAnsi="Arial Unicode MS" w:cs="Arial Unicode MS"/>
      <w:color w:val="000000"/>
      <w:sz w:val="20"/>
      <w:szCs w:val="20"/>
      <w:lang w:eastAsia="bg-BG"/>
    </w:rPr>
  </w:style>
  <w:style w:type="paragraph" w:styleId="af1">
    <w:name w:val="Balloon Text"/>
    <w:basedOn w:val="a"/>
    <w:link w:val="af2"/>
    <w:uiPriority w:val="99"/>
    <w:semiHidden/>
    <w:unhideWhenUsed/>
    <w:rsid w:val="00957C1E"/>
    <w:rPr>
      <w:rFonts w:ascii="Tahoma" w:hAnsi="Tahoma" w:cs="Tahoma"/>
      <w:sz w:val="16"/>
      <w:szCs w:val="16"/>
    </w:rPr>
  </w:style>
  <w:style w:type="character" w:customStyle="1" w:styleId="af2">
    <w:name w:val="Изнесен текст Знак"/>
    <w:basedOn w:val="a0"/>
    <w:link w:val="af1"/>
    <w:uiPriority w:val="99"/>
    <w:semiHidden/>
    <w:rsid w:val="00957C1E"/>
    <w:rPr>
      <w:rFonts w:ascii="Tahoma" w:eastAsia="Times New Roman" w:hAnsi="Tahoma" w:cs="Tahoma"/>
      <w:sz w:val="16"/>
      <w:szCs w:val="16"/>
      <w:lang w:eastAsia="bg-BG"/>
    </w:rPr>
  </w:style>
  <w:style w:type="character" w:customStyle="1" w:styleId="FontStyle101">
    <w:name w:val="Font Style101"/>
    <w:uiPriority w:val="99"/>
    <w:rsid w:val="00B61787"/>
    <w:rPr>
      <w:rFonts w:ascii="MS Reference Sans Serif" w:hAnsi="MS Reference Sans Serif" w:cs="MS Reference Sans Serif"/>
      <w:sz w:val="20"/>
      <w:szCs w:val="20"/>
    </w:rPr>
  </w:style>
  <w:style w:type="paragraph" w:customStyle="1" w:styleId="Default">
    <w:name w:val="Default"/>
    <w:uiPriority w:val="99"/>
    <w:rsid w:val="00B05951"/>
    <w:pPr>
      <w:autoSpaceDE w:val="0"/>
      <w:autoSpaceDN w:val="0"/>
      <w:adjustRightInd w:val="0"/>
      <w:spacing w:after="0" w:line="240" w:lineRule="auto"/>
    </w:pPr>
    <w:rPr>
      <w:rFonts w:ascii="Times New Roman" w:eastAsia="Calibri"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15</Pages>
  <Words>6419</Words>
  <Characters>36593</Characters>
  <Application>Microsoft Office Word</Application>
  <DocSecurity>0</DocSecurity>
  <Lines>304</Lines>
  <Paragraphs>85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13</cp:revision>
  <dcterms:created xsi:type="dcterms:W3CDTF">2019-04-16T08:22:00Z</dcterms:created>
  <dcterms:modified xsi:type="dcterms:W3CDTF">2019-11-22T11:28:00Z</dcterms:modified>
</cp:coreProperties>
</file>