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F9" w:rsidRPr="00A2268E" w:rsidRDefault="00401F20" w:rsidP="00351445">
      <w:pPr>
        <w:pStyle w:val="22"/>
        <w:shd w:val="clear" w:color="auto" w:fill="auto"/>
        <w:tabs>
          <w:tab w:val="left" w:pos="-284"/>
          <w:tab w:val="left" w:pos="-142"/>
          <w:tab w:val="left" w:pos="142"/>
        </w:tabs>
        <w:spacing w:after="0" w:line="240" w:lineRule="auto"/>
        <w:ind w:right="141"/>
        <w:rPr>
          <w:sz w:val="24"/>
          <w:szCs w:val="24"/>
        </w:rPr>
      </w:pPr>
      <w:r w:rsidRPr="00A2268E">
        <w:rPr>
          <w:sz w:val="24"/>
          <w:szCs w:val="24"/>
        </w:rPr>
        <w:t xml:space="preserve">Приложение № </w:t>
      </w:r>
      <w:r w:rsidR="00966C27">
        <w:rPr>
          <w:sz w:val="24"/>
          <w:szCs w:val="24"/>
        </w:rPr>
        <w:t>8</w:t>
      </w:r>
    </w:p>
    <w:p w:rsidR="00242891" w:rsidRPr="00A2268E" w:rsidRDefault="00242891" w:rsidP="00351445">
      <w:pPr>
        <w:pStyle w:val="a4"/>
        <w:shd w:val="clear" w:color="auto" w:fill="auto"/>
        <w:tabs>
          <w:tab w:val="left" w:pos="-284"/>
          <w:tab w:val="left" w:pos="-142"/>
          <w:tab w:val="left" w:pos="142"/>
        </w:tabs>
        <w:spacing w:before="0" w:after="0" w:line="240" w:lineRule="auto"/>
        <w:ind w:right="141"/>
        <w:jc w:val="both"/>
        <w:rPr>
          <w:sz w:val="24"/>
          <w:szCs w:val="24"/>
        </w:rPr>
      </w:pPr>
    </w:p>
    <w:p w:rsidR="004A74F9" w:rsidRPr="00A2268E" w:rsidRDefault="004A74F9" w:rsidP="00351445">
      <w:pPr>
        <w:pStyle w:val="a4"/>
        <w:shd w:val="clear" w:color="auto" w:fill="auto"/>
        <w:tabs>
          <w:tab w:val="left" w:pos="-284"/>
          <w:tab w:val="left" w:pos="-142"/>
          <w:tab w:val="left" w:pos="142"/>
        </w:tabs>
        <w:spacing w:before="0" w:after="0" w:line="240" w:lineRule="auto"/>
        <w:ind w:right="141"/>
        <w:jc w:val="both"/>
        <w:rPr>
          <w:sz w:val="24"/>
          <w:szCs w:val="24"/>
        </w:rPr>
      </w:pPr>
    </w:p>
    <w:p w:rsidR="004A74F9" w:rsidRPr="00A2268E" w:rsidRDefault="004A74F9" w:rsidP="00463EAF">
      <w:pPr>
        <w:pStyle w:val="a4"/>
        <w:shd w:val="clear" w:color="auto" w:fill="auto"/>
        <w:tabs>
          <w:tab w:val="left" w:pos="-284"/>
          <w:tab w:val="left" w:pos="-142"/>
          <w:tab w:val="left" w:pos="142"/>
        </w:tabs>
        <w:spacing w:before="0" w:after="0" w:line="240" w:lineRule="auto"/>
        <w:ind w:right="-1"/>
        <w:jc w:val="both"/>
        <w:rPr>
          <w:b/>
          <w:sz w:val="24"/>
          <w:szCs w:val="24"/>
        </w:rPr>
      </w:pPr>
      <w:r w:rsidRPr="00A2268E">
        <w:rPr>
          <w:b/>
          <w:sz w:val="24"/>
          <w:szCs w:val="24"/>
        </w:rPr>
        <w:t>ВЪЗЛОЖИТЕЛ: ОБЩИНА ВЕЛИКО ТЪРНОВО</w:t>
      </w:r>
    </w:p>
    <w:p w:rsidR="004A74F9" w:rsidRPr="00A2268E" w:rsidRDefault="004A74F9" w:rsidP="00463EAF">
      <w:pPr>
        <w:pStyle w:val="a4"/>
        <w:shd w:val="clear" w:color="auto" w:fill="auto"/>
        <w:tabs>
          <w:tab w:val="left" w:pos="-284"/>
          <w:tab w:val="left" w:pos="-142"/>
          <w:tab w:val="left" w:pos="142"/>
        </w:tabs>
        <w:spacing w:before="0" w:after="0" w:line="240" w:lineRule="auto"/>
        <w:ind w:right="-1"/>
        <w:jc w:val="both"/>
        <w:rPr>
          <w:sz w:val="24"/>
          <w:szCs w:val="24"/>
        </w:rPr>
      </w:pPr>
      <w:r w:rsidRPr="00A2268E">
        <w:rPr>
          <w:b/>
          <w:sz w:val="24"/>
          <w:szCs w:val="24"/>
        </w:rPr>
        <w:t>ИЗПЪЛНИТЕЛ:</w:t>
      </w:r>
      <w:r w:rsidRPr="00A2268E">
        <w:rPr>
          <w:sz w:val="24"/>
          <w:szCs w:val="24"/>
        </w:rPr>
        <w:t>……………………………………</w:t>
      </w:r>
      <w:r w:rsidR="002B25AE">
        <w:rPr>
          <w:sz w:val="24"/>
          <w:szCs w:val="24"/>
        </w:rPr>
        <w:t>…</w:t>
      </w:r>
      <w:r w:rsidRPr="00A2268E">
        <w:rPr>
          <w:sz w:val="24"/>
          <w:szCs w:val="24"/>
        </w:rPr>
        <w:t>..</w:t>
      </w:r>
    </w:p>
    <w:p w:rsidR="002518CA" w:rsidRPr="002518CA" w:rsidRDefault="004A74F9" w:rsidP="002518CA">
      <w:pPr>
        <w:tabs>
          <w:tab w:val="left" w:pos="0"/>
        </w:tabs>
        <w:spacing w:line="276" w:lineRule="auto"/>
        <w:jc w:val="both"/>
        <w:rPr>
          <w:rFonts w:ascii="Times New Roman" w:eastAsia="Times New Roman" w:hAnsi="Times New Roman" w:cs="Times New Roman"/>
          <w:b/>
          <w:color w:val="auto"/>
          <w:lang w:eastAsia="ar-SA"/>
        </w:rPr>
      </w:pPr>
      <w:r w:rsidRPr="00C804F0">
        <w:rPr>
          <w:rFonts w:ascii="Times New Roman" w:hAnsi="Times New Roman" w:cs="Times New Roman"/>
          <w:b/>
        </w:rPr>
        <w:t>ПРЕДМЕТ</w:t>
      </w:r>
      <w:r w:rsidRPr="00C804F0">
        <w:rPr>
          <w:rFonts w:ascii="Times New Roman" w:hAnsi="Times New Roman" w:cs="Times New Roman"/>
        </w:rPr>
        <w:t>:</w:t>
      </w:r>
      <w:r w:rsidR="002B25AE" w:rsidRPr="00C804F0">
        <w:rPr>
          <w:rFonts w:ascii="Times New Roman" w:hAnsi="Times New Roman" w:cs="Times New Roman"/>
        </w:rPr>
        <w:t xml:space="preserve"> </w:t>
      </w:r>
      <w:r w:rsidR="006C73EC">
        <w:rPr>
          <w:rFonts w:ascii="Times New Roman" w:eastAsia="Times New Roman" w:hAnsi="Times New Roman" w:cs="Times New Roman"/>
          <w:bCs/>
          <w:color w:val="auto"/>
        </w:rPr>
        <w:t xml:space="preserve"> </w:t>
      </w:r>
      <w:r w:rsidR="006C73EC">
        <w:t xml:space="preserve"> </w:t>
      </w:r>
      <w:r w:rsidR="002518CA" w:rsidRPr="002518CA">
        <w:rPr>
          <w:rFonts w:ascii="Times New Roman" w:eastAsia="Times New Roman" w:hAnsi="Times New Roman" w:cs="Times New Roman"/>
          <w:b/>
          <w:color w:val="auto"/>
          <w:lang w:eastAsia="ar-SA"/>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p>
    <w:p w:rsidR="002B25AE" w:rsidRDefault="002518CA" w:rsidP="002518CA">
      <w:pPr>
        <w:tabs>
          <w:tab w:val="left" w:pos="0"/>
        </w:tabs>
        <w:spacing w:line="276" w:lineRule="auto"/>
        <w:jc w:val="both"/>
      </w:pPr>
      <w:r w:rsidRPr="002518CA">
        <w:rPr>
          <w:rFonts w:ascii="Times New Roman" w:eastAsia="Times New Roman" w:hAnsi="Times New Roman" w:cs="Times New Roman"/>
          <w:b/>
          <w:color w:val="auto"/>
          <w:lang w:eastAsia="ar-SA"/>
        </w:rPr>
        <w:t>Обособена позиция №1: Рехабилитация   на уличната мрежа на бул. „България“;</w:t>
      </w:r>
      <w:r>
        <w:rPr>
          <w:rFonts w:ascii="Times New Roman" w:eastAsia="Times New Roman" w:hAnsi="Times New Roman" w:cs="Times New Roman"/>
          <w:b/>
          <w:color w:val="auto"/>
          <w:lang w:eastAsia="ar-SA"/>
        </w:rPr>
        <w:t xml:space="preserve"> </w:t>
      </w:r>
    </w:p>
    <w:p w:rsidR="002B25AE" w:rsidRPr="002B25AE" w:rsidRDefault="002B25AE" w:rsidP="00351445">
      <w:pPr>
        <w:jc w:val="center"/>
        <w:rPr>
          <w:rFonts w:ascii="Times New Roman" w:hAnsi="Times New Roman" w:cs="Times New Roman"/>
          <w:b/>
          <w:sz w:val="32"/>
        </w:rPr>
      </w:pPr>
      <w:r w:rsidRPr="002B25AE">
        <w:rPr>
          <w:rFonts w:ascii="Times New Roman" w:hAnsi="Times New Roman" w:cs="Times New Roman"/>
          <w:b/>
          <w:sz w:val="32"/>
        </w:rPr>
        <w:t>ПРОЕКТ НА ДОГОВОР</w:t>
      </w:r>
    </w:p>
    <w:p w:rsidR="002B25AE" w:rsidRPr="002B25AE" w:rsidRDefault="002B25AE" w:rsidP="00351445">
      <w:pPr>
        <w:widowControl w:val="0"/>
        <w:autoSpaceDE w:val="0"/>
        <w:autoSpaceDN w:val="0"/>
        <w:jc w:val="center"/>
        <w:rPr>
          <w:rFonts w:ascii="Times New Roman" w:eastAsia="Times New Roman" w:hAnsi="Times New Roman" w:cs="Times New Roman"/>
          <w:b/>
          <w:bCs/>
          <w:color w:val="auto"/>
          <w:szCs w:val="28"/>
          <w:lang w:eastAsia="en-US"/>
        </w:rPr>
      </w:pPr>
    </w:p>
    <w:p w:rsidR="002B25AE" w:rsidRDefault="00966C27" w:rsidP="00966C27">
      <w:pPr>
        <w:widowControl w:val="0"/>
        <w:autoSpaceDE w:val="0"/>
        <w:autoSpaceDN w:val="0"/>
        <w:jc w:val="center"/>
        <w:rPr>
          <w:rFonts w:ascii="Times New Roman" w:eastAsia="Times New Roman" w:hAnsi="Times New Roman" w:cs="Times New Roman"/>
          <w:b/>
          <w:bCs/>
          <w:color w:val="auto"/>
          <w:szCs w:val="28"/>
          <w:lang w:val="en-US" w:eastAsia="en-US"/>
        </w:rPr>
      </w:pPr>
      <w:r w:rsidRPr="00966C27">
        <w:rPr>
          <w:rFonts w:ascii="Times New Roman" w:eastAsia="Times New Roman" w:hAnsi="Times New Roman" w:cs="Times New Roman"/>
          <w:b/>
          <w:bCs/>
          <w:color w:val="auto"/>
          <w:szCs w:val="28"/>
          <w:lang w:eastAsia="en-US"/>
        </w:rPr>
        <w:t xml:space="preserve">№ </w:t>
      </w:r>
      <w:r w:rsidR="00762EAB" w:rsidRPr="00762EAB">
        <w:rPr>
          <w:rFonts w:ascii="Times New Roman" w:eastAsia="Times New Roman" w:hAnsi="Times New Roman" w:cs="Times New Roman"/>
          <w:b/>
          <w:bCs/>
          <w:color w:val="auto"/>
          <w:szCs w:val="28"/>
          <w:lang w:eastAsia="en-US"/>
        </w:rPr>
        <w:t>BG16RFOP001-1.009-0005-C01</w:t>
      </w:r>
      <w:r w:rsidRPr="00966C27">
        <w:rPr>
          <w:rFonts w:ascii="Times New Roman" w:eastAsia="Times New Roman" w:hAnsi="Times New Roman" w:cs="Times New Roman"/>
          <w:b/>
          <w:bCs/>
          <w:color w:val="auto"/>
          <w:szCs w:val="28"/>
          <w:lang w:eastAsia="en-US"/>
        </w:rPr>
        <w:t>-</w:t>
      </w:r>
      <w:r>
        <w:rPr>
          <w:rFonts w:ascii="Times New Roman" w:eastAsia="Times New Roman" w:hAnsi="Times New Roman" w:cs="Times New Roman"/>
          <w:b/>
          <w:bCs/>
          <w:color w:val="auto"/>
          <w:szCs w:val="28"/>
          <w:lang w:val="en-US" w:eastAsia="en-US"/>
        </w:rPr>
        <w:t>S</w:t>
      </w:r>
      <w:r w:rsidRPr="00966C27">
        <w:rPr>
          <w:rFonts w:ascii="Times New Roman" w:eastAsia="Times New Roman" w:hAnsi="Times New Roman" w:cs="Times New Roman"/>
          <w:b/>
          <w:bCs/>
          <w:color w:val="auto"/>
          <w:szCs w:val="28"/>
          <w:lang w:eastAsia="en-US"/>
        </w:rPr>
        <w:t>-....</w:t>
      </w:r>
    </w:p>
    <w:p w:rsidR="00966C27" w:rsidRPr="00966C27" w:rsidRDefault="00966C27" w:rsidP="00966C27">
      <w:pPr>
        <w:widowControl w:val="0"/>
        <w:autoSpaceDE w:val="0"/>
        <w:autoSpaceDN w:val="0"/>
        <w:jc w:val="center"/>
        <w:rPr>
          <w:rFonts w:ascii="Times New Roman" w:eastAsia="Times New Roman" w:hAnsi="Times New Roman" w:cs="Times New Roman"/>
          <w:b/>
          <w:bCs/>
          <w:color w:val="auto"/>
          <w:szCs w:val="28"/>
          <w:lang w:val="en-US" w:eastAsia="en-US"/>
        </w:rPr>
      </w:pPr>
    </w:p>
    <w:p w:rsidR="002B25AE" w:rsidRDefault="002B25AE" w:rsidP="00351445">
      <w:pPr>
        <w:ind w:firstLine="708"/>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Днес, ................</w:t>
      </w:r>
      <w:r w:rsidR="007A092B">
        <w:rPr>
          <w:rFonts w:ascii="Times New Roman" w:eastAsia="Times New Roman" w:hAnsi="Times New Roman" w:cs="Times New Roman"/>
          <w:color w:val="auto"/>
        </w:rPr>
        <w:t>20</w:t>
      </w:r>
      <w:r w:rsidR="00762EAB">
        <w:rPr>
          <w:rFonts w:ascii="Times New Roman" w:eastAsia="Times New Roman" w:hAnsi="Times New Roman" w:cs="Times New Roman"/>
          <w:color w:val="auto"/>
        </w:rPr>
        <w:t>20</w:t>
      </w:r>
      <w:r w:rsidRPr="002B25AE">
        <w:rPr>
          <w:rFonts w:ascii="Times New Roman" w:eastAsia="Times New Roman" w:hAnsi="Times New Roman" w:cs="Times New Roman"/>
          <w:color w:val="auto"/>
        </w:rPr>
        <w:t xml:space="preserve">г. в гр.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между: </w:t>
      </w:r>
    </w:p>
    <w:p w:rsidR="00351445" w:rsidRPr="002B25AE" w:rsidRDefault="00351445" w:rsidP="00351445">
      <w:pPr>
        <w:ind w:firstLine="708"/>
        <w:jc w:val="both"/>
        <w:rPr>
          <w:rFonts w:ascii="Times New Roman" w:eastAsia="Times New Roman" w:hAnsi="Times New Roman" w:cs="Times New Roman"/>
          <w:color w:val="auto"/>
        </w:rPr>
      </w:pPr>
    </w:p>
    <w:p w:rsidR="002B25AE" w:rsidRDefault="002B25AE" w:rsidP="00351445">
      <w:pPr>
        <w:tabs>
          <w:tab w:val="left" w:pos="1080"/>
        </w:tabs>
        <w:ind w:firstLine="720"/>
        <w:jc w:val="both"/>
        <w:rPr>
          <w:rFonts w:ascii="Times New Roman" w:eastAsia="Times New Roman" w:hAnsi="Times New Roman" w:cs="Times New Roman"/>
          <w:color w:val="auto"/>
          <w:lang w:val="en-US"/>
        </w:rPr>
      </w:pPr>
      <w:r w:rsidRPr="002B25AE">
        <w:rPr>
          <w:rFonts w:ascii="Times New Roman" w:eastAsia="Times New Roman" w:hAnsi="Times New Roman" w:cs="Times New Roman"/>
          <w:color w:val="auto"/>
        </w:rPr>
        <w:t>1.</w:t>
      </w:r>
      <w:r w:rsidRPr="002B25AE">
        <w:rPr>
          <w:rFonts w:ascii="Times New Roman" w:eastAsia="Times New Roman" w:hAnsi="Times New Roman" w:cs="Times New Roman"/>
          <w:color w:val="auto"/>
        </w:rPr>
        <w:tab/>
      </w:r>
      <w:r w:rsidRPr="002B25AE">
        <w:rPr>
          <w:rFonts w:ascii="Times New Roman" w:eastAsia="Times New Roman" w:hAnsi="Times New Roman" w:cs="Times New Roman"/>
          <w:b/>
          <w:color w:val="auto"/>
        </w:rPr>
        <w:t xml:space="preserve">Община </w:t>
      </w:r>
      <w:r w:rsidR="006E617E">
        <w:rPr>
          <w:rFonts w:ascii="Times New Roman" w:eastAsia="Times New Roman" w:hAnsi="Times New Roman" w:cs="Times New Roman"/>
          <w:b/>
          <w:color w:val="auto"/>
        </w:rPr>
        <w:t>Велико Търново</w:t>
      </w:r>
      <w:r w:rsidRPr="002B25AE">
        <w:rPr>
          <w:rFonts w:ascii="Times New Roman" w:eastAsia="Times New Roman" w:hAnsi="Times New Roman" w:cs="Times New Roman"/>
          <w:color w:val="auto"/>
        </w:rPr>
        <w:t xml:space="preserve"> – с адрес: гр.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w:t>
      </w:r>
      <w:r w:rsidR="006E617E">
        <w:rPr>
          <w:rFonts w:ascii="Times New Roman" w:eastAsia="Times New Roman" w:hAnsi="Times New Roman" w:cs="Times New Roman"/>
          <w:color w:val="auto"/>
        </w:rPr>
        <w:t>пл. „Майка България“ №2</w:t>
      </w:r>
      <w:r w:rsidRPr="002B25AE">
        <w:rPr>
          <w:rFonts w:ascii="Times New Roman" w:eastAsia="Times New Roman" w:hAnsi="Times New Roman" w:cs="Times New Roman"/>
          <w:color w:val="auto"/>
        </w:rPr>
        <w:t>, ЕИК 000</w:t>
      </w:r>
      <w:r w:rsidR="006E617E">
        <w:rPr>
          <w:rFonts w:ascii="Times New Roman" w:eastAsia="Times New Roman" w:hAnsi="Times New Roman" w:cs="Times New Roman"/>
          <w:color w:val="auto"/>
        </w:rPr>
        <w:t>133634</w:t>
      </w:r>
      <w:r w:rsidRPr="002B25AE">
        <w:rPr>
          <w:rFonts w:ascii="Times New Roman" w:eastAsia="Times New Roman" w:hAnsi="Times New Roman" w:cs="Times New Roman"/>
          <w:color w:val="auto"/>
        </w:rPr>
        <w:t xml:space="preserve">, представлявана от инж. </w:t>
      </w:r>
      <w:r w:rsidR="006E617E">
        <w:rPr>
          <w:rFonts w:ascii="Times New Roman" w:eastAsia="Times New Roman" w:hAnsi="Times New Roman" w:cs="Times New Roman"/>
          <w:color w:val="auto"/>
        </w:rPr>
        <w:t>Даниел Панов</w:t>
      </w:r>
      <w:r w:rsidRPr="002B25AE">
        <w:rPr>
          <w:rFonts w:ascii="Times New Roman" w:eastAsia="Times New Roman" w:hAnsi="Times New Roman" w:cs="Times New Roman"/>
          <w:color w:val="auto"/>
        </w:rPr>
        <w:t xml:space="preserve"> – Кмет на Община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и </w:t>
      </w:r>
      <w:r w:rsidR="006E617E">
        <w:rPr>
          <w:rFonts w:ascii="Times New Roman" w:eastAsia="Times New Roman" w:hAnsi="Times New Roman" w:cs="Times New Roman"/>
          <w:color w:val="auto"/>
        </w:rPr>
        <w:t>Даниела Данчева</w:t>
      </w:r>
      <w:r w:rsidRPr="002B25AE">
        <w:rPr>
          <w:rFonts w:ascii="Times New Roman" w:eastAsia="Times New Roman" w:hAnsi="Times New Roman" w:cs="Times New Roman"/>
          <w:color w:val="auto"/>
        </w:rPr>
        <w:t xml:space="preserve"> – главен счетоводител в Община </w:t>
      </w:r>
      <w:r w:rsidR="006E617E">
        <w:rPr>
          <w:rFonts w:ascii="Times New Roman" w:eastAsia="Times New Roman" w:hAnsi="Times New Roman" w:cs="Times New Roman"/>
          <w:color w:val="auto"/>
        </w:rPr>
        <w:t>Велико Търново</w:t>
      </w:r>
      <w:r w:rsidR="00762EAB" w:rsidRPr="00762EAB">
        <w:t xml:space="preserve"> </w:t>
      </w:r>
      <w:r w:rsidR="00762EAB" w:rsidRPr="00762EAB">
        <w:rPr>
          <w:rFonts w:ascii="Times New Roman" w:eastAsia="Times New Roman" w:hAnsi="Times New Roman" w:cs="Times New Roman"/>
          <w:color w:val="auto"/>
        </w:rPr>
        <w:t>и отговорно лице по чл. 13, ал. 3, т. 1 от Закона за финансовото управление и контрол в публичния сектор (ЗФУКПС)</w:t>
      </w:r>
      <w:r w:rsidRPr="002B25AE">
        <w:rPr>
          <w:rFonts w:ascii="Times New Roman" w:eastAsia="Times New Roman" w:hAnsi="Times New Roman" w:cs="Times New Roman"/>
          <w:color w:val="auto"/>
        </w:rPr>
        <w:t xml:space="preserve">, наричана по-долу за краткост </w:t>
      </w:r>
      <w:r w:rsidRPr="002B25AE">
        <w:rPr>
          <w:rFonts w:ascii="Times New Roman" w:eastAsia="Times New Roman" w:hAnsi="Times New Roman" w:cs="Times New Roman"/>
          <w:b/>
          <w:color w:val="auto"/>
        </w:rPr>
        <w:t>ВЪЗЛОЖИТЕЛ</w:t>
      </w:r>
      <w:r w:rsidRPr="002B25AE">
        <w:rPr>
          <w:rFonts w:ascii="Times New Roman" w:eastAsia="Times New Roman" w:hAnsi="Times New Roman" w:cs="Times New Roman"/>
          <w:color w:val="auto"/>
        </w:rPr>
        <w:t xml:space="preserve"> от една страна и</w:t>
      </w:r>
    </w:p>
    <w:p w:rsidR="00966C27" w:rsidRPr="00966C27" w:rsidRDefault="00966C27" w:rsidP="00351445">
      <w:pPr>
        <w:tabs>
          <w:tab w:val="left" w:pos="1080"/>
        </w:tabs>
        <w:ind w:firstLine="720"/>
        <w:jc w:val="both"/>
        <w:rPr>
          <w:rFonts w:ascii="Times New Roman" w:eastAsia="Times New Roman" w:hAnsi="Times New Roman" w:cs="Times New Roman"/>
          <w:color w:val="auto"/>
          <w:lang w:val="en-US"/>
        </w:rPr>
      </w:pPr>
    </w:p>
    <w:p w:rsidR="002B25AE" w:rsidRDefault="002B25AE" w:rsidP="00351445">
      <w:pPr>
        <w:tabs>
          <w:tab w:val="left" w:pos="1080"/>
        </w:tabs>
        <w:ind w:firstLine="720"/>
        <w:jc w:val="both"/>
        <w:rPr>
          <w:rFonts w:ascii="Times New Roman" w:eastAsia="Times New Roman" w:hAnsi="Times New Roman" w:cs="Times New Roman"/>
          <w:bCs/>
          <w:color w:val="auto"/>
        </w:rPr>
      </w:pPr>
      <w:r w:rsidRPr="002B25AE">
        <w:rPr>
          <w:rFonts w:ascii="Times New Roman" w:eastAsia="Times New Roman" w:hAnsi="Times New Roman" w:cs="Times New Roman"/>
          <w:color w:val="auto"/>
        </w:rPr>
        <w:t xml:space="preserve">2.………………………………………… със седалище ……………………и адрес …………………………………………………., ЕИК/БУЛСТАТ………………, идентификационен номер по ДДС (ако има регистрация) ………………., представлявано от ………………………………………… (посочва се качеството на лицето подписващо договора), </w:t>
      </w:r>
      <w:r w:rsidRPr="002B25AE">
        <w:rPr>
          <w:rFonts w:ascii="Times New Roman" w:eastAsia="Times New Roman" w:hAnsi="Times New Roman" w:cs="Times New Roman"/>
          <w:bCs/>
          <w:color w:val="auto"/>
        </w:rPr>
        <w:t xml:space="preserve">наричано по-долу </w:t>
      </w:r>
      <w:r w:rsidRPr="002B25AE">
        <w:rPr>
          <w:rFonts w:ascii="Times New Roman" w:eastAsia="Times New Roman" w:hAnsi="Times New Roman" w:cs="Times New Roman"/>
          <w:b/>
          <w:bCs/>
          <w:color w:val="auto"/>
        </w:rPr>
        <w:t>ИЗПЪЛНИТЕЛ,</w:t>
      </w:r>
      <w:r w:rsidRPr="002B25AE">
        <w:rPr>
          <w:rFonts w:ascii="Times New Roman" w:eastAsia="Times New Roman" w:hAnsi="Times New Roman" w:cs="Times New Roman"/>
          <w:bCs/>
          <w:color w:val="auto"/>
        </w:rPr>
        <w:t xml:space="preserve"> от друга страна,</w:t>
      </w:r>
    </w:p>
    <w:p w:rsidR="00351445" w:rsidRPr="002B25AE" w:rsidRDefault="00351445" w:rsidP="00351445">
      <w:pPr>
        <w:tabs>
          <w:tab w:val="left" w:pos="1080"/>
        </w:tabs>
        <w:ind w:firstLine="720"/>
        <w:jc w:val="both"/>
        <w:rPr>
          <w:rFonts w:ascii="Times New Roman" w:eastAsia="Times New Roman" w:hAnsi="Times New Roman" w:cs="Times New Roman"/>
          <w:bCs/>
          <w:color w:val="auto"/>
        </w:rPr>
      </w:pPr>
    </w:p>
    <w:p w:rsidR="002518CA" w:rsidRPr="002518CA" w:rsidRDefault="002B25AE" w:rsidP="002518CA">
      <w:pPr>
        <w:tabs>
          <w:tab w:val="left" w:pos="1080"/>
        </w:tabs>
        <w:ind w:firstLine="720"/>
        <w:jc w:val="both"/>
        <w:rPr>
          <w:rFonts w:ascii="Times New Roman" w:eastAsia="Times New Roman" w:hAnsi="Times New Roman" w:cs="Times New Roman"/>
          <w:bCs/>
          <w:color w:val="auto"/>
        </w:rPr>
      </w:pPr>
      <w:r w:rsidRPr="002B25AE">
        <w:rPr>
          <w:rFonts w:ascii="Times New Roman" w:eastAsia="Times New Roman" w:hAnsi="Times New Roman" w:cs="Times New Roman"/>
          <w:bCs/>
          <w:color w:val="auto"/>
        </w:rPr>
        <w:t xml:space="preserve">и след проведена процедура за възлагане на обществена поръчка чрез открита процедура, открита с Решение № ………………… на Кмета на Община </w:t>
      </w:r>
      <w:r w:rsidR="006E617E">
        <w:rPr>
          <w:rFonts w:ascii="Times New Roman" w:eastAsia="Times New Roman" w:hAnsi="Times New Roman" w:cs="Times New Roman"/>
          <w:bCs/>
          <w:color w:val="auto"/>
        </w:rPr>
        <w:t xml:space="preserve">Велико Търново </w:t>
      </w:r>
      <w:r w:rsidRPr="002B25AE">
        <w:rPr>
          <w:rFonts w:ascii="Times New Roman" w:eastAsia="Times New Roman" w:hAnsi="Times New Roman" w:cs="Times New Roman"/>
          <w:bCs/>
          <w:color w:val="auto"/>
        </w:rPr>
        <w:t xml:space="preserve"> и на основание </w:t>
      </w:r>
      <w:r w:rsidR="00966C27">
        <w:rPr>
          <w:rFonts w:ascii="Times New Roman" w:eastAsia="Times New Roman" w:hAnsi="Times New Roman" w:cs="Times New Roman"/>
          <w:bCs/>
          <w:color w:val="auto"/>
        </w:rPr>
        <w:t>Решение</w:t>
      </w:r>
      <w:r w:rsidR="006E617E">
        <w:rPr>
          <w:rFonts w:ascii="Times New Roman" w:eastAsia="Times New Roman" w:hAnsi="Times New Roman" w:cs="Times New Roman"/>
          <w:bCs/>
          <w:color w:val="auto"/>
        </w:rPr>
        <w:t xml:space="preserve"> </w:t>
      </w:r>
      <w:r w:rsidRPr="002B25AE">
        <w:rPr>
          <w:rFonts w:ascii="Times New Roman" w:eastAsia="Times New Roman" w:hAnsi="Times New Roman" w:cs="Times New Roman"/>
          <w:bCs/>
          <w:color w:val="auto"/>
        </w:rPr>
        <w:t xml:space="preserve"> №</w:t>
      </w:r>
      <w:r w:rsidR="006E617E">
        <w:rPr>
          <w:rFonts w:ascii="Times New Roman" w:eastAsia="Times New Roman" w:hAnsi="Times New Roman" w:cs="Times New Roman"/>
          <w:bCs/>
          <w:color w:val="auto"/>
        </w:rPr>
        <w:t xml:space="preserve"> РД</w:t>
      </w:r>
      <w:r w:rsidRPr="002B25AE">
        <w:rPr>
          <w:rFonts w:ascii="Times New Roman" w:eastAsia="Times New Roman" w:hAnsi="Times New Roman" w:cs="Times New Roman"/>
          <w:bCs/>
          <w:color w:val="auto"/>
        </w:rPr>
        <w:t xml:space="preserve">……… от ………… на Кмета на Община </w:t>
      </w:r>
      <w:r w:rsidR="006E617E">
        <w:rPr>
          <w:rFonts w:ascii="Times New Roman" w:eastAsia="Times New Roman" w:hAnsi="Times New Roman" w:cs="Times New Roman"/>
          <w:bCs/>
          <w:color w:val="auto"/>
        </w:rPr>
        <w:t>Велико Търново</w:t>
      </w:r>
      <w:r w:rsidRPr="002B25AE">
        <w:rPr>
          <w:rFonts w:ascii="Times New Roman" w:eastAsia="Times New Roman" w:hAnsi="Times New Roman" w:cs="Times New Roman"/>
          <w:bCs/>
          <w:color w:val="auto"/>
        </w:rPr>
        <w:t>, в качеството му на Възложител по смисъла на Закона за обществените поръчки за избор на изпълнител в открита процедура с предмет</w:t>
      </w:r>
      <w:r w:rsidR="00716AF8">
        <w:rPr>
          <w:rFonts w:ascii="Times New Roman" w:eastAsia="Times New Roman" w:hAnsi="Times New Roman" w:cs="Times New Roman"/>
          <w:bCs/>
          <w:color w:val="auto"/>
        </w:rPr>
        <w:t>:</w:t>
      </w:r>
      <w:r w:rsidRPr="002B25AE">
        <w:rPr>
          <w:rFonts w:ascii="Times New Roman" w:eastAsia="Times New Roman" w:hAnsi="Times New Roman" w:cs="Times New Roman"/>
          <w:bCs/>
          <w:color w:val="auto"/>
        </w:rPr>
        <w:t xml:space="preserve"> </w:t>
      </w:r>
      <w:r w:rsidR="00966C27">
        <w:rPr>
          <w:rFonts w:ascii="Times New Roman" w:eastAsia="Times New Roman" w:hAnsi="Times New Roman" w:cs="Times New Roman"/>
          <w:bCs/>
          <w:color w:val="auto"/>
        </w:rPr>
        <w:t xml:space="preserve"> </w:t>
      </w:r>
      <w:r w:rsidR="002518CA" w:rsidRPr="002518CA">
        <w:rPr>
          <w:rFonts w:ascii="Times New Roman" w:eastAsia="Times New Roman" w:hAnsi="Times New Roman" w:cs="Times New Roman"/>
          <w:bCs/>
          <w:color w:val="auto"/>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p>
    <w:p w:rsidR="002B25AE" w:rsidRPr="002B25AE" w:rsidRDefault="002518CA" w:rsidP="002518CA">
      <w:pPr>
        <w:tabs>
          <w:tab w:val="left" w:pos="1080"/>
        </w:tabs>
        <w:ind w:firstLine="720"/>
        <w:jc w:val="both"/>
        <w:rPr>
          <w:rFonts w:ascii="Times New Roman" w:eastAsia="Calibri" w:hAnsi="Times New Roman" w:cs="Times New Roman"/>
          <w:color w:val="auto"/>
        </w:rPr>
      </w:pPr>
      <w:r w:rsidRPr="002518CA">
        <w:rPr>
          <w:rFonts w:ascii="Times New Roman" w:eastAsia="Times New Roman" w:hAnsi="Times New Roman" w:cs="Times New Roman"/>
          <w:bCs/>
          <w:color w:val="auto"/>
        </w:rPr>
        <w:t>Обособена позиция №1: Рехабилитация   на ул</w:t>
      </w:r>
      <w:r>
        <w:rPr>
          <w:rFonts w:ascii="Times New Roman" w:eastAsia="Times New Roman" w:hAnsi="Times New Roman" w:cs="Times New Roman"/>
          <w:bCs/>
          <w:color w:val="auto"/>
        </w:rPr>
        <w:t xml:space="preserve">ичната мрежа на бул. „България“, </w:t>
      </w:r>
      <w:r w:rsidR="002B25AE" w:rsidRPr="002B25AE">
        <w:rPr>
          <w:rFonts w:ascii="Times New Roman" w:eastAsia="Calibri" w:hAnsi="Times New Roman" w:cs="Times New Roman"/>
          <w:b/>
          <w:i/>
          <w:color w:val="auto"/>
        </w:rPr>
        <w:t xml:space="preserve"> </w:t>
      </w:r>
      <w:r w:rsidR="002B25AE" w:rsidRPr="002B25AE">
        <w:rPr>
          <w:rFonts w:ascii="Times New Roman" w:eastAsia="Calibri" w:hAnsi="Times New Roman" w:cs="Times New Roman"/>
          <w:color w:val="auto"/>
        </w:rPr>
        <w:t xml:space="preserve">и на основание </w:t>
      </w:r>
      <w:r w:rsidR="00C804F0">
        <w:rPr>
          <w:rFonts w:ascii="Times New Roman" w:eastAsia="Calibri" w:hAnsi="Times New Roman" w:cs="Times New Roman"/>
          <w:color w:val="auto"/>
        </w:rPr>
        <w:t xml:space="preserve">чл. 112 </w:t>
      </w:r>
      <w:r w:rsidR="002B25AE" w:rsidRPr="002B25AE">
        <w:rPr>
          <w:rFonts w:ascii="Times New Roman" w:eastAsia="Calibri" w:hAnsi="Times New Roman" w:cs="Times New Roman"/>
          <w:color w:val="auto"/>
        </w:rPr>
        <w:t>от Закона за обществените поръчки се сключи настоящият договор, като страните се споразумяха за следното:</w:t>
      </w:r>
      <w:r w:rsidR="006E617E">
        <w:rPr>
          <w:rFonts w:ascii="Times New Roman" w:eastAsia="Calibri" w:hAnsi="Times New Roman" w:cs="Times New Roman"/>
          <w:color w:val="auto"/>
        </w:rPr>
        <w:t xml:space="preserve"> </w:t>
      </w:r>
      <w:r w:rsidR="00B83466">
        <w:rPr>
          <w:rFonts w:ascii="Times New Roman" w:eastAsia="Calibri" w:hAnsi="Times New Roman" w:cs="Times New Roman"/>
          <w:color w:val="auto"/>
        </w:rPr>
        <w:t xml:space="preserve"> </w:t>
      </w:r>
    </w:p>
    <w:p w:rsidR="00351445" w:rsidRPr="002B25AE" w:rsidRDefault="00C804F0" w:rsidP="00351445">
      <w:pPr>
        <w:keepNext/>
        <w:ind w:firstLine="720"/>
        <w:outlineLvl w:val="1"/>
        <w:rPr>
          <w:rFonts w:ascii="Times New Roman" w:eastAsia="Times New Roman" w:hAnsi="Times New Roman" w:cs="Times New Roman"/>
          <w:b/>
          <w:bCs/>
          <w:color w:val="auto"/>
          <w:lang w:eastAsia="en-US"/>
        </w:rPr>
      </w:pPr>
      <w:r>
        <w:rPr>
          <w:rFonts w:ascii="Times New Roman" w:eastAsia="Times New Roman" w:hAnsi="Times New Roman" w:cs="Times New Roman"/>
          <w:b/>
          <w:bCs/>
          <w:color w:val="auto"/>
          <w:lang w:eastAsia="en-US"/>
        </w:rPr>
        <w:t xml:space="preserve">  </w:t>
      </w:r>
      <w:r w:rsidR="00762EAB">
        <w:rPr>
          <w:rFonts w:ascii="Times New Roman" w:eastAsia="Times New Roman" w:hAnsi="Times New Roman" w:cs="Times New Roman"/>
          <w:b/>
          <w:bCs/>
          <w:color w:val="auto"/>
          <w:lang w:eastAsia="en-US"/>
        </w:rPr>
        <w:t xml:space="preserve"> </w:t>
      </w:r>
    </w:p>
    <w:p w:rsidR="002B25AE" w:rsidRDefault="002B25AE" w:rsidP="00351445">
      <w:pPr>
        <w:keepNext/>
        <w:ind w:firstLine="720"/>
        <w:jc w:val="center"/>
        <w:outlineLvl w:val="1"/>
        <w:rPr>
          <w:rFonts w:ascii="Times New Roman" w:eastAsia="Times New Roman" w:hAnsi="Times New Roman" w:cs="Times New Roman"/>
          <w:b/>
          <w:bCs/>
          <w:color w:val="auto"/>
          <w:lang w:eastAsia="en-US"/>
        </w:rPr>
      </w:pPr>
      <w:r w:rsidRPr="002B25AE">
        <w:rPr>
          <w:rFonts w:ascii="Times New Roman" w:eastAsia="Times New Roman" w:hAnsi="Times New Roman" w:cs="Times New Roman"/>
          <w:b/>
          <w:bCs/>
          <w:color w:val="auto"/>
          <w:lang w:val="x-none" w:eastAsia="en-US"/>
        </w:rPr>
        <w:t>I. ПРЕДМЕТ НА ДОГОВОРА.</w:t>
      </w:r>
    </w:p>
    <w:p w:rsidR="00351445" w:rsidRPr="00351445" w:rsidRDefault="00351445" w:rsidP="00351445">
      <w:pPr>
        <w:keepNext/>
        <w:ind w:firstLine="720"/>
        <w:jc w:val="center"/>
        <w:outlineLvl w:val="1"/>
        <w:rPr>
          <w:rFonts w:ascii="Times New Roman" w:eastAsia="Times New Roman" w:hAnsi="Times New Roman" w:cs="Times New Roman"/>
          <w:b/>
          <w:bCs/>
          <w:color w:val="auto"/>
          <w:lang w:eastAsia="en-US"/>
        </w:rPr>
      </w:pPr>
    </w:p>
    <w:p w:rsidR="002B25AE" w:rsidRPr="002B25AE" w:rsidRDefault="002B25AE" w:rsidP="002518CA">
      <w:pPr>
        <w:ind w:firstLine="720"/>
        <w:jc w:val="both"/>
        <w:rPr>
          <w:rFonts w:ascii="Times New Roman" w:eastAsia="Times New Roman" w:hAnsi="Times New Roman" w:cs="Times New Roman"/>
          <w:color w:val="auto"/>
        </w:rPr>
      </w:pPr>
      <w:bookmarkStart w:id="0" w:name="OLE_LINK15"/>
      <w:bookmarkStart w:id="1" w:name="OLE_LINK16"/>
      <w:r w:rsidRPr="002B25AE">
        <w:rPr>
          <w:rFonts w:ascii="Times New Roman" w:eastAsia="Times New Roman" w:hAnsi="Times New Roman" w:cs="Times New Roman"/>
          <w:color w:val="auto"/>
        </w:rPr>
        <w:t xml:space="preserve"> Чл.1. (1). Възложителят възлага, а</w:t>
      </w:r>
      <w:bookmarkStart w:id="2" w:name="_GoBack"/>
      <w:bookmarkEnd w:id="2"/>
      <w:r w:rsidRPr="002B25AE">
        <w:rPr>
          <w:rFonts w:ascii="Times New Roman" w:eastAsia="Times New Roman" w:hAnsi="Times New Roman" w:cs="Times New Roman"/>
          <w:color w:val="auto"/>
        </w:rPr>
        <w:t xml:space="preserve"> Изпълнителят приема да изпълни срещу заплащане дейностите, включени в обхвата на обществена поръчка с предмет</w:t>
      </w:r>
      <w:r w:rsidR="000C1A73">
        <w:rPr>
          <w:rFonts w:ascii="Times New Roman" w:eastAsia="Times New Roman" w:hAnsi="Times New Roman" w:cs="Times New Roman"/>
          <w:color w:val="auto"/>
          <w:lang w:val="en-US"/>
        </w:rPr>
        <w:t>:</w:t>
      </w:r>
      <w:r w:rsidRPr="002B25AE">
        <w:rPr>
          <w:rFonts w:ascii="Times New Roman" w:eastAsia="Times New Roman" w:hAnsi="Times New Roman" w:cs="Times New Roman"/>
          <w:color w:val="auto"/>
        </w:rPr>
        <w:t xml:space="preserve"> </w:t>
      </w:r>
      <w:r w:rsidR="00274C6E" w:rsidRPr="00274C6E">
        <w:rPr>
          <w:rFonts w:ascii="Times New Roman" w:eastAsia="Times New Roman" w:hAnsi="Times New Roman" w:cs="Times New Roman"/>
          <w:b/>
          <w:bCs/>
          <w:i/>
          <w:color w:val="auto"/>
          <w:sz w:val="22"/>
        </w:rPr>
        <w:t xml:space="preserve"> </w:t>
      </w:r>
      <w:r w:rsidR="002518CA" w:rsidRPr="002518CA">
        <w:rPr>
          <w:rFonts w:ascii="Times New Roman" w:eastAsia="Times New Roman" w:hAnsi="Times New Roman" w:cs="Times New Roman"/>
          <w:bCs/>
          <w:color w:val="auto"/>
        </w:rPr>
        <w:t>Избор на изпълнител на СМР по изграждане/обновяване/реконструкция на компоненти от транспортната инфраструктура на град Велико Търново по проект „Интегриран градски транспорт на град Велико Търново“, по обособени позиции:</w:t>
      </w:r>
      <w:r w:rsidR="002518CA">
        <w:rPr>
          <w:rFonts w:ascii="Times New Roman" w:eastAsia="Times New Roman" w:hAnsi="Times New Roman" w:cs="Times New Roman"/>
          <w:bCs/>
          <w:color w:val="auto"/>
        </w:rPr>
        <w:t xml:space="preserve"> </w:t>
      </w:r>
      <w:r w:rsidR="002518CA" w:rsidRPr="002518CA">
        <w:rPr>
          <w:rFonts w:ascii="Times New Roman" w:eastAsia="Times New Roman" w:hAnsi="Times New Roman" w:cs="Times New Roman"/>
          <w:bCs/>
          <w:color w:val="auto"/>
        </w:rPr>
        <w:t xml:space="preserve">Обособена позиция №1: Рехабилитация   на </w:t>
      </w:r>
      <w:r w:rsidR="002518CA" w:rsidRPr="002518CA">
        <w:rPr>
          <w:rFonts w:ascii="Times New Roman" w:eastAsia="Times New Roman" w:hAnsi="Times New Roman" w:cs="Times New Roman"/>
          <w:bCs/>
          <w:color w:val="auto"/>
        </w:rPr>
        <w:lastRenderedPageBreak/>
        <w:t>уличната мрежа на бул. „България“;</w:t>
      </w:r>
      <w:r w:rsidR="00594FC8">
        <w:rPr>
          <w:rFonts w:ascii="Times New Roman" w:eastAsia="Times New Roman" w:hAnsi="Times New Roman" w:cs="Times New Roman"/>
          <w:b/>
          <w:bCs/>
          <w:i/>
          <w:color w:val="auto"/>
          <w:sz w:val="22"/>
        </w:rPr>
        <w:t xml:space="preserve"> </w:t>
      </w:r>
      <w:r w:rsidRPr="002B25AE">
        <w:rPr>
          <w:rFonts w:ascii="Times New Roman" w:eastAsia="Calibri" w:hAnsi="Times New Roman" w:cs="Times New Roman"/>
          <w:color w:val="auto"/>
        </w:rPr>
        <w:t xml:space="preserve">, съгласно Техническата спецификация на Възложителя и Техническото </w:t>
      </w:r>
      <w:r w:rsidR="00966C27">
        <w:rPr>
          <w:rFonts w:ascii="Times New Roman" w:eastAsia="Calibri" w:hAnsi="Times New Roman" w:cs="Times New Roman"/>
          <w:color w:val="auto"/>
        </w:rPr>
        <w:t xml:space="preserve">и Ценово </w:t>
      </w:r>
      <w:r w:rsidRPr="002B25AE">
        <w:rPr>
          <w:rFonts w:ascii="Times New Roman" w:eastAsia="Calibri" w:hAnsi="Times New Roman" w:cs="Times New Roman"/>
          <w:color w:val="auto"/>
        </w:rPr>
        <w:t>предложение на Изпълнителя</w:t>
      </w:r>
      <w:r w:rsidR="00762EAB">
        <w:rPr>
          <w:rFonts w:ascii="Times New Roman" w:eastAsia="Calibri"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Предметът на договора включва изпълнение на следните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Изготвяне на инвестиционен проект във фаза работен проект</w:t>
      </w:r>
      <w:r w:rsidR="004364EB">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съгласно Техническата спецификация на Възложителя и Наредба №4 за обхвата и съдържанието на инвестиционните проекти.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Изпълнение на строително</w:t>
      </w:r>
      <w:r w:rsidR="005E61D6">
        <w:rPr>
          <w:rFonts w:ascii="Times New Roman" w:eastAsia="Times New Roman" w:hAnsi="Times New Roman" w:cs="Times New Roman"/>
          <w:color w:val="auto"/>
        </w:rPr>
        <w:t xml:space="preserve">-монтажни работи,  съгласно </w:t>
      </w:r>
      <w:r w:rsidRPr="002B25AE">
        <w:rPr>
          <w:rFonts w:ascii="Times New Roman" w:eastAsia="Times New Roman" w:hAnsi="Times New Roman" w:cs="Times New Roman"/>
          <w:color w:val="auto"/>
        </w:rPr>
        <w:t>Техническата спецификация на Възложителя, техническото предложение на Изпълнителя и изготвеният инвестиционен проект във фаза работен проект.</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Осъществяване на авторски надзор на обекта по време на строителство.</w:t>
      </w:r>
    </w:p>
    <w:bookmarkEnd w:id="0"/>
    <w:bookmarkEnd w:id="1"/>
    <w:p w:rsidR="002B25AE" w:rsidRPr="002B25AE" w:rsidRDefault="002B25AE" w:rsidP="00351445">
      <w:pPr>
        <w:ind w:firstLine="720"/>
        <w:jc w:val="both"/>
        <w:rPr>
          <w:rFonts w:ascii="Times New Roman" w:eastAsia="Times New Roman" w:hAnsi="Times New Roman" w:cs="Times New Roman"/>
          <w:color w:val="auto"/>
        </w:rPr>
      </w:pPr>
    </w:p>
    <w:p w:rsidR="002B25AE" w:rsidRDefault="002B25AE" w:rsidP="00351445">
      <w:pPr>
        <w:jc w:val="both"/>
        <w:rPr>
          <w:rFonts w:ascii="Times New Roman" w:eastAsia="Times New Roman" w:hAnsi="Times New Roman" w:cs="Times New Roman"/>
          <w:b/>
          <w:color w:val="auto"/>
        </w:rPr>
      </w:pPr>
      <w:r w:rsidRPr="002B25AE">
        <w:rPr>
          <w:rFonts w:ascii="Times New Roman" w:eastAsia="Times New Roman" w:hAnsi="Times New Roman" w:cs="Times New Roman"/>
          <w:color w:val="auto"/>
        </w:rPr>
        <w:tab/>
        <w:t xml:space="preserve">  </w:t>
      </w:r>
      <w:r w:rsidRPr="002B25AE">
        <w:rPr>
          <w:rFonts w:ascii="Times New Roman" w:eastAsia="Times New Roman" w:hAnsi="Times New Roman" w:cs="Times New Roman"/>
          <w:b/>
          <w:color w:val="auto"/>
        </w:rPr>
        <w:t>II. ЦЕНА И НАЧИН НА ПЛАЩАНЕ.</w:t>
      </w:r>
      <w:r w:rsidR="00351445">
        <w:rPr>
          <w:rFonts w:ascii="Times New Roman" w:eastAsia="Times New Roman" w:hAnsi="Times New Roman" w:cs="Times New Roman"/>
          <w:b/>
          <w:color w:val="auto"/>
        </w:rPr>
        <w:t xml:space="preserve"> </w:t>
      </w:r>
    </w:p>
    <w:p w:rsidR="00351445" w:rsidRPr="002B25AE" w:rsidRDefault="00351445" w:rsidP="00351445">
      <w:pPr>
        <w:jc w:val="both"/>
        <w:rPr>
          <w:rFonts w:ascii="Times New Roman" w:eastAsia="Times New Roman" w:hAnsi="Times New Roman" w:cs="Times New Roman"/>
          <w:b/>
          <w:color w:val="auto"/>
        </w:rPr>
      </w:pPr>
    </w:p>
    <w:p w:rsidR="002C6AC8"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 (1).</w:t>
      </w:r>
      <w:r w:rsidR="00762EAB">
        <w:rPr>
          <w:rFonts w:ascii="Times New Roman" w:eastAsia="Times New Roman" w:hAnsi="Times New Roman" w:cs="Times New Roman"/>
          <w:color w:val="auto"/>
        </w:rPr>
        <w:t xml:space="preserve"> </w:t>
      </w:r>
      <w:r w:rsidR="002C6AC8" w:rsidRPr="002C6AC8">
        <w:rPr>
          <w:rFonts w:ascii="Times New Roman" w:eastAsia="Times New Roman" w:hAnsi="Times New Roman" w:cs="Times New Roman"/>
          <w:color w:val="auto"/>
        </w:rPr>
        <w:t>Общото възнаграждение по договора е ……………….. лв. (словом…………………………………………) без ДДС, …………………….. лв. (словом………………………………………) с ДДС</w:t>
      </w:r>
      <w:r w:rsidR="002C6AC8">
        <w:rPr>
          <w:rFonts w:ascii="Times New Roman" w:eastAsia="Times New Roman" w:hAnsi="Times New Roman" w:cs="Times New Roman"/>
          <w:color w:val="auto"/>
        </w:rPr>
        <w:t>,</w:t>
      </w:r>
      <w:r w:rsidR="002C6AC8" w:rsidRPr="002C6AC8">
        <w:rPr>
          <w:rFonts w:ascii="Times New Roman" w:eastAsia="Times New Roman" w:hAnsi="Times New Roman" w:cs="Times New Roman"/>
          <w:color w:val="auto"/>
        </w:rPr>
        <w:t xml:space="preserve"> съгласно Офертата на ИЗПЪЛНИТЕЛЯ, неразделна част от договора</w:t>
      </w:r>
      <w:r w:rsidR="002C6AC8">
        <w:rPr>
          <w:rFonts w:ascii="Times New Roman" w:eastAsia="Times New Roman" w:hAnsi="Times New Roman" w:cs="Times New Roman"/>
          <w:color w:val="auto"/>
        </w:rPr>
        <w:t xml:space="preserve">. </w:t>
      </w:r>
      <w:r w:rsidR="002C6AC8" w:rsidRPr="002C6AC8">
        <w:rPr>
          <w:rFonts w:ascii="Times New Roman" w:eastAsia="Times New Roman" w:hAnsi="Times New Roman" w:cs="Times New Roman"/>
          <w:color w:val="auto"/>
        </w:rPr>
        <w:t xml:space="preserve"> Общото възнаграждение е образувано от следните суми:</w:t>
      </w:r>
    </w:p>
    <w:p w:rsidR="002C6AC8" w:rsidRPr="002C6AC8" w:rsidRDefault="002C6AC8" w:rsidP="00351445">
      <w:pPr>
        <w:jc w:val="both"/>
        <w:rPr>
          <w:rFonts w:ascii="Times New Roman" w:eastAsia="Times New Roman" w:hAnsi="Times New Roman" w:cs="Times New Roman"/>
          <w:color w:val="auto"/>
        </w:rPr>
      </w:pPr>
    </w:p>
    <w:p w:rsidR="002C6AC8" w:rsidRPr="002C6AC8"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цена за работен проект -</w:t>
      </w:r>
      <w:r w:rsidR="00762EAB">
        <w:rPr>
          <w:rFonts w:ascii="Times New Roman" w:eastAsia="Times New Roman" w:hAnsi="Times New Roman" w:cs="Times New Roman"/>
          <w:color w:val="auto"/>
        </w:rPr>
        <w:t xml:space="preserve"> </w:t>
      </w:r>
      <w:r w:rsidRPr="002C6AC8">
        <w:rPr>
          <w:rFonts w:ascii="Times New Roman" w:eastAsia="Times New Roman" w:hAnsi="Times New Roman" w:cs="Times New Roman"/>
          <w:color w:val="auto"/>
        </w:rPr>
        <w:t>………….. лв. (словом ………………………) без ДДС или …………….. лв. (словом: ………………….) с ДДС,</w:t>
      </w:r>
    </w:p>
    <w:p w:rsidR="002C6AC8" w:rsidRPr="002C6AC8"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w:t>
      </w:r>
      <w:r>
        <w:rPr>
          <w:rFonts w:ascii="Times New Roman" w:eastAsia="Times New Roman" w:hAnsi="Times New Roman" w:cs="Times New Roman"/>
          <w:color w:val="auto"/>
        </w:rPr>
        <w:t xml:space="preserve"> </w:t>
      </w:r>
      <w:r w:rsidRPr="002C6AC8">
        <w:rPr>
          <w:rFonts w:ascii="Times New Roman" w:eastAsia="Times New Roman" w:hAnsi="Times New Roman" w:cs="Times New Roman"/>
          <w:color w:val="auto"/>
        </w:rPr>
        <w:t>цена за авторски надзор - ………….. лв. (словом …………………….) без ДДС или ………… лв. (словом ……………………) с ДДС;</w:t>
      </w:r>
    </w:p>
    <w:p w:rsidR="002740EA" w:rsidRPr="00124821"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цена за СМР - ……………. лв. (словом ………………………………) без ДДС или ……………….. лв. (словом …………………………..) с ДДС.</w:t>
      </w:r>
    </w:p>
    <w:p w:rsidR="00C804F0"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xml:space="preserve"> </w:t>
      </w:r>
      <w:r w:rsidR="002B25AE" w:rsidRPr="002B25AE">
        <w:rPr>
          <w:rFonts w:ascii="Times New Roman" w:eastAsia="Times New Roman" w:hAnsi="Times New Roman" w:cs="Times New Roman"/>
          <w:color w:val="auto"/>
        </w:rPr>
        <w:t>(2). Всички държавни и местни такси, които трябва да бъдат заплатени при одобряването на проекта от специализираните държавни контролни органи и експлоатационн</w:t>
      </w:r>
      <w:r w:rsidR="002B25AE" w:rsidRPr="00B83466">
        <w:rPr>
          <w:rFonts w:ascii="Times New Roman" w:eastAsia="Times New Roman" w:hAnsi="Times New Roman" w:cs="Times New Roman"/>
          <w:color w:val="auto"/>
        </w:rPr>
        <w:t xml:space="preserve">и дружества, са включени в цената на договора и са за сметка на </w:t>
      </w:r>
      <w:r w:rsidR="00872110" w:rsidRPr="00B83466">
        <w:rPr>
          <w:rFonts w:ascii="Times New Roman" w:eastAsia="Times New Roman" w:hAnsi="Times New Roman" w:cs="Times New Roman"/>
          <w:color w:val="auto"/>
        </w:rPr>
        <w:t>Изпълнителя</w:t>
      </w:r>
      <w:r w:rsidR="00872110" w:rsidRPr="00B83466">
        <w:rPr>
          <w:rFonts w:ascii="Times New Roman" w:eastAsia="Times New Roman" w:hAnsi="Times New Roman" w:cs="Times New Roman"/>
          <w:color w:val="auto"/>
        </w:rPr>
        <w:tab/>
      </w:r>
      <w:r w:rsidR="002B25AE" w:rsidRPr="00B83466">
        <w:rPr>
          <w:rFonts w:ascii="Times New Roman" w:eastAsia="Times New Roman" w:hAnsi="Times New Roman" w:cs="Times New Roman"/>
          <w:color w:val="auto"/>
        </w:rPr>
        <w:t>.</w:t>
      </w:r>
      <w:r w:rsidR="00C804F0">
        <w:rPr>
          <w:rFonts w:ascii="Times New Roman" w:eastAsia="Times New Roman" w:hAnsi="Times New Roman" w:cs="Times New Roman"/>
          <w:color w:val="auto"/>
        </w:rPr>
        <w:t xml:space="preserve"> </w:t>
      </w: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966C27">
        <w:rPr>
          <w:rFonts w:ascii="Times New Roman" w:eastAsia="Times New Roman" w:hAnsi="Times New Roman" w:cs="Times New Roman"/>
          <w:color w:val="auto"/>
        </w:rPr>
        <w:t>3</w:t>
      </w:r>
      <w:r w:rsidRPr="002B25AE">
        <w:rPr>
          <w:rFonts w:ascii="Times New Roman" w:eastAsia="Times New Roman" w:hAnsi="Times New Roman" w:cs="Times New Roman"/>
          <w:color w:val="auto"/>
        </w:rPr>
        <w:t>). Икономическите показатели при ценообразуване на единичните цени за извършване на строително-монтажните работи</w:t>
      </w:r>
      <w:r w:rsidR="00FD4905">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съгласно офертата на Изпълнителя са:</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часова ставка - ……………. Лв./час;</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-допълнителни разходи върху ФРЗ - …………. %;</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допълнителни разходи върху механизация - ………….%</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w:t>
      </w:r>
      <w:proofErr w:type="spellStart"/>
      <w:r w:rsidRPr="002B25AE">
        <w:rPr>
          <w:rFonts w:ascii="Times New Roman" w:eastAsia="Times New Roman" w:hAnsi="Times New Roman" w:cs="Times New Roman"/>
          <w:color w:val="auto"/>
        </w:rPr>
        <w:t>доставно</w:t>
      </w:r>
      <w:proofErr w:type="spellEnd"/>
      <w:r w:rsidRPr="002B25AE">
        <w:rPr>
          <w:rFonts w:ascii="Times New Roman" w:eastAsia="Times New Roman" w:hAnsi="Times New Roman" w:cs="Times New Roman"/>
          <w:color w:val="auto"/>
        </w:rPr>
        <w:t xml:space="preserve"> – складови разходи за материали - ………….%</w:t>
      </w:r>
    </w:p>
    <w:p w:rsidR="002B25AE" w:rsidRPr="00124821"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печалба - …………% </w:t>
      </w:r>
    </w:p>
    <w:p w:rsidR="002740EA" w:rsidRPr="002740EA" w:rsidRDefault="00966C27" w:rsidP="002740EA">
      <w:p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Чл.3. Възложителят изплаща на Изпълнителя договорен</w:t>
      </w:r>
      <w:r w:rsidR="00992DE7">
        <w:rPr>
          <w:rFonts w:ascii="Times New Roman" w:eastAsia="Times New Roman" w:hAnsi="Times New Roman" w:cs="Times New Roman"/>
          <w:color w:val="auto"/>
        </w:rPr>
        <w:t>ата</w:t>
      </w:r>
      <w:r w:rsidRPr="002B25AE">
        <w:rPr>
          <w:rFonts w:ascii="Times New Roman" w:eastAsia="Times New Roman" w:hAnsi="Times New Roman" w:cs="Times New Roman"/>
          <w:color w:val="auto"/>
        </w:rPr>
        <w:t xml:space="preserve"> </w:t>
      </w:r>
      <w:r w:rsidR="00992DE7">
        <w:rPr>
          <w:rFonts w:ascii="Times New Roman" w:eastAsia="Times New Roman" w:hAnsi="Times New Roman" w:cs="Times New Roman"/>
          <w:color w:val="auto"/>
        </w:rPr>
        <w:t>цена</w:t>
      </w:r>
      <w:r w:rsidRPr="002B25AE">
        <w:rPr>
          <w:rFonts w:ascii="Times New Roman" w:eastAsia="Times New Roman" w:hAnsi="Times New Roman" w:cs="Times New Roman"/>
          <w:color w:val="auto"/>
        </w:rPr>
        <w:t xml:space="preserve"> по следния начин:</w:t>
      </w:r>
    </w:p>
    <w:p w:rsidR="002C6AC8" w:rsidRPr="00697A56" w:rsidRDefault="00E07D28" w:rsidP="00697A56">
      <w:pPr>
        <w:pStyle w:val="ae"/>
        <w:numPr>
          <w:ilvl w:val="0"/>
          <w:numId w:val="12"/>
        </w:numPr>
        <w:ind w:left="0" w:right="-51"/>
        <w:jc w:val="both"/>
        <w:rPr>
          <w:rFonts w:ascii="Times New Roman" w:eastAsia="Times New Roman" w:hAnsi="Times New Roman" w:cs="Times New Roman"/>
        </w:rPr>
      </w:pPr>
      <w:r w:rsidRPr="002C6AC8">
        <w:rPr>
          <w:rFonts w:ascii="Times New Roman" w:eastAsia="Times New Roman" w:hAnsi="Times New Roman" w:cs="Times New Roman"/>
        </w:rPr>
        <w:t>Авансово</w:t>
      </w:r>
      <w:r w:rsidR="002C6AC8" w:rsidRPr="002C6AC8">
        <w:rPr>
          <w:rFonts w:ascii="Times New Roman" w:eastAsia="Times New Roman" w:hAnsi="Times New Roman" w:cs="Times New Roman"/>
        </w:rPr>
        <w:t xml:space="preserve"> плащане  в размер на </w:t>
      </w:r>
      <w:r w:rsidR="00AA1493" w:rsidRPr="00124821">
        <w:rPr>
          <w:rFonts w:ascii="Times New Roman" w:eastAsia="Times New Roman" w:hAnsi="Times New Roman" w:cs="Times New Roman"/>
        </w:rPr>
        <w:t>…………………….%</w:t>
      </w:r>
      <w:r w:rsidR="00EC67B0">
        <w:rPr>
          <w:rFonts w:ascii="Times New Roman" w:eastAsia="Times New Roman" w:hAnsi="Times New Roman" w:cs="Times New Roman"/>
        </w:rPr>
        <w:t xml:space="preserve"> </w:t>
      </w:r>
      <w:r w:rsidR="00AA1493" w:rsidRPr="00124821">
        <w:rPr>
          <w:rFonts w:ascii="Times New Roman" w:eastAsia="Times New Roman" w:hAnsi="Times New Roman" w:cs="Times New Roman"/>
        </w:rPr>
        <w:t>(</w:t>
      </w:r>
      <w:r w:rsidR="00AA1493">
        <w:rPr>
          <w:rFonts w:ascii="Times New Roman" w:eastAsia="Times New Roman" w:hAnsi="Times New Roman" w:cs="Times New Roman"/>
        </w:rPr>
        <w:t xml:space="preserve">не-повече от </w:t>
      </w:r>
      <w:r w:rsidR="002C6AC8" w:rsidRPr="002C6AC8">
        <w:rPr>
          <w:rFonts w:ascii="Times New Roman" w:eastAsia="Times New Roman" w:hAnsi="Times New Roman" w:cs="Times New Roman"/>
        </w:rPr>
        <w:t>3</w:t>
      </w:r>
      <w:r w:rsidR="00966C27">
        <w:rPr>
          <w:rFonts w:ascii="Times New Roman" w:eastAsia="Times New Roman" w:hAnsi="Times New Roman" w:cs="Times New Roman"/>
        </w:rPr>
        <w:t>5</w:t>
      </w:r>
      <w:r w:rsidR="002C6AC8" w:rsidRPr="002C6AC8">
        <w:rPr>
          <w:rFonts w:ascii="Times New Roman" w:eastAsia="Times New Roman" w:hAnsi="Times New Roman" w:cs="Times New Roman"/>
        </w:rPr>
        <w:t xml:space="preserve">% (тридесет </w:t>
      </w:r>
      <w:r w:rsidR="00FD4905">
        <w:rPr>
          <w:rFonts w:ascii="Times New Roman" w:eastAsia="Times New Roman" w:hAnsi="Times New Roman" w:cs="Times New Roman"/>
        </w:rPr>
        <w:t xml:space="preserve"> </w:t>
      </w:r>
      <w:r w:rsidR="00966C27">
        <w:rPr>
          <w:rFonts w:ascii="Times New Roman" w:eastAsia="Times New Roman" w:hAnsi="Times New Roman" w:cs="Times New Roman"/>
        </w:rPr>
        <w:t xml:space="preserve">и пет </w:t>
      </w:r>
      <w:r w:rsidR="002C6AC8" w:rsidRPr="002C6AC8">
        <w:rPr>
          <w:rFonts w:ascii="Times New Roman" w:eastAsia="Times New Roman" w:hAnsi="Times New Roman" w:cs="Times New Roman"/>
        </w:rPr>
        <w:t xml:space="preserve"> на сто) от общата стойност по чл.</w:t>
      </w:r>
      <w:r w:rsidR="002C6AC8">
        <w:rPr>
          <w:rFonts w:ascii="Times New Roman" w:eastAsia="Times New Roman" w:hAnsi="Times New Roman" w:cs="Times New Roman"/>
        </w:rPr>
        <w:t>2</w:t>
      </w:r>
      <w:r w:rsidR="002C6AC8" w:rsidRPr="002C6AC8">
        <w:rPr>
          <w:rFonts w:ascii="Times New Roman" w:eastAsia="Times New Roman" w:hAnsi="Times New Roman" w:cs="Times New Roman"/>
        </w:rPr>
        <w:t xml:space="preserve">, ал.1, е дължимо в срок </w:t>
      </w:r>
      <w:r>
        <w:rPr>
          <w:rFonts w:ascii="Times New Roman" w:eastAsia="Times New Roman" w:hAnsi="Times New Roman" w:cs="Times New Roman"/>
        </w:rPr>
        <w:t xml:space="preserve">до </w:t>
      </w:r>
      <w:r w:rsidR="00762EAB">
        <w:rPr>
          <w:rFonts w:ascii="Times New Roman" w:eastAsia="Times New Roman" w:hAnsi="Times New Roman" w:cs="Times New Roman"/>
        </w:rPr>
        <w:t>30</w:t>
      </w:r>
      <w:r>
        <w:rPr>
          <w:rFonts w:ascii="Times New Roman" w:eastAsia="Times New Roman" w:hAnsi="Times New Roman" w:cs="Times New Roman"/>
        </w:rPr>
        <w:t xml:space="preserve"> дни </w:t>
      </w:r>
      <w:r w:rsidR="002C6AC8" w:rsidRPr="002C6AC8">
        <w:rPr>
          <w:rFonts w:ascii="Times New Roman" w:eastAsia="Times New Roman" w:hAnsi="Times New Roman" w:cs="Times New Roman"/>
        </w:rPr>
        <w:t xml:space="preserve">срещу представяне на оригинална фактура за стойността на аванса и </w:t>
      </w:r>
      <w:r w:rsidR="00EC67B0">
        <w:rPr>
          <w:rFonts w:ascii="Times New Roman" w:eastAsia="Times New Roman" w:hAnsi="Times New Roman" w:cs="Times New Roman"/>
          <w:lang w:val="en-US"/>
        </w:rPr>
        <w:t xml:space="preserve"> </w:t>
      </w:r>
      <w:r w:rsidR="002C6AC8" w:rsidRPr="002C6AC8">
        <w:rPr>
          <w:rFonts w:ascii="Times New Roman" w:eastAsia="Times New Roman" w:hAnsi="Times New Roman" w:cs="Times New Roman"/>
        </w:rPr>
        <w:t xml:space="preserve"> гаранция</w:t>
      </w:r>
      <w:r w:rsidR="002740EA">
        <w:rPr>
          <w:rFonts w:ascii="Times New Roman" w:eastAsia="Times New Roman" w:hAnsi="Times New Roman" w:cs="Times New Roman"/>
        </w:rPr>
        <w:t xml:space="preserve"> </w:t>
      </w:r>
      <w:r w:rsidR="00D464F8">
        <w:rPr>
          <w:rFonts w:ascii="Times New Roman" w:eastAsia="Times New Roman" w:hAnsi="Times New Roman" w:cs="Times New Roman"/>
          <w:lang w:val="en-US"/>
        </w:rPr>
        <w:t xml:space="preserve"> </w:t>
      </w:r>
      <w:r w:rsidR="002C6AC8" w:rsidRPr="002C6AC8">
        <w:rPr>
          <w:rFonts w:ascii="Times New Roman" w:eastAsia="Times New Roman" w:hAnsi="Times New Roman" w:cs="Times New Roman"/>
        </w:rPr>
        <w:t xml:space="preserve"> за</w:t>
      </w:r>
      <w:r w:rsidR="00762EAB">
        <w:rPr>
          <w:rFonts w:ascii="Times New Roman" w:eastAsia="Times New Roman" w:hAnsi="Times New Roman" w:cs="Times New Roman"/>
        </w:rPr>
        <w:t xml:space="preserve"> цялото</w:t>
      </w:r>
      <w:r w:rsidR="002C6AC8" w:rsidRPr="002C6AC8">
        <w:rPr>
          <w:rFonts w:ascii="Times New Roman" w:eastAsia="Times New Roman" w:hAnsi="Times New Roman" w:cs="Times New Roman"/>
        </w:rPr>
        <w:t xml:space="preserve"> авансово</w:t>
      </w:r>
      <w:r w:rsidR="00762EAB">
        <w:rPr>
          <w:rFonts w:ascii="Times New Roman" w:eastAsia="Times New Roman" w:hAnsi="Times New Roman" w:cs="Times New Roman"/>
        </w:rPr>
        <w:t xml:space="preserve"> </w:t>
      </w:r>
      <w:r w:rsidR="002C6AC8" w:rsidRPr="002C6AC8">
        <w:rPr>
          <w:rFonts w:ascii="Times New Roman" w:eastAsia="Times New Roman" w:hAnsi="Times New Roman" w:cs="Times New Roman"/>
        </w:rPr>
        <w:t xml:space="preserve"> плащане</w:t>
      </w:r>
      <w:r w:rsidR="00697A56">
        <w:rPr>
          <w:rFonts w:ascii="Times New Roman" w:eastAsia="Times New Roman" w:hAnsi="Times New Roman" w:cs="Times New Roman"/>
          <w:lang w:val="en-US"/>
        </w:rPr>
        <w:t xml:space="preserve"> </w:t>
      </w:r>
      <w:r w:rsidR="00697A56">
        <w:rPr>
          <w:rFonts w:ascii="Times New Roman" w:eastAsia="Times New Roman" w:hAnsi="Times New Roman" w:cs="Times New Roman"/>
        </w:rPr>
        <w:t>при условията на чл.111, ал.3 и ал.5 ЗОП</w:t>
      </w:r>
      <w:r w:rsidR="002C6AC8" w:rsidRPr="00697A56">
        <w:rPr>
          <w:rFonts w:ascii="Times New Roman" w:eastAsia="Times New Roman" w:hAnsi="Times New Roman" w:cs="Times New Roman"/>
        </w:rPr>
        <w:t>.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w:t>
      </w:r>
      <w:r w:rsidR="00047EA1" w:rsidRPr="00697A56">
        <w:rPr>
          <w:rFonts w:ascii="Times New Roman" w:eastAsia="Times New Roman" w:hAnsi="Times New Roman" w:cs="Times New Roman"/>
        </w:rPr>
        <w:t>та</w:t>
      </w:r>
      <w:r w:rsidR="002C6AC8" w:rsidRPr="00697A56">
        <w:rPr>
          <w:rFonts w:ascii="Times New Roman" w:eastAsia="Times New Roman" w:hAnsi="Times New Roman" w:cs="Times New Roman"/>
        </w:rPr>
        <w:t xml:space="preserve"> за авансово плащане и другите си права, съгласно договора на изправна страна срещу неизправна страна. При неизпълнение на което и да било задължение по договора от ИЗПЪЛНИТЕЛЯ, ВЪЗЛОЖИТЕЛЯ има право да упражни правата си по гаранция</w:t>
      </w:r>
      <w:r w:rsidR="00047EA1" w:rsidRPr="00697A56">
        <w:rPr>
          <w:rFonts w:ascii="Times New Roman" w:eastAsia="Times New Roman" w:hAnsi="Times New Roman" w:cs="Times New Roman"/>
        </w:rPr>
        <w:t>та</w:t>
      </w:r>
      <w:r w:rsidR="002C6AC8" w:rsidRPr="00697A56">
        <w:rPr>
          <w:rFonts w:ascii="Times New Roman" w:eastAsia="Times New Roman" w:hAnsi="Times New Roman" w:cs="Times New Roman"/>
        </w:rPr>
        <w:t xml:space="preserve"> за  възстановяване на направеното от него авансово плащане.</w:t>
      </w:r>
      <w:r w:rsidR="00047EA1" w:rsidRPr="00697A56">
        <w:rPr>
          <w:rFonts w:ascii="Times New Roman" w:eastAsia="Times New Roman" w:hAnsi="Times New Roman" w:cs="Times New Roman"/>
        </w:rPr>
        <w:t xml:space="preserve"> </w:t>
      </w:r>
      <w:r w:rsidR="00697A56">
        <w:rPr>
          <w:rFonts w:ascii="Times New Roman" w:eastAsia="Times New Roman" w:hAnsi="Times New Roman" w:cs="Times New Roman"/>
        </w:rPr>
        <w:t xml:space="preserve"> </w:t>
      </w:r>
      <w:r w:rsidR="00047EA1" w:rsidRPr="00697A56">
        <w:rPr>
          <w:rFonts w:ascii="Times New Roman" w:eastAsia="Times New Roman" w:hAnsi="Times New Roman" w:cs="Times New Roman"/>
        </w:rPr>
        <w:t xml:space="preserve"> </w:t>
      </w:r>
      <w:r w:rsidR="00F777D7">
        <w:rPr>
          <w:rFonts w:ascii="Times New Roman" w:eastAsia="Times New Roman" w:hAnsi="Times New Roman" w:cs="Times New Roman"/>
        </w:rPr>
        <w:t>Стойността на аванса се приспада пропорционално от всяко междинно плащане и от окончателното плащане.</w:t>
      </w:r>
    </w:p>
    <w:p w:rsidR="00B238CB" w:rsidRPr="0064616C" w:rsidRDefault="00B238CB" w:rsidP="00B238CB">
      <w:pPr>
        <w:pStyle w:val="ae"/>
        <w:numPr>
          <w:ilvl w:val="0"/>
          <w:numId w:val="12"/>
        </w:numPr>
        <w:ind w:left="0" w:hanging="284"/>
        <w:jc w:val="both"/>
        <w:rPr>
          <w:rFonts w:ascii="Times New Roman" w:eastAsia="Times New Roman" w:hAnsi="Times New Roman" w:cs="Times New Roman"/>
        </w:rPr>
      </w:pPr>
      <w:r w:rsidRPr="00B238CB">
        <w:rPr>
          <w:rFonts w:ascii="Times New Roman" w:eastAsia="Times New Roman" w:hAnsi="Times New Roman" w:cs="Times New Roman"/>
        </w:rPr>
        <w:lastRenderedPageBreak/>
        <w:t xml:space="preserve">Междинни плащания в размер до </w:t>
      </w:r>
      <w:r w:rsidR="00762EAB">
        <w:rPr>
          <w:rFonts w:ascii="Times New Roman" w:eastAsia="Times New Roman" w:hAnsi="Times New Roman" w:cs="Times New Roman"/>
        </w:rPr>
        <w:t>5</w:t>
      </w:r>
      <w:r w:rsidRPr="00B238CB">
        <w:rPr>
          <w:rFonts w:ascii="Times New Roman" w:eastAsia="Times New Roman" w:hAnsi="Times New Roman" w:cs="Times New Roman"/>
        </w:rPr>
        <w:t xml:space="preserve">5 % се извършва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r w:rsidR="002C6AC8" w:rsidRPr="002C6AC8">
        <w:rPr>
          <w:rFonts w:ascii="Times New Roman" w:eastAsia="Times New Roman" w:hAnsi="Times New Roman" w:cs="Times New Roman"/>
        </w:rPr>
        <w:t xml:space="preserve">  </w:t>
      </w:r>
    </w:p>
    <w:p w:rsidR="0064616C" w:rsidRPr="0064616C" w:rsidRDefault="0064616C" w:rsidP="0064616C">
      <w:pPr>
        <w:pStyle w:val="ae"/>
        <w:numPr>
          <w:ilvl w:val="0"/>
          <w:numId w:val="12"/>
        </w:numPr>
        <w:ind w:left="0" w:hanging="284"/>
        <w:rPr>
          <w:rFonts w:ascii="Times New Roman" w:eastAsia="Times New Roman" w:hAnsi="Times New Roman" w:cs="Times New Roman"/>
        </w:rPr>
      </w:pPr>
      <w:r w:rsidRPr="0064616C">
        <w:rPr>
          <w:rFonts w:ascii="Times New Roman" w:eastAsia="Times New Roman" w:hAnsi="Times New Roman" w:cs="Times New Roman"/>
        </w:rPr>
        <w:t xml:space="preserve">При отказ от аванс, междините плащания са в размер до </w:t>
      </w:r>
      <w:r w:rsidR="00762EAB">
        <w:rPr>
          <w:rFonts w:ascii="Times New Roman" w:eastAsia="Times New Roman" w:hAnsi="Times New Roman" w:cs="Times New Roman"/>
        </w:rPr>
        <w:t>9</w:t>
      </w:r>
      <w:r w:rsidRPr="0064616C">
        <w:rPr>
          <w:rFonts w:ascii="Times New Roman" w:eastAsia="Times New Roman" w:hAnsi="Times New Roman" w:cs="Times New Roman"/>
        </w:rPr>
        <w:t xml:space="preserve">0%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p>
    <w:p w:rsidR="00B238CB" w:rsidRPr="00B238CB" w:rsidRDefault="00304ED1" w:rsidP="00B238CB">
      <w:pPr>
        <w:pStyle w:val="ae"/>
        <w:numPr>
          <w:ilvl w:val="0"/>
          <w:numId w:val="12"/>
        </w:numPr>
        <w:ind w:left="0" w:hanging="284"/>
        <w:jc w:val="both"/>
        <w:rPr>
          <w:rFonts w:ascii="Times New Roman" w:eastAsia="Times New Roman" w:hAnsi="Times New Roman" w:cs="Times New Roman"/>
        </w:rPr>
      </w:pPr>
      <w:r>
        <w:rPr>
          <w:rFonts w:ascii="Times New Roman" w:eastAsia="Times New Roman" w:hAnsi="Times New Roman" w:cs="Times New Roman"/>
        </w:rPr>
        <w:t xml:space="preserve">  </w:t>
      </w:r>
      <w:r w:rsidR="00B238CB" w:rsidRPr="00B238CB">
        <w:rPr>
          <w:rFonts w:ascii="Times New Roman" w:eastAsia="Times New Roman" w:hAnsi="Times New Roman" w:cs="Times New Roman"/>
        </w:rPr>
        <w:t>Окончателно плащане се извършва в 30 дневен срок по банков път и след приемане на работата и представяне от страна на Изпълнителя на Протокол за установяване завършени видове строителни и монтажни работи</w:t>
      </w:r>
      <w:r w:rsidR="00F777D7">
        <w:rPr>
          <w:rFonts w:ascii="Times New Roman" w:eastAsia="Times New Roman" w:hAnsi="Times New Roman" w:cs="Times New Roman"/>
        </w:rPr>
        <w:t xml:space="preserve"> и протокол образец 15(бивш акт 15)</w:t>
      </w:r>
      <w:r w:rsidR="00762EAB">
        <w:rPr>
          <w:rFonts w:ascii="Times New Roman" w:eastAsia="Times New Roman" w:hAnsi="Times New Roman" w:cs="Times New Roman"/>
        </w:rPr>
        <w:t xml:space="preserve"> или друг аналогичен документ</w:t>
      </w:r>
      <w:r w:rsidR="00B238CB" w:rsidRPr="00B238CB">
        <w:rPr>
          <w:rFonts w:ascii="Times New Roman" w:eastAsia="Times New Roman" w:hAnsi="Times New Roman" w:cs="Times New Roman"/>
        </w:rPr>
        <w:t>, проверен и подписан от лицето осъществяващо инвеститорск</w:t>
      </w:r>
      <w:r w:rsidR="00F777D7">
        <w:rPr>
          <w:rFonts w:ascii="Times New Roman" w:eastAsia="Times New Roman" w:hAnsi="Times New Roman" w:cs="Times New Roman"/>
        </w:rPr>
        <w:t xml:space="preserve">и контрол, строителен надзор, и представител </w:t>
      </w:r>
      <w:r w:rsidR="00B238CB" w:rsidRPr="00B238CB">
        <w:rPr>
          <w:rFonts w:ascii="Times New Roman" w:eastAsia="Times New Roman" w:hAnsi="Times New Roman" w:cs="Times New Roman"/>
        </w:rPr>
        <w:t xml:space="preserve">ИЗПЪЛНИТЕЛЯ. В случаите, когато са констатирани недостатъци, сумата се изплаща на ИЗПЪЛНИТЕЛЯ в 30 дневен срок след отстраняването им. </w:t>
      </w:r>
      <w:r w:rsidR="00F777D7">
        <w:rPr>
          <w:rFonts w:ascii="Times New Roman" w:eastAsia="Times New Roman" w:hAnsi="Times New Roman" w:cs="Times New Roman"/>
        </w:rPr>
        <w:t xml:space="preserve"> </w:t>
      </w:r>
    </w:p>
    <w:p w:rsidR="00B238CB" w:rsidRPr="00B238CB" w:rsidRDefault="00B238CB" w:rsidP="00B238CB">
      <w:pPr>
        <w:tabs>
          <w:tab w:val="left" w:pos="709"/>
          <w:tab w:val="left" w:pos="1134"/>
        </w:tabs>
        <w:jc w:val="both"/>
        <w:rPr>
          <w:rFonts w:ascii="Times New Roman" w:eastAsia="Times New Roman" w:hAnsi="Times New Roman" w:cs="Times New Roman"/>
        </w:rPr>
      </w:pPr>
      <w:r w:rsidRPr="00B238CB">
        <w:rPr>
          <w:rFonts w:ascii="Times New Roman" w:eastAsia="Times New Roman" w:hAnsi="Times New Roman" w:cs="Times New Roman"/>
        </w:rPr>
        <w:t xml:space="preserve"> Плащанията за СМР се извършват съгласно количествено – стойностните сметки към одобрения инвестиционен проект, фаза работен проект при наличие на изискуемите актове / протоколи съгласно Наредба №3 от 31.07.2003 година за съставяне на актове и протоколи по време на строителството, издаден </w:t>
      </w:r>
      <w:r w:rsidR="00F777D7" w:rsidRPr="00F777D7">
        <w:rPr>
          <w:rFonts w:ascii="Times New Roman" w:eastAsia="Times New Roman" w:hAnsi="Times New Roman" w:cs="Times New Roman"/>
        </w:rPr>
        <w:t>първичен счетоводен документ</w:t>
      </w:r>
      <w:r w:rsidR="00F777D7">
        <w:rPr>
          <w:rFonts w:ascii="Times New Roman" w:eastAsia="Times New Roman" w:hAnsi="Times New Roman" w:cs="Times New Roman"/>
        </w:rPr>
        <w:t xml:space="preserve"> -</w:t>
      </w:r>
      <w:r w:rsidR="00F777D7" w:rsidRPr="00F777D7">
        <w:rPr>
          <w:rFonts w:ascii="Times New Roman" w:eastAsia="Times New Roman" w:hAnsi="Times New Roman" w:cs="Times New Roman"/>
        </w:rPr>
        <w:t xml:space="preserve"> фактура или друг еквивалентен</w:t>
      </w:r>
      <w:r w:rsidRPr="00B238CB">
        <w:rPr>
          <w:rFonts w:ascii="Times New Roman" w:eastAsia="Times New Roman" w:hAnsi="Times New Roman" w:cs="Times New Roman"/>
        </w:rPr>
        <w:t xml:space="preserve"> документ, протокол/акт за действително извършени и подлежащи на разплащане видове строителни и монтажни работи, подписан от страните по договора и консултанта по смисъла на Закона за устройство на територията, както и допълнителни документи съгласно указанията на финансиращият орган – Оперативна програма „Региони в растеж“ 2014-2020  доказващи количественото и качествено изпълнение на дадения вид дейност.</w:t>
      </w:r>
    </w:p>
    <w:p w:rsidR="00762EAB" w:rsidRDefault="00B238CB" w:rsidP="00B238CB">
      <w:pPr>
        <w:tabs>
          <w:tab w:val="left" w:pos="709"/>
          <w:tab w:val="left" w:pos="1134"/>
        </w:tabs>
        <w:jc w:val="both"/>
        <w:rPr>
          <w:rFonts w:ascii="Times New Roman" w:eastAsia="Times New Roman" w:hAnsi="Times New Roman" w:cs="Times New Roman"/>
          <w:color w:val="auto"/>
        </w:rPr>
      </w:pPr>
      <w:r w:rsidRPr="00B238CB">
        <w:rPr>
          <w:rFonts w:ascii="Times New Roman" w:eastAsia="Times New Roman" w:hAnsi="Times New Roman" w:cs="Times New Roman"/>
        </w:rPr>
        <w:t xml:space="preserve"> При отчитането на извършеното строителство Изпълнителя предоставя фактури и/или калкулации за доказване на цените на влаганите материали.</w:t>
      </w:r>
      <w:r w:rsidR="002B25AE" w:rsidRPr="002B25AE">
        <w:rPr>
          <w:rFonts w:ascii="Times New Roman" w:eastAsia="Times New Roman" w:hAnsi="Times New Roman" w:cs="Times New Roman"/>
          <w:color w:val="auto"/>
        </w:rPr>
        <w:tab/>
      </w:r>
    </w:p>
    <w:p w:rsidR="002B25AE" w:rsidRPr="002B25AE" w:rsidRDefault="002B25AE" w:rsidP="00B238CB">
      <w:pPr>
        <w:tabs>
          <w:tab w:val="left" w:pos="709"/>
          <w:tab w:val="left" w:pos="1134"/>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Чл.4. (1). Плащанията се извършват в български левове, по следната банкова сметка на Изпълнителя:</w:t>
      </w:r>
    </w:p>
    <w:p w:rsidR="002B25AE" w:rsidRPr="002B25AE" w:rsidRDefault="002B25AE" w:rsidP="00351445">
      <w:pPr>
        <w:tabs>
          <w:tab w:val="left" w:pos="709"/>
        </w:tabs>
        <w:jc w:val="both"/>
        <w:rPr>
          <w:rFonts w:ascii="Times New Roman" w:eastAsia="Calibri" w:hAnsi="Times New Roman" w:cs="Times New Roman"/>
          <w:color w:val="auto"/>
        </w:rPr>
      </w:pPr>
      <w:r w:rsidRPr="002B25AE">
        <w:rPr>
          <w:rFonts w:ascii="Times New Roman" w:eastAsia="Calibri" w:hAnsi="Times New Roman" w:cs="Times New Roman"/>
          <w:color w:val="auto"/>
        </w:rPr>
        <w:tab/>
        <w:t>Банка…………..</w:t>
      </w:r>
    </w:p>
    <w:p w:rsidR="002B25AE" w:rsidRPr="00124821" w:rsidRDefault="002B25AE" w:rsidP="00351445">
      <w:pPr>
        <w:tabs>
          <w:tab w:val="left" w:pos="709"/>
        </w:tabs>
        <w:jc w:val="both"/>
        <w:rPr>
          <w:rFonts w:ascii="Times New Roman" w:eastAsia="Calibri" w:hAnsi="Times New Roman" w:cs="Times New Roman"/>
          <w:color w:val="auto"/>
        </w:rPr>
      </w:pPr>
      <w:r w:rsidRPr="00124821">
        <w:rPr>
          <w:rFonts w:ascii="Times New Roman" w:eastAsia="Calibri" w:hAnsi="Times New Roman" w:cs="Times New Roman"/>
          <w:color w:val="auto"/>
        </w:rPr>
        <w:tab/>
      </w:r>
      <w:r w:rsidRPr="002B25AE">
        <w:rPr>
          <w:rFonts w:ascii="Times New Roman" w:eastAsia="Calibri" w:hAnsi="Times New Roman" w:cs="Times New Roman"/>
          <w:color w:val="auto"/>
          <w:lang w:val="en-US"/>
        </w:rPr>
        <w:t>IBAN</w:t>
      </w:r>
      <w:r w:rsidRPr="00124821">
        <w:rPr>
          <w:rFonts w:ascii="Times New Roman" w:eastAsia="Calibri" w:hAnsi="Times New Roman" w:cs="Times New Roman"/>
          <w:color w:val="auto"/>
        </w:rPr>
        <w:t>……………….</w:t>
      </w:r>
    </w:p>
    <w:p w:rsidR="002B25AE" w:rsidRPr="00124821" w:rsidRDefault="002B25AE" w:rsidP="00351445">
      <w:pPr>
        <w:tabs>
          <w:tab w:val="left" w:pos="709"/>
        </w:tabs>
        <w:jc w:val="both"/>
        <w:rPr>
          <w:rFonts w:ascii="Times New Roman" w:eastAsia="Calibri" w:hAnsi="Times New Roman" w:cs="Times New Roman"/>
          <w:color w:val="auto"/>
        </w:rPr>
      </w:pPr>
      <w:r w:rsidRPr="00124821">
        <w:rPr>
          <w:rFonts w:ascii="Times New Roman" w:eastAsia="Calibri" w:hAnsi="Times New Roman" w:cs="Times New Roman"/>
          <w:color w:val="auto"/>
        </w:rPr>
        <w:tab/>
      </w:r>
      <w:r w:rsidRPr="002B25AE">
        <w:rPr>
          <w:rFonts w:ascii="Times New Roman" w:eastAsia="Calibri" w:hAnsi="Times New Roman" w:cs="Times New Roman"/>
          <w:color w:val="auto"/>
          <w:lang w:val="en-US"/>
        </w:rPr>
        <w:t>BIC</w:t>
      </w:r>
      <w:r w:rsidRPr="00124821">
        <w:rPr>
          <w:rFonts w:ascii="Times New Roman" w:eastAsia="Calibri" w:hAnsi="Times New Roman" w:cs="Times New Roman"/>
          <w:color w:val="auto"/>
        </w:rPr>
        <w:t>…………………</w:t>
      </w:r>
    </w:p>
    <w:p w:rsidR="002B25AE" w:rsidRPr="002B25AE" w:rsidRDefault="002B25AE" w:rsidP="00351445">
      <w:pPr>
        <w:tabs>
          <w:tab w:val="left" w:pos="709"/>
        </w:tabs>
        <w:jc w:val="both"/>
        <w:rPr>
          <w:rFonts w:ascii="Times New Roman" w:eastAsia="Calibri" w:hAnsi="Times New Roman" w:cs="Times New Roman"/>
          <w:color w:val="auto"/>
        </w:rPr>
      </w:pPr>
      <w:r w:rsidRPr="002B25AE">
        <w:rPr>
          <w:rFonts w:ascii="Times New Roman" w:eastAsia="Calibri" w:hAnsi="Times New Roman" w:cs="Times New Roman"/>
          <w:color w:val="auto"/>
        </w:rPr>
        <w:tab/>
        <w:t xml:space="preserve">(2). Изпълнителят е длъжен да уведоми писмено Възложителя за всички </w:t>
      </w:r>
      <w:proofErr w:type="spellStart"/>
      <w:r w:rsidRPr="002B25AE">
        <w:rPr>
          <w:rFonts w:ascii="Times New Roman" w:eastAsia="Calibri" w:hAnsi="Times New Roman" w:cs="Times New Roman"/>
          <w:color w:val="auto"/>
        </w:rPr>
        <w:t>последващи</w:t>
      </w:r>
      <w:proofErr w:type="spellEnd"/>
      <w:r w:rsidRPr="002B25AE">
        <w:rPr>
          <w:rFonts w:ascii="Times New Roman" w:eastAsia="Calibri" w:hAnsi="Times New Roman" w:cs="Times New Roman"/>
          <w:color w:val="auto"/>
        </w:rPr>
        <w:t xml:space="preserve"> промени на банковата сметка по предходната алинея в срок от 7 дни, считано от момента на промяната. В случай, че Изпълнителят не уведоми Възложителя в този срок се счита, че плащанията са надлежно извършени.</w:t>
      </w:r>
    </w:p>
    <w:p w:rsidR="00762EAB" w:rsidRDefault="002B25AE" w:rsidP="00762EAB">
      <w:pPr>
        <w:jc w:val="both"/>
        <w:rPr>
          <w:rFonts w:ascii="Times New Roman" w:hAnsi="Times New Roman"/>
          <w:i/>
        </w:rPr>
      </w:pPr>
      <w:r w:rsidRPr="002B25AE">
        <w:rPr>
          <w:rFonts w:ascii="Times New Roman" w:eastAsia="Calibri" w:hAnsi="Times New Roman" w:cs="Times New Roman"/>
          <w:color w:val="auto"/>
        </w:rPr>
        <w:tab/>
        <w:t xml:space="preserve">(3). При издаване на </w:t>
      </w:r>
      <w:proofErr w:type="spellStart"/>
      <w:r w:rsidRPr="002B25AE">
        <w:rPr>
          <w:rFonts w:ascii="Times New Roman" w:eastAsia="Calibri" w:hAnsi="Times New Roman" w:cs="Times New Roman"/>
          <w:color w:val="auto"/>
        </w:rPr>
        <w:t>разходооправдателен</w:t>
      </w:r>
      <w:proofErr w:type="spellEnd"/>
      <w:r w:rsidRPr="002B25AE">
        <w:rPr>
          <w:rFonts w:ascii="Times New Roman" w:eastAsia="Calibri" w:hAnsi="Times New Roman" w:cs="Times New Roman"/>
          <w:color w:val="auto"/>
        </w:rPr>
        <w:t xml:space="preserve"> документ (фактура или документ с еквивалентна стойност) за извършване на плащане по настоящия договор, Изпълнителят е длъжен да посочва в него, наименованието на проекта, номера и датата на настоящия договор, като всички </w:t>
      </w:r>
      <w:proofErr w:type="spellStart"/>
      <w:r w:rsidRPr="002B25AE">
        <w:rPr>
          <w:rFonts w:ascii="Times New Roman" w:eastAsia="Calibri" w:hAnsi="Times New Roman" w:cs="Times New Roman"/>
          <w:color w:val="auto"/>
        </w:rPr>
        <w:t>разходооправдателни</w:t>
      </w:r>
      <w:proofErr w:type="spellEnd"/>
      <w:r w:rsidRPr="002B25AE">
        <w:rPr>
          <w:rFonts w:ascii="Times New Roman" w:eastAsia="Calibri" w:hAnsi="Times New Roman" w:cs="Times New Roman"/>
          <w:color w:val="auto"/>
        </w:rPr>
        <w:t xml:space="preserve"> документи, следва да включват и текста: </w:t>
      </w:r>
      <w:r w:rsidR="00762EAB" w:rsidRPr="00B407E9">
        <w:rPr>
          <w:rFonts w:ascii="Times New Roman" w:hAnsi="Times New Roman"/>
          <w:i/>
        </w:rPr>
        <w:t xml:space="preserve">Всички </w:t>
      </w:r>
      <w:proofErr w:type="spellStart"/>
      <w:r w:rsidR="00762EAB" w:rsidRPr="00B407E9">
        <w:rPr>
          <w:rFonts w:ascii="Times New Roman" w:hAnsi="Times New Roman"/>
          <w:i/>
        </w:rPr>
        <w:t>разходооправдателни</w:t>
      </w:r>
      <w:proofErr w:type="spellEnd"/>
      <w:r w:rsidR="00762EAB" w:rsidRPr="00B407E9">
        <w:rPr>
          <w:rFonts w:ascii="Times New Roman" w:hAnsi="Times New Roman"/>
          <w:i/>
        </w:rPr>
        <w:t xml:space="preserve"> документи, следва да включват текста: „Разходът е по ДБФП от дата 19.07.2019 г. с № BG16RFOP001-1.009-0005-C01 по ОПРР 2014-2020 г.”. </w:t>
      </w:r>
      <w:r w:rsidR="00762EAB">
        <w:rPr>
          <w:rFonts w:ascii="Times New Roman" w:hAnsi="Times New Roman"/>
          <w:i/>
        </w:rPr>
        <w:t xml:space="preserve"> </w:t>
      </w:r>
    </w:p>
    <w:p w:rsidR="002B25AE" w:rsidRPr="002B25AE" w:rsidRDefault="002B25AE" w:rsidP="00351445">
      <w:pPr>
        <w:tabs>
          <w:tab w:val="left" w:pos="709"/>
        </w:tabs>
        <w:jc w:val="both"/>
        <w:rPr>
          <w:rFonts w:ascii="Times New Roman" w:eastAsia="Calibri" w:hAnsi="Times New Roman" w:cs="Times New Roman"/>
          <w:color w:val="auto"/>
        </w:rPr>
      </w:pPr>
    </w:p>
    <w:p w:rsidR="002B25AE" w:rsidRPr="002B25AE" w:rsidRDefault="002B25AE" w:rsidP="00351445">
      <w:pPr>
        <w:shd w:val="clear" w:color="auto" w:fill="FFFFFF"/>
        <w:tabs>
          <w:tab w:val="left" w:pos="709"/>
        </w:tabs>
        <w:ind w:firstLine="567"/>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Чл.5. (1). Възложителят не заплаща суми за непълно и/или некачествено извършени от Изпълнителя работи преди отстраняване на всички недостатъци, установени с двустранен писмен протокол. Отстраняването на недостатъците е за сметка на Изпълнителя.</w:t>
      </w:r>
    </w:p>
    <w:p w:rsidR="002B25AE" w:rsidRDefault="002B25AE" w:rsidP="00351445">
      <w:pPr>
        <w:shd w:val="clear" w:color="auto" w:fill="FFFFFF"/>
        <w:tabs>
          <w:tab w:val="left" w:pos="709"/>
        </w:tabs>
        <w:ind w:firstLine="567"/>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(2). Забава на плащането не е основание за спиране изпълнението на дейностите по договора.</w:t>
      </w:r>
    </w:p>
    <w:p w:rsidR="00D373A6" w:rsidRPr="002B25AE" w:rsidRDefault="00D373A6" w:rsidP="00351445">
      <w:pPr>
        <w:shd w:val="clear" w:color="auto" w:fill="FFFFFF"/>
        <w:tabs>
          <w:tab w:val="left" w:pos="709"/>
        </w:tabs>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(3) Непредвидени разходи не подлежат на </w:t>
      </w:r>
      <w:r w:rsidR="006F37DC">
        <w:rPr>
          <w:rFonts w:ascii="Times New Roman" w:eastAsia="Times New Roman" w:hAnsi="Times New Roman" w:cs="Times New Roman"/>
          <w:color w:val="auto"/>
        </w:rPr>
        <w:t>разплащане.</w:t>
      </w: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p>
    <w:p w:rsidR="002B25AE" w:rsidRDefault="002B25AE" w:rsidP="00351445">
      <w:pPr>
        <w:jc w:val="both"/>
        <w:rPr>
          <w:rFonts w:ascii="Times New Roman" w:eastAsia="Times New Roman" w:hAnsi="Times New Roman" w:cs="Times New Roman"/>
          <w:b/>
          <w:color w:val="auto"/>
        </w:rPr>
      </w:pPr>
      <w:r w:rsidRPr="002B25AE">
        <w:rPr>
          <w:rFonts w:ascii="Times New Roman" w:eastAsia="Times New Roman" w:hAnsi="Times New Roman" w:cs="Times New Roman"/>
          <w:color w:val="auto"/>
        </w:rPr>
        <w:tab/>
        <w:t xml:space="preserve">  </w:t>
      </w:r>
      <w:r w:rsidRPr="002B25AE">
        <w:rPr>
          <w:rFonts w:ascii="Times New Roman" w:eastAsia="Times New Roman" w:hAnsi="Times New Roman" w:cs="Times New Roman"/>
          <w:b/>
          <w:color w:val="auto"/>
        </w:rPr>
        <w:t>IІI. СРОК НА ДОГОВОРА</w:t>
      </w:r>
      <w:r w:rsidR="00351445">
        <w:rPr>
          <w:rFonts w:ascii="Times New Roman" w:eastAsia="Times New Roman" w:hAnsi="Times New Roman" w:cs="Times New Roman"/>
          <w:b/>
          <w:color w:val="auto"/>
        </w:rPr>
        <w:t xml:space="preserve"> </w:t>
      </w:r>
    </w:p>
    <w:p w:rsidR="00351445" w:rsidRPr="002B25AE" w:rsidRDefault="00351445" w:rsidP="00351445">
      <w:pPr>
        <w:jc w:val="both"/>
        <w:rPr>
          <w:rFonts w:ascii="Times New Roman" w:eastAsia="Times New Roman" w:hAnsi="Times New Roman" w:cs="Times New Roman"/>
          <w:b/>
          <w:color w:val="auto"/>
        </w:rPr>
      </w:pP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Чл.6. (1). Страните определят срокове за изпълнение на предмета на договора, съгласно Техническото предложение на Изпълнителя, неразделна част от договора, както следва:</w:t>
      </w:r>
    </w:p>
    <w:p w:rsidR="002B25AE" w:rsidRPr="002B25AE" w:rsidRDefault="002B25AE" w:rsidP="00A56D30">
      <w:pPr>
        <w:numPr>
          <w:ilvl w:val="0"/>
          <w:numId w:val="13"/>
        </w:numPr>
        <w:tabs>
          <w:tab w:val="left" w:pos="1134"/>
        </w:tabs>
        <w:ind w:left="0" w:firstLine="851"/>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Срок за изготвяне на инвестиционен проект във фаза работен проект по всички части </w:t>
      </w:r>
      <w:r w:rsidR="00BF022B">
        <w:rPr>
          <w:rFonts w:ascii="Times New Roman" w:eastAsia="Times New Roman" w:hAnsi="Times New Roman" w:cs="Times New Roman"/>
          <w:color w:val="auto"/>
        </w:rPr>
        <w:t xml:space="preserve"> </w:t>
      </w:r>
      <w:r w:rsidRPr="002B25AE">
        <w:rPr>
          <w:rFonts w:ascii="Times New Roman" w:eastAsia="Calibri" w:hAnsi="Times New Roman" w:cs="Times New Roman"/>
          <w:color w:val="auto"/>
        </w:rPr>
        <w:t>- ………………. (…………….) календарни дни, считано от датата на п</w:t>
      </w:r>
      <w:r w:rsidR="00431580">
        <w:rPr>
          <w:rFonts w:ascii="Times New Roman" w:eastAsia="Calibri" w:hAnsi="Times New Roman" w:cs="Times New Roman"/>
          <w:color w:val="auto"/>
        </w:rPr>
        <w:t>редоставяне на изходни данни от страна на Възложителя удостоверено с подписване на двустранен протокол</w:t>
      </w:r>
      <w:r w:rsidRPr="002B25AE">
        <w:rPr>
          <w:rFonts w:ascii="Times New Roman" w:eastAsia="Calibri" w:hAnsi="Times New Roman" w:cs="Times New Roman"/>
          <w:color w:val="auto"/>
        </w:rPr>
        <w:t>.</w:t>
      </w:r>
      <w:r w:rsidR="0073762D">
        <w:rPr>
          <w:rFonts w:ascii="Times New Roman" w:eastAsia="Calibri" w:hAnsi="Times New Roman" w:cs="Times New Roman"/>
          <w:color w:val="auto"/>
        </w:rPr>
        <w:t xml:space="preserve"> </w:t>
      </w:r>
    </w:p>
    <w:p w:rsidR="00431580" w:rsidRPr="00431580" w:rsidRDefault="002B25AE" w:rsidP="00351445">
      <w:pPr>
        <w:numPr>
          <w:ilvl w:val="0"/>
          <w:numId w:val="13"/>
        </w:numPr>
        <w:tabs>
          <w:tab w:val="left" w:pos="1134"/>
        </w:tabs>
        <w:ind w:left="0" w:firstLine="851"/>
        <w:jc w:val="both"/>
        <w:rPr>
          <w:rFonts w:ascii="Times New Roman" w:eastAsia="Times New Roman" w:hAnsi="Times New Roman" w:cs="Times New Roman"/>
          <w:bCs/>
          <w:color w:val="auto"/>
        </w:rPr>
      </w:pPr>
      <w:r w:rsidRPr="00431580">
        <w:rPr>
          <w:rFonts w:ascii="Times New Roman" w:eastAsia="Times New Roman" w:hAnsi="Times New Roman" w:cs="Times New Roman"/>
          <w:color w:val="auto"/>
        </w:rPr>
        <w:t xml:space="preserve">Срок за изпълнение на СМР - ………….. (…………..) календарни дни, </w:t>
      </w:r>
      <w:r w:rsidR="00431580" w:rsidRPr="00431580">
        <w:rPr>
          <w:rFonts w:ascii="Times New Roman" w:eastAsia="Times New Roman" w:hAnsi="Times New Roman" w:cs="Times New Roman"/>
          <w:color w:val="auto"/>
        </w:rPr>
        <w:t xml:space="preserve">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00431580" w:rsidRPr="00431580">
        <w:rPr>
          <w:rFonts w:ascii="Times New Roman" w:eastAsia="Times New Roman" w:hAnsi="Times New Roman" w:cs="Times New Roman"/>
          <w:bCs/>
          <w:color w:val="auto"/>
        </w:rPr>
        <w:t>за установяване годността за приемане на строежа (част, етап от него)</w:t>
      </w:r>
      <w:r w:rsidR="00431580" w:rsidRPr="00431580">
        <w:rPr>
          <w:rFonts w:ascii="Times New Roman" w:eastAsia="Times New Roman" w:hAnsi="Times New Roman" w:cs="Times New Roman"/>
          <w:color w:val="auto"/>
        </w:rPr>
        <w:t xml:space="preserve"> – Приложение № 15 към чл. 7, ал. 3, т. 15 от Наредба № 3 от 31 юли 2003 година</w:t>
      </w:r>
      <w:r w:rsidR="00882090">
        <w:rPr>
          <w:rFonts w:ascii="Times New Roman" w:eastAsia="Times New Roman" w:hAnsi="Times New Roman" w:cs="Times New Roman"/>
          <w:color w:val="auto"/>
        </w:rPr>
        <w:t xml:space="preserve"> или аналогичен документ</w:t>
      </w:r>
      <w:r w:rsidR="00431580">
        <w:rPr>
          <w:rFonts w:ascii="Times New Roman" w:eastAsia="Times New Roman" w:hAnsi="Times New Roman" w:cs="Times New Roman"/>
          <w:color w:val="auto"/>
        </w:rPr>
        <w:t xml:space="preserve">. </w:t>
      </w:r>
    </w:p>
    <w:p w:rsidR="002B25AE" w:rsidRPr="00431580" w:rsidRDefault="002B25AE" w:rsidP="00431580">
      <w:pPr>
        <w:numPr>
          <w:ilvl w:val="0"/>
          <w:numId w:val="13"/>
        </w:numPr>
        <w:tabs>
          <w:tab w:val="left" w:pos="1134"/>
        </w:tabs>
        <w:ind w:left="0" w:firstLine="851"/>
        <w:jc w:val="both"/>
        <w:rPr>
          <w:rFonts w:ascii="Times New Roman" w:eastAsia="Calibri" w:hAnsi="Times New Roman" w:cs="Times New Roman"/>
          <w:color w:val="auto"/>
        </w:rPr>
      </w:pPr>
      <w:r w:rsidRPr="00431580">
        <w:rPr>
          <w:rFonts w:ascii="Times New Roman" w:eastAsia="Times New Roman" w:hAnsi="Times New Roman" w:cs="Times New Roman"/>
          <w:bCs/>
          <w:color w:val="auto"/>
        </w:rPr>
        <w:t xml:space="preserve">Срокът за осъществяване на авторски надзор по време на строителството започва да тече </w:t>
      </w:r>
      <w:r w:rsidR="00431580">
        <w:rPr>
          <w:rFonts w:ascii="Times New Roman" w:eastAsia="Times New Roman" w:hAnsi="Times New Roman" w:cs="Times New Roman"/>
          <w:bCs/>
          <w:color w:val="auto"/>
        </w:rPr>
        <w:t xml:space="preserve"> </w:t>
      </w:r>
      <w:r w:rsidR="00431580">
        <w:rPr>
          <w:rFonts w:ascii="Times New Roman" w:eastAsia="Calibri" w:hAnsi="Times New Roman" w:cs="Times New Roman"/>
          <w:color w:val="auto"/>
        </w:rPr>
        <w:t xml:space="preserve"> </w:t>
      </w:r>
      <w:r w:rsidR="00431580" w:rsidRPr="00431580">
        <w:rPr>
          <w:rFonts w:ascii="Times New Roman" w:eastAsia="Calibri" w:hAnsi="Times New Roman" w:cs="Times New Roman"/>
          <w:color w:val="auto"/>
        </w:rPr>
        <w:t xml:space="preserve">от подписване на Протокол за откриване на строителна площадка и определяне на строителна линия и ниво до подписването на Констативен акт </w:t>
      </w:r>
      <w:r w:rsidR="00431580" w:rsidRPr="00431580">
        <w:rPr>
          <w:rFonts w:ascii="Times New Roman" w:eastAsia="Calibri" w:hAnsi="Times New Roman" w:cs="Times New Roman"/>
          <w:bCs/>
          <w:color w:val="auto"/>
        </w:rPr>
        <w:t>за установяване годността за приемане на строежа (част, етап от него)</w:t>
      </w:r>
      <w:r w:rsidR="00431580" w:rsidRPr="00431580">
        <w:rPr>
          <w:rFonts w:ascii="Times New Roman" w:eastAsia="Calibri" w:hAnsi="Times New Roman" w:cs="Times New Roman"/>
          <w:color w:val="auto"/>
        </w:rPr>
        <w:t xml:space="preserve"> – Приложение № 15 към чл. 7, ал. 3, т. 15 от Наредба № 3 от 31 юли 2003 година</w:t>
      </w:r>
      <w:r w:rsidR="00882090" w:rsidRPr="00882090">
        <w:rPr>
          <w:rFonts w:ascii="Times New Roman" w:eastAsia="Times New Roman" w:hAnsi="Times New Roman" w:cs="Times New Roman"/>
          <w:color w:val="auto"/>
        </w:rPr>
        <w:t xml:space="preserve"> </w:t>
      </w:r>
      <w:r w:rsidR="00882090">
        <w:rPr>
          <w:rFonts w:ascii="Times New Roman" w:eastAsia="Times New Roman" w:hAnsi="Times New Roman" w:cs="Times New Roman"/>
          <w:color w:val="auto"/>
        </w:rPr>
        <w:t>или аналогичен документ.</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Pr="00EC67B0">
        <w:rPr>
          <w:rFonts w:ascii="Times New Roman" w:eastAsia="Times New Roman" w:hAnsi="Times New Roman" w:cs="Times New Roman"/>
          <w:color w:val="auto"/>
        </w:rPr>
        <w:t>(2). В срока по предходната алинея</w:t>
      </w:r>
      <w:r w:rsidR="00A56D30" w:rsidRPr="00EC67B0">
        <w:rPr>
          <w:rFonts w:ascii="Times New Roman" w:eastAsia="Times New Roman" w:hAnsi="Times New Roman" w:cs="Times New Roman"/>
          <w:color w:val="auto"/>
        </w:rPr>
        <w:t xml:space="preserve"> </w:t>
      </w:r>
      <w:r w:rsidRPr="00EC67B0">
        <w:rPr>
          <w:rFonts w:ascii="Times New Roman" w:eastAsia="Times New Roman" w:hAnsi="Times New Roman" w:cs="Times New Roman"/>
          <w:color w:val="auto"/>
        </w:rPr>
        <w:t>не се включва периода</w:t>
      </w:r>
      <w:r w:rsidR="00FB7C1B" w:rsidRPr="00EC67B0">
        <w:rPr>
          <w:rFonts w:ascii="Times New Roman" w:eastAsia="Times New Roman" w:hAnsi="Times New Roman" w:cs="Times New Roman"/>
          <w:color w:val="auto"/>
          <w:lang w:val="en-US"/>
        </w:rPr>
        <w:t xml:space="preserve"> </w:t>
      </w:r>
      <w:r w:rsidR="00FB7C1B" w:rsidRPr="00EC67B0">
        <w:rPr>
          <w:rFonts w:ascii="Times New Roman" w:eastAsia="Times New Roman" w:hAnsi="Times New Roman" w:cs="Times New Roman"/>
          <w:color w:val="auto"/>
        </w:rPr>
        <w:t xml:space="preserve"> в който проекта е бил за одобряване от специализираните държавни контролни органи и експлоатационни дружества</w:t>
      </w:r>
      <w:r w:rsidRPr="00EC67B0">
        <w:rPr>
          <w:rFonts w:ascii="Times New Roman" w:eastAsia="Times New Roman" w:hAnsi="Times New Roman" w:cs="Times New Roman"/>
          <w:color w:val="auto"/>
        </w:rPr>
        <w:t xml:space="preserve"> </w:t>
      </w:r>
      <w:r w:rsidR="00FB7C1B" w:rsidRPr="00EC67B0">
        <w:rPr>
          <w:rFonts w:ascii="Times New Roman" w:eastAsia="Times New Roman" w:hAnsi="Times New Roman" w:cs="Times New Roman"/>
          <w:color w:val="auto"/>
        </w:rPr>
        <w:t xml:space="preserve">както и периода от </w:t>
      </w:r>
      <w:r w:rsidRPr="00EC67B0">
        <w:rPr>
          <w:rFonts w:ascii="Times New Roman" w:eastAsia="Times New Roman" w:hAnsi="Times New Roman" w:cs="Times New Roman"/>
          <w:color w:val="auto"/>
        </w:rPr>
        <w:t xml:space="preserve"> предаване на изработения инвестиционен проект на Възложителя до датата на подписване на Протокола за откриване на строителната площадка и определяне на строителна линия и ниво.</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(3). Изпълнението на договора може да бъде временно спряно ако възникнат извънредни обстоятелства извън волята на страните по договора, които възпрепятстват изпълнението или го правят трудно или рисковано. Извънредно обстоятелство по смисъла на настоящия договор е всяка непредвидена извънредна ситуация или събитие извън контрола и волята на страните, която пречи на която и да било от тях да изпълнява някое от своите договорни задължения, възникването му не може да се отдаде на умисъл или непредпазливост от тяхна страна (или от страна на техни изпълнители, представители или служители), не е възможно да бъде предвидена при спазване на принципа на добросъвестността и се окаже непреодолима. Дефекти в оборудването или материалите, или закъснения в предоставянето им на разположение, трудови спорове или стачки не могат да бъдат използвани за позоваване на извънредна ситуация. Никоя страна не носи отговорност за нарушение на нейните договорни задължения, ако е била възпрепятствана да ги изпълнява заради наличие на извънредна ситуация извън волята на страните.</w:t>
      </w:r>
    </w:p>
    <w:p w:rsidR="002B25AE" w:rsidRPr="002B25AE" w:rsidRDefault="002B25AE" w:rsidP="00351445">
      <w:pPr>
        <w:tabs>
          <w:tab w:val="left" w:pos="709"/>
        </w:tabs>
        <w:jc w:val="both"/>
        <w:rPr>
          <w:rFonts w:ascii="Times New Roman" w:eastAsia="Times New Roman" w:hAnsi="Times New Roman" w:cs="Times New Roman"/>
          <w:bCs/>
          <w:color w:val="auto"/>
        </w:rPr>
      </w:pPr>
      <w:r w:rsidRPr="002B25AE">
        <w:rPr>
          <w:rFonts w:ascii="Times New Roman" w:eastAsia="Times New Roman" w:hAnsi="Times New Roman" w:cs="Times New Roman"/>
          <w:color w:val="auto"/>
        </w:rPr>
        <w:tab/>
      </w:r>
      <w:r w:rsidRPr="00A56D30">
        <w:rPr>
          <w:rFonts w:ascii="Times New Roman" w:eastAsia="Times New Roman" w:hAnsi="Times New Roman" w:cs="Times New Roman"/>
          <w:color w:val="auto"/>
        </w:rPr>
        <w:t xml:space="preserve">(4). Срокът по ал.1, т.2 на предходната алинея спира да тече за времето за което по </w:t>
      </w:r>
      <w:proofErr w:type="spellStart"/>
      <w:r w:rsidRPr="00A56D30">
        <w:rPr>
          <w:rFonts w:ascii="Times New Roman" w:eastAsia="Times New Roman" w:hAnsi="Times New Roman" w:cs="Times New Roman"/>
          <w:color w:val="auto"/>
        </w:rPr>
        <w:t>законоустановения</w:t>
      </w:r>
      <w:proofErr w:type="spellEnd"/>
      <w:r w:rsidRPr="00A56D30">
        <w:rPr>
          <w:rFonts w:ascii="Times New Roman" w:eastAsia="Times New Roman" w:hAnsi="Times New Roman" w:cs="Times New Roman"/>
          <w:color w:val="auto"/>
        </w:rPr>
        <w:t xml:space="preserve"> ред е съставен Акт за установяване на състоянието на строежи при спиране на строителството (Приложение №10) съгласно </w:t>
      </w:r>
      <w:r w:rsidRPr="00A56D30">
        <w:rPr>
          <w:rFonts w:ascii="Times New Roman" w:eastAsia="Times New Roman" w:hAnsi="Times New Roman" w:cs="Times New Roman"/>
          <w:bCs/>
          <w:color w:val="auto"/>
        </w:rPr>
        <w:t xml:space="preserve">Наредба №3 от 31.07.2003 г. на МРРБ. Строителството продължава след установяване състоянието на строежа и съставяне на Акт </w:t>
      </w:r>
      <w:proofErr w:type="spellStart"/>
      <w:r w:rsidRPr="00A56D30">
        <w:rPr>
          <w:rFonts w:ascii="Times New Roman" w:eastAsia="Times New Roman" w:hAnsi="Times New Roman" w:cs="Times New Roman"/>
          <w:bCs/>
          <w:color w:val="auto"/>
        </w:rPr>
        <w:t>обр</w:t>
      </w:r>
      <w:proofErr w:type="spellEnd"/>
      <w:r w:rsidRPr="00A56D30">
        <w:rPr>
          <w:rFonts w:ascii="Times New Roman" w:eastAsia="Times New Roman" w:hAnsi="Times New Roman" w:cs="Times New Roman"/>
          <w:bCs/>
          <w:color w:val="auto"/>
        </w:rPr>
        <w:t>. 11, от която дата продължава да тече срока по договора.</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ІV. ПРАВА И ЗАДЪЛЖЕНИЯ НА ВЪЗЛОЖИТЕЛЯ.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Чл.7. Възложителят има право: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(1). </w:t>
      </w:r>
      <w:r w:rsidR="002740EA">
        <w:rPr>
          <w:rFonts w:ascii="Times New Roman" w:eastAsia="Times New Roman" w:hAnsi="Times New Roman" w:cs="Times New Roman"/>
          <w:color w:val="auto"/>
        </w:rPr>
        <w:t>Чрез свои представител д</w:t>
      </w:r>
      <w:r w:rsidRPr="002B25AE">
        <w:rPr>
          <w:rFonts w:ascii="Times New Roman" w:eastAsia="Times New Roman" w:hAnsi="Times New Roman" w:cs="Times New Roman"/>
          <w:color w:val="auto"/>
        </w:rPr>
        <w:t>а упражнява текущ контрол при изпълнение на договора без с това да пречи на оперативната самостоятелност на Изпълнителя, както и да извършва проверка за качеството на доставените материали. Контролът ще се осъществява от определени от Възложителя длъжностни лица, които ще подписват от негово име протоколите за извършените констатации.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Да иска от Изпълнителя да изпълнява възложената му работа в срок, без отклонение от уговореното и без недостатъци.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Да изисква от Изпълнителя да сключи и да му представи договора за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с посочените в офертата му подизпълнители или при включване на подизпълнител по време на изпълнение на договора в случаите посочени в Закона за обществените поръчки.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При установяване на грешки и непълноти в изготвения работен проект да изиска същите да бъдат отстранени от Изпълнителя, без допълнително заплащане, в указаните в настоящия договор срокове.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При упражняване на авторския надзор да изисква изработването на допълнителни чертежи на детайли в процеса на строителството на обекта, при необходимост, без да дължи допълнително възнаграждение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(7). При възникнали дефекти в извършеното СМР в периода на гаранционния срок по настоящия договор да изисква дефектите да бъдат отстранени от Изпълнителя без допълнително заплащане.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Възложителят има право да изисква от Изпълнителя сертификати за съответствие и декларации за произхода на материалите, влагани в строителството.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Чл.8. При установяване на явни или скрити недостатъци на извършеното СМР, Възложителят има право да иска отстраняване на същите, а в случай, че Възложителят констатира съществени отклонения от качеството на извършеното СМР да откаже приемане на изпълнението.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Чл.9. Възложителят не носи отговорност за действия и/или бездействия на Изпълнителя или негови подизпълнители в рамките на обекта, в резултат на което възникнат:</w:t>
      </w:r>
    </w:p>
    <w:p w:rsidR="002B25AE" w:rsidRPr="002B25AE" w:rsidRDefault="002B25AE" w:rsidP="00351445">
      <w:pPr>
        <w:numPr>
          <w:ilvl w:val="0"/>
          <w:numId w:val="15"/>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смърт или злополука, на което и да било физическо лице при изпълнение на предмета на договора;</w:t>
      </w:r>
    </w:p>
    <w:p w:rsidR="002B25AE" w:rsidRPr="002B25AE" w:rsidRDefault="002B25AE" w:rsidP="00351445">
      <w:pPr>
        <w:numPr>
          <w:ilvl w:val="0"/>
          <w:numId w:val="15"/>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загуба или нанесена вреда на каквото и да било имущество в обекта, вследствие на извършваните работи.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 10. Възложителят се задължава: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предостави</w:t>
      </w:r>
      <w:r w:rsidR="002740EA" w:rsidRPr="002740EA">
        <w:rPr>
          <w:rFonts w:ascii="Times New Roman" w:eastAsia="Times New Roman" w:hAnsi="Times New Roman" w:cs="Times New Roman"/>
          <w:color w:val="auto"/>
        </w:rPr>
        <w:t xml:space="preserve"> </w:t>
      </w:r>
      <w:r w:rsidR="002740EA">
        <w:rPr>
          <w:rFonts w:ascii="Times New Roman" w:eastAsia="Times New Roman" w:hAnsi="Times New Roman" w:cs="Times New Roman"/>
          <w:color w:val="auto"/>
        </w:rPr>
        <w:t>чрез свои представител</w:t>
      </w:r>
      <w:r w:rsidRPr="002B25AE">
        <w:rPr>
          <w:rFonts w:ascii="Times New Roman" w:eastAsia="Times New Roman" w:hAnsi="Times New Roman" w:cs="Times New Roman"/>
          <w:color w:val="auto"/>
        </w:rPr>
        <w:t xml:space="preserve"> необходимата първична информация и документи, свързани с изпълнението на поръчката, както и при поискване </w:t>
      </w:r>
      <w:r w:rsidR="00AC1FD9">
        <w:rPr>
          <w:rFonts w:ascii="Times New Roman" w:eastAsia="Times New Roman" w:hAnsi="Times New Roman" w:cs="Times New Roman"/>
          <w:color w:val="auto"/>
        </w:rPr>
        <w:t>д</w:t>
      </w:r>
      <w:r w:rsidRPr="002B25AE">
        <w:rPr>
          <w:rFonts w:ascii="Times New Roman" w:eastAsia="Times New Roman" w:hAnsi="Times New Roman" w:cs="Times New Roman"/>
          <w:color w:val="auto"/>
        </w:rPr>
        <w:t>а предостави на Изпълнителя допълнителни изходни данни и графични материали, ако има налични такива и за които необходимостта е възникнала в процеса на изпълнение на дейностите.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(2). Да осигури </w:t>
      </w:r>
      <w:r w:rsidR="002740EA">
        <w:rPr>
          <w:rFonts w:ascii="Times New Roman" w:eastAsia="Times New Roman" w:hAnsi="Times New Roman" w:cs="Times New Roman"/>
          <w:color w:val="auto"/>
        </w:rPr>
        <w:t xml:space="preserve"> чрез свои представител </w:t>
      </w:r>
      <w:r w:rsidRPr="002B25AE">
        <w:rPr>
          <w:rFonts w:ascii="Times New Roman" w:eastAsia="Times New Roman" w:hAnsi="Times New Roman" w:cs="Times New Roman"/>
          <w:color w:val="auto"/>
        </w:rPr>
        <w:t>достъп на Изпълнителя до обекта.</w:t>
      </w:r>
    </w:p>
    <w:p w:rsidR="002B25AE" w:rsidRPr="0064616C"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Да осигури свой упълномощен служител, който да оказва съдействие на Изпълнителя по време на изпълнение на договора, както и да подписва документи по Наредба №3 от 31.07.2003 година. Възложителят се задължава да информира Изпълнителя </w:t>
      </w:r>
      <w:r w:rsidRPr="0064616C">
        <w:rPr>
          <w:rFonts w:ascii="Times New Roman" w:eastAsia="Times New Roman" w:hAnsi="Times New Roman" w:cs="Times New Roman"/>
          <w:color w:val="auto"/>
        </w:rPr>
        <w:t>писмено, за името и длъжността на упълномощеното лице, което има право да подписва актове и протоколи.</w:t>
      </w:r>
    </w:p>
    <w:p w:rsidR="002B25AE" w:rsidRPr="002B25AE" w:rsidRDefault="002B25AE" w:rsidP="00351445">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(4). Да уведоми Изпълнителя в писмена форма за лицето, което ще бъ</w:t>
      </w:r>
      <w:r w:rsidR="0064616C" w:rsidRPr="0064616C">
        <w:rPr>
          <w:rFonts w:ascii="Times New Roman" w:eastAsia="Times New Roman" w:hAnsi="Times New Roman" w:cs="Times New Roman"/>
          <w:color w:val="auto"/>
        </w:rPr>
        <w:t>де консултант по смисъла на ЗУТ</w:t>
      </w:r>
      <w:r w:rsidR="0064616C" w:rsidRPr="0064616C">
        <w:rPr>
          <w:rFonts w:ascii="Times New Roman" w:eastAsia="Times New Roman" w:hAnsi="Times New Roman" w:cs="Times New Roman"/>
          <w:color w:val="auto"/>
          <w:lang w:val="en-US"/>
        </w:rPr>
        <w:t>,</w:t>
      </w:r>
      <w:r w:rsidRPr="0064616C">
        <w:rPr>
          <w:rFonts w:ascii="Times New Roman" w:eastAsia="Times New Roman" w:hAnsi="Times New Roman" w:cs="Times New Roman"/>
          <w:color w:val="auto"/>
        </w:rPr>
        <w:t xml:space="preserve"> който ще упражнява строителен надзор.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Да съдейства за изпълнението на договорените работи, като своевременно решава всички технически проблеми, възникнали в процеса на работа.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(6). Да приеме в определените в настоящия договор срокове изпълнените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(7). Да заплати в уговорените срокове и при условията на настоящия договор дължимите суми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Да уведомява Изпълнителя писмено при установяване на появили се в гаранционния срок дефекти.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(9).  Да съхранява проектните разработки, като няма право без знанието на Изпълнителя да извършва каквито и да е било промени в тях.</w:t>
      </w:r>
    </w:p>
    <w:p w:rsidR="002B25AE" w:rsidRPr="002B25AE" w:rsidRDefault="002740EA" w:rsidP="00351445">
      <w:pPr>
        <w:ind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2B25AE" w:rsidRPr="002B25AE" w:rsidRDefault="002B25AE" w:rsidP="00A56D30">
      <w:pPr>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V. ПРАВА И ЗАДЪЛЖЕНИЯ НА ИЗПЪЛНИТЕЛЯ.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Чл.11. Изпълнителят има право: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иска от Възложителя необходимото съдействие за изпълнението на предмета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Да иска от Възложителя чрез неговите упълномощени длъжностни лица приемане на изпълнения предмет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Да получи договореното възнаграждение при условията на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Да поиска удължаване на крайния срок за изпълнение на строително-монтажните работи, предвидени в работния проект в случай, че климатичните или други обективни условия попречат на възможността му за работа. За целта Изпълнителят трябва да представи мотивирано писмено искане, в което да изложи подробно причините поради които крайният срок за изпълнение на СМР не може да бъде спазен. Това искане трябва да бъде придружено със съответните доказателства, а в случай на удължаване поради климатични условия и от данни от Националния институт по метеорология и хидрология.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Чл.12. Изпълнителят се задължава: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изпълни качествено и в определените срокове предмета на поръчката, като организира и координира цялостния процес на изпълнение в съответствие с изискванията на Закона за устройство на територията и поднормативната уредба в областта на строителството и проектирането, но при спазване на Техническата спецификация на Възложителя, указанията на финансиращия орган – Оперативна програма „Региони в растеж“ 2014-2020 г. и действащата нормативна база.</w:t>
      </w:r>
    </w:p>
    <w:p w:rsidR="002B25AE" w:rsidRPr="0064616C"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(2). Да разработи</w:t>
      </w:r>
      <w:r w:rsidR="00A958D0">
        <w:rPr>
          <w:rFonts w:ascii="Times New Roman" w:eastAsia="Times New Roman" w:hAnsi="Times New Roman" w:cs="Times New Roman"/>
          <w:color w:val="auto"/>
        </w:rPr>
        <w:t xml:space="preserve"> </w:t>
      </w:r>
      <w:r w:rsidRPr="00594FC8">
        <w:rPr>
          <w:rFonts w:ascii="Times New Roman" w:eastAsia="Times New Roman" w:hAnsi="Times New Roman" w:cs="Times New Roman"/>
          <w:color w:val="auto"/>
        </w:rPr>
        <w:t>работен проект в обем и съдържание</w:t>
      </w:r>
      <w:r w:rsidR="00594FC8">
        <w:rPr>
          <w:rFonts w:ascii="Times New Roman" w:eastAsia="Times New Roman" w:hAnsi="Times New Roman" w:cs="Times New Roman"/>
          <w:color w:val="auto"/>
        </w:rPr>
        <w:t>,</w:t>
      </w:r>
      <w:r w:rsidRPr="00594FC8">
        <w:rPr>
          <w:rFonts w:ascii="Times New Roman" w:eastAsia="Times New Roman" w:hAnsi="Times New Roman" w:cs="Times New Roman"/>
          <w:color w:val="auto"/>
        </w:rPr>
        <w:t xml:space="preserve"> съгласно изискванията на заданието за проектиране, част от Техническата спецификация на Възложителя, съгласно Наредба №4 от 21.05.2001 година за обхвата и съдържанието на инвестиционните проекти, чрез квалифицираните лица, посочени в офертата на Изпълнителя. Проектната документация да бъде придружена с обяснителна записка, статистически изчисления и </w:t>
      </w:r>
      <w:r w:rsidRPr="00F57521">
        <w:rPr>
          <w:rFonts w:ascii="Times New Roman" w:eastAsia="Times New Roman" w:hAnsi="Times New Roman" w:cs="Times New Roman"/>
          <w:color w:val="auto"/>
        </w:rPr>
        <w:t>оразмеряване, количествени сметки, ведо</w:t>
      </w:r>
      <w:r w:rsidR="002740EA" w:rsidRPr="00F57521">
        <w:rPr>
          <w:rFonts w:ascii="Times New Roman" w:eastAsia="Times New Roman" w:hAnsi="Times New Roman" w:cs="Times New Roman"/>
          <w:color w:val="auto"/>
        </w:rPr>
        <w:t xml:space="preserve">мости, графични приложения или други </w:t>
      </w:r>
      <w:r w:rsidR="002740EA" w:rsidRPr="0064616C">
        <w:rPr>
          <w:rFonts w:ascii="Times New Roman" w:eastAsia="Times New Roman" w:hAnsi="Times New Roman" w:cs="Times New Roman"/>
          <w:color w:val="auto"/>
        </w:rPr>
        <w:t>приложими документи.</w:t>
      </w:r>
    </w:p>
    <w:p w:rsidR="002B25AE" w:rsidRPr="00594FC8" w:rsidRDefault="002B25AE" w:rsidP="00351445">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(3). Да предаде на Възложителя изготвения и съгласуван от компетентните органи работен проект в </w:t>
      </w:r>
      <w:r w:rsidR="00A958D0">
        <w:rPr>
          <w:rFonts w:ascii="Times New Roman" w:eastAsia="Times New Roman" w:hAnsi="Times New Roman" w:cs="Times New Roman"/>
          <w:color w:val="auto"/>
        </w:rPr>
        <w:t>4</w:t>
      </w:r>
      <w:r w:rsidR="0064616C" w:rsidRPr="0064616C">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rPr>
        <w:t xml:space="preserve">екземпляра на хартиен носител, в </w:t>
      </w:r>
      <w:r w:rsidR="00A958D0">
        <w:rPr>
          <w:rFonts w:ascii="Times New Roman" w:eastAsia="Times New Roman" w:hAnsi="Times New Roman" w:cs="Times New Roman"/>
          <w:color w:val="auto"/>
        </w:rPr>
        <w:t>2</w:t>
      </w:r>
      <w:r w:rsidRPr="0064616C">
        <w:rPr>
          <w:rFonts w:ascii="Times New Roman" w:eastAsia="Times New Roman" w:hAnsi="Times New Roman" w:cs="Times New Roman"/>
          <w:color w:val="auto"/>
        </w:rPr>
        <w:t xml:space="preserve"> екземпляр</w:t>
      </w:r>
      <w:r w:rsidR="00A958D0">
        <w:rPr>
          <w:rFonts w:ascii="Times New Roman" w:eastAsia="Times New Roman" w:hAnsi="Times New Roman" w:cs="Times New Roman"/>
          <w:color w:val="auto"/>
        </w:rPr>
        <w:t>а</w:t>
      </w:r>
      <w:r w:rsidRPr="0064616C">
        <w:rPr>
          <w:rFonts w:ascii="Times New Roman" w:eastAsia="Times New Roman" w:hAnsi="Times New Roman" w:cs="Times New Roman"/>
          <w:color w:val="auto"/>
        </w:rPr>
        <w:t xml:space="preserve"> на електронен носител с формат „*.</w:t>
      </w:r>
      <w:proofErr w:type="spellStart"/>
      <w:r w:rsidRPr="0064616C">
        <w:rPr>
          <w:rFonts w:ascii="Times New Roman" w:eastAsia="Times New Roman" w:hAnsi="Times New Roman" w:cs="Times New Roman"/>
          <w:color w:val="auto"/>
          <w:lang w:val="en-US"/>
        </w:rPr>
        <w:t>dwg</w:t>
      </w:r>
      <w:proofErr w:type="spellEnd"/>
      <w:r w:rsidRPr="0064616C">
        <w:rPr>
          <w:rFonts w:ascii="Times New Roman" w:eastAsia="Times New Roman" w:hAnsi="Times New Roman" w:cs="Times New Roman"/>
          <w:color w:val="auto"/>
        </w:rPr>
        <w:t>” / „*.</w:t>
      </w:r>
      <w:r w:rsidRPr="0064616C">
        <w:rPr>
          <w:rFonts w:ascii="Times New Roman" w:eastAsia="Times New Roman" w:hAnsi="Times New Roman" w:cs="Times New Roman"/>
          <w:color w:val="auto"/>
          <w:lang w:val="en-US"/>
        </w:rPr>
        <w:t>doc</w:t>
      </w:r>
      <w:r w:rsidRPr="0064616C">
        <w:rPr>
          <w:rFonts w:ascii="Times New Roman" w:eastAsia="Times New Roman" w:hAnsi="Times New Roman" w:cs="Times New Roman"/>
          <w:color w:val="auto"/>
        </w:rPr>
        <w:t>” / „*.</w:t>
      </w:r>
      <w:proofErr w:type="spellStart"/>
      <w:r w:rsidRPr="0064616C">
        <w:rPr>
          <w:rFonts w:ascii="Times New Roman" w:eastAsia="Times New Roman" w:hAnsi="Times New Roman" w:cs="Times New Roman"/>
          <w:color w:val="auto"/>
          <w:lang w:val="en-US"/>
        </w:rPr>
        <w:t>xls</w:t>
      </w:r>
      <w:proofErr w:type="spellEnd"/>
      <w:r w:rsidRPr="0064616C">
        <w:rPr>
          <w:rFonts w:ascii="Times New Roman" w:eastAsia="Times New Roman" w:hAnsi="Times New Roman" w:cs="Times New Roman"/>
          <w:color w:val="auto"/>
        </w:rPr>
        <w:t xml:space="preserve">” </w:t>
      </w:r>
      <w:r w:rsidR="00F57521" w:rsidRPr="0064616C">
        <w:rPr>
          <w:rFonts w:ascii="Times New Roman" w:eastAsia="Times New Roman" w:hAnsi="Times New Roman" w:cs="Times New Roman"/>
          <w:color w:val="auto"/>
        </w:rPr>
        <w:t>.</w:t>
      </w:r>
      <w:r w:rsidR="00F57521">
        <w:rPr>
          <w:rFonts w:ascii="Times New Roman" w:eastAsia="Times New Roman" w:hAnsi="Times New Roman" w:cs="Times New Roman"/>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w:t>
      </w:r>
      <w:r w:rsidRPr="002B25AE">
        <w:rPr>
          <w:rFonts w:ascii="Times New Roman" w:eastAsia="Times New Roman" w:hAnsi="Times New Roman" w:cs="Times New Roman"/>
          <w:color w:val="auto"/>
        </w:rPr>
        <w:t>4). Ако някоя от институциите, пред които се представя за съгласуване и/или одобряване проекта, откаже съгласуване и/или одобряване на проекта по вина на Изпълнителя, последният е длъжен незабавно и за своя сметка да допълни, поправи или преработи проекта съобразно дадените от съответната институция указания.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(5). При основателни възражения по проектната документация от </w:t>
      </w:r>
      <w:r w:rsidR="002740EA">
        <w:rPr>
          <w:rFonts w:ascii="Times New Roman" w:eastAsia="Times New Roman" w:hAnsi="Times New Roman" w:cs="Times New Roman"/>
          <w:color w:val="auto"/>
        </w:rPr>
        <w:t xml:space="preserve">представител на </w:t>
      </w:r>
      <w:r w:rsidRPr="002B25AE">
        <w:rPr>
          <w:rFonts w:ascii="Times New Roman" w:eastAsia="Times New Roman" w:hAnsi="Times New Roman" w:cs="Times New Roman"/>
          <w:color w:val="auto"/>
        </w:rPr>
        <w:t>Възложителя, предявени в сроковете предвидени в този договор, Изпълнителят е длъжен да ги отстрани за своя сметка.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 xml:space="preserve"> (6). Да изпълни строително-монтажните работи съгласно техническите параметри, заложени в договора и приложенията към него, без дефекти и недостатъци.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(7). При изпълнение на строително-монтажните работи да влага качествени материали, отговарящи на изискванията на БДС и европейските стандарти. Качеството на влаганите материали ще се доказва с протоколи и/или сертификати, които се представят от Изпълнителя. Влаганите материали трябва да бъдат придружени с декларация за съответствие на строителния продукт от производителя или от неговия упълномощен представител, издадена на база протоколи за изпитване в акредитирана строителна лаборатория, с указания за прилагане на български език, съставени от производителя или неговия упълномощен представител.</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При изпълнение на възложените строително-монтажни работи Изпълнителя се задължава да спазва изискванията на всички приложими технически нормативни актове и стандарти, както и правилата по техническа безопасност, хигиена, противопожарната безопасност, както и да взима необходимите мерки за опазване на околната среда при извършване на възложените му с настоящия договор дейности. Изпълнителят също така се задължава да не допуска замърсяване на прилежащите площи и околна среда, да осигури опазването на дървета, тротоари, площадки и други съществуващи елементи на инфраструктурата.</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w:t>
      </w:r>
      <w:r w:rsidR="00594FC8" w:rsidRPr="00594FC8">
        <w:rPr>
          <w:rFonts w:ascii="Times New Roman" w:eastAsia="Times New Roman" w:hAnsi="Times New Roman" w:cs="Times New Roman"/>
          <w:color w:val="auto"/>
        </w:rPr>
        <w:t>9</w:t>
      </w:r>
      <w:r w:rsidRPr="00594FC8">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Изпълнителят се задължава да коригира, респективно замени изцяло за своя сметка некачествено извършени работи и некачествени материали, като гаранционните срокове са съгласно оферираните от Изпълнителя в предложението му за изпълнение на поръчката.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10</w:t>
      </w:r>
      <w:r w:rsidRPr="002B25AE">
        <w:rPr>
          <w:rFonts w:ascii="Times New Roman" w:eastAsia="Times New Roman" w:hAnsi="Times New Roman" w:cs="Times New Roman"/>
          <w:color w:val="auto"/>
        </w:rPr>
        <w:t>). Да извърши строителството на обекта, като спазва одобрения инвестиционен проект и изискванията на проектантските, строителните, техническите и технологични правила, нормативи и стандарти за съответните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1</w:t>
      </w:r>
      <w:r w:rsidRPr="002B25AE">
        <w:rPr>
          <w:rFonts w:ascii="Times New Roman" w:eastAsia="Times New Roman" w:hAnsi="Times New Roman" w:cs="Times New Roman"/>
          <w:color w:val="auto"/>
        </w:rPr>
        <w:t xml:space="preserve">). Изпълнителят е длъжен да извършва за своя сметка през цялото време на строителството  дейности свързани с обезопасяване на строителната площадка, изграждане на временно ел. захранване със съответните </w:t>
      </w:r>
      <w:proofErr w:type="spellStart"/>
      <w:r w:rsidRPr="002B25AE">
        <w:rPr>
          <w:rFonts w:ascii="Times New Roman" w:eastAsia="Times New Roman" w:hAnsi="Times New Roman" w:cs="Times New Roman"/>
          <w:color w:val="auto"/>
        </w:rPr>
        <w:t>подтабла</w:t>
      </w:r>
      <w:proofErr w:type="spellEnd"/>
      <w:r w:rsidRPr="002B25AE">
        <w:rPr>
          <w:rFonts w:ascii="Times New Roman" w:eastAsia="Times New Roman" w:hAnsi="Times New Roman" w:cs="Times New Roman"/>
          <w:color w:val="auto"/>
        </w:rPr>
        <w:t>, изграждане на временно осветление на площадката, поддържане и заплащане на временното захранване с ел. енергия и вода, почистване на площадката и изхвърляне на отпадъците до съответното място посочено от Възложителя.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2</w:t>
      </w:r>
      <w:r w:rsidRPr="002B25AE">
        <w:rPr>
          <w:rFonts w:ascii="Times New Roman" w:eastAsia="Times New Roman" w:hAnsi="Times New Roman" w:cs="Times New Roman"/>
          <w:color w:val="auto"/>
        </w:rPr>
        <w:t>). По време на строителството Изпълнителят трябва да спазва действащите в страната нормативни документи и стандарти, както и изискванията за безопасни условия на труд и опазване на околната среда. Да осигурява сам и за своя сметка безопасността на движението по време на ремонтните работи и да спазва изискванията на плана за безопасност и здраве, към работния проект на обекта.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3</w:t>
      </w:r>
      <w:r w:rsidRPr="002B25AE">
        <w:rPr>
          <w:rFonts w:ascii="Times New Roman" w:eastAsia="Times New Roman" w:hAnsi="Times New Roman" w:cs="Times New Roman"/>
          <w:color w:val="auto"/>
        </w:rPr>
        <w:t>). Изпълнителят е длъжен при извършване на СМР да опазва подземната и надземната техническа инфраструктура и съоръжения. При нанасяне на щети да ги възстановява за своя сметка в рамките на срока за изпълнение на СМР по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4</w:t>
      </w:r>
      <w:r w:rsidRPr="002B25AE">
        <w:rPr>
          <w:rFonts w:ascii="Times New Roman" w:eastAsia="Times New Roman" w:hAnsi="Times New Roman" w:cs="Times New Roman"/>
          <w:color w:val="auto"/>
        </w:rPr>
        <w:t>). Всички санкции, наложени от общински и държавни органи във връзка със строителството са за сметка на Изпълнителя. Всички вреди, нанесени на трети лица при изпълнение на строителството се заплащат от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5</w:t>
      </w:r>
      <w:r w:rsidRPr="002B25AE">
        <w:rPr>
          <w:rFonts w:ascii="Times New Roman" w:eastAsia="Times New Roman" w:hAnsi="Times New Roman" w:cs="Times New Roman"/>
          <w:color w:val="auto"/>
        </w:rPr>
        <w:t>). Да осигури на Възложителя или упълномощени от него длъжностни лица възможност да извършват контрол по изпълнението на дейностите, предмет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6</w:t>
      </w:r>
      <w:r w:rsidRPr="002B25AE">
        <w:rPr>
          <w:rFonts w:ascii="Times New Roman" w:eastAsia="Times New Roman" w:hAnsi="Times New Roman" w:cs="Times New Roman"/>
          <w:color w:val="auto"/>
        </w:rPr>
        <w:t xml:space="preserve">). Да отстрани за своя сметка всички установени дефекти, както и да отстрани допуснати грешки, ако такива бъдат констатирани на всеки етап от приемането, в срок посочен от Възложителя в писмено уведомление, както и да изпълнява всички негови нареждани във връзка с изпълнението на предмета на договора. </w:t>
      </w:r>
    </w:p>
    <w:p w:rsidR="002B25AE" w:rsidRPr="002B25AE" w:rsidRDefault="002B25AE" w:rsidP="00351445">
      <w:pPr>
        <w:ind w:firstLine="720"/>
        <w:jc w:val="both"/>
        <w:rPr>
          <w:rFonts w:ascii="Times New Roman" w:eastAsia="Times New Roman" w:hAnsi="Times New Roman" w:cs="Times New Roman"/>
          <w:color w:val="auto"/>
        </w:rPr>
      </w:pPr>
      <w:r w:rsidRPr="009B37C5">
        <w:rPr>
          <w:rFonts w:ascii="Times New Roman" w:eastAsia="Times New Roman" w:hAnsi="Times New Roman" w:cs="Times New Roman"/>
          <w:color w:val="auto"/>
        </w:rPr>
        <w:lastRenderedPageBreak/>
        <w:t>(1</w:t>
      </w:r>
      <w:r w:rsidR="00594FC8" w:rsidRPr="009B37C5">
        <w:rPr>
          <w:rFonts w:ascii="Times New Roman" w:eastAsia="Times New Roman" w:hAnsi="Times New Roman" w:cs="Times New Roman"/>
          <w:color w:val="auto"/>
        </w:rPr>
        <w:t>7</w:t>
      </w:r>
      <w:r w:rsidRPr="009B37C5">
        <w:rPr>
          <w:rFonts w:ascii="Times New Roman" w:eastAsia="Times New Roman" w:hAnsi="Times New Roman" w:cs="Times New Roman"/>
          <w:color w:val="auto"/>
        </w:rPr>
        <w:t>). След приключване на строително-монтажните работи и преди организиране на процедурата за установяване годността на строежа, строителната площадка да бъде изчистена и околното пространство да бъде възстановено и приведено във вида в който е било, а ако в проекта е посочено изграждане на ново – да бъде приведено в проектния вид.</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8</w:t>
      </w:r>
      <w:r w:rsidRPr="002B25AE">
        <w:rPr>
          <w:rFonts w:ascii="Times New Roman" w:eastAsia="Times New Roman" w:hAnsi="Times New Roman" w:cs="Times New Roman"/>
          <w:color w:val="auto"/>
        </w:rPr>
        <w:t>). Да води пълно досие на обекта (протоколи и актове по Наредба №3 от 2003 година за съставяне на актове и протоколи по време на строителство) и при нужда да го предоставя на Възложителя и контролните органи, както и да съдейства при взимане на проби, извършване на замервания, набиране на снимков материал, да осигури достъп до обекта и цялата документация.</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(1</w:t>
      </w:r>
      <w:r w:rsidR="00594FC8" w:rsidRPr="00594FC8">
        <w:rPr>
          <w:rFonts w:ascii="Times New Roman" w:eastAsia="Times New Roman" w:hAnsi="Times New Roman" w:cs="Times New Roman"/>
          <w:color w:val="auto"/>
        </w:rPr>
        <w:t>9</w:t>
      </w:r>
      <w:r w:rsidRPr="00594FC8">
        <w:rPr>
          <w:rFonts w:ascii="Times New Roman" w:eastAsia="Times New Roman" w:hAnsi="Times New Roman" w:cs="Times New Roman"/>
          <w:color w:val="auto"/>
        </w:rPr>
        <w:t xml:space="preserve">). </w:t>
      </w:r>
      <w:r w:rsidR="002740EA" w:rsidRPr="00594FC8">
        <w:rPr>
          <w:rFonts w:ascii="Times New Roman" w:eastAsia="Times New Roman" w:hAnsi="Times New Roman" w:cs="Times New Roman"/>
          <w:color w:val="auto"/>
        </w:rPr>
        <w:t>При необходимост с</w:t>
      </w:r>
      <w:r w:rsidRPr="00594FC8">
        <w:rPr>
          <w:rFonts w:ascii="Times New Roman" w:eastAsia="Times New Roman" w:hAnsi="Times New Roman" w:cs="Times New Roman"/>
          <w:color w:val="auto"/>
        </w:rPr>
        <w:t>воевременно да изготвя и представя на упражняващия строителен надзор и инвеститорски контрол, изготвените от него актове (Образец №12) по Наредба №3 от 2003 година за установяване на всички видове СМР, подлежащи на закриване.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20</w:t>
      </w:r>
      <w:r w:rsidRPr="002B25AE">
        <w:rPr>
          <w:rFonts w:ascii="Times New Roman" w:eastAsia="Times New Roman" w:hAnsi="Times New Roman" w:cs="Times New Roman"/>
          <w:color w:val="auto"/>
        </w:rPr>
        <w:t>). Да отстранява всички появили се дефекти през гаранционния срок, констатирани съвместно с Възложителя след неговото писмено уведомление.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1</w:t>
      </w:r>
      <w:r w:rsidRPr="002B25AE">
        <w:rPr>
          <w:rFonts w:ascii="Times New Roman" w:eastAsia="Times New Roman" w:hAnsi="Times New Roman" w:cs="Times New Roman"/>
          <w:color w:val="auto"/>
        </w:rPr>
        <w:t>). Изпълнителят е длъжен своевременно да уведомява Възложителя за всички обстоятелства, които създават реални предпоставки за забавяне или спиране изпълнението на строително-монтажните работи и други дейности на обекта.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2</w:t>
      </w:r>
      <w:r w:rsidRPr="002B25AE">
        <w:rPr>
          <w:rFonts w:ascii="Times New Roman" w:eastAsia="Times New Roman" w:hAnsi="Times New Roman" w:cs="Times New Roman"/>
          <w:color w:val="auto"/>
        </w:rPr>
        <w:t>). Да ограничи действията на своя персонал и механизация в рамките на строителната площадка, като не допуска навлизането им в съседни терени.</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(2</w:t>
      </w:r>
      <w:r w:rsidR="00594FC8" w:rsidRPr="00594FC8">
        <w:rPr>
          <w:rFonts w:ascii="Times New Roman" w:eastAsia="Times New Roman" w:hAnsi="Times New Roman" w:cs="Times New Roman"/>
          <w:color w:val="auto"/>
        </w:rPr>
        <w:t>3</w:t>
      </w:r>
      <w:r w:rsidRPr="00594FC8">
        <w:rPr>
          <w:rFonts w:ascii="Times New Roman" w:eastAsia="Times New Roman" w:hAnsi="Times New Roman" w:cs="Times New Roman"/>
          <w:color w:val="auto"/>
        </w:rPr>
        <w:t>). Да застрахова и поддържа валидна за целия срок на договора застраховка за професионална отговорност по чл. 171 от ЗУТ за проектиране и строителство и следващите от ЗУТ, покриваща минималната застрахователна сума за вида строеж – предмет на поръчката или еквивалентна за чуждестранните участници.Застраховката следва да бъде валидна през цялото време на изпълнение на договора</w:t>
      </w:r>
      <w:r w:rsidR="004A008C">
        <w:rPr>
          <w:rFonts w:ascii="Times New Roman" w:eastAsia="Times New Roman"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4</w:t>
      </w:r>
      <w:r w:rsidRPr="002B25AE">
        <w:rPr>
          <w:rFonts w:ascii="Times New Roman" w:eastAsia="Times New Roman" w:hAnsi="Times New Roman" w:cs="Times New Roman"/>
          <w:color w:val="auto"/>
        </w:rPr>
        <w:t>). Да не разгласява пред трети лица факти, обстоятелства, сведения и всяка друга информация, относно дейността на Възложителя, които е узнал във връзка или по повод изпълнението на договора, освен в предвидените случаи.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5</w:t>
      </w:r>
      <w:r w:rsidRPr="002B25AE">
        <w:rPr>
          <w:rFonts w:ascii="Times New Roman" w:eastAsia="Times New Roman" w:hAnsi="Times New Roman" w:cs="Times New Roman"/>
          <w:color w:val="auto"/>
        </w:rPr>
        <w:t xml:space="preserve">). При заявено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xml:space="preserve"> в офертата да отговаря за извършените от подизпълнителя си работи, когато е ангажирал такива, като за своя.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6</w:t>
      </w:r>
      <w:r w:rsidRPr="002B25AE">
        <w:rPr>
          <w:rFonts w:ascii="Times New Roman" w:eastAsia="Times New Roman" w:hAnsi="Times New Roman" w:cs="Times New Roman"/>
          <w:color w:val="auto"/>
        </w:rPr>
        <w:t>). Да изпълнява мерките и препоръките, съдържащи се в доклади от проверки на място, ако такива са направени.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7</w:t>
      </w:r>
      <w:r w:rsidRPr="002B25AE">
        <w:rPr>
          <w:rFonts w:ascii="Times New Roman" w:eastAsia="Times New Roman" w:hAnsi="Times New Roman" w:cs="Times New Roman"/>
          <w:color w:val="auto"/>
        </w:rPr>
        <w:t>). Изпълнителят носи отговорност пред Възложителя, ако при извършване на СМР е допуснал отклонение от изискванията на Възложителя или задължения, съгласно нормативните актове.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8</w:t>
      </w:r>
      <w:r w:rsidRPr="002B25AE">
        <w:rPr>
          <w:rFonts w:ascii="Times New Roman" w:eastAsia="Times New Roman" w:hAnsi="Times New Roman" w:cs="Times New Roman"/>
          <w:color w:val="auto"/>
        </w:rPr>
        <w:t xml:space="preserve">). За вреди, причинени на лица, публично или частно имущество, при или по повод осъществяване на СМР, отговорността носи изцяло Изпълнителят. Той носи и </w:t>
      </w:r>
      <w:proofErr w:type="spellStart"/>
      <w:r w:rsidRPr="002B25AE">
        <w:rPr>
          <w:rFonts w:ascii="Times New Roman" w:eastAsia="Times New Roman" w:hAnsi="Times New Roman" w:cs="Times New Roman"/>
          <w:color w:val="auto"/>
        </w:rPr>
        <w:t>регресна</w:t>
      </w:r>
      <w:proofErr w:type="spellEnd"/>
      <w:r w:rsidRPr="002B25AE">
        <w:rPr>
          <w:rFonts w:ascii="Times New Roman" w:eastAsia="Times New Roman" w:hAnsi="Times New Roman" w:cs="Times New Roman"/>
          <w:color w:val="auto"/>
        </w:rPr>
        <w:t xml:space="preserve"> отговорност спрямо Възложителя, ако последният заплати обезщетение за такива вреди.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9</w:t>
      </w:r>
      <w:r w:rsidRPr="002B25AE">
        <w:rPr>
          <w:rFonts w:ascii="Times New Roman" w:eastAsia="Times New Roman" w:hAnsi="Times New Roman" w:cs="Times New Roman"/>
          <w:color w:val="auto"/>
        </w:rPr>
        <w:t xml:space="preserve">). Да сключи договор/и </w:t>
      </w:r>
      <w:r w:rsidR="00961DD2">
        <w:rPr>
          <w:rFonts w:ascii="Times New Roman" w:eastAsia="Times New Roman" w:hAnsi="Times New Roman" w:cs="Times New Roman"/>
          <w:color w:val="auto"/>
        </w:rPr>
        <w:t>з</w:t>
      </w:r>
      <w:r w:rsidRPr="002B25AE">
        <w:rPr>
          <w:rFonts w:ascii="Times New Roman" w:eastAsia="Times New Roman" w:hAnsi="Times New Roman" w:cs="Times New Roman"/>
          <w:color w:val="auto"/>
        </w:rPr>
        <w:t xml:space="preserve">а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xml:space="preserve"> с посочените в офертата му подизпълнители, ако има такива</w:t>
      </w:r>
      <w:r w:rsidR="007A46B7">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w:t>
      </w:r>
      <w:r w:rsidR="007A46B7">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w:t>
      </w:r>
      <w:r w:rsidR="007A46B7">
        <w:rPr>
          <w:rFonts w:ascii="Times New Roman" w:eastAsia="Times New Roman" w:hAnsi="Times New Roman" w:cs="Times New Roman"/>
          <w:color w:val="auto"/>
        </w:rPr>
        <w:t xml:space="preserve">След </w:t>
      </w:r>
      <w:r w:rsidRPr="002B25AE">
        <w:rPr>
          <w:rFonts w:ascii="Times New Roman" w:eastAsia="Times New Roman" w:hAnsi="Times New Roman" w:cs="Times New Roman"/>
          <w:color w:val="auto"/>
        </w:rPr>
        <w:t>сключване на настоящия договор</w:t>
      </w:r>
      <w:r w:rsidR="007A46B7">
        <w:rPr>
          <w:rFonts w:ascii="Times New Roman" w:eastAsia="Times New Roman" w:hAnsi="Times New Roman" w:cs="Times New Roman"/>
          <w:color w:val="auto"/>
        </w:rPr>
        <w:t xml:space="preserve"> и преди започване на работата </w:t>
      </w:r>
      <w:r w:rsidRPr="002B25AE">
        <w:rPr>
          <w:rFonts w:ascii="Times New Roman" w:eastAsia="Times New Roman" w:hAnsi="Times New Roman" w:cs="Times New Roman"/>
          <w:color w:val="auto"/>
        </w:rPr>
        <w:t xml:space="preserve"> да представи копие на Възложителя. </w:t>
      </w:r>
      <w:r w:rsidR="007A46B7">
        <w:rPr>
          <w:rFonts w:ascii="Times New Roman" w:eastAsia="Times New Roman" w:hAnsi="Times New Roman" w:cs="Times New Roman"/>
          <w:color w:val="auto"/>
        </w:rPr>
        <w:t xml:space="preserve">В </w:t>
      </w:r>
      <w:r w:rsidRPr="002B25AE">
        <w:rPr>
          <w:rFonts w:ascii="Times New Roman" w:eastAsia="Times New Roman" w:hAnsi="Times New Roman" w:cs="Times New Roman"/>
          <w:color w:val="auto"/>
        </w:rPr>
        <w:t>случаите на включване на подизпълнител по време на изпълнение на договора</w:t>
      </w:r>
      <w:r w:rsidR="007A46B7">
        <w:rPr>
          <w:rFonts w:ascii="Times New Roman" w:eastAsia="Times New Roman" w:hAnsi="Times New Roman" w:cs="Times New Roman"/>
          <w:color w:val="auto"/>
        </w:rPr>
        <w:t xml:space="preserve"> Изпълнителя представя договор с новия подизпълнител в срок до  3 работни дни</w:t>
      </w:r>
      <w:r w:rsidRPr="002B25AE">
        <w:rPr>
          <w:rFonts w:ascii="Times New Roman" w:eastAsia="Times New Roman" w:hAnsi="Times New Roman" w:cs="Times New Roman"/>
          <w:color w:val="auto"/>
        </w:rPr>
        <w:t>, като в този случай следва да бъдат спазени условията на чл.66, ал.2, ал.1</w:t>
      </w:r>
      <w:r w:rsidR="007A46B7">
        <w:rPr>
          <w:rFonts w:ascii="Times New Roman" w:eastAsia="Times New Roman" w:hAnsi="Times New Roman" w:cs="Times New Roman"/>
          <w:color w:val="auto"/>
        </w:rPr>
        <w:t>4 и ал.15</w:t>
      </w:r>
      <w:r w:rsidRPr="002B25AE">
        <w:rPr>
          <w:rFonts w:ascii="Times New Roman" w:eastAsia="Times New Roman" w:hAnsi="Times New Roman" w:cs="Times New Roman"/>
          <w:color w:val="auto"/>
        </w:rPr>
        <w:t xml:space="preserve"> от ЗОП. В случай на замяна на подизпълнител по време на изпълнение на договора, Изпълнителят следва да изпрати споразумението за замяна на Възложителя, в </w:t>
      </w:r>
      <w:r w:rsidR="00C649DD">
        <w:rPr>
          <w:rFonts w:ascii="Times New Roman" w:eastAsia="Times New Roman" w:hAnsi="Times New Roman" w:cs="Times New Roman"/>
          <w:color w:val="auto"/>
        </w:rPr>
        <w:t>2</w:t>
      </w:r>
      <w:r w:rsidRPr="002B25AE">
        <w:rPr>
          <w:rFonts w:ascii="Times New Roman" w:eastAsia="Times New Roman" w:hAnsi="Times New Roman" w:cs="Times New Roman"/>
          <w:color w:val="auto"/>
        </w:rPr>
        <w:t>-дневен срок, заедно с доказателства, че са изпълнени условията на чл. 66, ал.2 и ал.1</w:t>
      </w:r>
      <w:r w:rsidR="00022FD6">
        <w:rPr>
          <w:rFonts w:ascii="Times New Roman" w:eastAsia="Times New Roman" w:hAnsi="Times New Roman" w:cs="Times New Roman"/>
          <w:color w:val="auto"/>
        </w:rPr>
        <w:t>4 и ал.15</w:t>
      </w:r>
      <w:r w:rsidRPr="002B25AE">
        <w:rPr>
          <w:rFonts w:ascii="Times New Roman" w:eastAsia="Times New Roman" w:hAnsi="Times New Roman" w:cs="Times New Roman"/>
          <w:color w:val="auto"/>
        </w:rPr>
        <w:t xml:space="preserve"> от ЗОП.</w:t>
      </w:r>
      <w:r w:rsidR="00FB2033" w:rsidRPr="00FB2033">
        <w:t xml:space="preserve"> </w:t>
      </w:r>
      <w:r w:rsidR="00FB2033" w:rsidRPr="00FB2033">
        <w:rPr>
          <w:rFonts w:ascii="Times New Roman" w:eastAsia="Times New Roman" w:hAnsi="Times New Roman" w:cs="Times New Roman"/>
          <w:color w:val="auto"/>
        </w:rPr>
        <w:t xml:space="preserve">Когато Изпълнителят е сключил договор/договори за </w:t>
      </w:r>
      <w:proofErr w:type="spellStart"/>
      <w:r w:rsidR="00FB2033" w:rsidRPr="00FB2033">
        <w:rPr>
          <w:rFonts w:ascii="Times New Roman" w:eastAsia="Times New Roman" w:hAnsi="Times New Roman" w:cs="Times New Roman"/>
          <w:color w:val="auto"/>
        </w:rPr>
        <w:t>подизпълнение</w:t>
      </w:r>
      <w:proofErr w:type="spellEnd"/>
      <w:r w:rsidR="00FB2033" w:rsidRPr="00FB2033">
        <w:rPr>
          <w:rFonts w:ascii="Times New Roman" w:eastAsia="Times New Roman" w:hAnsi="Times New Roman" w:cs="Times New Roman"/>
          <w:color w:val="auto"/>
        </w:rPr>
        <w:t xml:space="preserve">, Възложителят може да извърши директно плащане към подизпълнителя при условията на чл. </w:t>
      </w:r>
      <w:r w:rsidR="00FB2033" w:rsidRPr="00FB2033">
        <w:rPr>
          <w:rFonts w:ascii="Times New Roman" w:eastAsia="Times New Roman" w:hAnsi="Times New Roman" w:cs="Times New Roman"/>
          <w:color w:val="auto"/>
        </w:rPr>
        <w:lastRenderedPageBreak/>
        <w:t>66, ал.7-11 от ЗОП. За приложимите правила относно директните разплащания с подизпълнители се прилага реда по чл. 66 от ЗОП.</w:t>
      </w:r>
      <w:r w:rsidR="00FB2033">
        <w:rPr>
          <w:rFonts w:ascii="Times New Roman" w:eastAsia="Times New Roman" w:hAnsi="Times New Roman" w:cs="Times New Roman"/>
          <w:color w:val="auto"/>
        </w:rPr>
        <w:t xml:space="preserve"> </w:t>
      </w:r>
    </w:p>
    <w:p w:rsidR="00FB2033" w:rsidRPr="002B25AE" w:rsidRDefault="002B25AE" w:rsidP="00FB2033">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30</w:t>
      </w:r>
      <w:r w:rsidRPr="002B25AE">
        <w:rPr>
          <w:rFonts w:ascii="Times New Roman" w:eastAsia="Times New Roman" w:hAnsi="Times New Roman" w:cs="Times New Roman"/>
          <w:color w:val="auto"/>
        </w:rPr>
        <w:t xml:space="preserve">). </w:t>
      </w:r>
      <w:r w:rsidR="00022FD6" w:rsidRPr="00022FD6">
        <w:rPr>
          <w:rFonts w:ascii="Times New Roman" w:eastAsia="Times New Roman" w:hAnsi="Times New Roman" w:cs="Times New Roman"/>
          <w:color w:val="auto"/>
        </w:rPr>
        <w:t>Независимо  от възможността  за  използване  на  подизпълнители  отговорността  за  изпълнение  на  договора  за</w:t>
      </w:r>
      <w:r w:rsidR="00022FD6">
        <w:rPr>
          <w:rFonts w:ascii="Times New Roman" w:eastAsia="Times New Roman" w:hAnsi="Times New Roman" w:cs="Times New Roman"/>
          <w:color w:val="auto"/>
        </w:rPr>
        <w:t xml:space="preserve"> </w:t>
      </w:r>
      <w:r w:rsidR="00022FD6" w:rsidRPr="00022FD6">
        <w:rPr>
          <w:rFonts w:ascii="Times New Roman" w:eastAsia="Times New Roman" w:hAnsi="Times New Roman" w:cs="Times New Roman"/>
          <w:color w:val="auto"/>
        </w:rPr>
        <w:t>обществена поръчка е на изпълнителя.</w:t>
      </w:r>
    </w:p>
    <w:p w:rsidR="002B25AE" w:rsidRPr="00F777D7" w:rsidRDefault="002B25AE" w:rsidP="00351445">
      <w:pPr>
        <w:ind w:firstLine="720"/>
        <w:jc w:val="both"/>
        <w:rPr>
          <w:rFonts w:ascii="Times New Roman" w:eastAsia="Times New Roman" w:hAnsi="Times New Roman" w:cs="Times New Roman"/>
          <w:color w:val="auto"/>
        </w:rPr>
      </w:pPr>
      <w:r w:rsidRPr="00F777D7">
        <w:rPr>
          <w:rFonts w:ascii="Times New Roman" w:eastAsia="Times New Roman" w:hAnsi="Times New Roman" w:cs="Times New Roman"/>
          <w:color w:val="auto"/>
        </w:rPr>
        <w:t>(3</w:t>
      </w:r>
      <w:r w:rsidR="00594FC8" w:rsidRPr="00F777D7">
        <w:rPr>
          <w:rFonts w:ascii="Times New Roman" w:eastAsia="Times New Roman" w:hAnsi="Times New Roman" w:cs="Times New Roman"/>
          <w:color w:val="auto"/>
        </w:rPr>
        <w:t>1</w:t>
      </w:r>
      <w:r w:rsidRPr="00F777D7">
        <w:rPr>
          <w:rFonts w:ascii="Times New Roman" w:eastAsia="Times New Roman" w:hAnsi="Times New Roman" w:cs="Times New Roman"/>
          <w:color w:val="auto"/>
        </w:rPr>
        <w:t>). Изпълнителят се задължава при изпълнение на настоящия договор и при съблюдаване на методическите указания за изпълнение на Договори за безвъзмездна финансова помощ по Оперативна програма „Региони в растеж“ 2014-2020 г. да спазва и следните допълнителни задължения:</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F777D7">
        <w:rPr>
          <w:rFonts w:ascii="Times New Roman" w:eastAsia="Times New Roman" w:hAnsi="Times New Roman" w:cs="Times New Roman"/>
          <w:color w:val="auto"/>
        </w:rPr>
        <w:t>Да уведомява писмено Възложителя за</w:t>
      </w:r>
      <w:r w:rsidRPr="002B25AE">
        <w:rPr>
          <w:rFonts w:ascii="Times New Roman" w:eastAsia="Times New Roman" w:hAnsi="Times New Roman" w:cs="Times New Roman"/>
          <w:color w:val="auto"/>
        </w:rPr>
        <w:t xml:space="preserve"> възникнали проблеми при изпълнението на проекта и за предприетите мерки за тяхното решаване;</w:t>
      </w:r>
    </w:p>
    <w:p w:rsidR="002B25AE" w:rsidRPr="00594FC8"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 xml:space="preserve">Да съхранява, осигурява и предоставя при поискване от УО на ОПРР, Сертифициращия орган, </w:t>
      </w:r>
      <w:proofErr w:type="spellStart"/>
      <w:r w:rsidRPr="00594FC8">
        <w:rPr>
          <w:rFonts w:ascii="Times New Roman" w:eastAsia="Times New Roman" w:hAnsi="Times New Roman" w:cs="Times New Roman"/>
          <w:color w:val="auto"/>
        </w:rPr>
        <w:t>Одитния</w:t>
      </w:r>
      <w:proofErr w:type="spellEnd"/>
      <w:r w:rsidRPr="00594FC8">
        <w:rPr>
          <w:rFonts w:ascii="Times New Roman" w:eastAsia="Times New Roman" w:hAnsi="Times New Roman" w:cs="Times New Roman"/>
          <w:color w:val="auto"/>
        </w:rPr>
        <w:t xml:space="preserve"> орган, Европейската сметка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594FC8">
        <w:rPr>
          <w:rFonts w:ascii="Times New Roman" w:eastAsia="Times New Roman" w:hAnsi="Times New Roman" w:cs="Times New Roman"/>
          <w:color w:val="auto"/>
        </w:rPr>
        <w:t>одитни</w:t>
      </w:r>
      <w:proofErr w:type="spellEnd"/>
      <w:r w:rsidRPr="00594FC8">
        <w:rPr>
          <w:rFonts w:ascii="Times New Roman" w:eastAsia="Times New Roman" w:hAnsi="Times New Roman" w:cs="Times New Roman"/>
          <w:color w:val="auto"/>
        </w:rPr>
        <w:t xml:space="preserve"> и контролни органи всички документи от изпълнението по договора, за период до </w:t>
      </w:r>
      <w:r w:rsidR="004A008C">
        <w:rPr>
          <w:rFonts w:ascii="Times New Roman" w:eastAsia="Times New Roman" w:hAnsi="Times New Roman" w:cs="Times New Roman"/>
          <w:color w:val="auto"/>
        </w:rPr>
        <w:t>10</w:t>
      </w:r>
      <w:r w:rsidRPr="00594FC8">
        <w:rPr>
          <w:rFonts w:ascii="Times New Roman" w:eastAsia="Times New Roman" w:hAnsi="Times New Roman" w:cs="Times New Roman"/>
          <w:color w:val="auto"/>
        </w:rPr>
        <w:t xml:space="preserve"> години</w:t>
      </w:r>
      <w:r w:rsidR="001B1CB0">
        <w:rPr>
          <w:rFonts w:ascii="Times New Roman" w:eastAsia="Times New Roman" w:hAnsi="Times New Roman" w:cs="Times New Roman"/>
          <w:color w:val="auto"/>
        </w:rPr>
        <w:t>, считано от 31 декември след предаване към Европейската комисия на окончателните документи по приключването на ОПРР 2014-2020г. Този срок се прекъсва в случай на съдебни процедури или по надлежно обосновано искане от страна на Европейската комисия.</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спазва изискванията за защита на личните данни, съобразно разпоредбите на приложимото европейско и национално законодателство.</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В случай, че Управляващият орган на ОПРР извършва текуща или </w:t>
      </w:r>
      <w:proofErr w:type="spellStart"/>
      <w:r w:rsidRPr="002B25AE">
        <w:rPr>
          <w:rFonts w:ascii="Times New Roman" w:eastAsia="Times New Roman" w:hAnsi="Times New Roman" w:cs="Times New Roman"/>
          <w:color w:val="auto"/>
        </w:rPr>
        <w:t>последваща</w:t>
      </w:r>
      <w:proofErr w:type="spellEnd"/>
      <w:r w:rsidRPr="002B25AE">
        <w:rPr>
          <w:rFonts w:ascii="Times New Roman" w:eastAsia="Times New Roman" w:hAnsi="Times New Roman" w:cs="Times New Roman"/>
          <w:color w:val="auto"/>
        </w:rPr>
        <w:t xml:space="preserve"> оценка на проекта, Изпълнителят се задължава да предостави цялата документация или информация, която би спомогнала за успешното провеждане на оценката.</w:t>
      </w:r>
    </w:p>
    <w:p w:rsidR="002B25AE" w:rsidRPr="00594FC8"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предприеме всички необходими мерки за популяризи</w:t>
      </w:r>
      <w:r w:rsidR="00961DD2">
        <w:rPr>
          <w:rFonts w:ascii="Times New Roman" w:eastAsia="Times New Roman" w:hAnsi="Times New Roman" w:cs="Times New Roman"/>
          <w:color w:val="auto"/>
        </w:rPr>
        <w:t xml:space="preserve">ране на факта, че проектът се </w:t>
      </w:r>
      <w:r w:rsidRPr="002B25AE">
        <w:rPr>
          <w:rFonts w:ascii="Times New Roman" w:eastAsia="Times New Roman" w:hAnsi="Times New Roman" w:cs="Times New Roman"/>
          <w:color w:val="auto"/>
        </w:rPr>
        <w:t xml:space="preserve">финансира от Европейския фонд за регионално развитие. Предприетите за тази цел мерки трябва да са съобразени със съответните правила за информиране, комуникация и реклама </w:t>
      </w:r>
      <w:r w:rsidRPr="00594FC8">
        <w:rPr>
          <w:rFonts w:ascii="Times New Roman" w:eastAsia="Times New Roman" w:hAnsi="Times New Roman" w:cs="Times New Roman"/>
          <w:color w:val="auto"/>
        </w:rPr>
        <w:t>предвидени в чл.115 §4 от Регламент 1303/2013 г. и чл.3, чл.4 и чл.5 от Приложение ІІ от Регламент за изпълнение (ЕС) №821/2014 г. на Комисията.</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посочва задължително финансовия принос на Европейския фонд за регионално развитие, предоставен чрез Оперативна програма „Региони в растеж“ 2014 – 2020 г. Той трябва да използва логото на ЕС и логото на Оперативна програма „Региони в растеж“ 2014-2020 г.</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спазва насоките за информация и публичност по Оперативна програма „Региони в растеж“ 2014 – 2020 г., посочени в Единен наръчник на бенефициента за прилагане на правилата за информация и комуникация 2014-2020</w:t>
      </w:r>
      <w:r w:rsidR="00961DD2">
        <w:rPr>
          <w:rFonts w:ascii="Times New Roman" w:eastAsia="Times New Roman" w:hAnsi="Times New Roman" w:cs="Times New Roman"/>
          <w:color w:val="auto"/>
        </w:rPr>
        <w:t>.</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осигурява достъп за извършване на проверки на място и одити от страна на Възложителя и други контролни органи, като осигури присъствието на негов представител, да осигури достъп до строителната площадка, преглед на цялата документация, да съдейства при вземане на проби, извършване на замервания, набиране на снимков материал и др. при изпълнение на настоящия договор.</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изпълнява мерките и препоръките, съдържащи се в докладите от проверки на място.</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Да следи и докладва за нередности при изпълнение на договора. По смисъла на чл.2, т.36 от Регламент (ЕС) 1303/2013 и настоящия договор, „нередност“ е всяко нарушение на правото на Съвета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w:t>
      </w:r>
      <w:r w:rsidRPr="002B25AE">
        <w:rPr>
          <w:rFonts w:ascii="Times New Roman" w:eastAsia="Times New Roman" w:hAnsi="Times New Roman" w:cs="Times New Roman"/>
          <w:color w:val="auto"/>
        </w:rPr>
        <w:lastRenderedPageBreak/>
        <w:t>за последица нанасянето на вреда на бюджета на Съвета чрез начисляване на неправомерен разход в бюджета на Съвета.</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запознае лицата, ангажирани с изпълнението на настоящия договор с определението за „нередност“</w:t>
      </w:r>
    </w:p>
    <w:p w:rsidR="002B25AE" w:rsidRPr="0064616C"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rPr>
        <w:t xml:space="preserve">Изпълнителят е длъжен да възстановява без протест суми по нередности, заедно с дължимата лихва и други неправомерно получени средства в срок до 10 дни, считано от датата на получаване на писменото искане от страна на Възложителя по </w:t>
      </w:r>
      <w:r w:rsidR="00961DD2" w:rsidRPr="0064616C">
        <w:rPr>
          <w:rFonts w:ascii="Times New Roman" w:eastAsia="Times New Roman" w:hAnsi="Times New Roman" w:cs="Times New Roman"/>
          <w:color w:val="auto"/>
        </w:rPr>
        <w:t>следната банкова сметка в Общинска Банка АД</w:t>
      </w:r>
      <w:r w:rsidRPr="0064616C">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lang w:val="en-US"/>
        </w:rPr>
        <w:t>IBAN</w:t>
      </w:r>
      <w:r w:rsidR="001D2D16" w:rsidRPr="0064616C">
        <w:rPr>
          <w:rFonts w:ascii="Times New Roman" w:eastAsia="Times New Roman" w:hAnsi="Times New Roman" w:cs="Times New Roman"/>
          <w:color w:val="auto"/>
        </w:rPr>
        <w:t xml:space="preserve">: </w:t>
      </w:r>
      <w:r w:rsidR="001D2D16" w:rsidRPr="0064616C">
        <w:rPr>
          <w:rFonts w:ascii="Times New Roman" w:eastAsia="Times New Roman" w:hAnsi="Times New Roman" w:cs="Times New Roman"/>
          <w:color w:val="auto"/>
          <w:lang w:val="en-US"/>
        </w:rPr>
        <w:t>BG</w:t>
      </w:r>
      <w:r w:rsidR="001D2D16" w:rsidRPr="0064616C">
        <w:rPr>
          <w:rFonts w:ascii="Times New Roman" w:eastAsia="Times New Roman" w:hAnsi="Times New Roman" w:cs="Times New Roman"/>
          <w:color w:val="auto"/>
        </w:rPr>
        <w:t>80</w:t>
      </w:r>
      <w:r w:rsidR="001D2D16" w:rsidRPr="0064616C">
        <w:rPr>
          <w:rFonts w:ascii="Times New Roman" w:eastAsia="Times New Roman" w:hAnsi="Times New Roman" w:cs="Times New Roman"/>
          <w:color w:val="auto"/>
          <w:lang w:val="en-US"/>
        </w:rPr>
        <w:t>SOMB</w:t>
      </w:r>
      <w:r w:rsidR="001D2D16" w:rsidRPr="0064616C">
        <w:rPr>
          <w:rFonts w:ascii="Times New Roman" w:eastAsia="Times New Roman" w:hAnsi="Times New Roman" w:cs="Times New Roman"/>
          <w:color w:val="auto"/>
        </w:rPr>
        <w:t>91303224758000</w:t>
      </w:r>
      <w:r w:rsidRPr="0064616C">
        <w:rPr>
          <w:rFonts w:ascii="Times New Roman" w:eastAsia="Times New Roman" w:hAnsi="Times New Roman" w:cs="Times New Roman"/>
          <w:color w:val="auto"/>
        </w:rPr>
        <w:t xml:space="preserve"> , </w:t>
      </w:r>
      <w:r w:rsidRPr="0064616C">
        <w:rPr>
          <w:rFonts w:ascii="Times New Roman" w:eastAsia="Times New Roman" w:hAnsi="Times New Roman" w:cs="Times New Roman"/>
          <w:color w:val="auto"/>
          <w:lang w:val="en-US"/>
        </w:rPr>
        <w:t>BIC</w:t>
      </w:r>
      <w:r w:rsidRPr="0064616C">
        <w:rPr>
          <w:rFonts w:ascii="Times New Roman" w:eastAsia="Times New Roman" w:hAnsi="Times New Roman" w:cs="Times New Roman"/>
          <w:color w:val="auto"/>
        </w:rPr>
        <w:t xml:space="preserve"> </w:t>
      </w:r>
      <w:r w:rsidR="001D2D16" w:rsidRPr="0064616C">
        <w:rPr>
          <w:rFonts w:ascii="Times New Roman" w:eastAsia="Times New Roman" w:hAnsi="Times New Roman" w:cs="Times New Roman"/>
          <w:color w:val="auto"/>
          <w:lang w:val="en-US"/>
        </w:rPr>
        <w:t>SOMBBGSF</w:t>
      </w:r>
      <w:r w:rsidR="001D2D16" w:rsidRPr="0064616C">
        <w:rPr>
          <w:rFonts w:ascii="Times New Roman" w:eastAsia="Times New Roman" w:hAnsi="Times New Roman" w:cs="Times New Roman"/>
          <w:color w:val="auto"/>
        </w:rPr>
        <w:t>.</w:t>
      </w:r>
      <w:r w:rsidRPr="0064616C">
        <w:rPr>
          <w:rFonts w:ascii="Times New Roman" w:eastAsia="Times New Roman" w:hAnsi="Times New Roman" w:cs="Times New Roman"/>
          <w:color w:val="auto"/>
        </w:rPr>
        <w:t xml:space="preserve"> При невъзстановяване в размера и посоченият срок Възложителят може да удовлетвори претенциите си от гаранцията за изпълнение на договора, както и по общия ред</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351445">
      <w:pPr>
        <w:jc w:val="both"/>
        <w:rPr>
          <w:rFonts w:ascii="Times New Roman" w:eastAsia="Times New Roman" w:hAnsi="Times New Roman" w:cs="Times New Roman"/>
          <w:b/>
          <w:color w:val="auto"/>
        </w:rPr>
      </w:pPr>
      <w:r w:rsidRPr="00124821">
        <w:rPr>
          <w:rFonts w:ascii="Times New Roman" w:eastAsia="Times New Roman" w:hAnsi="Times New Roman" w:cs="Times New Roman"/>
          <w:b/>
          <w:color w:val="auto"/>
        </w:rPr>
        <w:tab/>
      </w:r>
      <w:r w:rsidRPr="002B25AE">
        <w:rPr>
          <w:rFonts w:ascii="Times New Roman" w:eastAsia="Times New Roman" w:hAnsi="Times New Roman" w:cs="Times New Roman"/>
          <w:b/>
          <w:color w:val="auto"/>
        </w:rPr>
        <w:t>VІ. ПРЕДАВАНЕ И ПРИЕМАНЕ НА ИЗВЪРШЕНАТА РАБОТА. ПРИЕМАНЕ НА ОБЕКТА.</w:t>
      </w:r>
      <w:r w:rsidR="00351445">
        <w:rPr>
          <w:rFonts w:ascii="Times New Roman" w:eastAsia="Times New Roman" w:hAnsi="Times New Roman" w:cs="Times New Roman"/>
          <w:b/>
          <w:color w:val="auto"/>
        </w:rPr>
        <w:t xml:space="preserve"> </w:t>
      </w:r>
    </w:p>
    <w:p w:rsidR="0064616C" w:rsidRPr="002B25AE" w:rsidRDefault="002B25AE"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0064616C" w:rsidRPr="002B25AE">
        <w:rPr>
          <w:rFonts w:ascii="Times New Roman" w:eastAsia="Times New Roman" w:hAnsi="Times New Roman" w:cs="Times New Roman"/>
          <w:color w:val="auto"/>
        </w:rPr>
        <w:tab/>
        <w:t>Чл.13. (1). Приемането н</w:t>
      </w:r>
      <w:r w:rsidR="0064616C">
        <w:rPr>
          <w:rFonts w:ascii="Times New Roman" w:eastAsia="Times New Roman" w:hAnsi="Times New Roman" w:cs="Times New Roman"/>
          <w:color w:val="auto"/>
        </w:rPr>
        <w:t>а   изработения</w:t>
      </w:r>
      <w:r w:rsidR="0064616C" w:rsidRPr="002B25AE">
        <w:rPr>
          <w:rFonts w:ascii="Times New Roman" w:eastAsia="Times New Roman" w:hAnsi="Times New Roman" w:cs="Times New Roman"/>
          <w:color w:val="auto"/>
        </w:rPr>
        <w:t xml:space="preserve"> </w:t>
      </w:r>
      <w:r w:rsidR="0064616C">
        <w:rPr>
          <w:rFonts w:ascii="Times New Roman" w:eastAsia="Times New Roman" w:hAnsi="Times New Roman" w:cs="Times New Roman"/>
          <w:color w:val="auto"/>
        </w:rPr>
        <w:t xml:space="preserve"> </w:t>
      </w:r>
      <w:r w:rsidR="0064616C" w:rsidRPr="002B25AE">
        <w:rPr>
          <w:rFonts w:ascii="Times New Roman" w:eastAsia="Times New Roman" w:hAnsi="Times New Roman" w:cs="Times New Roman"/>
          <w:color w:val="auto"/>
        </w:rPr>
        <w:t xml:space="preserve"> работ</w:t>
      </w:r>
      <w:r w:rsidR="0064616C">
        <w:rPr>
          <w:rFonts w:ascii="Times New Roman" w:eastAsia="Times New Roman" w:hAnsi="Times New Roman" w:cs="Times New Roman"/>
          <w:color w:val="auto"/>
        </w:rPr>
        <w:t xml:space="preserve">ен </w:t>
      </w:r>
      <w:r w:rsidR="0064616C" w:rsidRPr="002B25AE">
        <w:rPr>
          <w:rFonts w:ascii="Times New Roman" w:eastAsia="Times New Roman" w:hAnsi="Times New Roman" w:cs="Times New Roman"/>
          <w:color w:val="auto"/>
        </w:rPr>
        <w:t xml:space="preserve"> проект се извършва от определени от страна на Възложителя и Изпълнителя лица.</w:t>
      </w:r>
    </w:p>
    <w:p w:rsidR="0064616C" w:rsidRPr="002B25AE" w:rsidRDefault="0064616C"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(2). Изпълнителят предава на Възложителя изготвения работен проект в необходимите копия на хартиен и електронен носител, като към всяка от частите на проекта </w:t>
      </w:r>
      <w:r w:rsidRPr="0064616C">
        <w:rPr>
          <w:rFonts w:ascii="Times New Roman" w:eastAsia="Times New Roman" w:hAnsi="Times New Roman" w:cs="Times New Roman"/>
          <w:color w:val="000000" w:themeColor="text1"/>
        </w:rPr>
        <w:t>трябва да бъде предоставен обяснителна записка, както и проектно – сметна документация, която да включва количествени сметки по всички части</w:t>
      </w:r>
      <w:r w:rsidRPr="0064616C">
        <w:rPr>
          <w:rFonts w:ascii="Times New Roman" w:eastAsia="Times New Roman" w:hAnsi="Times New Roman" w:cs="Times New Roman"/>
          <w:color w:val="000000" w:themeColor="text1"/>
          <w:lang w:val="en-US"/>
        </w:rPr>
        <w:t xml:space="preserve"> </w:t>
      </w:r>
      <w:r w:rsidRPr="0064616C">
        <w:rPr>
          <w:rFonts w:ascii="Times New Roman" w:eastAsia="Times New Roman" w:hAnsi="Times New Roman" w:cs="Times New Roman"/>
          <w:color w:val="000000" w:themeColor="text1"/>
        </w:rPr>
        <w:t xml:space="preserve">и обща и подробна количествено – стойностна сметка.Приемането на цялостния проект става с двустранно подписан </w:t>
      </w:r>
      <w:proofErr w:type="spellStart"/>
      <w:r w:rsidRPr="0064616C">
        <w:rPr>
          <w:rFonts w:ascii="Times New Roman" w:eastAsia="Times New Roman" w:hAnsi="Times New Roman" w:cs="Times New Roman"/>
          <w:color w:val="000000" w:themeColor="text1"/>
        </w:rPr>
        <w:t>приемо-предавателен</w:t>
      </w:r>
      <w:proofErr w:type="spellEnd"/>
      <w:r w:rsidRPr="0064616C">
        <w:rPr>
          <w:rFonts w:ascii="Times New Roman" w:eastAsia="Times New Roman" w:hAnsi="Times New Roman" w:cs="Times New Roman"/>
          <w:color w:val="000000" w:themeColor="text1"/>
        </w:rPr>
        <w:t xml:space="preserve"> протокол.</w:t>
      </w:r>
    </w:p>
    <w:p w:rsidR="0064616C" w:rsidRPr="002B25AE" w:rsidRDefault="0064616C"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Pr="0064616C">
        <w:rPr>
          <w:rFonts w:ascii="Times New Roman" w:eastAsia="Times New Roman" w:hAnsi="Times New Roman" w:cs="Times New Roman"/>
          <w:color w:val="000000" w:themeColor="text1"/>
        </w:rPr>
        <w:t xml:space="preserve">(3). В </w:t>
      </w:r>
      <w:r w:rsidRPr="0064616C">
        <w:rPr>
          <w:rFonts w:ascii="Times New Roman" w:eastAsia="Times New Roman" w:hAnsi="Times New Roman" w:cs="Times New Roman"/>
          <w:color w:val="000000" w:themeColor="text1"/>
          <w:lang w:val="en-US"/>
        </w:rPr>
        <w:t xml:space="preserve"> </w:t>
      </w:r>
      <w:r w:rsidR="00F777D7">
        <w:rPr>
          <w:rFonts w:ascii="Times New Roman" w:eastAsia="Times New Roman" w:hAnsi="Times New Roman" w:cs="Times New Roman"/>
          <w:color w:val="000000" w:themeColor="text1"/>
        </w:rPr>
        <w:t xml:space="preserve">срок </w:t>
      </w:r>
      <w:r w:rsidRPr="0064616C">
        <w:rPr>
          <w:rFonts w:ascii="Times New Roman" w:eastAsia="Times New Roman" w:hAnsi="Times New Roman" w:cs="Times New Roman"/>
          <w:color w:val="000000" w:themeColor="text1"/>
        </w:rPr>
        <w:t>от 1</w:t>
      </w:r>
      <w:r w:rsidRPr="0064616C">
        <w:rPr>
          <w:rFonts w:ascii="Times New Roman" w:eastAsia="Times New Roman" w:hAnsi="Times New Roman" w:cs="Times New Roman"/>
          <w:color w:val="000000" w:themeColor="text1"/>
          <w:lang w:val="en-US"/>
        </w:rPr>
        <w:t>0</w:t>
      </w:r>
      <w:r w:rsidRPr="0064616C">
        <w:rPr>
          <w:rFonts w:ascii="Times New Roman" w:eastAsia="Times New Roman" w:hAnsi="Times New Roman" w:cs="Times New Roman"/>
          <w:color w:val="000000" w:themeColor="text1"/>
        </w:rPr>
        <w:t xml:space="preserve"> (десет) работни </w:t>
      </w:r>
      <w:r w:rsidR="00F777D7">
        <w:rPr>
          <w:rFonts w:ascii="Times New Roman" w:eastAsia="Times New Roman" w:hAnsi="Times New Roman" w:cs="Times New Roman"/>
          <w:color w:val="000000" w:themeColor="text1"/>
        </w:rPr>
        <w:t>дни</w:t>
      </w:r>
      <w:r w:rsidRPr="0064616C">
        <w:rPr>
          <w:rFonts w:ascii="Times New Roman" w:eastAsia="Times New Roman" w:hAnsi="Times New Roman" w:cs="Times New Roman"/>
          <w:color w:val="000000" w:themeColor="text1"/>
        </w:rPr>
        <w:t xml:space="preserve"> от подписване на протокола, Възложителят може да направи писмени възражения по проекта и да уведоми писмено Изпълнителя за необходимостта от преработване на част или на целия работен проект. Забележките се отстраняват в срок до 10 (десет) работни дни, считано от датата </w:t>
      </w:r>
      <w:bookmarkStart w:id="3" w:name="OLE_LINK2"/>
      <w:bookmarkStart w:id="4" w:name="OLE_LINK3"/>
      <w:r w:rsidRPr="0064616C">
        <w:rPr>
          <w:rFonts w:ascii="Times New Roman" w:eastAsia="Times New Roman" w:hAnsi="Times New Roman" w:cs="Times New Roman"/>
          <w:color w:val="000000" w:themeColor="text1"/>
        </w:rPr>
        <w:t>на получаването на уведомлението чрез писмо, по факс или по електронна поща, по реда на Закона за електронния документ и електронния подпис, Изпълнителят е длъжен да отстрани за своя сметка допуснатите грешки и пропуски</w:t>
      </w:r>
      <w:r w:rsidRPr="002B25AE">
        <w:rPr>
          <w:rFonts w:ascii="Times New Roman" w:eastAsia="Times New Roman" w:hAnsi="Times New Roman" w:cs="Times New Roman"/>
          <w:color w:val="auto"/>
        </w:rPr>
        <w:t>.</w:t>
      </w:r>
    </w:p>
    <w:bookmarkEnd w:id="3"/>
    <w:bookmarkEnd w:id="4"/>
    <w:p w:rsidR="0064616C" w:rsidRPr="0064616C"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(4). В случай, че не са констатирани непълноти и/или несъответствия, или след отстраняването на всички </w:t>
      </w:r>
      <w:proofErr w:type="spellStart"/>
      <w:r w:rsidRPr="002B25AE">
        <w:rPr>
          <w:rFonts w:ascii="Times New Roman" w:eastAsia="Times New Roman" w:hAnsi="Times New Roman" w:cs="Times New Roman"/>
          <w:color w:val="auto"/>
        </w:rPr>
        <w:t>нередовности</w:t>
      </w:r>
      <w:proofErr w:type="spellEnd"/>
      <w:r w:rsidRPr="002B25AE">
        <w:rPr>
          <w:rFonts w:ascii="Times New Roman" w:eastAsia="Times New Roman" w:hAnsi="Times New Roman" w:cs="Times New Roman"/>
          <w:color w:val="auto"/>
        </w:rPr>
        <w:t xml:space="preserve"> от страна на Изпълнителя в срока по ал.3, страните по настоящия договор подписват Окончателен </w:t>
      </w:r>
      <w:proofErr w:type="spellStart"/>
      <w:r w:rsidRPr="002B25AE">
        <w:rPr>
          <w:rFonts w:ascii="Times New Roman" w:eastAsia="Times New Roman" w:hAnsi="Times New Roman" w:cs="Times New Roman"/>
          <w:color w:val="auto"/>
        </w:rPr>
        <w:t>приемо</w:t>
      </w:r>
      <w:proofErr w:type="spellEnd"/>
      <w:r w:rsidRPr="002B25AE">
        <w:rPr>
          <w:rFonts w:ascii="Times New Roman" w:eastAsia="Times New Roman" w:hAnsi="Times New Roman" w:cs="Times New Roman"/>
          <w:color w:val="auto"/>
        </w:rPr>
        <w:t xml:space="preserve"> – предавателен протокол за </w:t>
      </w:r>
      <w:r w:rsidRPr="0064616C">
        <w:rPr>
          <w:rFonts w:ascii="Times New Roman" w:eastAsia="Times New Roman" w:hAnsi="Times New Roman" w:cs="Times New Roman"/>
          <w:color w:val="auto"/>
        </w:rPr>
        <w:t xml:space="preserve">изготвения работен проект, без забележки. </w:t>
      </w:r>
    </w:p>
    <w:p w:rsidR="0064616C" w:rsidRPr="002B25AE" w:rsidRDefault="0064616C" w:rsidP="0064616C">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(5). Съгласуване на работния проект с контролните органи, експлоатационни дружества, общински и държавни институции се извършва от Изпълнителя след подписване на окончателния </w:t>
      </w:r>
      <w:proofErr w:type="spellStart"/>
      <w:r w:rsidRPr="0064616C">
        <w:rPr>
          <w:rFonts w:ascii="Times New Roman" w:eastAsia="Times New Roman" w:hAnsi="Times New Roman" w:cs="Times New Roman"/>
          <w:color w:val="auto"/>
        </w:rPr>
        <w:t>приемо-предавателен</w:t>
      </w:r>
      <w:proofErr w:type="spellEnd"/>
      <w:r w:rsidRPr="0064616C">
        <w:rPr>
          <w:rFonts w:ascii="Times New Roman" w:eastAsia="Times New Roman" w:hAnsi="Times New Roman" w:cs="Times New Roman"/>
          <w:color w:val="auto"/>
        </w:rPr>
        <w:t xml:space="preserve"> протокол, без забележки.</w:t>
      </w:r>
    </w:p>
    <w:p w:rsidR="0064616C" w:rsidRPr="002B25AE" w:rsidRDefault="0064616C" w:rsidP="0064616C">
      <w:pPr>
        <w:ind w:firstLine="708"/>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(6). В случай, че някой от органите по предходната алинея констатира непълноти и/или несъответствия в изготвените работни проекти, Изпълнителят е длъжен да преработи </w:t>
      </w:r>
      <w:r w:rsidRPr="0064616C">
        <w:rPr>
          <w:rFonts w:ascii="Times New Roman" w:eastAsia="Times New Roman" w:hAnsi="Times New Roman" w:cs="Times New Roman"/>
          <w:color w:val="000000" w:themeColor="text1"/>
        </w:rPr>
        <w:t xml:space="preserve">проекта в съответствие с предписанията. Преработката се извършва в срок до 10  (десет) </w:t>
      </w:r>
      <w:proofErr w:type="spellStart"/>
      <w:r w:rsidRPr="0064616C">
        <w:rPr>
          <w:rFonts w:ascii="Times New Roman" w:eastAsia="Times New Roman" w:hAnsi="Times New Roman" w:cs="Times New Roman"/>
          <w:color w:val="000000" w:themeColor="text1"/>
        </w:rPr>
        <w:t>рабтни</w:t>
      </w:r>
      <w:proofErr w:type="spellEnd"/>
      <w:r w:rsidRPr="0064616C">
        <w:rPr>
          <w:rFonts w:ascii="Times New Roman" w:eastAsia="Times New Roman" w:hAnsi="Times New Roman" w:cs="Times New Roman"/>
          <w:color w:val="000000" w:themeColor="text1"/>
        </w:rPr>
        <w:t xml:space="preserve"> </w:t>
      </w:r>
      <w:r w:rsidRPr="0064616C">
        <w:rPr>
          <w:rFonts w:ascii="Times New Roman" w:eastAsia="Times New Roman" w:hAnsi="Times New Roman" w:cs="Times New Roman"/>
          <w:color w:val="auto"/>
        </w:rPr>
        <w:t>дни, считано от датата на получаването на уведомлението чрез писмо, по факс или по електронна поща, по реда на Закона за електронния документ и електронния подпис, Изпълнителят е длъжен да отстрани за</w:t>
      </w:r>
      <w:r w:rsidRPr="002B25AE">
        <w:rPr>
          <w:rFonts w:ascii="Times New Roman" w:eastAsia="Times New Roman" w:hAnsi="Times New Roman" w:cs="Times New Roman"/>
          <w:color w:val="auto"/>
        </w:rPr>
        <w:t xml:space="preserve"> своя сметка допуснатите грешки и пропуски.</w:t>
      </w:r>
    </w:p>
    <w:p w:rsidR="0064616C" w:rsidRPr="00124821"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Чл.14. (1). В процеса на изпълнение на строително-монтажните работи на обекта, установяването на подлежащите на разплащане СМР се извършва периодично с подписване на </w:t>
      </w:r>
      <w:r w:rsidRPr="002B25AE">
        <w:rPr>
          <w:rFonts w:ascii="Times New Roman" w:eastAsia="Calibri" w:hAnsi="Times New Roman" w:cs="Times New Roman"/>
          <w:color w:val="auto"/>
        </w:rPr>
        <w:t xml:space="preserve">Протокол/акт за действително извършени и подлежащи на разплащане видове строителни и монтажни работи </w:t>
      </w:r>
      <w:r w:rsidRPr="002B25AE">
        <w:rPr>
          <w:rFonts w:ascii="Times New Roman" w:eastAsia="Times New Roman" w:hAnsi="Times New Roman" w:cs="Times New Roman"/>
          <w:color w:val="auto"/>
        </w:rPr>
        <w:t xml:space="preserve">(бивш акт </w:t>
      </w:r>
      <w:proofErr w:type="spellStart"/>
      <w:r w:rsidRPr="002B25AE">
        <w:rPr>
          <w:rFonts w:ascii="Times New Roman" w:eastAsia="Times New Roman" w:hAnsi="Times New Roman" w:cs="Times New Roman"/>
          <w:color w:val="auto"/>
        </w:rPr>
        <w:t>обр</w:t>
      </w:r>
      <w:proofErr w:type="spellEnd"/>
      <w:r w:rsidRPr="002B25AE">
        <w:rPr>
          <w:rFonts w:ascii="Times New Roman" w:eastAsia="Times New Roman" w:hAnsi="Times New Roman" w:cs="Times New Roman"/>
          <w:color w:val="auto"/>
        </w:rPr>
        <w:t xml:space="preserve">.19). Протоколите се изготвят от Изпълнителя и се проверяват и подписват от определените лица на Възложителя, консултанта изпълняващ строителен надзор. В протоколите за приемане на извършените СМР се посочват видовете изпълнени СМР, количеството, цените и общата им стойност. Възложителят има право да </w:t>
      </w:r>
      <w:r w:rsidRPr="002B25AE">
        <w:rPr>
          <w:rFonts w:ascii="Times New Roman" w:eastAsia="Times New Roman" w:hAnsi="Times New Roman" w:cs="Times New Roman"/>
          <w:color w:val="auto"/>
        </w:rPr>
        <w:lastRenderedPageBreak/>
        <w:t xml:space="preserve">иска от Изпълнителя по своя преценка и в съответствие с нормативните актове, всички измервания, проби, представяне на анализи на цени, доказателства и документи, които са му необходими за целите на проверката. </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При завършване на работата Изпълнителят отправя покана до Възложителя и строителния надзор да направят оглед и пълна проверка на съставените актове по време на строителството за приемане на работата.</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Когато Изпълнителят се е отклонил от одобреният работен проект или работата му е с недостатъци, Възложителят има право да откаже нейното приемане и заплащането на част или на цялото възнаграждение, докато Изпълнителят не изпълни своите задължения по настоящия договор.</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В случаите по предходната алинея, когато отклоненията от поръчката или недостатъците в работата са съществени, Възложителят определя подходящ срок в който Изпълнителят да отстрани недостатъците за негова сметка.</w:t>
      </w:r>
    </w:p>
    <w:p w:rsidR="0064616C" w:rsidRPr="0064616C" w:rsidRDefault="0064616C" w:rsidP="0064616C">
      <w:pPr>
        <w:ind w:firstLine="720"/>
        <w:jc w:val="both"/>
        <w:rPr>
          <w:rFonts w:ascii="Times New Roman" w:eastAsia="Times New Roman" w:hAnsi="Times New Roman" w:cs="Times New Roman"/>
          <w:color w:val="000000" w:themeColor="text1"/>
        </w:rPr>
      </w:pPr>
      <w:r w:rsidRPr="00594FC8">
        <w:rPr>
          <w:rFonts w:ascii="Times New Roman" w:eastAsia="Times New Roman" w:hAnsi="Times New Roman" w:cs="Times New Roman"/>
          <w:color w:val="auto"/>
        </w:rPr>
        <w:t>(5). Окончателното приемане на изпълнените СМР се извършва с подписване на Констативния акт за установяване годността за приемане на строежа (Приложение №15 към Наредба №3 от 31</w:t>
      </w:r>
      <w:r w:rsidRPr="0064616C">
        <w:rPr>
          <w:rFonts w:ascii="Times New Roman" w:eastAsia="Times New Roman" w:hAnsi="Times New Roman" w:cs="Times New Roman"/>
          <w:color w:val="000000" w:themeColor="text1"/>
        </w:rPr>
        <w:t>.08.2003 година), без забележки</w:t>
      </w:r>
      <w:r w:rsidR="004A008C">
        <w:rPr>
          <w:rFonts w:ascii="Times New Roman" w:eastAsia="Times New Roman" w:hAnsi="Times New Roman" w:cs="Times New Roman"/>
          <w:color w:val="000000" w:themeColor="text1"/>
        </w:rPr>
        <w:t xml:space="preserve"> или аналогичен документ</w:t>
      </w:r>
      <w:r w:rsidRPr="0064616C">
        <w:rPr>
          <w:rFonts w:ascii="Times New Roman" w:eastAsia="Times New Roman" w:hAnsi="Times New Roman" w:cs="Times New Roman"/>
          <w:color w:val="000000" w:themeColor="text1"/>
        </w:rPr>
        <w:t xml:space="preserve">. </w:t>
      </w:r>
    </w:p>
    <w:p w:rsidR="0064616C" w:rsidRPr="0064616C" w:rsidRDefault="0064616C" w:rsidP="0064616C">
      <w:pPr>
        <w:ind w:firstLine="720"/>
        <w:jc w:val="both"/>
        <w:rPr>
          <w:rFonts w:ascii="Times New Roman" w:eastAsia="Times New Roman" w:hAnsi="Times New Roman" w:cs="Times New Roman"/>
          <w:color w:val="000000" w:themeColor="text1"/>
        </w:rPr>
      </w:pPr>
      <w:r w:rsidRPr="0064616C">
        <w:rPr>
          <w:rFonts w:ascii="Times New Roman" w:eastAsia="Times New Roman" w:hAnsi="Times New Roman" w:cs="Times New Roman"/>
          <w:color w:val="000000" w:themeColor="text1"/>
        </w:rPr>
        <w:t>Чл.15. (1). За извършения авторски надзор по време на строителството се съставят протоколи, които се подписват от Възложителя и  проектанта по съответната част на работния проект. Протокола съдържа информация относно датата и времетраенето за осъществяване на авторския надзор и кратко описание на изпълнените дейности.</w:t>
      </w:r>
    </w:p>
    <w:p w:rsidR="002B25AE" w:rsidRPr="002B25AE" w:rsidRDefault="002B25AE" w:rsidP="0064616C">
      <w:pPr>
        <w:jc w:val="both"/>
        <w:rPr>
          <w:rFonts w:ascii="Times New Roman" w:eastAsia="Times New Roman" w:hAnsi="Times New Roman" w:cs="Times New Roman"/>
          <w:color w:val="auto"/>
        </w:rPr>
      </w:pPr>
    </w:p>
    <w:p w:rsidR="00351445" w:rsidRPr="00594FC8" w:rsidRDefault="002B25AE" w:rsidP="00A56D30">
      <w:pPr>
        <w:ind w:firstLine="720"/>
        <w:jc w:val="both"/>
        <w:rPr>
          <w:rFonts w:ascii="Times New Roman" w:eastAsia="Times New Roman" w:hAnsi="Times New Roman" w:cs="Times New Roman"/>
          <w:b/>
          <w:color w:val="auto"/>
        </w:rPr>
      </w:pPr>
      <w:r w:rsidRPr="00594FC8">
        <w:rPr>
          <w:rFonts w:ascii="Times New Roman" w:eastAsia="Times New Roman" w:hAnsi="Times New Roman" w:cs="Times New Roman"/>
          <w:b/>
          <w:color w:val="auto"/>
        </w:rPr>
        <w:t>VІІ. ГАРАНЦИЯ ЗА ИЗПЪЛНЕНИЕ НА ДОГОВОРА.</w:t>
      </w:r>
      <w:r w:rsidR="00351445" w:rsidRPr="00594FC8">
        <w:rPr>
          <w:rFonts w:ascii="Times New Roman" w:eastAsia="Times New Roman" w:hAnsi="Times New Roman" w:cs="Times New Roman"/>
          <w:b/>
          <w:color w:val="auto"/>
        </w:rPr>
        <w:t xml:space="preserve"> </w:t>
      </w:r>
    </w:p>
    <w:p w:rsidR="002B25AE" w:rsidRPr="00594FC8"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 xml:space="preserve">Чл.16. (1). При подписване на договора Изпълнителя представя гаранция за изпълнение на задълженията си по него, включително и за гарантиране на технически параметри и качество на извършените дейности, предмет на договора, в размер на </w:t>
      </w:r>
      <w:r w:rsidR="001449AE">
        <w:rPr>
          <w:rFonts w:ascii="Times New Roman" w:eastAsia="Times New Roman" w:hAnsi="Times New Roman" w:cs="Times New Roman"/>
          <w:color w:val="auto"/>
        </w:rPr>
        <w:t>4</w:t>
      </w:r>
      <w:r w:rsidR="001E6F71" w:rsidRPr="00594FC8">
        <w:rPr>
          <w:rFonts w:ascii="Times New Roman" w:eastAsia="Times New Roman" w:hAnsi="Times New Roman" w:cs="Times New Roman"/>
          <w:color w:val="auto"/>
        </w:rPr>
        <w:t xml:space="preserve">% </w:t>
      </w:r>
      <w:r w:rsidRPr="00594FC8">
        <w:rPr>
          <w:rFonts w:ascii="Times New Roman" w:eastAsia="Times New Roman" w:hAnsi="Times New Roman" w:cs="Times New Roman"/>
          <w:color w:val="auto"/>
        </w:rPr>
        <w:t>от стойността на договора по чл.2, ал.1, без ДДС, равняваща се на ………. (………) лв.</w:t>
      </w:r>
    </w:p>
    <w:p w:rsidR="002B25AE" w:rsidRPr="00594FC8" w:rsidRDefault="002B25AE" w:rsidP="00351445">
      <w:pPr>
        <w:ind w:firstLine="720"/>
        <w:jc w:val="both"/>
        <w:rPr>
          <w:rFonts w:ascii="Times New Roman" w:eastAsia="Times New Roman" w:hAnsi="Times New Roman" w:cs="Times New Roman"/>
        </w:rPr>
      </w:pPr>
      <w:r w:rsidRPr="00594FC8">
        <w:rPr>
          <w:rFonts w:ascii="Times New Roman" w:eastAsia="Times New Roman" w:hAnsi="Times New Roman" w:cs="Times New Roman"/>
          <w:color w:val="auto"/>
        </w:rPr>
        <w:t xml:space="preserve">(2). </w:t>
      </w:r>
      <w:r w:rsidR="001E6F71" w:rsidRPr="00594FC8">
        <w:rPr>
          <w:rFonts w:ascii="Times New Roman" w:eastAsia="Times New Roman" w:hAnsi="Times New Roman" w:cs="Times New Roman"/>
        </w:rPr>
        <w:t>Гаранцията за изпълнение може да бъде представена по избор на ИЗПЪЛНИТЕЛЯ в една от трите форми – паричен депозит, банкова гаранция или застраховка.</w:t>
      </w:r>
    </w:p>
    <w:p w:rsidR="001E6F71" w:rsidRPr="00594FC8" w:rsidRDefault="001E6F71" w:rsidP="00351445">
      <w:pPr>
        <w:ind w:firstLine="720"/>
        <w:jc w:val="both"/>
        <w:rPr>
          <w:rFonts w:ascii="Times New Roman" w:eastAsia="Times New Roman" w:hAnsi="Times New Roman" w:cs="Times New Roman"/>
        </w:rPr>
      </w:pPr>
      <w:r w:rsidRPr="00594FC8">
        <w:rPr>
          <w:rFonts w:ascii="Times New Roman" w:eastAsia="Times New Roman" w:hAnsi="Times New Roman" w:cs="Times New Roman"/>
        </w:rPr>
        <w:t>(3) ВЪЗЛОЖИТЕЛЯТ</w:t>
      </w:r>
      <w:r w:rsidRPr="00594FC8">
        <w:rPr>
          <w:rFonts w:ascii="Times New Roman" w:eastAsia="Times New Roman" w:hAnsi="Times New Roman" w:cs="Times New Roman"/>
          <w:noProof/>
        </w:rPr>
        <w:t xml:space="preserve"> </w:t>
      </w:r>
      <w:r w:rsidRPr="00594FC8">
        <w:rPr>
          <w:rFonts w:ascii="Times New Roman" w:eastAsia="Times New Roman" w:hAnsi="Times New Roman" w:cs="Times New Roman"/>
        </w:rPr>
        <w:t xml:space="preserve">възстановява, респ. връща на ИЗПЪЛНИТЕЛЯ </w:t>
      </w:r>
      <w:r w:rsidRPr="00594FC8">
        <w:rPr>
          <w:rFonts w:ascii="Times New Roman" w:eastAsia="Times New Roman" w:hAnsi="Times New Roman" w:cs="Times New Roman"/>
          <w:noProof/>
        </w:rPr>
        <w:t>ч</w:t>
      </w:r>
      <w:r w:rsidRPr="00594FC8">
        <w:rPr>
          <w:rFonts w:ascii="Times New Roman" w:eastAsia="Times New Roman" w:hAnsi="Times New Roman" w:cs="Times New Roman"/>
        </w:rPr>
        <w:t xml:space="preserve">аст от гаранцията за изпълнение - 50% /т.е. половината от </w:t>
      </w:r>
      <w:r w:rsidR="001449AE">
        <w:rPr>
          <w:rFonts w:ascii="Times New Roman" w:eastAsia="Times New Roman" w:hAnsi="Times New Roman" w:cs="Times New Roman"/>
        </w:rPr>
        <w:t>4</w:t>
      </w:r>
      <w:r w:rsidRPr="00594FC8">
        <w:rPr>
          <w:rFonts w:ascii="Times New Roman" w:eastAsia="Times New Roman" w:hAnsi="Times New Roman" w:cs="Times New Roman"/>
        </w:rPr>
        <w:t xml:space="preserve"> на сто от стойността на договора/, след изтичането на вторият месец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ind w:firstLine="708"/>
        <w:jc w:val="both"/>
        <w:rPr>
          <w:rFonts w:ascii="Times New Roman" w:eastAsia="Times New Roman" w:hAnsi="Times New Roman" w:cs="Times New Roman"/>
        </w:rPr>
      </w:pPr>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rPr>
        <w:t>4</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ВЪЗЛОЖИТЕЛЯТ задържа -  50 %  от гаранцията за изпълнение /останалата половина от </w:t>
      </w:r>
      <w:r w:rsidR="001449AE">
        <w:rPr>
          <w:rFonts w:ascii="Times New Roman" w:eastAsia="Times New Roman" w:hAnsi="Times New Roman" w:cs="Times New Roman"/>
        </w:rPr>
        <w:t>4</w:t>
      </w:r>
      <w:r w:rsidRPr="00594FC8">
        <w:rPr>
          <w:rFonts w:ascii="Times New Roman" w:eastAsia="Times New Roman" w:hAnsi="Times New Roman" w:cs="Times New Roman"/>
        </w:rPr>
        <w:t xml:space="preserve"> на сто от стойността на договора/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която се възстановява след изтичане на  този срок.</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5</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участникът избере гаранция за изпълнение под формата на  банковата гаранция, то тогава  ИЗПЪЛНИТЕЛЯТ е длъжен да поддържа  валидна   банкова гаранция   за пълния размер на гаранцията за срок до два месеца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а след изтичане на този срок ИЗПЪЛНИТЕЛЯТ е длъжен да поддържа  валидна   банкова гаранция   за  предвидения процент  от гаранцията за изпълнение,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6</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срокът на банковата гаранция изтича преди пълното уреждане на отношенията на страните по този договор и ИЗПЪЛНИТЕЛЯТ  не я поднови  до седем дни преди изтичането й, ВЪЗЛОЖИТЕЛЯТ има право да поиска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lastRenderedPageBreak/>
        <w:t xml:space="preserve">           (</w:t>
      </w:r>
      <w:r w:rsidR="009640CE" w:rsidRPr="00594FC8">
        <w:rPr>
          <w:rFonts w:ascii="Times New Roman" w:eastAsia="Times New Roman" w:hAnsi="Times New Roman" w:cs="Times New Roman"/>
          <w:lang w:val="ru-RU"/>
        </w:rPr>
        <w:t>7</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участникът избере гаранция за изпълнение под формата на  </w:t>
      </w:r>
      <w:r w:rsidRPr="00594FC8">
        <w:rPr>
          <w:rFonts w:ascii="Times New Roman" w:eastAsia="Times New Roman" w:hAnsi="Times New Roman" w:cs="Times New Roman"/>
          <w:lang w:val="x-none"/>
        </w:rPr>
        <w:t>застраховка, която обезпечава изпълнението чрез покритие на отговорността на изпълнителя</w:t>
      </w:r>
      <w:r w:rsidRPr="00594FC8">
        <w:rPr>
          <w:rFonts w:ascii="Times New Roman" w:eastAsia="Times New Roman" w:hAnsi="Times New Roman" w:cs="Times New Roman"/>
        </w:rPr>
        <w:t xml:space="preserve">, то тогава  ИЗПЪЛНИТЕЛЯТ е длъжен да поддържа  валидна  застрахователната полица   за пълния размер на гаранцията за срок до два месеца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а след изтичане на този срок ИЗПЪЛНИТЕЛЯТ е длъжен да поддържа  валидна застрахователна полица за предвиденият процент от гаранцията за изпълнение,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8</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ИЗПЪЛНИТЕЛЯТ  е длъжен  да подновява застраховката ежегодно без прекъсване, докато не изтече и последният срок посочен в ал. </w:t>
      </w:r>
      <w:r w:rsidR="009640CE" w:rsidRPr="00594FC8">
        <w:rPr>
          <w:rFonts w:ascii="Times New Roman" w:eastAsia="Times New Roman" w:hAnsi="Times New Roman" w:cs="Times New Roman"/>
          <w:lang w:val="ru-RU"/>
        </w:rPr>
        <w:t>7</w:t>
      </w:r>
      <w:r w:rsidRPr="00594FC8">
        <w:rPr>
          <w:rFonts w:ascii="Times New Roman" w:eastAsia="Times New Roman" w:hAnsi="Times New Roman" w:cs="Times New Roman"/>
        </w:rPr>
        <w:t>. /</w:t>
      </w:r>
      <w:r w:rsidRPr="00594FC8">
        <w:rPr>
          <w:rFonts w:ascii="Times New Roman" w:eastAsia="Times New Roman" w:hAnsi="Times New Roman" w:cs="Times New Roman"/>
          <w:i/>
        </w:rPr>
        <w:t>Прилага се в случаите когато застрахователната полица се издава за една година</w:t>
      </w:r>
      <w:r w:rsidRPr="00594FC8">
        <w:rPr>
          <w:rFonts w:ascii="Times New Roman" w:eastAsia="Times New Roman" w:hAnsi="Times New Roman" w:cs="Times New Roman"/>
        </w:rPr>
        <w:t>/</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9</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ВЪЗЛОЖИТЕЛЯТ има право да  изисква от ИЗПЪЛНИТЕЛЯ доказателства за наличието и валидността на застрахователен договор (</w:t>
      </w:r>
      <w:r w:rsidRPr="00594FC8">
        <w:rPr>
          <w:rFonts w:ascii="Times New Roman" w:eastAsia="Times New Roman" w:hAnsi="Times New Roman" w:cs="Times New Roman"/>
          <w:i/>
        </w:rPr>
        <w:t>копия от застрахователни полици и платежни документи за платени застрахователни премии</w:t>
      </w:r>
      <w:r w:rsidRPr="00594FC8">
        <w:rPr>
          <w:rFonts w:ascii="Times New Roman" w:eastAsia="Times New Roman" w:hAnsi="Times New Roman" w:cs="Times New Roman"/>
        </w:rPr>
        <w:t>). Тези документи се представят в 7-дневен срок от писменото им поискване.</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10</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 В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на  гаранцията за изпълнение. В този случай гаранцията за изпълнение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11</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В случай, че не са налице дължими към ИЗПЪЛНИТЕЛЯ  плащания и  ИЗПЪЛНИТЕЛЯ  не изпълни задължението си за поддържане на валидна застрахователна полица, ВЪЗЛОЖИТЕЛЯТ  може  едностранно да прекрати договора с предизвестие, като ИЗПЪЛНИТЕЛЯ дължи  гаранцията за изпълнение в парична сума в седемдневен срок от датата на прекратяването.</w:t>
      </w:r>
    </w:p>
    <w:p w:rsidR="001E6F71" w:rsidRPr="00594FC8" w:rsidRDefault="001E6F71" w:rsidP="00351445">
      <w:pPr>
        <w:autoSpaceDE w:val="0"/>
        <w:autoSpaceDN w:val="0"/>
        <w:adjustRightInd w:val="0"/>
        <w:jc w:val="both"/>
        <w:rPr>
          <w:rFonts w:ascii="Times New Roman" w:eastAsia="Times New Roman" w:hAnsi="Times New Roman" w:cs="Times New Roman"/>
          <w:lang w:eastAsia="en-US"/>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2</w:t>
      </w:r>
      <w:r w:rsidRPr="00594FC8">
        <w:rPr>
          <w:rFonts w:ascii="Times New Roman" w:eastAsia="Times New Roman" w:hAnsi="Times New Roman" w:cs="Times New Roman"/>
        </w:rPr>
        <w:t xml:space="preserve">) При претенции на трети засегнати лица към ВЪЗЛОЖИТЕЛЯ по повод понесени вреди, причинени от действията или бездействията на ИЗПЪЛНИТЕЛЯ, ВЪЗЛОЖИТЕЛЯТ има право да ползва гаранцията за изпълнение за удовлетворяването им или да я задържи до доказване на основателността им от компетентните органи. </w:t>
      </w:r>
    </w:p>
    <w:p w:rsidR="001E6F71" w:rsidRPr="00594FC8" w:rsidRDefault="001E6F71" w:rsidP="00351445">
      <w:pPr>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3</w:t>
      </w:r>
      <w:r w:rsidRPr="00594FC8">
        <w:rPr>
          <w:rFonts w:ascii="Times New Roman" w:eastAsia="Times New Roman" w:hAnsi="Times New Roman" w:cs="Times New Roman"/>
        </w:rPr>
        <w:t xml:space="preserve">) ВЪЗЛОЖИТЕЛЯТ не дължи на ИЗПЪЛНИТЕЛЯ обезщетение и лихва за причинени вреди и/или пропуснати ползи за срока на задържане на гаранцията за изпълнение при условията на този договор. </w:t>
      </w:r>
    </w:p>
    <w:p w:rsidR="001E6F71" w:rsidRPr="00594FC8" w:rsidRDefault="001E6F71" w:rsidP="00351445">
      <w:pPr>
        <w:ind w:right="-108"/>
        <w:jc w:val="both"/>
        <w:rPr>
          <w:rFonts w:ascii="Times New Roman" w:eastAsia="Times New Roman" w:hAnsi="Times New Roman" w:cs="Times New Roman"/>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4</w:t>
      </w:r>
      <w:r w:rsidRPr="00594FC8">
        <w:rPr>
          <w:rFonts w:ascii="Times New Roman" w:eastAsia="Times New Roman" w:hAnsi="Times New Roman" w:cs="Times New Roman"/>
        </w:rPr>
        <w:t xml:space="preserve">) ВЪЗЛОЖИТЕЛЯТ задържа гаранцията за изпълнение на договора или упражнява правата по банковата гаранция за изпълнение или правата по застраховката ако в процеса на неговото изпълнение възникне спор между страните, който е внесен за решаване от компетентен съд. Същата се освобождава след решаване на спора, ако решението е в полза на ИЗПЪЛНИТЕЛЯ, освен ако за ВЪЗЛОЖИТЕЛЯТ не  е  налице друго основание  да я задържи. </w:t>
      </w:r>
    </w:p>
    <w:p w:rsidR="001E6F71" w:rsidRPr="00594FC8" w:rsidRDefault="001E6F71" w:rsidP="00351445">
      <w:pPr>
        <w:ind w:firstLine="708"/>
        <w:jc w:val="both"/>
        <w:rPr>
          <w:rFonts w:ascii="Times New Roman" w:eastAsia="Times New Roman" w:hAnsi="Times New Roman" w:cs="Times New Roman"/>
        </w:rPr>
      </w:pPr>
      <w:r w:rsidRPr="00594FC8">
        <w:rPr>
          <w:rFonts w:ascii="Times New Roman" w:eastAsia="Times New Roman" w:hAnsi="Times New Roman" w:cs="Times New Roman"/>
        </w:rPr>
        <w:t>(1</w:t>
      </w:r>
      <w:r w:rsidR="009640CE" w:rsidRPr="00594FC8">
        <w:rPr>
          <w:rFonts w:ascii="Times New Roman" w:eastAsia="Times New Roman" w:hAnsi="Times New Roman" w:cs="Times New Roman"/>
        </w:rPr>
        <w:t>5</w:t>
      </w:r>
      <w:r w:rsidRPr="00594FC8">
        <w:rPr>
          <w:rFonts w:ascii="Times New Roman" w:eastAsia="Times New Roman" w:hAnsi="Times New Roman" w:cs="Times New Roman"/>
        </w:rPr>
        <w:t>) При лошо или забавено или  неточно или некачествено изпълнение или  при липса на изпълнение – гаранцията не се възстановява, респ. ВЪЗЛОЖИТЕЛЯ упражнява правата по банковата гаранция за изпълнение</w:t>
      </w:r>
      <w:r w:rsidRPr="00594FC8">
        <w:rPr>
          <w:rFonts w:ascii="Times New Roman" w:eastAsia="Times New Roman" w:hAnsi="Times New Roman" w:cs="Courier New"/>
          <w:sz w:val="20"/>
        </w:rPr>
        <w:t xml:space="preserve"> </w:t>
      </w:r>
      <w:r w:rsidRPr="00594FC8">
        <w:rPr>
          <w:rFonts w:ascii="Times New Roman" w:eastAsia="Times New Roman" w:hAnsi="Times New Roman" w:cs="Courier New"/>
        </w:rPr>
        <w:t>или правата по застраховката.</w:t>
      </w:r>
      <w:r w:rsidRPr="00594FC8">
        <w:rPr>
          <w:rFonts w:ascii="Times New Roman" w:eastAsia="Times New Roman" w:hAnsi="Times New Roman" w:cs="Times New Roman"/>
        </w:rPr>
        <w:t xml:space="preserve"> Отделно от гаранцията за изпълнение ВЪЗЛОЖИТЕЛЯТ може да търси и дължимите по договора неустойки. </w:t>
      </w:r>
    </w:p>
    <w:p w:rsidR="001E6F71" w:rsidRPr="00594FC8" w:rsidRDefault="001E6F71" w:rsidP="00351445">
      <w:pPr>
        <w:ind w:firstLine="708"/>
        <w:jc w:val="both"/>
        <w:rPr>
          <w:rFonts w:ascii="Times New Roman" w:eastAsia="Times New Roman" w:hAnsi="Times New Roman" w:cs="Times New Roman"/>
          <w:lang w:eastAsia="en-US"/>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6</w:t>
      </w:r>
      <w:r w:rsidRPr="00594FC8">
        <w:rPr>
          <w:rFonts w:ascii="Times New Roman" w:eastAsia="Times New Roman" w:hAnsi="Times New Roman" w:cs="Times New Roman"/>
        </w:rPr>
        <w:t>) В случай, че са налице условията за освобождаване на гаранцията за изпълнение, освобождаването й се извършва от ВЪЗЛОЖИТЕЛЯ чрез предаване оригинала на документа за учредяването й или чрез превеждане по сметка на ИЗПЪЛНИТЕЛЯ, когато гаранцията е парична сума.</w:t>
      </w:r>
    </w:p>
    <w:p w:rsidR="001E6F71" w:rsidRDefault="001E6F71" w:rsidP="00351445">
      <w:pPr>
        <w:ind w:right="-51"/>
        <w:jc w:val="both"/>
        <w:rPr>
          <w:rFonts w:ascii="Times New Roman" w:eastAsia="Times New Roman" w:hAnsi="Times New Roman" w:cs="Times New Roman"/>
        </w:rPr>
      </w:pPr>
      <w:r w:rsidRPr="00594FC8">
        <w:rPr>
          <w:rFonts w:ascii="Times New Roman" w:eastAsia="Times New Roman" w:hAnsi="Times New Roman" w:cs="Times New Roman"/>
        </w:rPr>
        <w:lastRenderedPageBreak/>
        <w:t xml:space="preserve">             </w:t>
      </w:r>
      <w:r w:rsidRPr="00594FC8">
        <w:rPr>
          <w:rFonts w:ascii="Times New Roman" w:eastAsia="Times New Roman" w:hAnsi="Times New Roman" w:cs="Times New Roman"/>
          <w:szCs w:val="20"/>
        </w:rPr>
        <w:t>(1</w:t>
      </w:r>
      <w:r w:rsidR="009640CE" w:rsidRPr="00594FC8">
        <w:rPr>
          <w:rFonts w:ascii="Times New Roman" w:eastAsia="Times New Roman" w:hAnsi="Times New Roman" w:cs="Times New Roman"/>
          <w:szCs w:val="20"/>
        </w:rPr>
        <w:t>7</w:t>
      </w:r>
      <w:r w:rsidRPr="00594FC8">
        <w:rPr>
          <w:rFonts w:ascii="Times New Roman" w:eastAsia="Times New Roman" w:hAnsi="Times New Roman" w:cs="Times New Roman"/>
          <w:szCs w:val="20"/>
        </w:rPr>
        <w:t>) ИЗПЪЛНИТЕЛЯТ има право да  промени  формата на представената от него гаранция  за изпълнение, съгласно разрешените форми в ЗОП.</w:t>
      </w:r>
    </w:p>
    <w:p w:rsidR="001E6F71" w:rsidRPr="001E6F71" w:rsidRDefault="001E6F71" w:rsidP="00351445">
      <w:pPr>
        <w:ind w:firstLine="720"/>
        <w:jc w:val="both"/>
        <w:rPr>
          <w:rFonts w:ascii="Times New Roman" w:eastAsia="Times New Roman" w:hAnsi="Times New Roman" w:cs="Times New Roman"/>
          <w:noProof/>
        </w:rPr>
      </w:pP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VІІІ. ГАРАНЦИОННИ УСЛОВИЯ.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Чл.18. (1). Гаранционните срокове за извършените видове СМР по настоящия договор са в размер на ………(………) </w:t>
      </w:r>
      <w:r w:rsidR="004A008C">
        <w:rPr>
          <w:rFonts w:ascii="Times New Roman" w:eastAsia="Times New Roman" w:hAnsi="Times New Roman" w:cs="Times New Roman"/>
          <w:color w:val="auto"/>
        </w:rPr>
        <w:t xml:space="preserve">години </w:t>
      </w:r>
      <w:r w:rsidRPr="002B25AE">
        <w:rPr>
          <w:rFonts w:ascii="Times New Roman" w:eastAsia="Times New Roman" w:hAnsi="Times New Roman" w:cs="Times New Roman"/>
          <w:color w:val="auto"/>
        </w:rPr>
        <w:t>съгласно офертата на Изпълнителя</w:t>
      </w:r>
      <w:r w:rsidR="00002A1D">
        <w:rPr>
          <w:rFonts w:ascii="Times New Roman" w:eastAsia="Times New Roman"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Гаранционните срокове започват да текат от деня на въвеждането на обекта в експлоатация.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Изпълнителят се задължава да отстрани за своя сметка появилите се дефекти в гаранционните срокове </w:t>
      </w:r>
      <w:r w:rsidR="00172939">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след получаване на писменото известие от Възложителя, като започне работа не по-късно от 5 (пет) календарни дни след получаването на известието.</w:t>
      </w:r>
      <w:r w:rsidR="00172939">
        <w:rPr>
          <w:rFonts w:ascii="Times New Roman" w:eastAsia="Times New Roman" w:hAnsi="Times New Roman" w:cs="Times New Roman"/>
          <w:color w:val="auto"/>
        </w:rPr>
        <w:t>, като срокът за реакция е ……….. .</w:t>
      </w:r>
      <w:r w:rsidR="004A008C">
        <w:rPr>
          <w:rFonts w:ascii="Times New Roman" w:eastAsia="Times New Roman" w:hAnsi="Times New Roman" w:cs="Times New Roman"/>
          <w:color w:val="auto"/>
        </w:rPr>
        <w:t>календарни дни, съгласно</w:t>
      </w:r>
      <w:r w:rsidR="00172939">
        <w:rPr>
          <w:rFonts w:ascii="Times New Roman" w:eastAsia="Times New Roman" w:hAnsi="Times New Roman" w:cs="Times New Roman"/>
          <w:color w:val="auto"/>
        </w:rPr>
        <w:t xml:space="preserve"> офертата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Изпълнителят не може да откаже отстраняване на възникнали дефекти в изпълненото СМР, като се позовава на некачествени материали или изтекъл срок на годност на вложените материали.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Отстраняването на недостатъците се установява с подписване на протокол между Възложителят и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(6). За периода от датата на започване на отстраняването на недостатъците до момента на подписване на протокола по предходната алинея гаранционните срокове за извършените видове СМР спират да текат. </w:t>
      </w:r>
    </w:p>
    <w:p w:rsidR="002B25AE" w:rsidRPr="002B25AE" w:rsidRDefault="002B25AE" w:rsidP="00351445">
      <w:pPr>
        <w:ind w:firstLine="720"/>
        <w:jc w:val="both"/>
        <w:rPr>
          <w:rFonts w:ascii="Times New Roman" w:eastAsia="Times New Roman" w:hAnsi="Times New Roman" w:cs="Times New Roman"/>
          <w:color w:val="auto"/>
        </w:rPr>
      </w:pPr>
    </w:p>
    <w:p w:rsidR="00351445" w:rsidRPr="00A56D30" w:rsidRDefault="002B25AE" w:rsidP="00A56D30">
      <w:pPr>
        <w:ind w:firstLine="720"/>
        <w:jc w:val="both"/>
        <w:rPr>
          <w:rFonts w:ascii="Times New Roman" w:eastAsia="Times New Roman" w:hAnsi="Times New Roman" w:cs="Times New Roman"/>
          <w:b/>
          <w:color w:val="auto"/>
        </w:rPr>
      </w:pPr>
      <w:r w:rsidRPr="00A56D30">
        <w:rPr>
          <w:rFonts w:ascii="Times New Roman" w:eastAsia="Times New Roman" w:hAnsi="Times New Roman" w:cs="Times New Roman"/>
          <w:b/>
          <w:color w:val="auto"/>
        </w:rPr>
        <w:t>ІХ. СПЕЦИФИЧНИ УСЛОВИЯ.</w:t>
      </w:r>
      <w:r w:rsidR="00351445" w:rsidRPr="00A56D30">
        <w:rPr>
          <w:rFonts w:ascii="Times New Roman" w:eastAsia="Times New Roman" w:hAnsi="Times New Roman" w:cs="Times New Roman"/>
          <w:b/>
          <w:color w:val="auto"/>
        </w:rPr>
        <w:t xml:space="preserve"> </w:t>
      </w:r>
    </w:p>
    <w:p w:rsidR="002B25AE" w:rsidRPr="00A56D30"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Чл.19. (1). Договорът може да се изменя на основание чл.116, от Закона за обществените поръчки по взаимно съгласие на страните, изразено в писмена форма</w:t>
      </w:r>
      <w:r w:rsidR="00594FC8" w:rsidRPr="00A56D30">
        <w:rPr>
          <w:rFonts w:ascii="Times New Roman" w:eastAsia="Times New Roman" w:hAnsi="Times New Roman" w:cs="Times New Roman"/>
          <w:color w:val="auto"/>
        </w:rPr>
        <w:t xml:space="preserve">. </w:t>
      </w:r>
    </w:p>
    <w:p w:rsidR="002B25AE" w:rsidRPr="00A56D30"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 xml:space="preserve">Чл.20. (1). Контролът по изпълнението на настоящия договор ще </w:t>
      </w:r>
      <w:r w:rsidR="00385EB3" w:rsidRPr="00A56D30">
        <w:rPr>
          <w:rFonts w:ascii="Times New Roman" w:eastAsia="Times New Roman" w:hAnsi="Times New Roman" w:cs="Times New Roman"/>
          <w:color w:val="auto"/>
        </w:rPr>
        <w:t>с</w:t>
      </w:r>
      <w:r w:rsidRPr="00A56D30">
        <w:rPr>
          <w:rFonts w:ascii="Times New Roman" w:eastAsia="Times New Roman" w:hAnsi="Times New Roman" w:cs="Times New Roman"/>
          <w:color w:val="auto"/>
        </w:rPr>
        <w:t xml:space="preserve">е осъществява от </w:t>
      </w:r>
      <w:r w:rsidR="00677574" w:rsidRPr="00A56D30">
        <w:rPr>
          <w:rFonts w:ascii="Times New Roman" w:eastAsia="Times New Roman" w:hAnsi="Times New Roman" w:cs="Times New Roman"/>
          <w:color w:val="auto"/>
        </w:rPr>
        <w:t xml:space="preserve">представител на </w:t>
      </w:r>
      <w:r w:rsidRPr="00A56D30">
        <w:rPr>
          <w:rFonts w:ascii="Times New Roman" w:eastAsia="Times New Roman" w:hAnsi="Times New Roman" w:cs="Times New Roman"/>
          <w:color w:val="auto"/>
        </w:rPr>
        <w:t>Възложителя. В изпълнение на това му правомощие предписанията на Възложителя са задължителни за Изпълнителя, доколкото те не пречат на неговата самостоятелност и не излизат извън рамките на поръчката, посочени в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 xml:space="preserve">(2). Предписанията на лицето, </w:t>
      </w:r>
      <w:r w:rsidR="00385EB3" w:rsidRPr="00A56D30">
        <w:rPr>
          <w:rFonts w:ascii="Times New Roman" w:eastAsia="Times New Roman" w:hAnsi="Times New Roman" w:cs="Times New Roman"/>
          <w:color w:val="auto"/>
        </w:rPr>
        <w:t>упражняващо</w:t>
      </w:r>
      <w:r w:rsidRPr="00A56D30">
        <w:rPr>
          <w:rFonts w:ascii="Times New Roman" w:eastAsia="Times New Roman" w:hAnsi="Times New Roman" w:cs="Times New Roman"/>
          <w:color w:val="auto"/>
        </w:rPr>
        <w:t xml:space="preserve"> строителен надзор, вписани в заповедната </w:t>
      </w:r>
      <w:r w:rsidR="00385EB3" w:rsidRPr="00A56D30">
        <w:rPr>
          <w:rFonts w:ascii="Times New Roman" w:eastAsia="Times New Roman" w:hAnsi="Times New Roman" w:cs="Times New Roman"/>
          <w:color w:val="auto"/>
        </w:rPr>
        <w:t>книга</w:t>
      </w:r>
      <w:r w:rsidRPr="00A56D30">
        <w:rPr>
          <w:rFonts w:ascii="Times New Roman" w:eastAsia="Times New Roman" w:hAnsi="Times New Roman" w:cs="Times New Roman"/>
          <w:color w:val="auto"/>
        </w:rPr>
        <w:t xml:space="preserve"> са задължителни за Изпълнителя.</w:t>
      </w:r>
      <w:r w:rsidRPr="002B25AE">
        <w:rPr>
          <w:rFonts w:ascii="Times New Roman" w:eastAsia="Times New Roman" w:hAnsi="Times New Roman" w:cs="Times New Roman"/>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 ПРЕКРАТЯВАНЕ НА ДОГОВОРА. НЕУСТОЙКИ.</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Чл.21. (1). Настоящият договор се прекратява:</w:t>
      </w:r>
    </w:p>
    <w:p w:rsidR="002B25AE" w:rsidRPr="002B25AE" w:rsidRDefault="002B25AE" w:rsidP="00A56D30">
      <w:pPr>
        <w:numPr>
          <w:ilvl w:val="0"/>
          <w:numId w:val="14"/>
        </w:numPr>
        <w:ind w:left="709" w:firstLine="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с изпълнение на всички задължения на страните;</w:t>
      </w:r>
    </w:p>
    <w:p w:rsidR="002B25AE" w:rsidRPr="002B25AE" w:rsidRDefault="002B25AE" w:rsidP="00A56D30">
      <w:pPr>
        <w:numPr>
          <w:ilvl w:val="0"/>
          <w:numId w:val="14"/>
        </w:numPr>
        <w:ind w:left="0" w:firstLine="709"/>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по взаимно съгласие на страните, изразено писмено;</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едностранно – с писмено предизвестие, отправено до другата страна най-малко 30 (тридесет) дни, преди датата на прекратяване на договора;</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при незапочване на строителството в 10 (десет) дневен срок от датата на подписване на Протокол </w:t>
      </w:r>
      <w:r w:rsidRPr="002B25AE">
        <w:rPr>
          <w:rFonts w:ascii="Times New Roman" w:eastAsia="Times New Roman" w:hAnsi="Times New Roman" w:cs="Times New Roman"/>
          <w:bCs/>
          <w:color w:val="auto"/>
        </w:rPr>
        <w:t>за откриване на строителна площадка и определяне на строителна линия и ниво на строежа (Приложение №2) съгласно Наредба №3 от 31.07.2003 г.;</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bCs/>
          <w:color w:val="auto"/>
        </w:rPr>
        <w:t>при виновно неизпълнен</w:t>
      </w:r>
      <w:r w:rsidR="00261B87">
        <w:rPr>
          <w:rFonts w:ascii="Times New Roman" w:eastAsia="Times New Roman" w:hAnsi="Times New Roman" w:cs="Times New Roman"/>
          <w:bCs/>
          <w:color w:val="auto"/>
        </w:rPr>
        <w:t xml:space="preserve">ие на задължение </w:t>
      </w:r>
      <w:r w:rsidRPr="002B25AE">
        <w:rPr>
          <w:rFonts w:ascii="Times New Roman" w:eastAsia="Times New Roman" w:hAnsi="Times New Roman" w:cs="Times New Roman"/>
          <w:bCs/>
          <w:color w:val="auto"/>
        </w:rPr>
        <w:t>на Изпълнителя – с 10 (десет) дневно предизвестие от страна на Възложителя;</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bCs/>
          <w:color w:val="auto"/>
        </w:rPr>
        <w:t>при неизпълнение на задълженията на Изпълнителя посочени в чл.12, ал.28 от настоящия договор в приложимите случаи;</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в случай, че работата бъде спряна по обективни причини, които не могат да се вменяват във вина на никоя от страните, то действието на настоящия договор се прекратява с </w:t>
      </w:r>
      <w:r w:rsidRPr="002B25AE">
        <w:rPr>
          <w:rFonts w:ascii="Times New Roman" w:eastAsia="Times New Roman" w:hAnsi="Times New Roman" w:cs="Times New Roman"/>
          <w:color w:val="auto"/>
        </w:rPr>
        <w:lastRenderedPageBreak/>
        <w:t>двустранен протокол. В този случай Възложителят дължи на Изпълнителя възнаграждение за извършената и приета работа до момента на прекратяването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Възложителят има право да прекрати настоящия договор чрез писмено предизвестие, отправено до Изпълнителя в 10 дневен срок преди прекратяването и с последиците предвидени в договора в случай, че Изпълнителя не изпълнява задълженията си. Неизпълнението се установява с констативен протокол от консултанта, осъществяващ строителен надзор на обекта, в който се отчита действително извършеното и неизпълненото.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При прекратяване на договора поради неизпълнение или по вина на Изпълнителя, Възложителят задържа гаранцията за изпълнение или упражнява правата си по банковата гаранция или застраховка, която обезпечава изпълнението чрез покритие на отговорността на Изпълнителя, независимо от удържаните или дължимите до този момент неустойки.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В случай, че Изпълнителят прекрати едностранно договора, Възложителят задържа гаранцията за изпълнение. Едностранното прекратяване на договора от страна на Изпълнителя не го освобождава от заплащане на дължимите неустойки, съгласно клаузите на настоящия договор.</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A56D30">
        <w:rPr>
          <w:rFonts w:ascii="Times New Roman" w:eastAsia="Times New Roman" w:hAnsi="Times New Roman" w:cs="Times New Roman"/>
          <w:color w:val="auto"/>
        </w:rPr>
        <w:t>5</w:t>
      </w:r>
      <w:r w:rsidRPr="002B25AE">
        <w:rPr>
          <w:rFonts w:ascii="Times New Roman" w:eastAsia="Times New Roman" w:hAnsi="Times New Roman" w:cs="Times New Roman"/>
          <w:color w:val="auto"/>
        </w:rPr>
        <w:t>).  Настоящият договор може да бъде прекратен от Възложителя и ако в резултат на обстоятелства, възникнали след сключването му, той не е в състояние да изпълни своите задължения по него. В този случай, Възложителят дължи на Изпълнителя възнаграждение за извършената и приета работа до момента на прекратяването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Чл.22. (1). При неизпълнение на задълженията на Изпълнителя, последният дължи на Възложителя обезщетение за причинени вреди.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При пълно неизпълнение на поетите с настоящия договор задължения, Изпълнителят заплаща на Възложителя неустойка в размер на 30 % (тридесет на сто) от стойността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При частично неизпълнение на поетите с настоящия договор задължения, Изпълнителят заплаща на Възложителя неустойка в размер на 20 % (двадесет на сто) от стойността на неизпълнената част от договора.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При некачествено изпълнение на поетите с настоящия договор задължения, Изпълнителят заплаща на Възложителя неустойка в размер на 20 % (двадесет на сто) от стойността на некачествено извършените работи.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При неспазване на сроковете по чл. 6, ал.1, т.1 или 2 от настоящия договор, Изпълнителят дължи неустойка на Възложителя в размер на</w:t>
      </w:r>
      <w:r w:rsidR="004A008C">
        <w:rPr>
          <w:rFonts w:ascii="Times New Roman" w:eastAsia="Times New Roman" w:hAnsi="Times New Roman" w:cs="Times New Roman"/>
          <w:color w:val="auto"/>
        </w:rPr>
        <w:t xml:space="preserve"> 1</w:t>
      </w:r>
      <w:r w:rsidRPr="002B25AE">
        <w:rPr>
          <w:rFonts w:ascii="Times New Roman" w:eastAsia="Times New Roman" w:hAnsi="Times New Roman" w:cs="Times New Roman"/>
          <w:color w:val="auto"/>
        </w:rPr>
        <w:t xml:space="preserve"> % (три на сто) от стойността на договора</w:t>
      </w:r>
      <w:r w:rsidR="004A008C">
        <w:rPr>
          <w:rFonts w:ascii="Times New Roman" w:eastAsia="Times New Roman" w:hAnsi="Times New Roman" w:cs="Times New Roman"/>
          <w:color w:val="auto"/>
        </w:rPr>
        <w:t xml:space="preserve"> за всеки просрочен ден</w:t>
      </w:r>
      <w:r w:rsidRPr="002B25AE">
        <w:rPr>
          <w:rFonts w:ascii="Times New Roman" w:eastAsia="Times New Roman" w:hAnsi="Times New Roman" w:cs="Times New Roman"/>
          <w:color w:val="auto"/>
        </w:rPr>
        <w:t>.</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При неспазване на сроковете по чл. 13, ал.3 и ал.6</w:t>
      </w:r>
      <w:r w:rsidR="00677574">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от настоящия договор, Изпълнителят дължи неустойка на Възложителя в размер на 1</w:t>
      </w:r>
      <w:r w:rsidR="004A008C">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 (</w:t>
      </w:r>
      <w:r w:rsidR="004A008C">
        <w:rPr>
          <w:rFonts w:ascii="Times New Roman" w:eastAsia="Times New Roman" w:hAnsi="Times New Roman" w:cs="Times New Roman"/>
          <w:color w:val="auto"/>
        </w:rPr>
        <w:t xml:space="preserve">едно </w:t>
      </w:r>
      <w:r w:rsidRPr="002B25AE">
        <w:rPr>
          <w:rFonts w:ascii="Times New Roman" w:eastAsia="Times New Roman" w:hAnsi="Times New Roman" w:cs="Times New Roman"/>
          <w:color w:val="auto"/>
        </w:rPr>
        <w:t>на сто) от стойността на договора. Неустойката се определя за всеки неспазен срок по отделно.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(7). При забавено изпълнение на поетите с настоящия договор задължения, извън посочените в предходните две алинеи Изпълнителят дължи неустойка на Възложителя в размер на 0,5 % (нула цяло и пет десети процента) от стойността на договора за всеки просрочен ден, но не повече от </w:t>
      </w:r>
      <w:r w:rsidR="00B823EC">
        <w:rPr>
          <w:rFonts w:ascii="Times New Roman" w:eastAsia="Times New Roman" w:hAnsi="Times New Roman" w:cs="Times New Roman"/>
          <w:color w:val="auto"/>
        </w:rPr>
        <w:t>3</w:t>
      </w:r>
      <w:r w:rsidRPr="002B25AE">
        <w:rPr>
          <w:rFonts w:ascii="Times New Roman" w:eastAsia="Times New Roman" w:hAnsi="Times New Roman" w:cs="Times New Roman"/>
          <w:color w:val="auto"/>
        </w:rPr>
        <w:t>0% (</w:t>
      </w:r>
      <w:r w:rsidR="00B823EC">
        <w:rPr>
          <w:rFonts w:ascii="Times New Roman" w:eastAsia="Times New Roman" w:hAnsi="Times New Roman" w:cs="Times New Roman"/>
          <w:color w:val="auto"/>
        </w:rPr>
        <w:t>тридесет</w:t>
      </w:r>
      <w:r w:rsidRPr="002B25AE">
        <w:rPr>
          <w:rFonts w:ascii="Times New Roman" w:eastAsia="Times New Roman" w:hAnsi="Times New Roman" w:cs="Times New Roman"/>
          <w:color w:val="auto"/>
        </w:rPr>
        <w:t xml:space="preserve"> на сто) от стойността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Възложителят има право да се удовлетвори от внесената гаранция за изпълнение на договора или от бъдещи дължими плащания към Изпълнителя, по отношение на вземанията, възникнали на основание на настоящия договор.</w:t>
      </w:r>
      <w:r w:rsidR="00F777D7">
        <w:rPr>
          <w:rFonts w:ascii="Times New Roman" w:eastAsia="Times New Roman" w:hAnsi="Times New Roman" w:cs="Times New Roman"/>
          <w:color w:val="auto"/>
        </w:rPr>
        <w:t xml:space="preserve"> </w:t>
      </w:r>
    </w:p>
    <w:p w:rsidR="002B25AE" w:rsidRPr="002B25AE" w:rsidRDefault="002B25AE" w:rsidP="00351445">
      <w:pPr>
        <w:ind w:firstLine="708"/>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(9). Изплащането на неустойката не лишава изправната страна от правото да търси реално изпълнение и обезщетение за претърпени вреди.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p>
    <w:p w:rsidR="00351445" w:rsidRPr="002B25AE" w:rsidRDefault="002B25AE" w:rsidP="00A56D30">
      <w:pPr>
        <w:tabs>
          <w:tab w:val="left" w:pos="1134"/>
        </w:tabs>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ХІ. НЕПРЕДВИДЕНИ ОБСТОЯТЕЛСТВА.</w:t>
      </w:r>
      <w:r w:rsidR="00351445">
        <w:rPr>
          <w:rFonts w:ascii="Times New Roman" w:eastAsia="Times New Roman" w:hAnsi="Times New Roman" w:cs="Times New Roman"/>
          <w:b/>
          <w:color w:val="auto"/>
        </w:rPr>
        <w:t xml:space="preserve">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Чл.23. (1). Непредвидими обстоятелства по смисъла на настоящия договор са обстоятелства, които са възникнали след сключване на договора, не са могли да бъдат предвидени при полагане на дължимата грижа и не са резултат от действие или бездействие на страните, но правят невъзможно изпълнението на договорените условия.</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Не представлява „непредвидимо обстоятелство“ събитие, причинено по небрежност или умишлено действие на някоя от страните.</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Страните по настоящия договор не носят отговорност за неизпълнение на задълженията си при настъпване на непредвидими обстоятелства. Сроковете за изпълнение на задълженията се продължават с периоди, през който изпълнението е било спряно от непредвидено обстоятелство чрез подписване на Акт за установяване състоянието на строежа при спиране на строителството (Приложение №10 от Наредба №3 от 31.07.2003 година). Клаузата не засяга права или задължения на страните, които са възникнали и са били дължими преди настъпването на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(4). Страната, която е засегната от непредвидено обстоятелство, следва в 3 (три) дневен срок от установяване на събитието, да уведоми писмено другата и да представи доказателства за появата, естеството и размера на непредвиденото обстоятелство и оценка на неговите вероятни последици и продължителност. Засегнатата страна периодично представя </w:t>
      </w:r>
      <w:proofErr w:type="spellStart"/>
      <w:r w:rsidRPr="002B25AE">
        <w:rPr>
          <w:rFonts w:ascii="Times New Roman" w:eastAsia="Times New Roman" w:hAnsi="Times New Roman" w:cs="Times New Roman"/>
          <w:color w:val="auto"/>
        </w:rPr>
        <w:t>последващи</w:t>
      </w:r>
      <w:proofErr w:type="spellEnd"/>
      <w:r w:rsidRPr="002B25AE">
        <w:rPr>
          <w:rFonts w:ascii="Times New Roman" w:eastAsia="Times New Roman" w:hAnsi="Times New Roman" w:cs="Times New Roman"/>
          <w:color w:val="auto"/>
        </w:rPr>
        <w:t xml:space="preserve"> известия за начина, по който непредвиденото обстоятелство спира изпълнението на задълженията й.</w:t>
      </w:r>
    </w:p>
    <w:p w:rsidR="002B25AE" w:rsidRPr="002B25AE" w:rsidRDefault="00677574" w:rsidP="00351445">
      <w:pPr>
        <w:tabs>
          <w:tab w:val="left" w:pos="1134"/>
        </w:tabs>
        <w:ind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002B25AE" w:rsidRPr="002B25AE">
        <w:rPr>
          <w:rFonts w:ascii="Times New Roman" w:eastAsia="Times New Roman" w:hAnsi="Times New Roman" w:cs="Times New Roman"/>
          <w:color w:val="auto"/>
        </w:rPr>
        <w:t>(</w:t>
      </w:r>
      <w:r>
        <w:rPr>
          <w:rFonts w:ascii="Times New Roman" w:eastAsia="Times New Roman" w:hAnsi="Times New Roman" w:cs="Times New Roman"/>
          <w:color w:val="auto"/>
        </w:rPr>
        <w:t>5</w:t>
      </w:r>
      <w:r w:rsidR="002B25AE" w:rsidRPr="002B25AE">
        <w:rPr>
          <w:rFonts w:ascii="Times New Roman" w:eastAsia="Times New Roman" w:hAnsi="Times New Roman" w:cs="Times New Roman"/>
          <w:color w:val="auto"/>
        </w:rPr>
        <w:t>). Страните не носят отговорност една спрямо друга по отношение на вреди, претърпени като последица от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677574">
        <w:rPr>
          <w:rFonts w:ascii="Times New Roman" w:eastAsia="Times New Roman" w:hAnsi="Times New Roman" w:cs="Times New Roman"/>
          <w:color w:val="auto"/>
        </w:rPr>
        <w:t>6</w:t>
      </w:r>
      <w:r w:rsidRPr="002B25AE">
        <w:rPr>
          <w:rFonts w:ascii="Times New Roman" w:eastAsia="Times New Roman" w:hAnsi="Times New Roman" w:cs="Times New Roman"/>
          <w:color w:val="auto"/>
        </w:rPr>
        <w:t xml:space="preserve">). През времето, когато изпълнението на задълженията на някоя от страните е възпрепятствано от непредвидено обстоятелство, за което е дадено известие в съответствие с клаузите на настоящия договор и до отпадане на действието на това обстоятелство, страните предприемат всички необходими действия, за да избегнат или смекчат въздействието на непредвиденото обстоятелство и доколкото е възможно, да продължат да изпълняват задълженията си по договора, които не са възпрепятствани от това обстоятелство.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677574">
        <w:rPr>
          <w:rFonts w:ascii="Times New Roman" w:eastAsia="Times New Roman" w:hAnsi="Times New Roman" w:cs="Times New Roman"/>
          <w:color w:val="auto"/>
        </w:rPr>
        <w:t>7</w:t>
      </w:r>
      <w:r w:rsidRPr="002B25AE">
        <w:rPr>
          <w:rFonts w:ascii="Times New Roman" w:eastAsia="Times New Roman" w:hAnsi="Times New Roman" w:cs="Times New Roman"/>
          <w:color w:val="auto"/>
        </w:rPr>
        <w:t>). Страните възобновяват с Акт за установяване състоянието на строежа и строителните и монтажните работи при продължаване на строителството за всички спрени строежи (Приложение №11 по Наредба №3 от 31.07.2003 година) изпълнението на задълженията си по настоящия договор веднага когато е възможно след отпадане на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p>
    <w:p w:rsidR="00351445" w:rsidRPr="002B25AE" w:rsidRDefault="002B25AE" w:rsidP="00A56D30">
      <w:pPr>
        <w:tabs>
          <w:tab w:val="left" w:pos="1134"/>
        </w:tabs>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ХІІ. ДРУГИ УСЛОВИЯ.</w:t>
      </w:r>
      <w:r w:rsidR="00351445">
        <w:rPr>
          <w:rFonts w:ascii="Times New Roman" w:eastAsia="Times New Roman" w:hAnsi="Times New Roman" w:cs="Times New Roman"/>
          <w:b/>
          <w:color w:val="auto"/>
        </w:rPr>
        <w:t xml:space="preserve">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Чл.24. (1).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w:t>
      </w:r>
      <w:proofErr w:type="spellStart"/>
      <w:r w:rsidRPr="002B25AE">
        <w:rPr>
          <w:rFonts w:ascii="Times New Roman" w:eastAsia="Times New Roman" w:hAnsi="Times New Roman" w:cs="Times New Roman"/>
          <w:color w:val="auto"/>
        </w:rPr>
        <w:t>ноу-хау</w:t>
      </w:r>
      <w:proofErr w:type="spellEnd"/>
      <w:r w:rsidRPr="002B25AE">
        <w:rPr>
          <w:rFonts w:ascii="Times New Roman" w:eastAsia="Times New Roman" w:hAnsi="Times New Roman" w:cs="Times New Roman"/>
          <w:color w:val="auto"/>
        </w:rPr>
        <w:t>, изобретения, полезни модели или други права от подобен характер, свързани с изпълнението на обществената поръчка.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Правилото по предходната алинея не се прилагат по отношение на задължителната информация, която Възложителят следва да предостави на Агенция за обществени поръчки или да публикува в профила на купувача на своята интернет страница</w:t>
      </w:r>
      <w:r w:rsidR="005A1FC8">
        <w:rPr>
          <w:rFonts w:ascii="Times New Roman" w:eastAsia="Times New Roman" w:hAnsi="Times New Roman" w:cs="Times New Roman"/>
          <w:color w:val="auto"/>
        </w:rPr>
        <w:t>, както и информацията която се предоставя на УО на Оперативна програма „Региони в Растеж 2014-2020“</w:t>
      </w:r>
      <w:r w:rsidRPr="002B25AE">
        <w:rPr>
          <w:rFonts w:ascii="Times New Roman" w:eastAsia="Times New Roman" w:hAnsi="Times New Roman" w:cs="Times New Roman"/>
          <w:color w:val="auto"/>
        </w:rPr>
        <w:t>.</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Чл.25. Нищожността на някоя клауза от настоящия договор не води до нищожност на друга клауза или на договора като цяло.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Чл.26. Настоящият договор може да бъде изменян само при наличието на обстоятелствата по чл. 116 от Закона за обществените поръчки. За всяко изменение на настоящия договор страните подписват допълнително споразумение, което е неразделна част от договора.</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Чл.27. (1).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 (с обратна разписка), по факс, по електронна поща или предадени чрез куриер срещу подпис на приемащата страна. Съобщенията ще се получават на следните адреси:</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за Възложителя – Община </w:t>
      </w:r>
      <w:r w:rsidR="005A1FC8">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гр. </w:t>
      </w:r>
      <w:r w:rsidR="005A1FC8">
        <w:rPr>
          <w:rFonts w:ascii="Times New Roman" w:eastAsia="Times New Roman" w:hAnsi="Times New Roman" w:cs="Times New Roman"/>
          <w:color w:val="auto"/>
        </w:rPr>
        <w:t>Велико Търново, пл. Майка България №2</w:t>
      </w:r>
      <w:r w:rsidRPr="002B25AE">
        <w:rPr>
          <w:rFonts w:ascii="Times New Roman" w:eastAsia="Times New Roman" w:hAnsi="Times New Roman" w:cs="Times New Roman"/>
          <w:color w:val="auto"/>
        </w:rPr>
        <w:t>,</w:t>
      </w:r>
      <w:r w:rsidR="005A1FC8">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е-</w:t>
      </w:r>
      <w:r w:rsidR="005A1FC8">
        <w:rPr>
          <w:rFonts w:ascii="Times New Roman" w:eastAsia="Times New Roman" w:hAnsi="Times New Roman" w:cs="Times New Roman"/>
          <w:color w:val="auto"/>
          <w:lang w:val="en-US"/>
        </w:rPr>
        <w:t>mail</w:t>
      </w:r>
      <w:r w:rsidR="005A1FC8" w:rsidRPr="00124821">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w:t>
      </w:r>
      <w:r w:rsidR="00C96A6F">
        <w:rPr>
          <w:rFonts w:ascii="Times New Roman" w:eastAsia="Times New Roman" w:hAnsi="Times New Roman" w:cs="Times New Roman"/>
          <w:color w:val="auto"/>
        </w:rPr>
        <w:t xml:space="preserve">тел: , </w:t>
      </w:r>
      <w:r w:rsidRPr="002B25AE">
        <w:rPr>
          <w:rFonts w:ascii="Times New Roman" w:eastAsia="Times New Roman" w:hAnsi="Times New Roman" w:cs="Times New Roman"/>
          <w:color w:val="auto"/>
        </w:rPr>
        <w:t>факс……….</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за Изпълнителя - …………………………………….</w:t>
      </w:r>
    </w:p>
    <w:p w:rsidR="002B25AE" w:rsidRPr="002B25AE" w:rsidRDefault="002B25AE" w:rsidP="00351445">
      <w:pPr>
        <w:tabs>
          <w:tab w:val="left" w:pos="709"/>
          <w:tab w:val="left" w:pos="993"/>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За дата на съобщението се смята:</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датата на предаването – при ръчно предаване на съобщението срещу подпис от страна на упълномощеното лице;</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датата на пощенското клеймо на обратната разписка – при изпращане по пощата;</w:t>
      </w:r>
    </w:p>
    <w:p w:rsid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датата на приемането – при изпращане по факс.</w:t>
      </w:r>
    </w:p>
    <w:p w:rsidR="00C96A6F" w:rsidRPr="002B25AE" w:rsidRDefault="00C96A6F"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Датата на изпращане на съобщението по електронна поща </w:t>
      </w:r>
      <w:r w:rsidRPr="002B25AE">
        <w:rPr>
          <w:rFonts w:ascii="Times New Roman" w:eastAsia="Times New Roman" w:hAnsi="Times New Roman" w:cs="Times New Roman"/>
          <w:color w:val="auto"/>
        </w:rPr>
        <w:t>по реда на Закона за електронния документ и електронния подпис</w:t>
      </w:r>
      <w:r>
        <w:rPr>
          <w:rFonts w:ascii="Times New Roman" w:eastAsia="Times New Roman" w:hAnsi="Times New Roman" w:cs="Times New Roman"/>
          <w:color w:val="auto"/>
        </w:rPr>
        <w:t xml:space="preserve"> </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Чл.28. Когато някоя от страните е променила адреса си, без да уведоми за новия си адрес другата страна в тридневен срок от промяната, съобщенията ще се считат за надлежно връчени и когато са изпратени на стария адрес.</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Чл.29. Всички спорове по този договор се уреждат чрез преговори между страните, а при непостигане на съгласие – ще се отнасят за решаване от компетентния съд в </w:t>
      </w:r>
      <w:r w:rsidR="00351445">
        <w:rPr>
          <w:rFonts w:ascii="Times New Roman" w:eastAsia="Times New Roman" w:hAnsi="Times New Roman" w:cs="Times New Roman"/>
          <w:color w:val="auto"/>
        </w:rPr>
        <w:t>град Велико Търново</w:t>
      </w:r>
      <w:r w:rsidRPr="002B25AE">
        <w:rPr>
          <w:rFonts w:ascii="Times New Roman" w:eastAsia="Times New Roman" w:hAnsi="Times New Roman" w:cs="Times New Roman"/>
          <w:color w:val="auto"/>
        </w:rPr>
        <w:t>.</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Чл.30. За всички неуредени в този договор въпроси се прилагат разпоредбите на действащото законодателство.</w:t>
      </w:r>
    </w:p>
    <w:p w:rsidR="002B25AE" w:rsidRPr="00A56D30"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Чл.31. (1). Рискът от случайно погиване или повреждане на извършено строителство, конструкции, материали, строителна техника и други материални активи, намиращи се на строителната площадка, независимо чия собственост са тези активи, се носи от Изпълнителя, от момента на подписване на настоящия договор до момента на подписване на последния </w:t>
      </w:r>
      <w:r w:rsidRPr="00A56D30">
        <w:rPr>
          <w:rFonts w:ascii="Times New Roman" w:eastAsia="Times New Roman" w:hAnsi="Times New Roman" w:cs="Times New Roman"/>
          <w:color w:val="auto"/>
        </w:rPr>
        <w:t>протокол за приемане на СМР.</w:t>
      </w:r>
    </w:p>
    <w:p w:rsidR="002B25AE" w:rsidRPr="002B25AE" w:rsidRDefault="002B25AE" w:rsidP="00351445">
      <w:pPr>
        <w:jc w:val="both"/>
        <w:rPr>
          <w:rFonts w:ascii="Times New Roman" w:eastAsia="Times New Roman" w:hAnsi="Times New Roman" w:cs="Times New Roman"/>
          <w:color w:val="auto"/>
          <w:lang w:val="x-none" w:eastAsia="x-none"/>
        </w:rPr>
      </w:pPr>
      <w:r w:rsidRPr="00A56D30">
        <w:rPr>
          <w:rFonts w:ascii="Times New Roman" w:eastAsia="Times New Roman" w:hAnsi="Times New Roman" w:cs="Times New Roman"/>
          <w:color w:val="auto"/>
          <w:lang w:val="x-none" w:eastAsia="x-none"/>
        </w:rPr>
        <w:tab/>
        <w:t>(2) Възложителят носи риска от погиване или повреждане на вече приетите СМР</w:t>
      </w:r>
      <w:r w:rsidRPr="00A56D30">
        <w:rPr>
          <w:rFonts w:ascii="Times New Roman" w:eastAsia="Times New Roman" w:hAnsi="Times New Roman" w:cs="Times New Roman"/>
          <w:color w:val="auto"/>
          <w:lang w:eastAsia="x-none"/>
        </w:rPr>
        <w:t xml:space="preserve"> с Констативния акт за установяване на годността за приемане на строежа (Приложение №15 към Наредба №3 от 31.07.2003 г. за съставяне на актове и протоколи по време на строителството)</w:t>
      </w:r>
      <w:r w:rsidRPr="00A56D30">
        <w:rPr>
          <w:rFonts w:ascii="Times New Roman" w:eastAsia="Times New Roman" w:hAnsi="Times New Roman" w:cs="Times New Roman"/>
          <w:color w:val="auto"/>
          <w:lang w:val="x-none" w:eastAsia="x-none"/>
        </w:rPr>
        <w:t>, освен ако погиването или повреждането е по вина на Изпълнителя или последният е могъл да го предотврати при полагане на дължимата грижа.</w:t>
      </w:r>
    </w:p>
    <w:p w:rsidR="002B25AE" w:rsidRPr="002B25AE" w:rsidRDefault="002B25AE" w:rsidP="00351445">
      <w:pPr>
        <w:tabs>
          <w:tab w:val="left" w:pos="9015"/>
        </w:tabs>
        <w:jc w:val="both"/>
        <w:rPr>
          <w:rFonts w:ascii="Times New Roman" w:eastAsia="Times New Roman" w:hAnsi="Times New Roman" w:cs="Times New Roman"/>
          <w:color w:val="auto"/>
        </w:rPr>
      </w:pPr>
    </w:p>
    <w:p w:rsidR="002B25AE" w:rsidRPr="002B25AE" w:rsidRDefault="002B25AE" w:rsidP="00351445">
      <w:pPr>
        <w:tabs>
          <w:tab w:val="left" w:pos="9015"/>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Неразделна част от настоящият договор са:</w:t>
      </w:r>
    </w:p>
    <w:p w:rsidR="002B25AE" w:rsidRPr="00A56D30" w:rsidRDefault="002B25AE" w:rsidP="00351445">
      <w:pPr>
        <w:numPr>
          <w:ilvl w:val="0"/>
          <w:numId w:val="10"/>
        </w:numPr>
        <w:tabs>
          <w:tab w:val="left" w:pos="709"/>
          <w:tab w:val="left" w:pos="993"/>
        </w:tabs>
        <w:ind w:left="0" w:firstLine="705"/>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Техническа спецификация</w:t>
      </w:r>
      <w:r w:rsidR="00351445" w:rsidRPr="00A56D30">
        <w:rPr>
          <w:rFonts w:ascii="Times New Roman" w:eastAsia="Times New Roman" w:hAnsi="Times New Roman" w:cs="Times New Roman"/>
          <w:color w:val="auto"/>
        </w:rPr>
        <w:t xml:space="preserve"> и </w:t>
      </w:r>
      <w:r w:rsidR="00677574" w:rsidRPr="00A56D30">
        <w:rPr>
          <w:rFonts w:ascii="Times New Roman" w:eastAsia="Times New Roman" w:hAnsi="Times New Roman" w:cs="Times New Roman"/>
          <w:color w:val="auto"/>
        </w:rPr>
        <w:t>задание за проектиране</w:t>
      </w:r>
      <w:r w:rsidR="00351445" w:rsidRPr="00A56D30">
        <w:rPr>
          <w:rFonts w:ascii="Times New Roman" w:eastAsia="Times New Roman" w:hAnsi="Times New Roman" w:cs="Times New Roman"/>
          <w:color w:val="auto"/>
        </w:rPr>
        <w:t xml:space="preserve"> </w:t>
      </w:r>
      <w:r w:rsidR="00C96A6F">
        <w:rPr>
          <w:rFonts w:ascii="Times New Roman" w:eastAsia="Times New Roman" w:hAnsi="Times New Roman" w:cs="Times New Roman"/>
          <w:color w:val="auto"/>
        </w:rPr>
        <w:t xml:space="preserve"> и приложения към тях </w:t>
      </w:r>
      <w:r w:rsidRPr="00A56D30">
        <w:rPr>
          <w:rFonts w:ascii="Times New Roman" w:eastAsia="Times New Roman" w:hAnsi="Times New Roman" w:cs="Times New Roman"/>
          <w:color w:val="auto"/>
        </w:rPr>
        <w:t>на Възложителя;</w:t>
      </w:r>
    </w:p>
    <w:p w:rsidR="002B25AE" w:rsidRPr="002B25AE" w:rsidRDefault="002B25AE" w:rsidP="00351445">
      <w:pPr>
        <w:numPr>
          <w:ilvl w:val="0"/>
          <w:numId w:val="10"/>
        </w:numPr>
        <w:tabs>
          <w:tab w:val="left" w:pos="709"/>
          <w:tab w:val="left" w:pos="993"/>
        </w:tabs>
        <w:ind w:left="0"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Ценово предложение;</w:t>
      </w:r>
    </w:p>
    <w:p w:rsidR="002B25AE" w:rsidRDefault="00901A73" w:rsidP="00351445">
      <w:pPr>
        <w:numPr>
          <w:ilvl w:val="0"/>
          <w:numId w:val="10"/>
        </w:numPr>
        <w:tabs>
          <w:tab w:val="left" w:pos="709"/>
          <w:tab w:val="left" w:pos="993"/>
        </w:tabs>
        <w:ind w:left="0" w:firstLine="705"/>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Техническо предложение </w:t>
      </w:r>
      <w:r w:rsidR="002B25AE" w:rsidRPr="002B25AE">
        <w:rPr>
          <w:rFonts w:ascii="Times New Roman" w:eastAsia="Times New Roman" w:hAnsi="Times New Roman" w:cs="Times New Roman"/>
          <w:color w:val="auto"/>
        </w:rPr>
        <w:t>за изпълнение на поръчката на Изпълнителя и приложения към него.</w:t>
      </w:r>
    </w:p>
    <w:p w:rsidR="00351445" w:rsidRPr="002B25AE" w:rsidRDefault="00351445" w:rsidP="00901A73">
      <w:pPr>
        <w:tabs>
          <w:tab w:val="left" w:pos="709"/>
          <w:tab w:val="left" w:pos="993"/>
        </w:tabs>
        <w:ind w:left="705"/>
        <w:jc w:val="both"/>
        <w:rPr>
          <w:rFonts w:ascii="Times New Roman" w:eastAsia="Times New Roman" w:hAnsi="Times New Roman" w:cs="Times New Roman"/>
          <w:color w:val="auto"/>
        </w:rPr>
      </w:pP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Настоящият договор се сключва в </w:t>
      </w:r>
      <w:r w:rsidR="00901A73">
        <w:rPr>
          <w:rFonts w:ascii="Times New Roman" w:eastAsia="Times New Roman" w:hAnsi="Times New Roman" w:cs="Times New Roman"/>
          <w:color w:val="auto"/>
        </w:rPr>
        <w:t xml:space="preserve">два </w:t>
      </w:r>
      <w:r w:rsidRPr="002B25AE">
        <w:rPr>
          <w:rFonts w:ascii="Times New Roman" w:eastAsia="Times New Roman" w:hAnsi="Times New Roman" w:cs="Times New Roman"/>
          <w:color w:val="auto"/>
        </w:rPr>
        <w:t>еднообразни</w:t>
      </w:r>
      <w:r w:rsidR="009F0305">
        <w:rPr>
          <w:rFonts w:ascii="Times New Roman" w:eastAsia="Times New Roman" w:hAnsi="Times New Roman" w:cs="Times New Roman"/>
          <w:color w:val="auto"/>
        </w:rPr>
        <w:t xml:space="preserve"> в съдържанието им </w:t>
      </w:r>
      <w:r w:rsidRPr="002B25AE">
        <w:rPr>
          <w:rFonts w:ascii="Times New Roman" w:eastAsia="Times New Roman" w:hAnsi="Times New Roman" w:cs="Times New Roman"/>
          <w:color w:val="auto"/>
        </w:rPr>
        <w:t xml:space="preserve"> екземпляра – един екземпляр за Изпълнителя и </w:t>
      </w:r>
      <w:r w:rsidR="00901A73">
        <w:rPr>
          <w:rFonts w:ascii="Times New Roman" w:eastAsia="Times New Roman" w:hAnsi="Times New Roman" w:cs="Times New Roman"/>
          <w:color w:val="auto"/>
        </w:rPr>
        <w:t>един</w:t>
      </w:r>
      <w:r w:rsidRPr="002B25AE">
        <w:rPr>
          <w:rFonts w:ascii="Times New Roman" w:eastAsia="Times New Roman" w:hAnsi="Times New Roman" w:cs="Times New Roman"/>
          <w:color w:val="auto"/>
        </w:rPr>
        <w:t xml:space="preserve"> </w:t>
      </w:r>
      <w:r w:rsidR="00901A73">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екземпляра за Възложителя.</w:t>
      </w:r>
    </w:p>
    <w:p w:rsidR="002B25AE" w:rsidRDefault="002B25AE" w:rsidP="00351445">
      <w:pPr>
        <w:jc w:val="both"/>
        <w:rPr>
          <w:rFonts w:ascii="Times New Roman" w:eastAsia="Times New Roman" w:hAnsi="Times New Roman" w:cs="Times New Roman"/>
          <w:color w:val="auto"/>
        </w:rPr>
      </w:pPr>
    </w:p>
    <w:p w:rsidR="00901A73" w:rsidRPr="002B25AE" w:rsidRDefault="00901A73" w:rsidP="00351445">
      <w:pPr>
        <w:jc w:val="both"/>
        <w:rPr>
          <w:rFonts w:ascii="Times New Roman" w:eastAsia="Times New Roman" w:hAnsi="Times New Roman" w:cs="Times New Roman"/>
          <w:color w:val="auto"/>
        </w:rPr>
      </w:pPr>
    </w:p>
    <w:p w:rsidR="002B25AE" w:rsidRPr="00A56D30" w:rsidRDefault="002B25AE" w:rsidP="00351445">
      <w:pPr>
        <w:jc w:val="both"/>
        <w:rPr>
          <w:rFonts w:ascii="Times New Roman" w:eastAsia="Times New Roman" w:hAnsi="Times New Roman" w:cs="Times New Roman"/>
          <w:b/>
          <w:color w:val="auto"/>
        </w:rPr>
      </w:pPr>
      <w:r w:rsidRPr="00A56D30">
        <w:rPr>
          <w:rFonts w:ascii="Times New Roman" w:eastAsia="Times New Roman" w:hAnsi="Times New Roman" w:cs="Times New Roman"/>
          <w:b/>
          <w:color w:val="auto"/>
        </w:rPr>
        <w:t xml:space="preserve">ЗА ВЪЗЛОЖИТЕЛ: </w:t>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t>ЗА ИЗПЪЛНИТЕЛ:</w:t>
      </w:r>
      <w:r w:rsidRPr="00A56D30">
        <w:rPr>
          <w:rFonts w:ascii="Times New Roman" w:eastAsia="Times New Roman" w:hAnsi="Times New Roman" w:cs="Times New Roman"/>
          <w:b/>
          <w:color w:val="auto"/>
        </w:rPr>
        <w:tab/>
      </w:r>
    </w:p>
    <w:p w:rsidR="009562D4" w:rsidRDefault="009F0305" w:rsidP="002B25AE">
      <w:pPr>
        <w:pStyle w:val="a4"/>
        <w:tabs>
          <w:tab w:val="left" w:pos="-284"/>
          <w:tab w:val="left" w:pos="-142"/>
          <w:tab w:val="left" w:pos="142"/>
        </w:tabs>
        <w:spacing w:before="0" w:after="0" w:line="240" w:lineRule="auto"/>
        <w:ind w:right="141"/>
        <w:jc w:val="both"/>
        <w:rPr>
          <w:b/>
          <w:sz w:val="24"/>
          <w:szCs w:val="24"/>
        </w:rPr>
      </w:pPr>
      <w:r>
        <w:rPr>
          <w:b/>
          <w:sz w:val="24"/>
          <w:szCs w:val="24"/>
        </w:rPr>
        <w:t>ИНЖ.ДАНИЕЛ ПАНОВ</w:t>
      </w:r>
    </w:p>
    <w:p w:rsidR="009F0305" w:rsidRPr="009F0305" w:rsidRDefault="009F0305" w:rsidP="002B25AE">
      <w:pPr>
        <w:pStyle w:val="a4"/>
        <w:tabs>
          <w:tab w:val="left" w:pos="-284"/>
          <w:tab w:val="left" w:pos="-142"/>
          <w:tab w:val="left" w:pos="142"/>
        </w:tabs>
        <w:spacing w:before="0" w:after="0" w:line="240" w:lineRule="auto"/>
        <w:ind w:right="141"/>
        <w:jc w:val="both"/>
        <w:rPr>
          <w:b/>
          <w:sz w:val="24"/>
          <w:szCs w:val="24"/>
        </w:rPr>
      </w:pPr>
      <w:r>
        <w:rPr>
          <w:b/>
          <w:sz w:val="24"/>
          <w:szCs w:val="24"/>
        </w:rPr>
        <w:t>КМЕТ НА ОБЩИНА ВЕЛИКО ТЪРНОВО</w:t>
      </w: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Pr="009562D4" w:rsidRDefault="009562D4" w:rsidP="002B25AE">
      <w:pPr>
        <w:pStyle w:val="a4"/>
        <w:tabs>
          <w:tab w:val="left" w:pos="-284"/>
          <w:tab w:val="left" w:pos="-142"/>
          <w:tab w:val="left" w:pos="142"/>
        </w:tabs>
        <w:spacing w:before="0" w:after="0" w:line="240" w:lineRule="auto"/>
        <w:ind w:right="141"/>
        <w:jc w:val="both"/>
        <w:rPr>
          <w:sz w:val="24"/>
          <w:szCs w:val="24"/>
          <w:lang w:val="en-US"/>
        </w:rPr>
      </w:pPr>
    </w:p>
    <w:p w:rsidR="009562D4" w:rsidRPr="009562D4" w:rsidRDefault="009562D4" w:rsidP="002B25AE">
      <w:pPr>
        <w:pStyle w:val="a4"/>
        <w:tabs>
          <w:tab w:val="left" w:pos="-284"/>
          <w:tab w:val="left" w:pos="-142"/>
          <w:tab w:val="left" w:pos="142"/>
        </w:tabs>
        <w:spacing w:before="0" w:after="0" w:line="240" w:lineRule="auto"/>
        <w:ind w:right="141"/>
        <w:jc w:val="both"/>
        <w:rPr>
          <w:sz w:val="24"/>
          <w:szCs w:val="24"/>
        </w:rPr>
      </w:pPr>
    </w:p>
    <w:sectPr w:rsidR="009562D4" w:rsidRPr="009562D4" w:rsidSect="00351445">
      <w:headerReference w:type="default" r:id="rId9"/>
      <w:footerReference w:type="default" r:id="rId10"/>
      <w:type w:val="continuous"/>
      <w:pgSz w:w="11905" w:h="16837"/>
      <w:pgMar w:top="1809" w:right="1132" w:bottom="1596" w:left="1276" w:header="993" w:footer="40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748" w:rsidRDefault="00BD6748" w:rsidP="006E4FE5">
      <w:r>
        <w:separator/>
      </w:r>
    </w:p>
  </w:endnote>
  <w:endnote w:type="continuationSeparator" w:id="0">
    <w:p w:rsidR="00BD6748" w:rsidRDefault="00BD6748" w:rsidP="006E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035" w:rsidRPr="00966C27" w:rsidRDefault="00762EAB" w:rsidP="00966C27">
    <w:pPr>
      <w:suppressLineNumbers/>
      <w:pBdr>
        <w:top w:val="thinThickSmallGap" w:sz="24" w:space="1" w:color="622423"/>
      </w:pBdr>
      <w:tabs>
        <w:tab w:val="right" w:pos="9752"/>
      </w:tabs>
      <w:suppressAutoHyphens/>
      <w:spacing w:line="100" w:lineRule="atLeast"/>
      <w:jc w:val="both"/>
      <w:rPr>
        <w:rFonts w:ascii="Times New Roman" w:eastAsia="Times New Roman" w:hAnsi="Times New Roman" w:cs="Times New Roman"/>
        <w:color w:val="auto"/>
        <w:sz w:val="16"/>
        <w:szCs w:val="16"/>
        <w:lang w:eastAsia="ar-SA"/>
      </w:rPr>
    </w:pPr>
    <w:r w:rsidRPr="00762EAB">
      <w:rPr>
        <w:rFonts w:ascii="Times New Roman" w:eastAsia="Times New Roman" w:hAnsi="Times New Roman" w:cs="Times New Roman"/>
        <w:color w:val="auto"/>
        <w:sz w:val="16"/>
        <w:szCs w:val="16"/>
        <w:lang w:eastAsia="ar-SA"/>
      </w:rPr>
      <w:t xml:space="preserve">Този документ е създаден в рамките на проект „Интегриран градски транспорт на град Велико Търново“ по Приоритетна ос 1 „ Устойчиво и интегрирано градско развитие“ на ОП „Региони в растеж“ 2014-2020, който се осъществява с финансовата подкрепа на Оперативна програма „Региони в растеж” 2014-2020 г., </w:t>
    </w:r>
    <w:proofErr w:type="spellStart"/>
    <w:r w:rsidRPr="00762EAB">
      <w:rPr>
        <w:rFonts w:ascii="Times New Roman" w:eastAsia="Times New Roman" w:hAnsi="Times New Roman" w:cs="Times New Roman"/>
        <w:color w:val="auto"/>
        <w:sz w:val="16"/>
        <w:szCs w:val="16"/>
        <w:lang w:eastAsia="ar-SA"/>
      </w:rPr>
      <w:t>съфинансирана</w:t>
    </w:r>
    <w:proofErr w:type="spellEnd"/>
    <w:r w:rsidRPr="00762EAB">
      <w:rPr>
        <w:rFonts w:ascii="Times New Roman" w:eastAsia="Times New Roman" w:hAnsi="Times New Roman" w:cs="Times New Roman"/>
        <w:color w:val="auto"/>
        <w:sz w:val="16"/>
        <w:szCs w:val="16"/>
        <w:lang w:eastAsia="ar-SA"/>
      </w:rPr>
      <w:t xml:space="preserve"> от Европейския съюз чрез Европейския фонд за регионално развитие. Цялата отговорност за съдържанието на публикацията се носи от Община Велико Търново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r>
      <w:rPr>
        <w:rFonts w:ascii="Times New Roman" w:eastAsia="Times New Roman" w:hAnsi="Times New Roman" w:cs="Times New Roman"/>
        <w:color w:val="auto"/>
        <w:sz w:val="16"/>
        <w:szCs w:val="16"/>
        <w:lang w:eastAsia="ar-SA"/>
      </w:rPr>
      <w:t xml:space="preserve">                  </w:t>
    </w:r>
    <w:proofErr w:type="spellStart"/>
    <w:r w:rsidR="00966C27" w:rsidRPr="00966C27">
      <w:rPr>
        <w:rFonts w:ascii="Times New Roman" w:eastAsia="Times New Roman" w:hAnsi="Times New Roman" w:cs="Times New Roman"/>
        <w:b/>
        <w:color w:val="auto"/>
        <w:sz w:val="16"/>
        <w:szCs w:val="16"/>
        <w:lang w:val="en-US" w:eastAsia="ar-SA"/>
      </w:rPr>
      <w:t>Страница</w:t>
    </w:r>
    <w:proofErr w:type="spellEnd"/>
    <w:r w:rsidR="00966C27" w:rsidRPr="00966C27">
      <w:rPr>
        <w:rFonts w:ascii="Times New Roman" w:eastAsia="Times New Roman" w:hAnsi="Times New Roman" w:cs="Times New Roman"/>
        <w:b/>
        <w:color w:val="auto"/>
        <w:sz w:val="16"/>
        <w:szCs w:val="16"/>
        <w:lang w:val="en-US" w:eastAsia="ar-SA"/>
      </w:rPr>
      <w:t xml:space="preserve"> </w:t>
    </w:r>
    <w:r w:rsidR="00966C27" w:rsidRPr="00966C27">
      <w:rPr>
        <w:rFonts w:ascii="Times New Roman" w:eastAsia="Times New Roman" w:hAnsi="Times New Roman" w:cs="Times New Roman"/>
        <w:b/>
        <w:color w:val="auto"/>
        <w:sz w:val="16"/>
        <w:szCs w:val="16"/>
        <w:lang w:val="en-US" w:eastAsia="ar-SA"/>
      </w:rPr>
      <w:fldChar w:fldCharType="begin"/>
    </w:r>
    <w:r w:rsidR="00966C27" w:rsidRPr="00966C27">
      <w:rPr>
        <w:rFonts w:ascii="Times New Roman" w:eastAsia="Times New Roman" w:hAnsi="Times New Roman" w:cs="Times New Roman"/>
        <w:b/>
        <w:color w:val="auto"/>
        <w:sz w:val="16"/>
        <w:szCs w:val="16"/>
        <w:lang w:val="en-US" w:eastAsia="ar-SA"/>
      </w:rPr>
      <w:instrText>PAGE   \* MERGEFORMAT</w:instrText>
    </w:r>
    <w:r w:rsidR="00966C27" w:rsidRPr="00966C27">
      <w:rPr>
        <w:rFonts w:ascii="Times New Roman" w:eastAsia="Times New Roman" w:hAnsi="Times New Roman" w:cs="Times New Roman"/>
        <w:b/>
        <w:color w:val="auto"/>
        <w:sz w:val="16"/>
        <w:szCs w:val="16"/>
        <w:lang w:val="en-US" w:eastAsia="ar-SA"/>
      </w:rPr>
      <w:fldChar w:fldCharType="separate"/>
    </w:r>
    <w:r w:rsidR="002518CA">
      <w:rPr>
        <w:rFonts w:ascii="Times New Roman" w:eastAsia="Times New Roman" w:hAnsi="Times New Roman" w:cs="Times New Roman"/>
        <w:b/>
        <w:noProof/>
        <w:color w:val="auto"/>
        <w:sz w:val="16"/>
        <w:szCs w:val="16"/>
        <w:lang w:val="en-US" w:eastAsia="ar-SA"/>
      </w:rPr>
      <w:t>1</w:t>
    </w:r>
    <w:r w:rsidR="00966C27" w:rsidRPr="00966C27">
      <w:rPr>
        <w:rFonts w:ascii="Times New Roman" w:eastAsia="Times New Roman" w:hAnsi="Times New Roman" w:cs="Times New Roman"/>
        <w:b/>
        <w:color w:val="auto"/>
        <w:sz w:val="16"/>
        <w:szCs w:val="16"/>
        <w:lang w:val="en-US" w:eastAsia="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748" w:rsidRDefault="00BD6748" w:rsidP="006E4FE5">
      <w:r>
        <w:separator/>
      </w:r>
    </w:p>
  </w:footnote>
  <w:footnote w:type="continuationSeparator" w:id="0">
    <w:p w:rsidR="00BD6748" w:rsidRDefault="00BD6748" w:rsidP="006E4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445" w:rsidRPr="00565214" w:rsidRDefault="00351445" w:rsidP="00351445">
    <w:pPr>
      <w:tabs>
        <w:tab w:val="center" w:pos="4536"/>
        <w:tab w:val="right" w:pos="9540"/>
      </w:tabs>
      <w:rPr>
        <w:rFonts w:ascii="Times New Roman" w:eastAsia="Times New Roman" w:hAnsi="Times New Roman" w:cs="Times New Roman"/>
        <w:color w:val="auto"/>
        <w:sz w:val="20"/>
        <w:szCs w:val="20"/>
        <w:lang w:val="en-GB" w:eastAsia="en-US"/>
      </w:rPr>
    </w:pPr>
    <w:bookmarkStart w:id="5" w:name="OLE_LINK81"/>
    <w:bookmarkStart w:id="6" w:name="OLE_LINK82"/>
    <w:bookmarkStart w:id="7" w:name="OLE_LINK83"/>
    <w:r>
      <w:rPr>
        <w:rFonts w:ascii="Times New Roman" w:eastAsia="Times New Roman" w:hAnsi="Times New Roman" w:cs="Times New Roman"/>
        <w:noProof/>
        <w:color w:val="auto"/>
      </w:rPr>
      <w:drawing>
        <wp:anchor distT="0" distB="0" distL="114300" distR="114300" simplePos="0" relativeHeight="251661312" behindDoc="1" locked="0" layoutInCell="1" allowOverlap="1" wp14:anchorId="193C7F47" wp14:editId="40EB946B">
          <wp:simplePos x="0" y="0"/>
          <wp:positionH relativeFrom="column">
            <wp:posOffset>2683567</wp:posOffset>
          </wp:positionH>
          <wp:positionV relativeFrom="paragraph">
            <wp:posOffset>-193827</wp:posOffset>
          </wp:positionV>
          <wp:extent cx="429474" cy="632165"/>
          <wp:effectExtent l="0" t="0" r="8890" b="0"/>
          <wp:wrapNone/>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1a-zlatist.jpg"/>
                  <pic:cNvPicPr/>
                </pic:nvPicPr>
                <pic:blipFill>
                  <a:blip r:embed="rId1" cstate="print">
                    <a:duotone>
                      <a:schemeClr val="accent4">
                        <a:shade val="45000"/>
                        <a:satMod val="135000"/>
                      </a:schemeClr>
                      <a:prstClr val="white"/>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29474" cy="63216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auto"/>
      </w:rPr>
      <w:drawing>
        <wp:anchor distT="0" distB="0" distL="114300" distR="114300" simplePos="0" relativeHeight="251660288" behindDoc="1" locked="0" layoutInCell="1" allowOverlap="1" wp14:anchorId="28A9AD9B" wp14:editId="1075D9E5">
          <wp:simplePos x="0" y="0"/>
          <wp:positionH relativeFrom="column">
            <wp:posOffset>4010025</wp:posOffset>
          </wp:positionH>
          <wp:positionV relativeFrom="paragraph">
            <wp:posOffset>-220980</wp:posOffset>
          </wp:positionV>
          <wp:extent cx="1938655" cy="673100"/>
          <wp:effectExtent l="0" t="0" r="4445" b="0"/>
          <wp:wrapNone/>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auto"/>
      </w:rPr>
      <w:drawing>
        <wp:anchor distT="0" distB="0" distL="114300" distR="114300" simplePos="0" relativeHeight="251659264" behindDoc="1" locked="0" layoutInCell="1" allowOverlap="1" wp14:anchorId="1434DDB7" wp14:editId="4B2A7FCF">
          <wp:simplePos x="0" y="0"/>
          <wp:positionH relativeFrom="column">
            <wp:posOffset>-88265</wp:posOffset>
          </wp:positionH>
          <wp:positionV relativeFrom="paragraph">
            <wp:posOffset>-283600</wp:posOffset>
          </wp:positionV>
          <wp:extent cx="2209165" cy="768350"/>
          <wp:effectExtent l="0" t="0" r="0" b="0"/>
          <wp:wrapNone/>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214">
      <w:rPr>
        <w:rFonts w:ascii="Times New Roman" w:eastAsia="Times New Roman" w:hAnsi="Times New Roman" w:cs="Times New Roman"/>
        <w:noProof/>
        <w:color w:val="auto"/>
        <w:lang w:val="en-GB" w:eastAsia="en-US"/>
      </w:rPr>
      <w:t xml:space="preserve">             </w:t>
    </w:r>
    <w:r w:rsidRPr="00565214">
      <w:rPr>
        <w:rFonts w:ascii="Times New Roman" w:eastAsia="Times New Roman" w:hAnsi="Times New Roman" w:cs="Times New Roman"/>
        <w:noProof/>
        <w:color w:val="auto"/>
        <w:lang w:eastAsia="en-US"/>
      </w:rPr>
      <w:t xml:space="preserve">                           </w:t>
    </w:r>
    <w:r w:rsidRPr="00565214">
      <w:rPr>
        <w:rFonts w:ascii="Times New Roman" w:eastAsia="Times New Roman" w:hAnsi="Times New Roman" w:cs="Times New Roman"/>
        <w:noProof/>
        <w:color w:val="auto"/>
        <w:lang w:val="en-GB" w:eastAsia="en-US"/>
      </w:rPr>
      <w:t xml:space="preserve">             </w:t>
    </w:r>
  </w:p>
  <w:bookmarkEnd w:id="5"/>
  <w:bookmarkEnd w:id="6"/>
  <w:bookmarkEnd w:id="7"/>
  <w:p w:rsidR="00351445" w:rsidRDefault="003514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F9EA026"/>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3FE801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5">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E0D4D912"/>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8"/>
      <w:numFmt w:val="upperRoman"/>
      <w:lvlText w:val="%6."/>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nsid w:val="00000023"/>
    <w:multiLevelType w:val="multilevel"/>
    <w:tmpl w:val="0000002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5">
    <w:nsid w:val="142804DD"/>
    <w:multiLevelType w:val="hybridMultilevel"/>
    <w:tmpl w:val="3A7E729C"/>
    <w:lvl w:ilvl="0" w:tplc="1400A45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1BCF187F"/>
    <w:multiLevelType w:val="hybridMultilevel"/>
    <w:tmpl w:val="C24E9B8A"/>
    <w:lvl w:ilvl="0" w:tplc="758639A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nsid w:val="3514058C"/>
    <w:multiLevelType w:val="hybridMultilevel"/>
    <w:tmpl w:val="A3742ED0"/>
    <w:lvl w:ilvl="0" w:tplc="B838F06A">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8">
    <w:nsid w:val="4953440F"/>
    <w:multiLevelType w:val="hybridMultilevel"/>
    <w:tmpl w:val="CB3E98C0"/>
    <w:lvl w:ilvl="0" w:tplc="DDE8ADB6">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4FB35D2B"/>
    <w:multiLevelType w:val="hybridMultilevel"/>
    <w:tmpl w:val="10A88102"/>
    <w:lvl w:ilvl="0" w:tplc="ABF210F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nsid w:val="58D413D5"/>
    <w:multiLevelType w:val="hybridMultilevel"/>
    <w:tmpl w:val="B8D66504"/>
    <w:lvl w:ilvl="0" w:tplc="D81C3ADA">
      <w:start w:val="3"/>
      <w:numFmt w:val="decimal"/>
      <w:lvlText w:val="(%1)"/>
      <w:lvlJc w:val="left"/>
      <w:pPr>
        <w:ind w:left="720" w:hanging="360"/>
      </w:pPr>
      <w:rPr>
        <w:rFonts w:hint="default"/>
        <w:b/>
      </w:rPr>
    </w:lvl>
    <w:lvl w:ilvl="1" w:tplc="DDB4EC74">
      <w:start w:val="1"/>
      <w:numFmt w:val="decimal"/>
      <w:lvlText w:val="%2."/>
      <w:lvlJc w:val="left"/>
      <w:pPr>
        <w:ind w:left="1440" w:hanging="360"/>
      </w:pPr>
      <w:rPr>
        <w:rFonts w:ascii="Times New Roman" w:eastAsia="Arial Unicode MS" w:hAnsi="Times New Roman" w:cs="Times New Roman"/>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FF74C78"/>
    <w:multiLevelType w:val="hybridMultilevel"/>
    <w:tmpl w:val="AF864CC0"/>
    <w:lvl w:ilvl="0" w:tplc="CE0AE09A">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E3A7B8F"/>
    <w:multiLevelType w:val="hybridMultilevel"/>
    <w:tmpl w:val="6B6C9996"/>
    <w:lvl w:ilvl="0" w:tplc="4E1C0EC8">
      <w:start w:val="2"/>
      <w:numFmt w:val="bullet"/>
      <w:lvlText w:val="-"/>
      <w:lvlJc w:val="left"/>
      <w:pPr>
        <w:ind w:left="1080" w:hanging="360"/>
      </w:pPr>
      <w:rPr>
        <w:rFonts w:ascii="Times New Roman" w:eastAsia="Arial Unicode MS"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73DA3A76"/>
    <w:multiLevelType w:val="hybridMultilevel"/>
    <w:tmpl w:val="061E0602"/>
    <w:lvl w:ilvl="0" w:tplc="80746FDE">
      <w:start w:val="2"/>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nsid w:val="7A37759B"/>
    <w:multiLevelType w:val="hybridMultilevel"/>
    <w:tmpl w:val="EF02A996"/>
    <w:lvl w:ilvl="0" w:tplc="5D5C1D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7A3D44CB"/>
    <w:multiLevelType w:val="hybridMultilevel"/>
    <w:tmpl w:val="1F347CD4"/>
    <w:lvl w:ilvl="0" w:tplc="45F65E22">
      <w:start w:val="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FC060582">
      <w:start w:val="1"/>
      <w:numFmt w:val="decimal"/>
      <w:lvlText w:val="%7."/>
      <w:lvlJc w:val="left"/>
      <w:pPr>
        <w:ind w:left="5040" w:hanging="360"/>
      </w:pPr>
      <w:rPr>
        <w:b/>
      </w:rPr>
    </w:lvl>
    <w:lvl w:ilvl="7" w:tplc="4DF8781E">
      <w:start w:val="1"/>
      <w:numFmt w:val="decimal"/>
      <w:lvlText w:val="%8."/>
      <w:lvlJc w:val="left"/>
      <w:pPr>
        <w:ind w:left="1211" w:hanging="360"/>
      </w:pPr>
      <w:rPr>
        <w:rFonts w:ascii="Times New Roman" w:eastAsia="Arial Unicode MS" w:hAnsi="Times New Roman" w:cs="Times New Roman"/>
        <w:b/>
      </w:r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10"/>
  </w:num>
  <w:num w:numId="8">
    <w:abstractNumId w:val="11"/>
  </w:num>
  <w:num w:numId="9">
    <w:abstractNumId w:val="12"/>
  </w:num>
  <w:num w:numId="10">
    <w:abstractNumId w:val="8"/>
  </w:num>
  <w:num w:numId="11">
    <w:abstractNumId w:val="6"/>
  </w:num>
  <w:num w:numId="12">
    <w:abstractNumId w:val="7"/>
  </w:num>
  <w:num w:numId="13">
    <w:abstractNumId w:val="5"/>
  </w:num>
  <w:num w:numId="14">
    <w:abstractNumId w:val="9"/>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hyphenationZone w:val="425"/>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A4"/>
    <w:rsid w:val="000008EC"/>
    <w:rsid w:val="00002A1D"/>
    <w:rsid w:val="00022FD6"/>
    <w:rsid w:val="00042B14"/>
    <w:rsid w:val="00047EA1"/>
    <w:rsid w:val="00060CEB"/>
    <w:rsid w:val="0006115B"/>
    <w:rsid w:val="000C1A73"/>
    <w:rsid w:val="000F4455"/>
    <w:rsid w:val="00106065"/>
    <w:rsid w:val="00124821"/>
    <w:rsid w:val="00134A98"/>
    <w:rsid w:val="0014369D"/>
    <w:rsid w:val="001449AE"/>
    <w:rsid w:val="00172939"/>
    <w:rsid w:val="0018436E"/>
    <w:rsid w:val="001966DF"/>
    <w:rsid w:val="001B1CB0"/>
    <w:rsid w:val="001D2D16"/>
    <w:rsid w:val="001D7472"/>
    <w:rsid w:val="001E2746"/>
    <w:rsid w:val="001E6F71"/>
    <w:rsid w:val="002257CF"/>
    <w:rsid w:val="00227626"/>
    <w:rsid w:val="00242891"/>
    <w:rsid w:val="002518CA"/>
    <w:rsid w:val="00261B87"/>
    <w:rsid w:val="002679F6"/>
    <w:rsid w:val="002740EA"/>
    <w:rsid w:val="00274C6E"/>
    <w:rsid w:val="002864A0"/>
    <w:rsid w:val="002B0149"/>
    <w:rsid w:val="002B25AE"/>
    <w:rsid w:val="002C6AC8"/>
    <w:rsid w:val="002D038A"/>
    <w:rsid w:val="002E2482"/>
    <w:rsid w:val="002E66BE"/>
    <w:rsid w:val="002F63CF"/>
    <w:rsid w:val="003019F8"/>
    <w:rsid w:val="00304ED1"/>
    <w:rsid w:val="00314704"/>
    <w:rsid w:val="00320684"/>
    <w:rsid w:val="00351445"/>
    <w:rsid w:val="003640C7"/>
    <w:rsid w:val="00367B69"/>
    <w:rsid w:val="0038256B"/>
    <w:rsid w:val="00385EB3"/>
    <w:rsid w:val="003914D4"/>
    <w:rsid w:val="003A38D6"/>
    <w:rsid w:val="003B16F3"/>
    <w:rsid w:val="003F02F1"/>
    <w:rsid w:val="00401F20"/>
    <w:rsid w:val="00405AD1"/>
    <w:rsid w:val="00431580"/>
    <w:rsid w:val="004364EB"/>
    <w:rsid w:val="00461917"/>
    <w:rsid w:val="00463EAF"/>
    <w:rsid w:val="00486134"/>
    <w:rsid w:val="004A008C"/>
    <w:rsid w:val="004A74F9"/>
    <w:rsid w:val="004D7DDF"/>
    <w:rsid w:val="004E47E4"/>
    <w:rsid w:val="005027E5"/>
    <w:rsid w:val="00505B48"/>
    <w:rsid w:val="00551CC7"/>
    <w:rsid w:val="00585C86"/>
    <w:rsid w:val="00594FC8"/>
    <w:rsid w:val="005A1FC8"/>
    <w:rsid w:val="005E2946"/>
    <w:rsid w:val="005E61D6"/>
    <w:rsid w:val="00610379"/>
    <w:rsid w:val="006160F1"/>
    <w:rsid w:val="00635100"/>
    <w:rsid w:val="0064616C"/>
    <w:rsid w:val="00664417"/>
    <w:rsid w:val="00677574"/>
    <w:rsid w:val="00697A56"/>
    <w:rsid w:val="006B1F67"/>
    <w:rsid w:val="006C3FC7"/>
    <w:rsid w:val="006C73EC"/>
    <w:rsid w:val="006D3138"/>
    <w:rsid w:val="006D66CB"/>
    <w:rsid w:val="006E4FE5"/>
    <w:rsid w:val="006E617E"/>
    <w:rsid w:val="006E7225"/>
    <w:rsid w:val="006F37DC"/>
    <w:rsid w:val="00716AF8"/>
    <w:rsid w:val="007174E4"/>
    <w:rsid w:val="00724671"/>
    <w:rsid w:val="0073762D"/>
    <w:rsid w:val="00761834"/>
    <w:rsid w:val="00762C1C"/>
    <w:rsid w:val="00762EAB"/>
    <w:rsid w:val="00763340"/>
    <w:rsid w:val="007654A4"/>
    <w:rsid w:val="00772FED"/>
    <w:rsid w:val="00774E4E"/>
    <w:rsid w:val="00790DEB"/>
    <w:rsid w:val="007A092B"/>
    <w:rsid w:val="007A1E10"/>
    <w:rsid w:val="007A46B7"/>
    <w:rsid w:val="008376CA"/>
    <w:rsid w:val="00842276"/>
    <w:rsid w:val="00845694"/>
    <w:rsid w:val="00856D8C"/>
    <w:rsid w:val="00872110"/>
    <w:rsid w:val="0087297D"/>
    <w:rsid w:val="00882090"/>
    <w:rsid w:val="008E52D4"/>
    <w:rsid w:val="00901A73"/>
    <w:rsid w:val="00912923"/>
    <w:rsid w:val="009562D4"/>
    <w:rsid w:val="00961DD2"/>
    <w:rsid w:val="009640CE"/>
    <w:rsid w:val="00966C27"/>
    <w:rsid w:val="00970CDB"/>
    <w:rsid w:val="0097320E"/>
    <w:rsid w:val="00987A55"/>
    <w:rsid w:val="00992DE7"/>
    <w:rsid w:val="009B33D2"/>
    <w:rsid w:val="009B37C5"/>
    <w:rsid w:val="009B68B5"/>
    <w:rsid w:val="009C4388"/>
    <w:rsid w:val="009D47F2"/>
    <w:rsid w:val="009D4936"/>
    <w:rsid w:val="009F0305"/>
    <w:rsid w:val="00A11BAA"/>
    <w:rsid w:val="00A17DF8"/>
    <w:rsid w:val="00A2268E"/>
    <w:rsid w:val="00A466DC"/>
    <w:rsid w:val="00A56D30"/>
    <w:rsid w:val="00A8437F"/>
    <w:rsid w:val="00A8782F"/>
    <w:rsid w:val="00A958D0"/>
    <w:rsid w:val="00AA1493"/>
    <w:rsid w:val="00AC11CE"/>
    <w:rsid w:val="00AC1FD9"/>
    <w:rsid w:val="00AD1817"/>
    <w:rsid w:val="00AF0B8C"/>
    <w:rsid w:val="00B238CB"/>
    <w:rsid w:val="00B823EC"/>
    <w:rsid w:val="00B83466"/>
    <w:rsid w:val="00BA7104"/>
    <w:rsid w:val="00BB26C2"/>
    <w:rsid w:val="00BC633C"/>
    <w:rsid w:val="00BD6748"/>
    <w:rsid w:val="00BF022B"/>
    <w:rsid w:val="00C37FE2"/>
    <w:rsid w:val="00C41007"/>
    <w:rsid w:val="00C649DD"/>
    <w:rsid w:val="00C804F0"/>
    <w:rsid w:val="00C96A6F"/>
    <w:rsid w:val="00D373A6"/>
    <w:rsid w:val="00D4463B"/>
    <w:rsid w:val="00D464F8"/>
    <w:rsid w:val="00DB7B22"/>
    <w:rsid w:val="00DD6D7A"/>
    <w:rsid w:val="00E015AE"/>
    <w:rsid w:val="00E07D28"/>
    <w:rsid w:val="00E42E3F"/>
    <w:rsid w:val="00E65A5F"/>
    <w:rsid w:val="00E8024A"/>
    <w:rsid w:val="00E80CCD"/>
    <w:rsid w:val="00EA5035"/>
    <w:rsid w:val="00EC67B0"/>
    <w:rsid w:val="00EE11E8"/>
    <w:rsid w:val="00EF148C"/>
    <w:rsid w:val="00EF3B1A"/>
    <w:rsid w:val="00F52087"/>
    <w:rsid w:val="00F57521"/>
    <w:rsid w:val="00F777D7"/>
    <w:rsid w:val="00F84204"/>
    <w:rsid w:val="00FA1D5C"/>
    <w:rsid w:val="00FB2033"/>
    <w:rsid w:val="00FB7C1B"/>
    <w:rsid w:val="00FC0A97"/>
    <w:rsid w:val="00FD4905"/>
    <w:rsid w:val="00FF22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paragraph" w:styleId="2">
    <w:name w:val="heading 2"/>
    <w:basedOn w:val="a"/>
    <w:next w:val="a"/>
    <w:link w:val="20"/>
    <w:uiPriority w:val="9"/>
    <w:unhideWhenUsed/>
    <w:qFormat/>
    <w:rsid w:val="002B25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21">
    <w:name w:val="Основен текст (2)_"/>
    <w:basedOn w:val="a0"/>
    <w:link w:val="22"/>
    <w:uiPriority w:val="99"/>
    <w:locked/>
    <w:rPr>
      <w:rFonts w:ascii="Times New Roman" w:hAnsi="Times New Roman" w:cs="Times New Roman"/>
      <w:b/>
      <w:bCs/>
      <w:i/>
      <w:iCs/>
      <w:spacing w:val="0"/>
      <w:sz w:val="23"/>
      <w:szCs w:val="23"/>
    </w:rPr>
  </w:style>
  <w:style w:type="character" w:customStyle="1" w:styleId="1">
    <w:name w:val="Основен текст Знак1"/>
    <w:basedOn w:val="a0"/>
    <w:link w:val="a4"/>
    <w:uiPriority w:val="99"/>
    <w:locked/>
    <w:rPr>
      <w:rFonts w:ascii="Times New Roman" w:hAnsi="Times New Roman" w:cs="Times New Roman"/>
      <w:spacing w:val="0"/>
      <w:sz w:val="23"/>
      <w:szCs w:val="23"/>
    </w:rPr>
  </w:style>
  <w:style w:type="character" w:customStyle="1" w:styleId="10">
    <w:name w:val="Заглавие #1_"/>
    <w:basedOn w:val="a0"/>
    <w:link w:val="11"/>
    <w:uiPriority w:val="99"/>
    <w:locked/>
    <w:rPr>
      <w:rFonts w:ascii="Times New Roman" w:hAnsi="Times New Roman" w:cs="Times New Roman"/>
      <w:b/>
      <w:bCs/>
      <w:spacing w:val="0"/>
      <w:sz w:val="23"/>
      <w:szCs w:val="23"/>
    </w:rPr>
  </w:style>
  <w:style w:type="character" w:customStyle="1" w:styleId="4pt">
    <w:name w:val="Основен текст + Разредка 4 pt"/>
    <w:basedOn w:val="1"/>
    <w:uiPriority w:val="99"/>
    <w:rPr>
      <w:rFonts w:ascii="Times New Roman" w:hAnsi="Times New Roman" w:cs="Times New Roman"/>
      <w:spacing w:val="90"/>
      <w:sz w:val="23"/>
      <w:szCs w:val="23"/>
    </w:rPr>
  </w:style>
  <w:style w:type="paragraph" w:styleId="a4">
    <w:name w:val="Body Text"/>
    <w:basedOn w:val="a"/>
    <w:link w:val="1"/>
    <w:uiPriority w:val="99"/>
    <w:pPr>
      <w:shd w:val="clear" w:color="auto" w:fill="FFFFFF"/>
      <w:spacing w:before="240" w:after="60" w:line="240" w:lineRule="atLeast"/>
    </w:pPr>
    <w:rPr>
      <w:rFonts w:ascii="Times New Roman" w:hAnsi="Times New Roman" w:cs="Times New Roman"/>
      <w:color w:val="auto"/>
      <w:sz w:val="23"/>
      <w:szCs w:val="23"/>
    </w:rPr>
  </w:style>
  <w:style w:type="character" w:customStyle="1" w:styleId="a5">
    <w:name w:val="Основен текст Знак"/>
    <w:basedOn w:val="a0"/>
    <w:uiPriority w:val="99"/>
    <w:semiHidden/>
    <w:rPr>
      <w:rFonts w:cs="Arial Unicode MS"/>
      <w:color w:val="000000"/>
    </w:rPr>
  </w:style>
  <w:style w:type="character" w:customStyle="1" w:styleId="23">
    <w:name w:val="Основен текст Знак2"/>
    <w:basedOn w:val="a0"/>
    <w:uiPriority w:val="99"/>
    <w:semiHidden/>
    <w:rPr>
      <w:rFonts w:cs="Arial Unicode MS"/>
      <w:color w:val="000000"/>
    </w:rPr>
  </w:style>
  <w:style w:type="character" w:customStyle="1" w:styleId="12">
    <w:name w:val="Заглавие #1 + Не е удебелен"/>
    <w:basedOn w:val="10"/>
    <w:uiPriority w:val="99"/>
    <w:rPr>
      <w:rFonts w:ascii="Times New Roman" w:hAnsi="Times New Roman" w:cs="Times New Roman"/>
      <w:b w:val="0"/>
      <w:bCs w:val="0"/>
      <w:noProof/>
      <w:spacing w:val="0"/>
      <w:sz w:val="23"/>
      <w:szCs w:val="23"/>
    </w:rPr>
  </w:style>
  <w:style w:type="paragraph" w:customStyle="1" w:styleId="22">
    <w:name w:val="Основен текст (2)"/>
    <w:basedOn w:val="a"/>
    <w:link w:val="21"/>
    <w:uiPriority w:val="99"/>
    <w:pPr>
      <w:shd w:val="clear" w:color="auto" w:fill="FFFFFF"/>
      <w:spacing w:after="240" w:line="278" w:lineRule="exact"/>
      <w:jc w:val="right"/>
    </w:pPr>
    <w:rPr>
      <w:rFonts w:ascii="Times New Roman" w:hAnsi="Times New Roman" w:cs="Times New Roman"/>
      <w:b/>
      <w:bCs/>
      <w:i/>
      <w:iCs/>
      <w:color w:val="auto"/>
      <w:sz w:val="23"/>
      <w:szCs w:val="23"/>
    </w:rPr>
  </w:style>
  <w:style w:type="paragraph" w:customStyle="1" w:styleId="11">
    <w:name w:val="Заглавие #1"/>
    <w:basedOn w:val="a"/>
    <w:link w:val="10"/>
    <w:uiPriority w:val="99"/>
    <w:pPr>
      <w:shd w:val="clear" w:color="auto" w:fill="FFFFFF"/>
      <w:spacing w:before="480" w:after="300" w:line="240" w:lineRule="atLeast"/>
      <w:ind w:firstLine="680"/>
      <w:jc w:val="both"/>
      <w:outlineLvl w:val="0"/>
    </w:pPr>
    <w:rPr>
      <w:rFonts w:ascii="Times New Roman" w:hAnsi="Times New Roman" w:cs="Times New Roman"/>
      <w:b/>
      <w:bCs/>
      <w:color w:val="auto"/>
      <w:sz w:val="23"/>
      <w:szCs w:val="23"/>
    </w:rPr>
  </w:style>
  <w:style w:type="paragraph" w:styleId="a6">
    <w:name w:val="header"/>
    <w:basedOn w:val="a"/>
    <w:link w:val="a7"/>
    <w:uiPriority w:val="99"/>
    <w:unhideWhenUsed/>
    <w:rsid w:val="006E4FE5"/>
    <w:pPr>
      <w:tabs>
        <w:tab w:val="center" w:pos="4536"/>
        <w:tab w:val="right" w:pos="9072"/>
      </w:tabs>
    </w:pPr>
  </w:style>
  <w:style w:type="character" w:customStyle="1" w:styleId="a7">
    <w:name w:val="Горен колонтитул Знак"/>
    <w:basedOn w:val="a0"/>
    <w:link w:val="a6"/>
    <w:uiPriority w:val="99"/>
    <w:rsid w:val="006E4FE5"/>
    <w:rPr>
      <w:rFonts w:cs="Arial Unicode MS"/>
      <w:color w:val="000000"/>
    </w:rPr>
  </w:style>
  <w:style w:type="paragraph" w:styleId="a8">
    <w:name w:val="footer"/>
    <w:basedOn w:val="a"/>
    <w:link w:val="a9"/>
    <w:uiPriority w:val="99"/>
    <w:unhideWhenUsed/>
    <w:rsid w:val="006E4FE5"/>
    <w:pPr>
      <w:tabs>
        <w:tab w:val="center" w:pos="4536"/>
        <w:tab w:val="right" w:pos="9072"/>
      </w:tabs>
    </w:pPr>
  </w:style>
  <w:style w:type="character" w:customStyle="1" w:styleId="a9">
    <w:name w:val="Долен колонтитул Знак"/>
    <w:basedOn w:val="a0"/>
    <w:link w:val="a8"/>
    <w:uiPriority w:val="99"/>
    <w:rsid w:val="006E4FE5"/>
    <w:rPr>
      <w:rFonts w:cs="Arial Unicode MS"/>
      <w:color w:val="000000"/>
    </w:rPr>
  </w:style>
  <w:style w:type="paragraph" w:styleId="aa">
    <w:name w:val="Balloon Text"/>
    <w:basedOn w:val="a"/>
    <w:link w:val="ab"/>
    <w:uiPriority w:val="99"/>
    <w:semiHidden/>
    <w:unhideWhenUsed/>
    <w:rsid w:val="00EA5035"/>
    <w:rPr>
      <w:rFonts w:ascii="Tahoma" w:hAnsi="Tahoma" w:cs="Tahoma"/>
      <w:sz w:val="16"/>
      <w:szCs w:val="16"/>
    </w:rPr>
  </w:style>
  <w:style w:type="character" w:customStyle="1" w:styleId="ab">
    <w:name w:val="Изнесен текст Знак"/>
    <w:basedOn w:val="a0"/>
    <w:link w:val="aa"/>
    <w:uiPriority w:val="99"/>
    <w:semiHidden/>
    <w:rsid w:val="00EA5035"/>
    <w:rPr>
      <w:rFonts w:ascii="Tahoma" w:hAnsi="Tahoma" w:cs="Tahoma"/>
      <w:color w:val="000000"/>
      <w:sz w:val="16"/>
      <w:szCs w:val="16"/>
    </w:rPr>
  </w:style>
  <w:style w:type="character" w:customStyle="1" w:styleId="ac">
    <w:name w:val="Горен или долен колонтитул_"/>
    <w:basedOn w:val="a0"/>
    <w:link w:val="13"/>
    <w:uiPriority w:val="99"/>
    <w:rsid w:val="004A74F9"/>
    <w:rPr>
      <w:rFonts w:ascii="Times New Roman" w:hAnsi="Times New Roman"/>
      <w:noProof/>
      <w:sz w:val="20"/>
      <w:szCs w:val="20"/>
      <w:shd w:val="clear" w:color="auto" w:fill="FFFFFF"/>
    </w:rPr>
  </w:style>
  <w:style w:type="character" w:customStyle="1" w:styleId="ad">
    <w:name w:val="Горен или долен колонтитул"/>
    <w:basedOn w:val="ac"/>
    <w:uiPriority w:val="99"/>
    <w:rsid w:val="004A74F9"/>
    <w:rPr>
      <w:rFonts w:ascii="Times New Roman" w:hAnsi="Times New Roman"/>
      <w:noProof/>
      <w:sz w:val="20"/>
      <w:szCs w:val="20"/>
      <w:shd w:val="clear" w:color="auto" w:fill="FFFFFF"/>
    </w:rPr>
  </w:style>
  <w:style w:type="paragraph" w:customStyle="1" w:styleId="13">
    <w:name w:val="Горен или долен колонтитул1"/>
    <w:basedOn w:val="a"/>
    <w:link w:val="ac"/>
    <w:uiPriority w:val="99"/>
    <w:rsid w:val="004A74F9"/>
    <w:pPr>
      <w:shd w:val="clear" w:color="auto" w:fill="FFFFFF"/>
    </w:pPr>
    <w:rPr>
      <w:rFonts w:ascii="Times New Roman" w:hAnsi="Times New Roman" w:cs="Times New Roman"/>
      <w:noProof/>
      <w:color w:val="auto"/>
      <w:sz w:val="20"/>
      <w:szCs w:val="20"/>
    </w:rPr>
  </w:style>
  <w:style w:type="paragraph" w:styleId="ae">
    <w:name w:val="List Paragraph"/>
    <w:basedOn w:val="a"/>
    <w:uiPriority w:val="34"/>
    <w:qFormat/>
    <w:rsid w:val="003019F8"/>
    <w:pPr>
      <w:ind w:left="720"/>
      <w:contextualSpacing/>
    </w:pPr>
  </w:style>
  <w:style w:type="character" w:styleId="af">
    <w:name w:val="annotation reference"/>
    <w:basedOn w:val="a0"/>
    <w:uiPriority w:val="99"/>
    <w:semiHidden/>
    <w:rsid w:val="00BA7104"/>
    <w:rPr>
      <w:sz w:val="16"/>
      <w:szCs w:val="16"/>
    </w:rPr>
  </w:style>
  <w:style w:type="paragraph" w:styleId="af0">
    <w:name w:val="annotation text"/>
    <w:basedOn w:val="a"/>
    <w:link w:val="af1"/>
    <w:uiPriority w:val="99"/>
    <w:semiHidden/>
    <w:rsid w:val="00BA7104"/>
    <w:rPr>
      <w:sz w:val="20"/>
      <w:szCs w:val="20"/>
    </w:rPr>
  </w:style>
  <w:style w:type="character" w:customStyle="1" w:styleId="af1">
    <w:name w:val="Текст на коментар Знак"/>
    <w:basedOn w:val="a0"/>
    <w:link w:val="af0"/>
    <w:uiPriority w:val="99"/>
    <w:semiHidden/>
    <w:rsid w:val="00BA7104"/>
    <w:rPr>
      <w:rFonts w:cs="Arial Unicode MS"/>
      <w:color w:val="000000"/>
      <w:sz w:val="20"/>
      <w:szCs w:val="20"/>
    </w:rPr>
  </w:style>
  <w:style w:type="paragraph" w:styleId="af2">
    <w:name w:val="Title"/>
    <w:basedOn w:val="a"/>
    <w:next w:val="a"/>
    <w:link w:val="af3"/>
    <w:uiPriority w:val="10"/>
    <w:qFormat/>
    <w:rsid w:val="002B25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лавие Знак"/>
    <w:basedOn w:val="a0"/>
    <w:link w:val="af2"/>
    <w:uiPriority w:val="10"/>
    <w:rsid w:val="002B25AE"/>
    <w:rPr>
      <w:rFonts w:asciiTheme="majorHAnsi" w:eastAsiaTheme="majorEastAsia" w:hAnsiTheme="majorHAnsi" w:cstheme="majorBidi"/>
      <w:color w:val="17365D" w:themeColor="text2" w:themeShade="BF"/>
      <w:spacing w:val="5"/>
      <w:kern w:val="28"/>
      <w:sz w:val="52"/>
      <w:szCs w:val="52"/>
    </w:rPr>
  </w:style>
  <w:style w:type="character" w:customStyle="1" w:styleId="3">
    <w:name w:val="Основен текст (3)_"/>
    <w:link w:val="30"/>
    <w:uiPriority w:val="99"/>
    <w:locked/>
    <w:rsid w:val="002B25AE"/>
    <w:rPr>
      <w:rFonts w:ascii="Times New Roman" w:hAnsi="Times New Roman"/>
      <w:b/>
      <w:sz w:val="27"/>
      <w:shd w:val="clear" w:color="auto" w:fill="FFFFFF"/>
    </w:rPr>
  </w:style>
  <w:style w:type="paragraph" w:customStyle="1" w:styleId="30">
    <w:name w:val="Основен текст (3)"/>
    <w:basedOn w:val="a"/>
    <w:link w:val="3"/>
    <w:uiPriority w:val="99"/>
    <w:rsid w:val="002B25AE"/>
    <w:pPr>
      <w:shd w:val="clear" w:color="auto" w:fill="FFFFFF"/>
      <w:spacing w:before="1560" w:after="1140" w:line="240" w:lineRule="atLeast"/>
    </w:pPr>
    <w:rPr>
      <w:rFonts w:ascii="Times New Roman" w:hAnsi="Times New Roman" w:cs="Times New Roman"/>
      <w:b/>
      <w:color w:val="auto"/>
      <w:sz w:val="27"/>
    </w:rPr>
  </w:style>
  <w:style w:type="character" w:customStyle="1" w:styleId="20">
    <w:name w:val="Заглавие 2 Знак"/>
    <w:basedOn w:val="a0"/>
    <w:link w:val="2"/>
    <w:uiPriority w:val="9"/>
    <w:rsid w:val="002B25AE"/>
    <w:rPr>
      <w:rFonts w:asciiTheme="majorHAnsi" w:eastAsiaTheme="majorEastAsia" w:hAnsiTheme="majorHAnsi" w:cstheme="majorBidi"/>
      <w:b/>
      <w:bCs/>
      <w:color w:val="4F81BD" w:themeColor="accent1"/>
      <w:sz w:val="26"/>
      <w:szCs w:val="26"/>
    </w:rPr>
  </w:style>
  <w:style w:type="paragraph" w:styleId="af4">
    <w:name w:val="annotation subject"/>
    <w:basedOn w:val="af0"/>
    <w:next w:val="af0"/>
    <w:link w:val="af5"/>
    <w:uiPriority w:val="99"/>
    <w:semiHidden/>
    <w:unhideWhenUsed/>
    <w:rsid w:val="001449AE"/>
    <w:rPr>
      <w:b/>
      <w:bCs/>
    </w:rPr>
  </w:style>
  <w:style w:type="character" w:customStyle="1" w:styleId="af5">
    <w:name w:val="Предмет на коментар Знак"/>
    <w:basedOn w:val="af1"/>
    <w:link w:val="af4"/>
    <w:uiPriority w:val="99"/>
    <w:semiHidden/>
    <w:rsid w:val="001449AE"/>
    <w:rPr>
      <w:rFonts w:cs="Arial Unicode MS"/>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paragraph" w:styleId="2">
    <w:name w:val="heading 2"/>
    <w:basedOn w:val="a"/>
    <w:next w:val="a"/>
    <w:link w:val="20"/>
    <w:uiPriority w:val="9"/>
    <w:unhideWhenUsed/>
    <w:qFormat/>
    <w:rsid w:val="002B25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21">
    <w:name w:val="Основен текст (2)_"/>
    <w:basedOn w:val="a0"/>
    <w:link w:val="22"/>
    <w:uiPriority w:val="99"/>
    <w:locked/>
    <w:rPr>
      <w:rFonts w:ascii="Times New Roman" w:hAnsi="Times New Roman" w:cs="Times New Roman"/>
      <w:b/>
      <w:bCs/>
      <w:i/>
      <w:iCs/>
      <w:spacing w:val="0"/>
      <w:sz w:val="23"/>
      <w:szCs w:val="23"/>
    </w:rPr>
  </w:style>
  <w:style w:type="character" w:customStyle="1" w:styleId="1">
    <w:name w:val="Основен текст Знак1"/>
    <w:basedOn w:val="a0"/>
    <w:link w:val="a4"/>
    <w:uiPriority w:val="99"/>
    <w:locked/>
    <w:rPr>
      <w:rFonts w:ascii="Times New Roman" w:hAnsi="Times New Roman" w:cs="Times New Roman"/>
      <w:spacing w:val="0"/>
      <w:sz w:val="23"/>
      <w:szCs w:val="23"/>
    </w:rPr>
  </w:style>
  <w:style w:type="character" w:customStyle="1" w:styleId="10">
    <w:name w:val="Заглавие #1_"/>
    <w:basedOn w:val="a0"/>
    <w:link w:val="11"/>
    <w:uiPriority w:val="99"/>
    <w:locked/>
    <w:rPr>
      <w:rFonts w:ascii="Times New Roman" w:hAnsi="Times New Roman" w:cs="Times New Roman"/>
      <w:b/>
      <w:bCs/>
      <w:spacing w:val="0"/>
      <w:sz w:val="23"/>
      <w:szCs w:val="23"/>
    </w:rPr>
  </w:style>
  <w:style w:type="character" w:customStyle="1" w:styleId="4pt">
    <w:name w:val="Основен текст + Разредка 4 pt"/>
    <w:basedOn w:val="1"/>
    <w:uiPriority w:val="99"/>
    <w:rPr>
      <w:rFonts w:ascii="Times New Roman" w:hAnsi="Times New Roman" w:cs="Times New Roman"/>
      <w:spacing w:val="90"/>
      <w:sz w:val="23"/>
      <w:szCs w:val="23"/>
    </w:rPr>
  </w:style>
  <w:style w:type="paragraph" w:styleId="a4">
    <w:name w:val="Body Text"/>
    <w:basedOn w:val="a"/>
    <w:link w:val="1"/>
    <w:uiPriority w:val="99"/>
    <w:pPr>
      <w:shd w:val="clear" w:color="auto" w:fill="FFFFFF"/>
      <w:spacing w:before="240" w:after="60" w:line="240" w:lineRule="atLeast"/>
    </w:pPr>
    <w:rPr>
      <w:rFonts w:ascii="Times New Roman" w:hAnsi="Times New Roman" w:cs="Times New Roman"/>
      <w:color w:val="auto"/>
      <w:sz w:val="23"/>
      <w:szCs w:val="23"/>
    </w:rPr>
  </w:style>
  <w:style w:type="character" w:customStyle="1" w:styleId="a5">
    <w:name w:val="Основен текст Знак"/>
    <w:basedOn w:val="a0"/>
    <w:uiPriority w:val="99"/>
    <w:semiHidden/>
    <w:rPr>
      <w:rFonts w:cs="Arial Unicode MS"/>
      <w:color w:val="000000"/>
    </w:rPr>
  </w:style>
  <w:style w:type="character" w:customStyle="1" w:styleId="23">
    <w:name w:val="Основен текст Знак2"/>
    <w:basedOn w:val="a0"/>
    <w:uiPriority w:val="99"/>
    <w:semiHidden/>
    <w:rPr>
      <w:rFonts w:cs="Arial Unicode MS"/>
      <w:color w:val="000000"/>
    </w:rPr>
  </w:style>
  <w:style w:type="character" w:customStyle="1" w:styleId="12">
    <w:name w:val="Заглавие #1 + Не е удебелен"/>
    <w:basedOn w:val="10"/>
    <w:uiPriority w:val="99"/>
    <w:rPr>
      <w:rFonts w:ascii="Times New Roman" w:hAnsi="Times New Roman" w:cs="Times New Roman"/>
      <w:b w:val="0"/>
      <w:bCs w:val="0"/>
      <w:noProof/>
      <w:spacing w:val="0"/>
      <w:sz w:val="23"/>
      <w:szCs w:val="23"/>
    </w:rPr>
  </w:style>
  <w:style w:type="paragraph" w:customStyle="1" w:styleId="22">
    <w:name w:val="Основен текст (2)"/>
    <w:basedOn w:val="a"/>
    <w:link w:val="21"/>
    <w:uiPriority w:val="99"/>
    <w:pPr>
      <w:shd w:val="clear" w:color="auto" w:fill="FFFFFF"/>
      <w:spacing w:after="240" w:line="278" w:lineRule="exact"/>
      <w:jc w:val="right"/>
    </w:pPr>
    <w:rPr>
      <w:rFonts w:ascii="Times New Roman" w:hAnsi="Times New Roman" w:cs="Times New Roman"/>
      <w:b/>
      <w:bCs/>
      <w:i/>
      <w:iCs/>
      <w:color w:val="auto"/>
      <w:sz w:val="23"/>
      <w:szCs w:val="23"/>
    </w:rPr>
  </w:style>
  <w:style w:type="paragraph" w:customStyle="1" w:styleId="11">
    <w:name w:val="Заглавие #1"/>
    <w:basedOn w:val="a"/>
    <w:link w:val="10"/>
    <w:uiPriority w:val="99"/>
    <w:pPr>
      <w:shd w:val="clear" w:color="auto" w:fill="FFFFFF"/>
      <w:spacing w:before="480" w:after="300" w:line="240" w:lineRule="atLeast"/>
      <w:ind w:firstLine="680"/>
      <w:jc w:val="both"/>
      <w:outlineLvl w:val="0"/>
    </w:pPr>
    <w:rPr>
      <w:rFonts w:ascii="Times New Roman" w:hAnsi="Times New Roman" w:cs="Times New Roman"/>
      <w:b/>
      <w:bCs/>
      <w:color w:val="auto"/>
      <w:sz w:val="23"/>
      <w:szCs w:val="23"/>
    </w:rPr>
  </w:style>
  <w:style w:type="paragraph" w:styleId="a6">
    <w:name w:val="header"/>
    <w:basedOn w:val="a"/>
    <w:link w:val="a7"/>
    <w:uiPriority w:val="99"/>
    <w:unhideWhenUsed/>
    <w:rsid w:val="006E4FE5"/>
    <w:pPr>
      <w:tabs>
        <w:tab w:val="center" w:pos="4536"/>
        <w:tab w:val="right" w:pos="9072"/>
      </w:tabs>
    </w:pPr>
  </w:style>
  <w:style w:type="character" w:customStyle="1" w:styleId="a7">
    <w:name w:val="Горен колонтитул Знак"/>
    <w:basedOn w:val="a0"/>
    <w:link w:val="a6"/>
    <w:uiPriority w:val="99"/>
    <w:rsid w:val="006E4FE5"/>
    <w:rPr>
      <w:rFonts w:cs="Arial Unicode MS"/>
      <w:color w:val="000000"/>
    </w:rPr>
  </w:style>
  <w:style w:type="paragraph" w:styleId="a8">
    <w:name w:val="footer"/>
    <w:basedOn w:val="a"/>
    <w:link w:val="a9"/>
    <w:uiPriority w:val="99"/>
    <w:unhideWhenUsed/>
    <w:rsid w:val="006E4FE5"/>
    <w:pPr>
      <w:tabs>
        <w:tab w:val="center" w:pos="4536"/>
        <w:tab w:val="right" w:pos="9072"/>
      </w:tabs>
    </w:pPr>
  </w:style>
  <w:style w:type="character" w:customStyle="1" w:styleId="a9">
    <w:name w:val="Долен колонтитул Знак"/>
    <w:basedOn w:val="a0"/>
    <w:link w:val="a8"/>
    <w:uiPriority w:val="99"/>
    <w:rsid w:val="006E4FE5"/>
    <w:rPr>
      <w:rFonts w:cs="Arial Unicode MS"/>
      <w:color w:val="000000"/>
    </w:rPr>
  </w:style>
  <w:style w:type="paragraph" w:styleId="aa">
    <w:name w:val="Balloon Text"/>
    <w:basedOn w:val="a"/>
    <w:link w:val="ab"/>
    <w:uiPriority w:val="99"/>
    <w:semiHidden/>
    <w:unhideWhenUsed/>
    <w:rsid w:val="00EA5035"/>
    <w:rPr>
      <w:rFonts w:ascii="Tahoma" w:hAnsi="Tahoma" w:cs="Tahoma"/>
      <w:sz w:val="16"/>
      <w:szCs w:val="16"/>
    </w:rPr>
  </w:style>
  <w:style w:type="character" w:customStyle="1" w:styleId="ab">
    <w:name w:val="Изнесен текст Знак"/>
    <w:basedOn w:val="a0"/>
    <w:link w:val="aa"/>
    <w:uiPriority w:val="99"/>
    <w:semiHidden/>
    <w:rsid w:val="00EA5035"/>
    <w:rPr>
      <w:rFonts w:ascii="Tahoma" w:hAnsi="Tahoma" w:cs="Tahoma"/>
      <w:color w:val="000000"/>
      <w:sz w:val="16"/>
      <w:szCs w:val="16"/>
    </w:rPr>
  </w:style>
  <w:style w:type="character" w:customStyle="1" w:styleId="ac">
    <w:name w:val="Горен или долен колонтитул_"/>
    <w:basedOn w:val="a0"/>
    <w:link w:val="13"/>
    <w:uiPriority w:val="99"/>
    <w:rsid w:val="004A74F9"/>
    <w:rPr>
      <w:rFonts w:ascii="Times New Roman" w:hAnsi="Times New Roman"/>
      <w:noProof/>
      <w:sz w:val="20"/>
      <w:szCs w:val="20"/>
      <w:shd w:val="clear" w:color="auto" w:fill="FFFFFF"/>
    </w:rPr>
  </w:style>
  <w:style w:type="character" w:customStyle="1" w:styleId="ad">
    <w:name w:val="Горен или долен колонтитул"/>
    <w:basedOn w:val="ac"/>
    <w:uiPriority w:val="99"/>
    <w:rsid w:val="004A74F9"/>
    <w:rPr>
      <w:rFonts w:ascii="Times New Roman" w:hAnsi="Times New Roman"/>
      <w:noProof/>
      <w:sz w:val="20"/>
      <w:szCs w:val="20"/>
      <w:shd w:val="clear" w:color="auto" w:fill="FFFFFF"/>
    </w:rPr>
  </w:style>
  <w:style w:type="paragraph" w:customStyle="1" w:styleId="13">
    <w:name w:val="Горен или долен колонтитул1"/>
    <w:basedOn w:val="a"/>
    <w:link w:val="ac"/>
    <w:uiPriority w:val="99"/>
    <w:rsid w:val="004A74F9"/>
    <w:pPr>
      <w:shd w:val="clear" w:color="auto" w:fill="FFFFFF"/>
    </w:pPr>
    <w:rPr>
      <w:rFonts w:ascii="Times New Roman" w:hAnsi="Times New Roman" w:cs="Times New Roman"/>
      <w:noProof/>
      <w:color w:val="auto"/>
      <w:sz w:val="20"/>
      <w:szCs w:val="20"/>
    </w:rPr>
  </w:style>
  <w:style w:type="paragraph" w:styleId="ae">
    <w:name w:val="List Paragraph"/>
    <w:basedOn w:val="a"/>
    <w:uiPriority w:val="34"/>
    <w:qFormat/>
    <w:rsid w:val="003019F8"/>
    <w:pPr>
      <w:ind w:left="720"/>
      <w:contextualSpacing/>
    </w:pPr>
  </w:style>
  <w:style w:type="character" w:styleId="af">
    <w:name w:val="annotation reference"/>
    <w:basedOn w:val="a0"/>
    <w:uiPriority w:val="99"/>
    <w:semiHidden/>
    <w:rsid w:val="00BA7104"/>
    <w:rPr>
      <w:sz w:val="16"/>
      <w:szCs w:val="16"/>
    </w:rPr>
  </w:style>
  <w:style w:type="paragraph" w:styleId="af0">
    <w:name w:val="annotation text"/>
    <w:basedOn w:val="a"/>
    <w:link w:val="af1"/>
    <w:uiPriority w:val="99"/>
    <w:semiHidden/>
    <w:rsid w:val="00BA7104"/>
    <w:rPr>
      <w:sz w:val="20"/>
      <w:szCs w:val="20"/>
    </w:rPr>
  </w:style>
  <w:style w:type="character" w:customStyle="1" w:styleId="af1">
    <w:name w:val="Текст на коментар Знак"/>
    <w:basedOn w:val="a0"/>
    <w:link w:val="af0"/>
    <w:uiPriority w:val="99"/>
    <w:semiHidden/>
    <w:rsid w:val="00BA7104"/>
    <w:rPr>
      <w:rFonts w:cs="Arial Unicode MS"/>
      <w:color w:val="000000"/>
      <w:sz w:val="20"/>
      <w:szCs w:val="20"/>
    </w:rPr>
  </w:style>
  <w:style w:type="paragraph" w:styleId="af2">
    <w:name w:val="Title"/>
    <w:basedOn w:val="a"/>
    <w:next w:val="a"/>
    <w:link w:val="af3"/>
    <w:uiPriority w:val="10"/>
    <w:qFormat/>
    <w:rsid w:val="002B25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лавие Знак"/>
    <w:basedOn w:val="a0"/>
    <w:link w:val="af2"/>
    <w:uiPriority w:val="10"/>
    <w:rsid w:val="002B25AE"/>
    <w:rPr>
      <w:rFonts w:asciiTheme="majorHAnsi" w:eastAsiaTheme="majorEastAsia" w:hAnsiTheme="majorHAnsi" w:cstheme="majorBidi"/>
      <w:color w:val="17365D" w:themeColor="text2" w:themeShade="BF"/>
      <w:spacing w:val="5"/>
      <w:kern w:val="28"/>
      <w:sz w:val="52"/>
      <w:szCs w:val="52"/>
    </w:rPr>
  </w:style>
  <w:style w:type="character" w:customStyle="1" w:styleId="3">
    <w:name w:val="Основен текст (3)_"/>
    <w:link w:val="30"/>
    <w:uiPriority w:val="99"/>
    <w:locked/>
    <w:rsid w:val="002B25AE"/>
    <w:rPr>
      <w:rFonts w:ascii="Times New Roman" w:hAnsi="Times New Roman"/>
      <w:b/>
      <w:sz w:val="27"/>
      <w:shd w:val="clear" w:color="auto" w:fill="FFFFFF"/>
    </w:rPr>
  </w:style>
  <w:style w:type="paragraph" w:customStyle="1" w:styleId="30">
    <w:name w:val="Основен текст (3)"/>
    <w:basedOn w:val="a"/>
    <w:link w:val="3"/>
    <w:uiPriority w:val="99"/>
    <w:rsid w:val="002B25AE"/>
    <w:pPr>
      <w:shd w:val="clear" w:color="auto" w:fill="FFFFFF"/>
      <w:spacing w:before="1560" w:after="1140" w:line="240" w:lineRule="atLeast"/>
    </w:pPr>
    <w:rPr>
      <w:rFonts w:ascii="Times New Roman" w:hAnsi="Times New Roman" w:cs="Times New Roman"/>
      <w:b/>
      <w:color w:val="auto"/>
      <w:sz w:val="27"/>
    </w:rPr>
  </w:style>
  <w:style w:type="character" w:customStyle="1" w:styleId="20">
    <w:name w:val="Заглавие 2 Знак"/>
    <w:basedOn w:val="a0"/>
    <w:link w:val="2"/>
    <w:uiPriority w:val="9"/>
    <w:rsid w:val="002B25AE"/>
    <w:rPr>
      <w:rFonts w:asciiTheme="majorHAnsi" w:eastAsiaTheme="majorEastAsia" w:hAnsiTheme="majorHAnsi" w:cstheme="majorBidi"/>
      <w:b/>
      <w:bCs/>
      <w:color w:val="4F81BD" w:themeColor="accent1"/>
      <w:sz w:val="26"/>
      <w:szCs w:val="26"/>
    </w:rPr>
  </w:style>
  <w:style w:type="paragraph" w:styleId="af4">
    <w:name w:val="annotation subject"/>
    <w:basedOn w:val="af0"/>
    <w:next w:val="af0"/>
    <w:link w:val="af5"/>
    <w:uiPriority w:val="99"/>
    <w:semiHidden/>
    <w:unhideWhenUsed/>
    <w:rsid w:val="001449AE"/>
    <w:rPr>
      <w:b/>
      <w:bCs/>
    </w:rPr>
  </w:style>
  <w:style w:type="character" w:customStyle="1" w:styleId="af5">
    <w:name w:val="Предмет на коментар Знак"/>
    <w:basedOn w:val="af1"/>
    <w:link w:val="af4"/>
    <w:uiPriority w:val="99"/>
    <w:semiHidden/>
    <w:rsid w:val="001449AE"/>
    <w:rPr>
      <w:rFonts w:cs="Arial Unicode M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4722">
      <w:bodyDiv w:val="1"/>
      <w:marLeft w:val="0"/>
      <w:marRight w:val="0"/>
      <w:marTop w:val="0"/>
      <w:marBottom w:val="0"/>
      <w:divBdr>
        <w:top w:val="none" w:sz="0" w:space="0" w:color="auto"/>
        <w:left w:val="none" w:sz="0" w:space="0" w:color="auto"/>
        <w:bottom w:val="none" w:sz="0" w:space="0" w:color="auto"/>
        <w:right w:val="none" w:sz="0" w:space="0" w:color="auto"/>
      </w:divBdr>
      <w:divsChild>
        <w:div w:id="1214847305">
          <w:marLeft w:val="0"/>
          <w:marRight w:val="0"/>
          <w:marTop w:val="0"/>
          <w:marBottom w:val="0"/>
          <w:divBdr>
            <w:top w:val="none" w:sz="0" w:space="0" w:color="auto"/>
            <w:left w:val="none" w:sz="0" w:space="0" w:color="auto"/>
            <w:bottom w:val="none" w:sz="0" w:space="0" w:color="auto"/>
            <w:right w:val="none" w:sz="0" w:space="0" w:color="auto"/>
          </w:divBdr>
          <w:divsChild>
            <w:div w:id="703679121">
              <w:marLeft w:val="0"/>
              <w:marRight w:val="0"/>
              <w:marTop w:val="0"/>
              <w:marBottom w:val="0"/>
              <w:divBdr>
                <w:top w:val="none" w:sz="0" w:space="0" w:color="auto"/>
                <w:left w:val="none" w:sz="0" w:space="0" w:color="auto"/>
                <w:bottom w:val="none" w:sz="0" w:space="0" w:color="auto"/>
                <w:right w:val="none" w:sz="0" w:space="0" w:color="auto"/>
              </w:divBdr>
              <w:divsChild>
                <w:div w:id="205142131">
                  <w:marLeft w:val="0"/>
                  <w:marRight w:val="0"/>
                  <w:marTop w:val="0"/>
                  <w:marBottom w:val="0"/>
                  <w:divBdr>
                    <w:top w:val="none" w:sz="0" w:space="0" w:color="auto"/>
                    <w:left w:val="none" w:sz="0" w:space="0" w:color="auto"/>
                    <w:bottom w:val="none" w:sz="0" w:space="0" w:color="auto"/>
                    <w:right w:val="none" w:sz="0" w:space="0" w:color="auto"/>
                  </w:divBdr>
                  <w:divsChild>
                    <w:div w:id="177500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078091">
          <w:marLeft w:val="0"/>
          <w:marRight w:val="0"/>
          <w:marTop w:val="0"/>
          <w:marBottom w:val="0"/>
          <w:divBdr>
            <w:top w:val="none" w:sz="0" w:space="0" w:color="auto"/>
            <w:left w:val="none" w:sz="0" w:space="0" w:color="auto"/>
            <w:bottom w:val="none" w:sz="0" w:space="0" w:color="auto"/>
            <w:right w:val="none" w:sz="0" w:space="0" w:color="auto"/>
          </w:divBdr>
        </w:div>
        <w:div w:id="2121533447">
          <w:marLeft w:val="0"/>
          <w:marRight w:val="0"/>
          <w:marTop w:val="0"/>
          <w:marBottom w:val="0"/>
          <w:divBdr>
            <w:top w:val="none" w:sz="0" w:space="0" w:color="auto"/>
            <w:left w:val="none" w:sz="0" w:space="0" w:color="auto"/>
            <w:bottom w:val="none" w:sz="0" w:space="0" w:color="auto"/>
            <w:right w:val="none" w:sz="0" w:space="0" w:color="auto"/>
          </w:divBdr>
          <w:divsChild>
            <w:div w:id="590774257">
              <w:marLeft w:val="0"/>
              <w:marRight w:val="0"/>
              <w:marTop w:val="0"/>
              <w:marBottom w:val="0"/>
              <w:divBdr>
                <w:top w:val="none" w:sz="0" w:space="0" w:color="auto"/>
                <w:left w:val="none" w:sz="0" w:space="0" w:color="auto"/>
                <w:bottom w:val="none" w:sz="0" w:space="0" w:color="auto"/>
                <w:right w:val="none" w:sz="0" w:space="0" w:color="auto"/>
              </w:divBdr>
              <w:divsChild>
                <w:div w:id="1266305997">
                  <w:marLeft w:val="0"/>
                  <w:marRight w:val="0"/>
                  <w:marTop w:val="0"/>
                  <w:marBottom w:val="0"/>
                  <w:divBdr>
                    <w:top w:val="none" w:sz="0" w:space="0" w:color="auto"/>
                    <w:left w:val="none" w:sz="0" w:space="0" w:color="auto"/>
                    <w:bottom w:val="none" w:sz="0" w:space="0" w:color="auto"/>
                    <w:right w:val="none" w:sz="0" w:space="0" w:color="auto"/>
                  </w:divBdr>
                  <w:divsChild>
                    <w:div w:id="1967932002">
                      <w:marLeft w:val="0"/>
                      <w:marRight w:val="0"/>
                      <w:marTop w:val="0"/>
                      <w:marBottom w:val="0"/>
                      <w:divBdr>
                        <w:top w:val="none" w:sz="0" w:space="0" w:color="auto"/>
                        <w:left w:val="none" w:sz="0" w:space="0" w:color="auto"/>
                        <w:bottom w:val="none" w:sz="0" w:space="0" w:color="auto"/>
                        <w:right w:val="none" w:sz="0" w:space="0" w:color="auto"/>
                      </w:divBdr>
                      <w:divsChild>
                        <w:div w:id="738360872">
                          <w:marLeft w:val="0"/>
                          <w:marRight w:val="0"/>
                          <w:marTop w:val="0"/>
                          <w:marBottom w:val="0"/>
                          <w:divBdr>
                            <w:top w:val="none" w:sz="0" w:space="0" w:color="auto"/>
                            <w:left w:val="none" w:sz="0" w:space="0" w:color="auto"/>
                            <w:bottom w:val="none" w:sz="0" w:space="0" w:color="auto"/>
                            <w:right w:val="none" w:sz="0" w:space="0" w:color="auto"/>
                          </w:divBdr>
                          <w:divsChild>
                            <w:div w:id="59980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477301">
      <w:bodyDiv w:val="1"/>
      <w:marLeft w:val="0"/>
      <w:marRight w:val="0"/>
      <w:marTop w:val="0"/>
      <w:marBottom w:val="0"/>
      <w:divBdr>
        <w:top w:val="none" w:sz="0" w:space="0" w:color="auto"/>
        <w:left w:val="none" w:sz="0" w:space="0" w:color="auto"/>
        <w:bottom w:val="none" w:sz="0" w:space="0" w:color="auto"/>
        <w:right w:val="none" w:sz="0" w:space="0" w:color="auto"/>
      </w:divBdr>
    </w:div>
    <w:div w:id="925192368">
      <w:bodyDiv w:val="1"/>
      <w:marLeft w:val="0"/>
      <w:marRight w:val="0"/>
      <w:marTop w:val="0"/>
      <w:marBottom w:val="0"/>
      <w:divBdr>
        <w:top w:val="none" w:sz="0" w:space="0" w:color="auto"/>
        <w:left w:val="none" w:sz="0" w:space="0" w:color="auto"/>
        <w:bottom w:val="none" w:sz="0" w:space="0" w:color="auto"/>
        <w:right w:val="none" w:sz="0" w:space="0" w:color="auto"/>
      </w:divBdr>
    </w:div>
    <w:div w:id="1453015261">
      <w:bodyDiv w:val="1"/>
      <w:marLeft w:val="0"/>
      <w:marRight w:val="0"/>
      <w:marTop w:val="0"/>
      <w:marBottom w:val="0"/>
      <w:divBdr>
        <w:top w:val="none" w:sz="0" w:space="0" w:color="auto"/>
        <w:left w:val="none" w:sz="0" w:space="0" w:color="auto"/>
        <w:bottom w:val="none" w:sz="0" w:space="0" w:color="auto"/>
        <w:right w:val="none" w:sz="0" w:space="0" w:color="auto"/>
      </w:divBdr>
    </w:div>
    <w:div w:id="1555119526">
      <w:bodyDiv w:val="1"/>
      <w:marLeft w:val="0"/>
      <w:marRight w:val="0"/>
      <w:marTop w:val="0"/>
      <w:marBottom w:val="0"/>
      <w:divBdr>
        <w:top w:val="none" w:sz="0" w:space="0" w:color="auto"/>
        <w:left w:val="none" w:sz="0" w:space="0" w:color="auto"/>
        <w:bottom w:val="none" w:sz="0" w:space="0" w:color="auto"/>
        <w:right w:val="none" w:sz="0" w:space="0" w:color="auto"/>
      </w:divBdr>
    </w:div>
    <w:div w:id="21135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1C286-10B6-47C9-A820-5F1AA7704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17</Pages>
  <Words>7695</Words>
  <Characters>43863</Characters>
  <Application>Microsoft Office Word</Application>
  <DocSecurity>0</DocSecurity>
  <Lines>365</Lines>
  <Paragraphs>102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alehander kolev</cp:lastModifiedBy>
  <cp:revision>101</cp:revision>
  <cp:lastPrinted>2017-02-06T08:00:00Z</cp:lastPrinted>
  <dcterms:created xsi:type="dcterms:W3CDTF">2016-09-12T11:22:00Z</dcterms:created>
  <dcterms:modified xsi:type="dcterms:W3CDTF">2019-11-16T13:11:00Z</dcterms:modified>
</cp:coreProperties>
</file>