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67" w:rsidRPr="00B23467" w:rsidRDefault="00B23467" w:rsidP="00B23467">
      <w:pPr>
        <w:keepNext/>
        <w:keepLines/>
        <w:spacing w:before="480" w:after="0" w:line="240" w:lineRule="auto"/>
        <w:jc w:val="center"/>
        <w:outlineLvl w:val="0"/>
        <w:rPr>
          <w:rFonts w:ascii="Cambria" w:eastAsia="Times New Roman" w:hAnsi="Cambria" w:cs="Times New Roman"/>
          <w:i/>
          <w:iCs/>
          <w:color w:val="4F81BD"/>
          <w:sz w:val="56"/>
          <w:szCs w:val="56"/>
          <w:lang w:eastAsia="bg-BG"/>
        </w:rPr>
      </w:pPr>
      <w:r w:rsidRPr="00B23467">
        <w:rPr>
          <w:rFonts w:ascii="Cambria" w:eastAsia="Times New Roman" w:hAnsi="Cambria" w:cs="Times New Roman"/>
          <w:i/>
          <w:iCs/>
          <w:color w:val="4F81BD"/>
          <w:sz w:val="56"/>
          <w:szCs w:val="56"/>
          <w:lang w:eastAsia="bg-BG"/>
        </w:rPr>
        <w:t>Документация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4F81BD"/>
          <w:sz w:val="40"/>
          <w:szCs w:val="40"/>
          <w:lang w:eastAsia="bg-BG"/>
        </w:rPr>
      </w:pPr>
    </w:p>
    <w:p w:rsidR="00B23467" w:rsidRPr="00B23467" w:rsidRDefault="00B23467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B23467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за обществена поръчка по реда на глава 26 от ЗОП, 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  <w:r w:rsidRPr="00B23467">
        <w:rPr>
          <w:rFonts w:ascii="Times New Roman" w:eastAsia="Times New Roman" w:hAnsi="Times New Roman" w:cs="Times New Roman"/>
          <w:sz w:val="26"/>
          <w:szCs w:val="26"/>
          <w:lang w:eastAsia="bg-BG"/>
        </w:rPr>
        <w:t>чрез СЪБИРАНЕ НА ОФЕРТИ С ОБЯВА с предмет: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bg-BG"/>
        </w:rPr>
      </w:pPr>
      <w:r w:rsidRPr="00B23467"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кметства към Община Велико Търново</w:t>
      </w:r>
      <w:r w:rsidR="00536A26"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  <w:t>.</w:t>
      </w:r>
      <w:r w:rsidRPr="00B23467"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  <w:t>“</w:t>
      </w:r>
    </w:p>
    <w:p w:rsid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bg-BG"/>
        </w:rPr>
      </w:pP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поръчки.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акт. 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поръчки. </w:t>
      </w:r>
    </w:p>
    <w:p w:rsidR="00B23467" w:rsidRPr="00B23467" w:rsidRDefault="00B23467" w:rsidP="00B23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Всеки участник в поръчката следва да се запознае със Закона за обществените поръчки и Правилника за прилагане на Закона за обществените поръчки по отношение на всички въпроси, които не са обстоятелствено описани в тази документация.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23467" w:rsidRPr="00B23467" w:rsidRDefault="00B23467" w:rsidP="00B23467">
      <w:pPr>
        <w:widowControl w:val="0"/>
        <w:spacing w:after="0" w:line="240" w:lineRule="auto"/>
        <w:ind w:left="40"/>
        <w:jc w:val="both"/>
        <w:outlineLvl w:val="6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val="en-US" w:eastAsia="x-none"/>
        </w:rPr>
      </w:pPr>
      <w:bookmarkStart w:id="0" w:name="bookmark18"/>
      <w:r w:rsidRPr="00B2346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x-none"/>
        </w:rPr>
        <w:tab/>
      </w:r>
      <w:r w:rsidRPr="00B23467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x-none"/>
        </w:rPr>
        <w:t xml:space="preserve">І. ОБЩИ </w:t>
      </w:r>
      <w:r w:rsidRPr="00B23467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val="x-none" w:eastAsia="x-none"/>
        </w:rPr>
        <w:t>УСЛОВИЯ ЗА УЧАСТИЕ</w:t>
      </w:r>
      <w:bookmarkEnd w:id="0"/>
    </w:p>
    <w:p w:rsid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изпълнение на обществената поръчка може да подаде оферта всяко българско или чуждестранно физическо или юридическо лице или техни обединения, както и всяко друго образувание, което има право да изпълнява доставките по предмета на поръчката съгласно законодателството на държавата, в която то е установено, което отговаря на условията на Възложителя и за което отсъстват обстоятелствата по чл. 54, ал. 1 от ЗОП.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</w:t>
      </w:r>
    </w:p>
    <w:p w:rsidR="00D163B7" w:rsidRPr="00D163B7" w:rsidRDefault="00D163B7" w:rsidP="006101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163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Когато документи, свързани с участие в обществени поръчки, се подават от лице, което представлява кандидата или участника по пълномощие, в </w:t>
      </w:r>
      <w:r w:rsidRPr="00D163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D163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Представяне на участника се посочва информация относно обхвата на представителната му власт.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изисква обединенията да имат определена правна форма, за да участват при възлагането на поръчката, както и не се поставя условие за създаване на юридическо лице, когато участникът, определен за изпълнител, е обединение на физически и/или юридически лица.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При участници обединения, които не са юридически лица,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изисква представянето на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копие от документ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 който да е видно правното основание за създаване на обединението, както и следната информация във връзка с настоящата обществена поръчка</w:t>
      </w: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: 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>- правата и задълженията на участниците в обединението;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-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разпределението на отговорността между членовете на обединението;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дейностите, които ще изпълнява всеки член на обединението. </w:t>
      </w:r>
      <w:r w:rsidRPr="00B234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С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ледва да се посочи разпределението на участието на лицата при изпълнение на дейностите, като не е достатъчно посочване на процентното разпределение на дейностите. Изискването е с цел осигуряване на възможност за преценка за спазване на изискванията на ЗОП и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документация за обществена поръчка от отделните членове на обединението съгласно чл. 59, ал. 6 от ЗОП;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посочва се физическото лице, упълномощено да представлява обединението пред трети лица, в т.ч. и пред възложителя, и да подписва всички документи от името на обединението, да подписва и подаде офертата, което да представлява обединението в хода и при изпълнение на обществената поръчка; 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- да съдържа клаузи или условия, които гарантират, че обединението (консорциума) е създадено за срок не по-малък от срока на действие на договора за обществена поръчка, както и че всички членове на обединението са задължени да останат в него до окончателното изпълнение и приемането му, че всички членове на обединението (консорциума) са отговорни, заедно и поотделно, за изпълнението.</w:t>
      </w:r>
      <w:r w:rsidRPr="00B2346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bg-BG"/>
        </w:rPr>
        <w:t xml:space="preserve">; 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Не се допускат промени в състава на обединението след подаването на офертата.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Когато не е приложен документ за създаване на обединение или в приложения документ липсват клаузи, гарантиращи изпълнението на горепосочените условия или състава на обединението се е променил след подаването на офертата, участникът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ще бъде отстранен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участие в настоящата обществена поръчка.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Всеки участник има право да представи само една оферта.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Лице, което участва в обединение или е дало съгласие да бъде подизпълнител на друг участник, не може да подава самостоятелно оферта.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обществената поръчка едно физическо или юридическо лице може да участва само в едно обединение.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Свързани лица не могат да бъдат самостоятелни участници в една и съща поръчка.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ъзложителят отстранява от поръчката участници, които са свързани лица. Участникът декларира във връзка с чл. 101, ал. 11 от ЗОП, във връзка с чл. 107, т. 4 от ЗОП,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информация относно липсата или наличието на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свързаност с друг участник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– Образец № </w:t>
      </w:r>
      <w:r w:rsidR="00BE5E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комисията за провеждане на поръчката установи, че посоченото е невярно, отстранява от поръчката всички участници, които са свързани лица. 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отстранява участник, за когото са налице основанията по чл. 54, ал. 1 от ЗОП, възникнали преди или по време на поръчката.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Участникът, както и съдружник в обединение, подизпълнител, трето лице (ако има такива) посочва в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– Образец № 5 и Декларация- Образец № 6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2346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спрямо него не са налице основания за отстраняване</w:t>
      </w:r>
      <w:r w:rsidRPr="00B2346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.</w:t>
      </w:r>
    </w:p>
    <w:p w:rsidR="00C6532B" w:rsidRDefault="00C6532B" w:rsidP="00C6532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532B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Декларацията за липсата на обстоятелствата по чл. 54, ал. 1, т. 1, 2 и 7 ЗОП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3 - 6 ЗОП се подписва от лицето, което може самостоятелно да го представлява.</w:t>
      </w:r>
    </w:p>
    <w:p w:rsidR="001961AE" w:rsidRDefault="001961AE" w:rsidP="001961AE">
      <w:pPr>
        <w:spacing w:after="6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Участниците могат да получат необходимата информация </w:t>
      </w:r>
      <w:r>
        <w:rPr>
          <w:rFonts w:ascii="Times New Roman" w:eastAsia="Times New Roman" w:hAnsi="Times New Roman"/>
          <w:color w:val="000000"/>
          <w:lang w:eastAsia="bg-BG"/>
        </w:rPr>
        <w:t xml:space="preserve">за </w:t>
      </w: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относими</w:t>
      </w:r>
      <w:proofErr w:type="spellEnd"/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 към предмета на поръчката, както следва:</w:t>
      </w:r>
    </w:p>
    <w:p w:rsidR="001961AE" w:rsidRPr="001745FD" w:rsidRDefault="001961AE" w:rsidP="001961AE">
      <w:pPr>
        <w:spacing w:after="60" w:line="240" w:lineRule="auto"/>
        <w:ind w:firstLine="708"/>
        <w:jc w:val="both"/>
        <w:rPr>
          <w:rFonts w:ascii="Times New Roman" w:eastAsia="Times New Roman" w:hAnsi="Times New Roman"/>
          <w:color w:val="000000"/>
          <w:u w:val="single"/>
          <w:lang w:eastAsia="bg-BG"/>
        </w:rPr>
      </w:pPr>
      <w:r w:rsidRPr="001745FD">
        <w:rPr>
          <w:rFonts w:ascii="Times New Roman" w:eastAsia="Times New Roman" w:hAnsi="Times New Roman"/>
          <w:color w:val="000000"/>
          <w:u w:val="single"/>
          <w:lang w:eastAsia="bg-BG"/>
        </w:rPr>
        <w:t>Относно задълженията, свързани с данъци и осигуровки:</w:t>
      </w:r>
    </w:p>
    <w:p w:rsidR="001961AE" w:rsidRPr="001745FD" w:rsidRDefault="001961AE" w:rsidP="001961AE">
      <w:pPr>
        <w:tabs>
          <w:tab w:val="left" w:pos="57"/>
        </w:tabs>
        <w:spacing w:after="0" w:line="240" w:lineRule="auto"/>
        <w:ind w:right="136" w:firstLine="570"/>
        <w:jc w:val="both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  <w:t>- Национална агенция по приходите:</w:t>
      </w:r>
    </w:p>
    <w:p w:rsidR="001961AE" w:rsidRPr="001745FD" w:rsidRDefault="001961AE" w:rsidP="001961A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000000"/>
          <w:lang w:val="en-US" w:eastAsia="bg-BG"/>
        </w:rPr>
      </w:pPr>
      <w:r>
        <w:rPr>
          <w:rFonts w:ascii="Times New Roman" w:eastAsia="Times New Roman" w:hAnsi="Times New Roman"/>
          <w:color w:val="000000"/>
          <w:lang w:eastAsia="bg-BG"/>
        </w:rPr>
        <w:t>и</w:t>
      </w: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нформационен телефон на НАП: 0700 18 700 </w:t>
      </w:r>
    </w:p>
    <w:p w:rsidR="001961AE" w:rsidRPr="001745FD" w:rsidRDefault="001961AE" w:rsidP="001961AE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/>
          <w:color w:val="000000"/>
          <w:lang w:val="ru-RU" w:eastAsia="bg-BG"/>
        </w:rPr>
      </w:pPr>
      <w:r>
        <w:rPr>
          <w:rFonts w:ascii="Times New Roman" w:eastAsia="Times New Roman" w:hAnsi="Times New Roman"/>
          <w:color w:val="000000"/>
          <w:lang w:val="ru-RU" w:eastAsia="bg-BG"/>
        </w:rPr>
        <w:t>и</w:t>
      </w:r>
      <w:r w:rsidRPr="001745FD">
        <w:rPr>
          <w:rFonts w:ascii="Times New Roman" w:eastAsia="Times New Roman" w:hAnsi="Times New Roman"/>
          <w:color w:val="000000"/>
          <w:lang w:val="ru-RU" w:eastAsia="bg-BG"/>
        </w:rPr>
        <w:t>нтернет адрес:</w:t>
      </w:r>
      <w:r w:rsidRPr="001745FD">
        <w:rPr>
          <w:rFonts w:ascii="Times New Roman" w:eastAsia="Times New Roman" w:hAnsi="Times New Roman"/>
          <w:b/>
          <w:bCs/>
          <w:color w:val="000000"/>
          <w:lang w:val="ru-RU" w:eastAsia="bg-BG"/>
        </w:rPr>
        <w:t xml:space="preserve"> 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www</w:t>
      </w:r>
      <w:proofErr w:type="spellEnd"/>
      <w:r w:rsidRPr="001745FD">
        <w:rPr>
          <w:rFonts w:ascii="Times New Roman" w:eastAsia="Times New Roman" w:hAnsi="Times New Roman"/>
          <w:color w:val="000000"/>
          <w:lang w:val="ru-RU" w:eastAsia="bg-BG"/>
        </w:rPr>
        <w:t>.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nap</w:t>
      </w:r>
      <w:proofErr w:type="spellEnd"/>
      <w:r w:rsidRPr="001745FD">
        <w:rPr>
          <w:rFonts w:ascii="Times New Roman" w:eastAsia="Times New Roman" w:hAnsi="Times New Roman"/>
          <w:color w:val="000000"/>
          <w:lang w:val="ru-RU" w:eastAsia="bg-BG"/>
        </w:rPr>
        <w:t>.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bg</w:t>
      </w:r>
      <w:proofErr w:type="spellEnd"/>
    </w:p>
    <w:p w:rsidR="001961AE" w:rsidRPr="001745FD" w:rsidRDefault="001961AE" w:rsidP="001961AE">
      <w:pPr>
        <w:tabs>
          <w:tab w:val="left" w:pos="57"/>
        </w:tabs>
        <w:spacing w:after="0" w:line="240" w:lineRule="auto"/>
        <w:ind w:left="540" w:right="136"/>
        <w:jc w:val="both"/>
        <w:rPr>
          <w:rFonts w:ascii="Times New Roman" w:eastAsia="Times New Roman" w:hAnsi="Times New Roman"/>
          <w:color w:val="000000"/>
          <w:u w:val="single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</w:r>
      <w:r w:rsidRPr="001745FD">
        <w:rPr>
          <w:rFonts w:ascii="Times New Roman" w:eastAsia="Times New Roman" w:hAnsi="Times New Roman"/>
          <w:color w:val="000000"/>
          <w:u w:val="single"/>
          <w:lang w:eastAsia="bg-BG"/>
        </w:rPr>
        <w:t>Относно задълженията, свързани с опазване на околната среда:</w:t>
      </w:r>
    </w:p>
    <w:p w:rsidR="001961AE" w:rsidRPr="001745FD" w:rsidRDefault="001961AE" w:rsidP="001961AE">
      <w:pPr>
        <w:tabs>
          <w:tab w:val="left" w:pos="57"/>
        </w:tabs>
        <w:spacing w:after="0" w:line="240" w:lineRule="auto"/>
        <w:ind w:right="136" w:firstLine="570"/>
        <w:jc w:val="both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  <w:t>- Министерство на околната среда и водите</w:t>
      </w:r>
    </w:p>
    <w:p w:rsidR="001961AE" w:rsidRPr="001745FD" w:rsidRDefault="001961AE" w:rsidP="001961AE">
      <w:pPr>
        <w:tabs>
          <w:tab w:val="left" w:pos="57"/>
        </w:tabs>
        <w:spacing w:after="0" w:line="240" w:lineRule="auto"/>
        <w:ind w:right="136" w:firstLine="573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</w:r>
      <w:r>
        <w:rPr>
          <w:rFonts w:ascii="Times New Roman" w:eastAsia="Times New Roman" w:hAnsi="Times New Roman"/>
          <w:color w:val="000000"/>
          <w:lang w:eastAsia="bg-BG"/>
        </w:rPr>
        <w:t>и</w:t>
      </w: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нтернет адрес: 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www</w:t>
      </w:r>
      <w:proofErr w:type="spellEnd"/>
      <w:r w:rsidRPr="001745FD">
        <w:rPr>
          <w:rFonts w:ascii="Times New Roman" w:eastAsia="Times New Roman" w:hAnsi="Times New Roman"/>
          <w:color w:val="000000"/>
          <w:lang w:eastAsia="bg-BG"/>
        </w:rPr>
        <w:t>.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moew</w:t>
      </w:r>
      <w:proofErr w:type="spellEnd"/>
      <w:r w:rsidRPr="001745FD">
        <w:rPr>
          <w:rFonts w:ascii="Times New Roman" w:eastAsia="Times New Roman" w:hAnsi="Times New Roman"/>
          <w:color w:val="000000"/>
          <w:lang w:eastAsia="bg-BG"/>
        </w:rPr>
        <w:t>.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government</w:t>
      </w:r>
      <w:proofErr w:type="spellEnd"/>
      <w:r w:rsidRPr="001745FD">
        <w:rPr>
          <w:rFonts w:ascii="Times New Roman" w:eastAsia="Times New Roman" w:hAnsi="Times New Roman"/>
          <w:color w:val="000000"/>
          <w:lang w:eastAsia="bg-BG"/>
        </w:rPr>
        <w:t>.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bg</w:t>
      </w:r>
      <w:proofErr w:type="spellEnd"/>
    </w:p>
    <w:p w:rsidR="001961AE" w:rsidRPr="001745FD" w:rsidRDefault="001961AE" w:rsidP="001961AE">
      <w:pPr>
        <w:spacing w:after="0" w:line="240" w:lineRule="auto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</w:r>
      <w:r>
        <w:rPr>
          <w:rFonts w:ascii="Times New Roman" w:eastAsia="Times New Roman" w:hAnsi="Times New Roman"/>
          <w:color w:val="000000"/>
          <w:lang w:eastAsia="bg-BG"/>
        </w:rPr>
        <w:t>а</w:t>
      </w:r>
      <w:r w:rsidRPr="001745FD">
        <w:rPr>
          <w:rFonts w:ascii="Times New Roman" w:eastAsia="Times New Roman" w:hAnsi="Times New Roman"/>
          <w:color w:val="000000"/>
          <w:lang w:eastAsia="bg-BG"/>
        </w:rPr>
        <w:t>дрес: гр. София 1000</w:t>
      </w:r>
    </w:p>
    <w:p w:rsidR="001961AE" w:rsidRPr="001745FD" w:rsidRDefault="001961AE" w:rsidP="001961AE">
      <w:pPr>
        <w:spacing w:after="120" w:line="240" w:lineRule="auto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</w:r>
      <w:r>
        <w:rPr>
          <w:rFonts w:ascii="Times New Roman" w:eastAsia="Times New Roman" w:hAnsi="Times New Roman"/>
          <w:color w:val="000000"/>
          <w:lang w:eastAsia="bg-BG"/>
        </w:rPr>
        <w:t>б</w:t>
      </w:r>
      <w:r w:rsidRPr="001745FD">
        <w:rPr>
          <w:rFonts w:ascii="Times New Roman" w:eastAsia="Times New Roman" w:hAnsi="Times New Roman"/>
          <w:color w:val="000000"/>
          <w:lang w:eastAsia="bg-BG"/>
        </w:rPr>
        <w:t>ул. „Мария Луиза“ 22</w:t>
      </w:r>
    </w:p>
    <w:p w:rsidR="001961AE" w:rsidRPr="001745FD" w:rsidRDefault="001961AE" w:rsidP="001961AE">
      <w:pPr>
        <w:tabs>
          <w:tab w:val="left" w:pos="57"/>
        </w:tabs>
        <w:spacing w:after="0" w:line="240" w:lineRule="auto"/>
        <w:ind w:left="540" w:right="136"/>
        <w:jc w:val="both"/>
        <w:rPr>
          <w:rFonts w:ascii="Times New Roman" w:eastAsia="Times New Roman" w:hAnsi="Times New Roman"/>
          <w:color w:val="000000"/>
          <w:u w:val="single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</w:r>
      <w:r w:rsidRPr="001745FD">
        <w:rPr>
          <w:rFonts w:ascii="Times New Roman" w:eastAsia="Times New Roman" w:hAnsi="Times New Roman"/>
          <w:color w:val="000000"/>
          <w:u w:val="single"/>
          <w:lang w:eastAsia="bg-BG"/>
        </w:rPr>
        <w:t>Относно задълженията, свързани със закрила на заетостта и условията на труд:</w:t>
      </w:r>
    </w:p>
    <w:p w:rsidR="001961AE" w:rsidRPr="001745FD" w:rsidRDefault="001961AE" w:rsidP="001961AE">
      <w:pPr>
        <w:tabs>
          <w:tab w:val="left" w:pos="57"/>
        </w:tabs>
        <w:spacing w:after="0" w:line="240" w:lineRule="auto"/>
        <w:ind w:right="136" w:firstLine="570"/>
        <w:jc w:val="both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  <w:t>- Министерство на труда и социалната политика</w:t>
      </w:r>
    </w:p>
    <w:p w:rsidR="001961AE" w:rsidRPr="001745FD" w:rsidRDefault="001961AE" w:rsidP="001961AE">
      <w:pPr>
        <w:tabs>
          <w:tab w:val="left" w:pos="57"/>
        </w:tabs>
        <w:spacing w:after="0" w:line="240" w:lineRule="auto"/>
        <w:ind w:right="136" w:firstLine="573"/>
        <w:jc w:val="both"/>
        <w:rPr>
          <w:rFonts w:ascii="Times New Roman" w:eastAsia="Times New Roman" w:hAnsi="Times New Roman"/>
          <w:color w:val="000000"/>
          <w:lang w:val="en-US"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</w:r>
      <w:r>
        <w:rPr>
          <w:rFonts w:ascii="Times New Roman" w:eastAsia="Times New Roman" w:hAnsi="Times New Roman"/>
          <w:color w:val="000000"/>
          <w:lang w:eastAsia="bg-BG"/>
        </w:rPr>
        <w:t>и</w:t>
      </w: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нтернет адрес: 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www</w:t>
      </w:r>
      <w:proofErr w:type="spellEnd"/>
      <w:r w:rsidRPr="001745FD">
        <w:rPr>
          <w:rFonts w:ascii="Times New Roman" w:eastAsia="Times New Roman" w:hAnsi="Times New Roman"/>
          <w:color w:val="000000"/>
          <w:lang w:eastAsia="bg-BG"/>
        </w:rPr>
        <w:t>.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mlsp</w:t>
      </w:r>
      <w:proofErr w:type="spellEnd"/>
      <w:r w:rsidRPr="001745FD">
        <w:rPr>
          <w:rFonts w:ascii="Times New Roman" w:eastAsia="Times New Roman" w:hAnsi="Times New Roman"/>
          <w:color w:val="000000"/>
          <w:lang w:eastAsia="bg-BG"/>
        </w:rPr>
        <w:t>.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government</w:t>
      </w:r>
      <w:proofErr w:type="spellEnd"/>
      <w:r w:rsidRPr="001745FD">
        <w:rPr>
          <w:rFonts w:ascii="Times New Roman" w:eastAsia="Times New Roman" w:hAnsi="Times New Roman"/>
          <w:color w:val="000000"/>
          <w:lang w:eastAsia="bg-BG"/>
        </w:rPr>
        <w:t>.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bg</w:t>
      </w:r>
      <w:proofErr w:type="spellEnd"/>
    </w:p>
    <w:p w:rsidR="001961AE" w:rsidRPr="001745FD" w:rsidRDefault="001961AE" w:rsidP="001961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val="en-US" w:eastAsia="bg-BG"/>
        </w:rPr>
        <w:lastRenderedPageBreak/>
        <w:tab/>
      </w:r>
      <w:r>
        <w:rPr>
          <w:rFonts w:ascii="Times New Roman" w:eastAsia="Times New Roman" w:hAnsi="Times New Roman"/>
          <w:color w:val="000000"/>
          <w:lang w:eastAsia="bg-BG"/>
        </w:rPr>
        <w:t>а</w:t>
      </w: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дрес: 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гр</w:t>
      </w:r>
      <w:proofErr w:type="spellEnd"/>
      <w:r w:rsidRPr="001745FD">
        <w:rPr>
          <w:rFonts w:ascii="Times New Roman" w:eastAsia="Times New Roman" w:hAnsi="Times New Roman"/>
          <w:color w:val="000000"/>
          <w:lang w:val="en-US" w:eastAsia="bg-BG"/>
        </w:rPr>
        <w:t xml:space="preserve">. </w:t>
      </w: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София 1051, ул. Триадица № 2 </w:t>
      </w:r>
    </w:p>
    <w:p w:rsidR="001961AE" w:rsidRPr="001745FD" w:rsidRDefault="001961AE" w:rsidP="001961AE">
      <w:pPr>
        <w:tabs>
          <w:tab w:val="left" w:pos="57"/>
        </w:tabs>
        <w:spacing w:after="120" w:line="240" w:lineRule="auto"/>
        <w:ind w:right="136" w:firstLine="573"/>
        <w:jc w:val="both"/>
        <w:rPr>
          <w:rFonts w:ascii="Times New Roman" w:eastAsia="Times New Roman" w:hAnsi="Times New Roman"/>
          <w:color w:val="000000"/>
          <w:lang w:val="en-US" w:eastAsia="bg-BG"/>
        </w:rPr>
      </w:pPr>
      <w:r w:rsidRPr="001745FD">
        <w:rPr>
          <w:rFonts w:ascii="Times New Roman" w:eastAsia="Times New Roman" w:hAnsi="Times New Roman"/>
          <w:color w:val="000000"/>
          <w:lang w:val="en-US" w:eastAsia="bg-BG"/>
        </w:rPr>
        <w:tab/>
      </w:r>
      <w:r>
        <w:rPr>
          <w:rFonts w:ascii="Times New Roman" w:eastAsia="Times New Roman" w:hAnsi="Times New Roman"/>
          <w:color w:val="000000"/>
          <w:lang w:eastAsia="bg-BG"/>
        </w:rPr>
        <w:t>т</w:t>
      </w:r>
      <w:r w:rsidRPr="001745FD">
        <w:rPr>
          <w:rFonts w:ascii="Times New Roman" w:eastAsia="Times New Roman" w:hAnsi="Times New Roman"/>
          <w:color w:val="000000"/>
          <w:lang w:eastAsia="bg-BG"/>
        </w:rPr>
        <w:t>елефон: 02 8119 443</w:t>
      </w:r>
    </w:p>
    <w:p w:rsidR="001961AE" w:rsidRPr="001745FD" w:rsidRDefault="001961AE" w:rsidP="001961AE">
      <w:pPr>
        <w:tabs>
          <w:tab w:val="left" w:pos="57"/>
        </w:tabs>
        <w:spacing w:after="0" w:line="240" w:lineRule="auto"/>
        <w:ind w:left="539" w:right="136"/>
        <w:jc w:val="both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  </w:t>
      </w:r>
      <w:r w:rsidRPr="001745FD">
        <w:rPr>
          <w:rFonts w:ascii="Times New Roman" w:eastAsia="Times New Roman" w:hAnsi="Times New Roman"/>
          <w:color w:val="000000"/>
          <w:lang w:eastAsia="bg-BG"/>
        </w:rPr>
        <w:tab/>
        <w:t>- Агенция по заетостта:</w:t>
      </w:r>
    </w:p>
    <w:p w:rsidR="001961AE" w:rsidRPr="001745FD" w:rsidRDefault="001961AE" w:rsidP="001961AE">
      <w:pPr>
        <w:tabs>
          <w:tab w:val="left" w:pos="57"/>
        </w:tabs>
        <w:spacing w:after="0" w:line="240" w:lineRule="auto"/>
        <w:ind w:left="539" w:right="136"/>
        <w:jc w:val="both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</w:r>
      <w:r>
        <w:rPr>
          <w:rFonts w:ascii="Times New Roman" w:eastAsia="Times New Roman" w:hAnsi="Times New Roman"/>
          <w:color w:val="000000"/>
          <w:lang w:eastAsia="bg-BG"/>
        </w:rPr>
        <w:t>и</w:t>
      </w: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нтернет адрес: </w:t>
      </w:r>
      <w:hyperlink r:id="rId7" w:history="1">
        <w:r w:rsidRPr="001745FD">
          <w:rPr>
            <w:rFonts w:ascii="Times New Roman" w:eastAsia="Times New Roman" w:hAnsi="Times New Roman"/>
            <w:color w:val="000000"/>
            <w:lang w:eastAsia="bg-BG"/>
          </w:rPr>
          <w:t>www.az.government.bg</w:t>
        </w:r>
      </w:hyperlink>
    </w:p>
    <w:p w:rsidR="001961AE" w:rsidRPr="001745FD" w:rsidRDefault="001961AE" w:rsidP="001961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</w:r>
      <w:r>
        <w:rPr>
          <w:rFonts w:ascii="Times New Roman" w:eastAsia="Times New Roman" w:hAnsi="Times New Roman"/>
          <w:color w:val="000000"/>
          <w:lang w:eastAsia="bg-BG"/>
        </w:rPr>
        <w:t>а</w:t>
      </w: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дрес: София 1000, бул. „Дондуков“ № 3 </w:t>
      </w:r>
    </w:p>
    <w:p w:rsidR="001961AE" w:rsidRPr="001745FD" w:rsidRDefault="001961AE" w:rsidP="001961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</w:r>
      <w:r>
        <w:rPr>
          <w:rFonts w:ascii="Times New Roman" w:eastAsia="Times New Roman" w:hAnsi="Times New Roman"/>
          <w:color w:val="000000"/>
          <w:lang w:eastAsia="bg-BG"/>
        </w:rPr>
        <w:t>т</w:t>
      </w: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елефон: 02 980 87 19 </w:t>
      </w:r>
    </w:p>
    <w:p w:rsidR="001961AE" w:rsidRPr="001745FD" w:rsidRDefault="001961AE" w:rsidP="001961AE">
      <w:pPr>
        <w:tabs>
          <w:tab w:val="left" w:pos="57"/>
        </w:tabs>
        <w:spacing w:after="120" w:line="240" w:lineRule="auto"/>
        <w:ind w:left="539" w:right="136"/>
        <w:jc w:val="both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</w:r>
      <w:r>
        <w:rPr>
          <w:rFonts w:ascii="Times New Roman" w:eastAsia="Times New Roman" w:hAnsi="Times New Roman"/>
          <w:color w:val="000000"/>
          <w:lang w:eastAsia="bg-BG"/>
        </w:rPr>
        <w:t>ф</w:t>
      </w:r>
      <w:r w:rsidRPr="001745FD">
        <w:rPr>
          <w:rFonts w:ascii="Times New Roman" w:eastAsia="Times New Roman" w:hAnsi="Times New Roman"/>
          <w:color w:val="000000"/>
          <w:lang w:eastAsia="bg-BG"/>
        </w:rPr>
        <w:t>акс: 02 986 78 02</w:t>
      </w:r>
    </w:p>
    <w:p w:rsidR="001961AE" w:rsidRPr="001745FD" w:rsidRDefault="001961AE" w:rsidP="001961AE">
      <w:pPr>
        <w:tabs>
          <w:tab w:val="left" w:pos="57"/>
        </w:tabs>
        <w:spacing w:after="0" w:line="240" w:lineRule="auto"/>
        <w:ind w:left="540" w:right="136"/>
        <w:jc w:val="both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  <w:t>- ИА „Главна инспекция по труда“;</w:t>
      </w:r>
    </w:p>
    <w:p w:rsidR="001961AE" w:rsidRPr="001745FD" w:rsidRDefault="001961AE" w:rsidP="001961AE">
      <w:pPr>
        <w:tabs>
          <w:tab w:val="left" w:pos="57"/>
        </w:tabs>
        <w:spacing w:after="0" w:line="240" w:lineRule="auto"/>
        <w:ind w:left="540" w:right="136"/>
        <w:jc w:val="both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</w:r>
      <w:r>
        <w:rPr>
          <w:rFonts w:ascii="Times New Roman" w:eastAsia="Times New Roman" w:hAnsi="Times New Roman"/>
          <w:color w:val="000000"/>
          <w:lang w:eastAsia="bg-BG"/>
        </w:rPr>
        <w:t>и</w:t>
      </w: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нтернет адрес: 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www</w:t>
      </w:r>
      <w:proofErr w:type="spellEnd"/>
      <w:r w:rsidRPr="001745FD">
        <w:rPr>
          <w:rFonts w:ascii="Times New Roman" w:eastAsia="Times New Roman" w:hAnsi="Times New Roman"/>
          <w:color w:val="000000"/>
          <w:lang w:eastAsia="bg-BG"/>
        </w:rPr>
        <w:t>.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gli</w:t>
      </w:r>
      <w:proofErr w:type="spellEnd"/>
      <w:r w:rsidRPr="001745FD">
        <w:rPr>
          <w:rFonts w:ascii="Times New Roman" w:eastAsia="Times New Roman" w:hAnsi="Times New Roman"/>
          <w:color w:val="000000"/>
          <w:lang w:eastAsia="bg-BG"/>
        </w:rPr>
        <w:t>.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government</w:t>
      </w:r>
      <w:proofErr w:type="spellEnd"/>
      <w:r w:rsidRPr="001745FD">
        <w:rPr>
          <w:rFonts w:ascii="Times New Roman" w:eastAsia="Times New Roman" w:hAnsi="Times New Roman"/>
          <w:color w:val="000000"/>
          <w:lang w:eastAsia="bg-BG"/>
        </w:rPr>
        <w:t>.</w:t>
      </w:r>
      <w:proofErr w:type="spellStart"/>
      <w:r w:rsidRPr="001745FD">
        <w:rPr>
          <w:rFonts w:ascii="Times New Roman" w:eastAsia="Times New Roman" w:hAnsi="Times New Roman"/>
          <w:color w:val="000000"/>
          <w:lang w:eastAsia="bg-BG"/>
        </w:rPr>
        <w:t>bg</w:t>
      </w:r>
      <w:proofErr w:type="spellEnd"/>
    </w:p>
    <w:p w:rsidR="001961AE" w:rsidRPr="001745FD" w:rsidRDefault="001961AE" w:rsidP="001961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bg-BG"/>
        </w:rPr>
      </w:pPr>
      <w:r w:rsidRPr="001745FD">
        <w:rPr>
          <w:rFonts w:ascii="Times New Roman" w:eastAsia="Times New Roman" w:hAnsi="Times New Roman"/>
          <w:color w:val="000000"/>
          <w:lang w:eastAsia="bg-BG"/>
        </w:rPr>
        <w:tab/>
      </w:r>
      <w:r>
        <w:rPr>
          <w:rFonts w:ascii="Times New Roman" w:eastAsia="Times New Roman" w:hAnsi="Times New Roman"/>
          <w:color w:val="000000"/>
          <w:lang w:eastAsia="bg-BG"/>
        </w:rPr>
        <w:t>а</w:t>
      </w:r>
      <w:r w:rsidRPr="001745FD">
        <w:rPr>
          <w:rFonts w:ascii="Times New Roman" w:eastAsia="Times New Roman" w:hAnsi="Times New Roman"/>
          <w:color w:val="000000"/>
          <w:lang w:eastAsia="bg-BG"/>
        </w:rPr>
        <w:t xml:space="preserve">дрес: София 1000, бул. „Дондуков“ № 3 </w:t>
      </w:r>
    </w:p>
    <w:p w:rsidR="001961AE" w:rsidRPr="001961AE" w:rsidRDefault="001961AE" w:rsidP="001961AE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rebuchet MS" w:eastAsia="Times New Roman" w:hAnsi="Trebuchet MS"/>
          <w:lang w:eastAsia="bg-BG"/>
        </w:rPr>
      </w:pPr>
      <w:r>
        <w:rPr>
          <w:rFonts w:ascii="Times New Roman" w:eastAsia="Times New Roman" w:hAnsi="Times New Roman"/>
          <w:color w:val="000000"/>
          <w:lang w:eastAsia="bg-BG"/>
        </w:rPr>
        <w:t>т</w:t>
      </w:r>
      <w:r w:rsidRPr="001745FD">
        <w:rPr>
          <w:rFonts w:ascii="Times New Roman" w:eastAsia="Times New Roman" w:hAnsi="Times New Roman"/>
          <w:color w:val="000000"/>
          <w:lang w:eastAsia="bg-BG"/>
        </w:rPr>
        <w:t>елефон за консултации: 0700 17</w:t>
      </w:r>
      <w:r>
        <w:rPr>
          <w:rFonts w:ascii="Times New Roman" w:eastAsia="Times New Roman" w:hAnsi="Times New Roman"/>
          <w:color w:val="000000"/>
          <w:lang w:eastAsia="bg-BG"/>
        </w:rPr>
        <w:t> </w:t>
      </w:r>
      <w:r w:rsidRPr="001745FD">
        <w:rPr>
          <w:rFonts w:ascii="Times New Roman" w:eastAsia="Times New Roman" w:hAnsi="Times New Roman"/>
          <w:color w:val="000000"/>
          <w:lang w:eastAsia="bg-BG"/>
        </w:rPr>
        <w:t>670</w:t>
      </w:r>
    </w:p>
    <w:p w:rsidR="00B23467" w:rsidRPr="00B23467" w:rsidRDefault="00B23467" w:rsidP="00B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Участник, за когото са налице основания по посочените по-горе обстоятелства, има право да представи доказателства, съгласно чл. 56, ал.1</w:t>
      </w:r>
      <w:r w:rsidR="001961A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ЗОП, че е предприел мерки, които гарантират неговата надеждност, въпреки наличието на съответното основание за отстраняване. </w:t>
      </w:r>
      <w:r w:rsidRPr="00B2346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За доказване на тези обстоятелства, участникът представя съответните документи, описани в чл. 58 от ЗОП.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Освен на основанията по чл. 54, ал. 1 от ЗОП възложителят отстранява от поръчката участник, за когото е налице обстоятелството по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освен ако са налице изключенията по чл. 4 от закона. </w:t>
      </w:r>
      <w:r w:rsidRPr="00B2346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Декларация – Образец № </w:t>
      </w:r>
      <w:r w:rsidR="00BE5E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декларира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липсата или наличието на основания по </w:t>
      </w:r>
      <w:r w:rsidRPr="00B23467">
        <w:rPr>
          <w:rFonts w:ascii="Times New Roman" w:eastAsia="Batang" w:hAnsi="Times New Roman" w:cs="Times New Roman"/>
          <w:bCs/>
          <w:iCs/>
          <w:sz w:val="24"/>
          <w:szCs w:val="24"/>
          <w:lang w:eastAsia="bg-BG"/>
        </w:rPr>
        <w:t xml:space="preserve">чл.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ЗИФОДРЮПДРКТЛТДС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, освен ако са налице изключенията по чл. 4 от закона.</w:t>
      </w:r>
    </w:p>
    <w:p w:rsidR="00B23467" w:rsidRPr="00B23467" w:rsidRDefault="00B23467" w:rsidP="00B23467">
      <w:pPr>
        <w:tabs>
          <w:tab w:val="left" w:pos="0"/>
          <w:tab w:val="left" w:pos="5700"/>
        </w:tabs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отстранява от поръчката участник, за когото са налице обстоятелствата по чл. 69 от Закона за противодействие на корупцията и за отнемане на незаконно придобитото имущество. 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Информацията относно липсата или наличието на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обстоятелствата се декларира в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– Образец № 1</w:t>
      </w:r>
      <w:r w:rsidR="00BE5E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B23467" w:rsidRPr="00B23467" w:rsidRDefault="00B23467" w:rsidP="00B23467">
      <w:pPr>
        <w:tabs>
          <w:tab w:val="left" w:pos="0"/>
          <w:tab w:val="left" w:pos="5700"/>
        </w:tabs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„Чл. 69.</w:t>
      </w:r>
      <w:r w:rsidRPr="00B2346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(1)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  <w:r w:rsidRPr="00B2346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 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2346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(2)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длъжност.”</w:t>
      </w:r>
    </w:p>
    <w:p w:rsidR="00B23467" w:rsidRDefault="00B23467" w:rsidP="00B23467">
      <w:pPr>
        <w:widowControl w:val="0"/>
        <w:tabs>
          <w:tab w:val="left" w:pos="-4111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10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Участниците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когато е приложимо обединението, партньорите в обединението, подизпълнителя, третото лице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длъжни да представят в Представяне на участника –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необходимата информация относно правно-организационната форма, под която осъществяват дейността си, както и списък на лицата, които представляват участника, съгласно документите му за регистрация. </w:t>
      </w:r>
    </w:p>
    <w:p w:rsidR="0016340C" w:rsidRPr="0016340C" w:rsidRDefault="0016340C" w:rsidP="0016340C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1634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чл. 65, ал. 1 от ЗОП участниците могат да се позоват на капацитета на трети лица, независимо от правната връзка между тях, по отношение на критериите,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свързани с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икономическото и финансово състояние,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техническите и професи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онални способности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6340C" w:rsidRPr="0016340C" w:rsidRDefault="0016340C" w:rsidP="0016340C">
      <w:pPr>
        <w:widowControl w:val="0"/>
        <w:tabs>
          <w:tab w:val="left" w:pos="-4111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Когато участникът се позовава на капацитета на трети лица, посочва това в</w:t>
      </w:r>
      <w:r w:rsidRPr="001634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Образец № 2</w:t>
      </w:r>
      <w:r w:rsidRPr="0016340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16340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 на участника</w:t>
      </w:r>
      <w:r w:rsidRPr="0016340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трябва да може да докаже, че ще разполага с техните ресурси, като представи документи за поетите от третите лица задължения.</w:t>
      </w:r>
    </w:p>
    <w:p w:rsidR="0016340C" w:rsidRPr="0016340C" w:rsidRDefault="0016340C" w:rsidP="001634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Третите лица трябва да отговарят на съответните критерии за подбор, за доказването на които участникът се позовава на техния капацитет и за тях да не са налице основанията за отстраняване от поръчката. </w:t>
      </w:r>
    </w:p>
    <w:p w:rsidR="0016340C" w:rsidRPr="0016340C" w:rsidRDefault="0016340C" w:rsidP="0016340C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Когато участникът е посочил, че ще използва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трети лица</w:t>
      </w:r>
      <w:r w:rsidRPr="0016340C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, за 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всяко лице </w:t>
      </w:r>
      <w:r w:rsidRPr="0016340C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представя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16340C" w:rsidRPr="0016340C" w:rsidRDefault="0016340C" w:rsidP="0016340C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16340C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Декларация за съгласие за участие като трето лице, съгласно </w:t>
      </w:r>
      <w:r w:rsidR="00CF6451" w:rsidRPr="00CF6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Образец № 7</w:t>
      </w:r>
      <w:r w:rsidRPr="00CF6451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,</w:t>
      </w:r>
      <w:r w:rsidRPr="0016340C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която представлява и доказателство за поетите от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третото лице</w:t>
      </w:r>
      <w:r w:rsidRPr="0016340C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задължения;</w:t>
      </w:r>
    </w:p>
    <w:p w:rsidR="0016340C" w:rsidRPr="0016340C" w:rsidRDefault="0016340C" w:rsidP="0016340C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Декларациите за липса на обстоятелства по чл. 54, ал. 1 от ЗОП – </w:t>
      </w:r>
      <w:r w:rsidRPr="001634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5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1634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 6</w:t>
      </w: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6340C" w:rsidRPr="0016340C" w:rsidRDefault="0016340C" w:rsidP="0016340C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34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Декларацията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(Образец № </w:t>
      </w:r>
      <w:r w:rsid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Pr="00CF6451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E1064D" w:rsidRPr="00E1064D" w:rsidRDefault="0016340C" w:rsidP="00B5093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E1064D">
        <w:rPr>
          <w:rFonts w:ascii="Times New Roman" w:hAnsi="Times New Roman" w:cs="Times New Roman"/>
          <w:sz w:val="24"/>
          <w:szCs w:val="24"/>
          <w:lang w:eastAsia="bg-BG"/>
        </w:rPr>
        <w:t>Декларация във връзка с чл. 101, ал. 11 от ЗОП във връзка с чл. 107, т. 4 от</w:t>
      </w:r>
      <w:r w:rsidRPr="00E1064D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ЗОП </w:t>
      </w:r>
      <w:r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(Образец № </w:t>
      </w:r>
      <w:r w:rsidR="00CF6451"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8</w:t>
      </w:r>
      <w:r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)</w:t>
      </w:r>
      <w:r w:rsidRPr="00CF6451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E1064D" w:rsidRPr="00E1064D" w:rsidRDefault="00E1064D" w:rsidP="00874DB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hAnsi="Times New Roman" w:cs="Times New Roman"/>
          <w:sz w:val="24"/>
          <w:szCs w:val="24"/>
          <w:lang w:eastAsia="bg-BG"/>
        </w:rPr>
        <w:t xml:space="preserve">- </w:t>
      </w:r>
      <w:r w:rsidRPr="00E1064D">
        <w:rPr>
          <w:rFonts w:ascii="Times New Roman" w:hAnsi="Times New Roman" w:cs="Times New Roman"/>
          <w:sz w:val="24"/>
          <w:szCs w:val="24"/>
        </w:rPr>
        <w:t xml:space="preserve">Декларация </w:t>
      </w:r>
      <w:r w:rsidRPr="00E1064D">
        <w:rPr>
          <w:rFonts w:ascii="Times New Roman" w:eastAsia="Times New Roman" w:hAnsi="Times New Roman" w:cs="Times New Roman"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</w:rPr>
        <w:t>(Образец № 1</w:t>
      </w:r>
      <w:r w:rsidR="00CF6451" w:rsidRPr="00CF6451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E1064D" w:rsidRPr="00E1064D" w:rsidRDefault="00B23467" w:rsidP="00E1064D">
      <w:pPr>
        <w:pStyle w:val="a4"/>
        <w:widowControl w:val="0"/>
        <w:spacing w:after="0"/>
        <w:ind w:firstLine="708"/>
        <w:jc w:val="both"/>
      </w:pPr>
      <w:r w:rsidRPr="00B23467">
        <w:rPr>
          <w:b/>
        </w:rPr>
        <w:t>12.</w:t>
      </w:r>
      <w:r w:rsidR="00E1064D" w:rsidRPr="00E1064D">
        <w:t xml:space="preserve"> Участниците посочват в офертата подизпълнителите и дела от поръчката, който ще им възложат, ако възнамеряват да използват такива. В този случай те трябва да представят </w:t>
      </w:r>
      <w:r w:rsidR="00E1064D" w:rsidRPr="00E1064D">
        <w:rPr>
          <w:b/>
        </w:rPr>
        <w:t>доказателство за поетите от подизпълнителите задължения.</w:t>
      </w:r>
    </w:p>
    <w:p w:rsidR="00E1064D" w:rsidRDefault="00E1064D" w:rsidP="00E106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поръчката. Възложителят изисква замяна на подизпълнител, който не отговаря на някое от тези условия.</w:t>
      </w:r>
    </w:p>
    <w:p w:rsidR="00E1064D" w:rsidRPr="00E1064D" w:rsidRDefault="00E1064D" w:rsidP="00E106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Участниците посочват информацията относно участието на подизпълнители за изпълнение на поръчката, включително информация за вида и дела от поръчката, който ще изпълняват </w:t>
      </w:r>
      <w:r w:rsidRPr="00E1064D">
        <w:rPr>
          <w:rFonts w:ascii="Times New Roman" w:eastAsia="MS ??" w:hAnsi="Times New Roman" w:cs="Times New Roman"/>
          <w:b/>
          <w:sz w:val="24"/>
          <w:szCs w:val="24"/>
        </w:rPr>
        <w:t xml:space="preserve">в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2</w:t>
      </w:r>
      <w:r w:rsidRPr="00E1064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- </w:t>
      </w: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 на участника.</w:t>
      </w:r>
      <w:r w:rsidRPr="00E1064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E1064D" w:rsidRPr="00E1064D" w:rsidRDefault="00E1064D" w:rsidP="00E1064D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Когато участникът е посочил, че ще използва подизпълнители, за </w:t>
      </w: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всеки подизпълнител </w:t>
      </w:r>
      <w:r w:rsidRPr="00E1064D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представя</w:t>
      </w: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E1064D" w:rsidRPr="00E1064D" w:rsidRDefault="00E1064D" w:rsidP="00E1064D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E1064D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Декларация за съгласие за участие като подизпълнител, съгласно </w:t>
      </w:r>
      <w:r w:rsidRPr="00CF645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Образец № 7</w:t>
      </w:r>
      <w:r w:rsidRPr="00CF6451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,</w:t>
      </w:r>
      <w:r w:rsidRPr="00E1064D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която представлява и доказателство за поетите от подизпълнителя задължения;</w:t>
      </w:r>
    </w:p>
    <w:p w:rsidR="00E1064D" w:rsidRPr="00E1064D" w:rsidRDefault="00E1064D" w:rsidP="00E1064D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Декларациите за липса на обстоятелства по чл. 54, ал. 1 от ЗОП –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5</w:t>
      </w:r>
      <w:r w:rsidRPr="00CF64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 6</w:t>
      </w:r>
      <w:r w:rsidRPr="00CF6451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E1064D" w:rsidRPr="00E1064D" w:rsidRDefault="00CF6451" w:rsidP="00E1064D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 Декларацията по</w:t>
      </w:r>
      <w:r w:rsidR="00E1064D" w:rsidRPr="00E106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</w:t>
      </w:r>
      <w:r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(Образец № 9</w:t>
      </w:r>
      <w:r w:rsidR="00E1064D" w:rsidRPr="00CF64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="00E1064D" w:rsidRPr="00CF6451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35072" w:rsidRPr="00D35072" w:rsidRDefault="00E1064D" w:rsidP="00D3507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35072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- </w:t>
      </w:r>
      <w:r w:rsidRPr="00D35072">
        <w:rPr>
          <w:rFonts w:ascii="Times New Roman" w:hAnsi="Times New Roman" w:cs="Times New Roman"/>
          <w:sz w:val="24"/>
          <w:szCs w:val="24"/>
          <w:lang w:eastAsia="bg-BG"/>
        </w:rPr>
        <w:t>Декларация във връзка с чл. 101, ал. 11 от ЗОП във връзка с чл. 107, т. 4 от</w:t>
      </w:r>
      <w:r w:rsidRPr="00D3507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ЗОП </w:t>
      </w:r>
      <w:r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(Образец № </w:t>
      </w:r>
      <w:r w:rsidR="00CF6451"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8</w:t>
      </w:r>
      <w:r w:rsidRPr="00CF6451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)</w:t>
      </w:r>
      <w:r w:rsidRPr="00CF6451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E1064D" w:rsidRPr="00A7496D" w:rsidRDefault="00D35072" w:rsidP="00A7496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lang w:eastAsia="bg-BG"/>
        </w:rPr>
        <w:t xml:space="preserve"> </w:t>
      </w:r>
      <w:r w:rsidR="00CF6451" w:rsidRPr="00E1064D">
        <w:rPr>
          <w:rFonts w:ascii="Times New Roman" w:hAnsi="Times New Roman" w:cs="Times New Roman"/>
          <w:sz w:val="24"/>
          <w:szCs w:val="24"/>
          <w:lang w:eastAsia="bg-BG"/>
        </w:rPr>
        <w:t xml:space="preserve">- </w:t>
      </w:r>
      <w:r w:rsidR="00CF6451" w:rsidRPr="00E1064D">
        <w:rPr>
          <w:rFonts w:ascii="Times New Roman" w:hAnsi="Times New Roman" w:cs="Times New Roman"/>
          <w:sz w:val="24"/>
          <w:szCs w:val="24"/>
        </w:rPr>
        <w:t xml:space="preserve">Декларация </w:t>
      </w:r>
      <w:r w:rsidR="00CF6451" w:rsidRPr="00E1064D">
        <w:rPr>
          <w:rFonts w:ascii="Times New Roman" w:eastAsia="Times New Roman" w:hAnsi="Times New Roman" w:cs="Times New Roman"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  <w:r w:rsidR="00CF645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F6451" w:rsidRPr="00CF6451">
        <w:rPr>
          <w:rFonts w:ascii="Times New Roman" w:eastAsia="Times New Roman" w:hAnsi="Times New Roman" w:cs="Times New Roman"/>
          <w:b/>
          <w:sz w:val="24"/>
          <w:szCs w:val="24"/>
        </w:rPr>
        <w:t>(Образец № 10)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Задължение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 изпълнителя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да сключи договор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, когато е обявил в офертата си ползването на подизпълнител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. „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Договор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”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е възмезден писмен договор, сключен между изпълнителя и едно или повече лица, с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lastRenderedPageBreak/>
        <w:t>предмет изпълнението на една или повече дейности от възложена обществена поръчка с обект строителство, доставка на стоки или предоставяне на услуги.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В срок до 3 дни от сключването на договор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или на допълнително споразумение за замяна на посочен в офертата подизпълнител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изпълнителят изпраща копие на договора или на допълнителното споразумение на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заедно с доказателства, че са изпълнени условията по чл. 66, ал. 2 и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ал.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1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ЗОП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именно: </w:t>
      </w:r>
    </w:p>
    <w:p w:rsidR="00B23467" w:rsidRPr="00B23467" w:rsidRDefault="00B23467" w:rsidP="00B23467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доказателства, че подизпълнителят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отговаря на съответните критерии за подбор съобразно вида и дела от поръчката, който ще изпълнява, и за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него не са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налице основания за отстраняване от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поръчката;</w:t>
      </w:r>
    </w:p>
    <w:p w:rsidR="00B23467" w:rsidRPr="00B23467" w:rsidRDefault="00B23467" w:rsidP="00B23467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замяна или включване на подизпълнител по време на изпълнение на договор за обществена поръчка се допуска при необходимост, ако са изпълнени едновременно следните условия: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за новия подизпълнител не са налице основанията за отстраняване в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;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новият подизпълнител отговаря на критериите за подбор по отношение на дела и вида на дейностите, които ще изпълнява.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Подизпълнителите нямат право да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превъзлагат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една или повече от дейностите, които са включени в предмета на договора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Не е нарушение на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тази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забрана доставката на стоки, материали или оборудване, необходими за изпълнението на обществената поръчка, когато такава доставка не включва монтаж, както и сключването на договори за услуги, които не са част от договора за обществената поръчка, съответно от договора за </w:t>
      </w:r>
      <w:proofErr w:type="spellStart"/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.</w:t>
      </w:r>
    </w:p>
    <w:p w:rsidR="00B23467" w:rsidRPr="00B23467" w:rsidRDefault="00B23467" w:rsidP="00B234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Когато частта от поръчката, която се изпълнява от подизпълнител, може да бъде предадена като отделен обект на изпълнителя или на възложителя, възложителят заплаща възнаграждение за тази част на подизпълнителя.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Разплащанията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този случай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се осъществяват въз основа на искане, отправено от подизпълнителя до възложителя чрез изпълнителя, който е длъжен да го предостави на възложителя в 15-дневен срок от получаването му.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Към искането отправено от подизпълнителя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изпълнителят предоставя становище, от което да е видно дали оспорва плащанията или част от тях като недължими.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Възложителят има право да откаже плащане, когато искането за плащане е оспорено, до момента на отстраняване на причината за отказа.</w:t>
      </w:r>
    </w:p>
    <w:p w:rsidR="00B23467" w:rsidRPr="00B23467" w:rsidRDefault="00B23467" w:rsidP="00B234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13.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изготвяне на офертата всеки участник трябва да се придържа точно към обявените от възложителя условия, посочени в обявата, документацията за участие и приложените образци. 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14.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образци на документи са публикувани в „Профила на купувача” на възложителя на посочения в обявата интернет адрес.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15.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допускат варианти на офертата.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Офертата се изготвя на български език. Когато е представен документ на чужд език, той се придружава от превод на български език. Копия на документи, представени към офертата, се представят от участника с гриф „Вярно с оригинала” и заверени с подпис и свеж печат на участника (в приложимите случаи). 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17.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изтичане на срока за подаване на офертите всеки участник може да промени, допълни или оттегли офертата си.</w:t>
      </w:r>
    </w:p>
    <w:p w:rsidR="00B23467" w:rsidRPr="00B23467" w:rsidRDefault="00B23467" w:rsidP="00B2346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18.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разходи по изготвяне и подаване на офертите са за сметка на участниците.</w:t>
      </w:r>
    </w:p>
    <w:p w:rsidR="00B23467" w:rsidRPr="00B23467" w:rsidRDefault="00B23467" w:rsidP="00B234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19.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писмено искане на разяснения, направено </w:t>
      </w:r>
      <w:r w:rsidRPr="00B234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 три дни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преди изтичане на срока за получаване на оферти, възложителят най-късно на следващия работен ден ще публикува на интернет адрес</w:t>
      </w:r>
      <w:r w:rsidRPr="00291B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291B70">
        <w:rPr>
          <w:rFonts w:ascii="Times New Roman" w:eastAsia="Times New Roman" w:hAnsi="Times New Roman" w:cs="Times New Roman"/>
          <w:color w:val="1E10DA"/>
          <w:sz w:val="24"/>
          <w:szCs w:val="24"/>
          <w:lang w:eastAsia="bg-BG"/>
        </w:rPr>
        <w:t>https://www.veliko-tarnovo.bg/bg/profil-na-kupuvacha/</w:t>
      </w:r>
      <w:r w:rsidR="00EF5ED2">
        <w:rPr>
          <w:rFonts w:ascii="Times New Roman" w:eastAsia="Times New Roman" w:hAnsi="Times New Roman" w:cs="Times New Roman"/>
          <w:color w:val="1E10DA"/>
          <w:sz w:val="24"/>
          <w:szCs w:val="24"/>
          <w:lang w:eastAsia="bg-BG"/>
        </w:rPr>
        <w:t>702</w:t>
      </w:r>
      <w:r w:rsidRPr="00B234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23467">
        <w:rPr>
          <w:rFonts w:ascii="Times New Roman" w:eastAsia="Times New Roman" w:hAnsi="Times New Roman" w:cs="Times New Roman"/>
          <w:sz w:val="24"/>
          <w:szCs w:val="24"/>
          <w:lang w:eastAsia="bg-BG"/>
        </w:rPr>
        <w:t>в раздел „Профил на купувача”, към обществената поръчка, писмени разяснения по условията на обществената поръчка.</w:t>
      </w:r>
    </w:p>
    <w:p w:rsidR="00B23467" w:rsidRPr="00B23467" w:rsidRDefault="00B23467" w:rsidP="00B23467">
      <w:pPr>
        <w:widowControl w:val="0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23467" w:rsidRPr="00B23467" w:rsidRDefault="00B23467" w:rsidP="00B23467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B2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>С участието в обществената поръчка, участниците дават съгласието си за съхранение и обработка на личните им данни, които предоставят във връзка с избора на представлявания от тях участник за изпълнител на обществена поръчка, при спазване на разпоредбите на Закона за защита на личните данни и Регламент (ЕС)</w:t>
      </w:r>
    </w:p>
    <w:p w:rsidR="00AD5A99" w:rsidRPr="00AD5A99" w:rsidRDefault="00AD5A99" w:rsidP="00AD5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ІІ. КРИТЕРИИ ЗА ПОДБОР НА УЧАСТНИЦИТЕ. МИНИМАЛНИ</w:t>
      </w:r>
    </w:p>
    <w:p w:rsidR="00AD5A99" w:rsidRPr="00AD5A99" w:rsidRDefault="00AD5A99" w:rsidP="00AD5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ИЗИСКВАНИЯ И ДОКУМЕНТИ ЗА ДОКАЗВАНЕ</w:t>
      </w:r>
    </w:p>
    <w:p w:rsidR="00AD5A99" w:rsidRPr="00AD5A99" w:rsidRDefault="00AD5A99" w:rsidP="00AD5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D5A99" w:rsidRPr="00AD5A99" w:rsidRDefault="00AD5A99" w:rsidP="00AD5A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1. Годност (правоспособност) за упражняване на професионална дейност – </w:t>
      </w:r>
      <w:r w:rsidRPr="00AD5A9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Възложителят</w:t>
      </w:r>
      <w:r w:rsidRPr="00AD5A9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не определя </w:t>
      </w:r>
      <w:r w:rsidRPr="00AD5A9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критерии за подбор, които се отнасят до годност (правоспособност) за упражняване на професионална дейност. </w:t>
      </w:r>
    </w:p>
    <w:p w:rsidR="00AD5A99" w:rsidRPr="00AD5A99" w:rsidRDefault="00AD5A99" w:rsidP="00AD5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5A99" w:rsidRPr="00AD5A99" w:rsidRDefault="00AD5A99" w:rsidP="00AD5A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shd w:val="clear" w:color="auto" w:fill="FFFFFF"/>
          <w:lang w:eastAsia="bg-BG"/>
        </w:rPr>
        <w:t xml:space="preserve">2. Икономическо и финансово състояние - </w:t>
      </w:r>
      <w:r w:rsidRPr="00AD5A9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</w:t>
      </w:r>
      <w:r w:rsidRPr="00AD5A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не определя</w:t>
      </w:r>
      <w:r w:rsidRPr="00AD5A9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критерии за подбор, които се отнасят до икономическото и финансовото състояние на участниците. </w:t>
      </w:r>
    </w:p>
    <w:p w:rsidR="00AD5A99" w:rsidRPr="00AD5A99" w:rsidRDefault="00AD5A99" w:rsidP="00AD5A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AD5A99" w:rsidRPr="00AD5A99" w:rsidRDefault="00AD5A99" w:rsidP="00AD5A9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shd w:val="clear" w:color="auto" w:fill="FFFFFF"/>
          <w:lang w:eastAsia="bg-BG"/>
        </w:rPr>
        <w:t xml:space="preserve">3. Технически и професионални способности - 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Участниците трябва да отговарят на следните технически</w:t>
      </w:r>
      <w:r w:rsidRPr="00AD5A9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и професионални способности:</w:t>
      </w:r>
    </w:p>
    <w:p w:rsidR="00AD5A99" w:rsidRPr="00AD5A99" w:rsidRDefault="00AD5A99" w:rsidP="00AD5A9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5A99" w:rsidRPr="0009590C" w:rsidRDefault="00AD5A99" w:rsidP="00AD5A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90C">
        <w:rPr>
          <w:rFonts w:ascii="Times New Roman" w:eastAsia="Calibri" w:hAnsi="Times New Roman" w:cs="Times New Roman"/>
          <w:b/>
          <w:i/>
          <w:sz w:val="24"/>
          <w:szCs w:val="24"/>
        </w:rPr>
        <w:t>3.1.</w:t>
      </w:r>
      <w:r w:rsidRPr="0009590C">
        <w:rPr>
          <w:rFonts w:ascii="Times New Roman" w:eastAsia="Calibri" w:hAnsi="Times New Roman" w:cs="Times New Roman"/>
          <w:sz w:val="24"/>
          <w:szCs w:val="24"/>
        </w:rPr>
        <w:t xml:space="preserve"> Участниците трябва да разполагат с технически персонал от минимум </w:t>
      </w:r>
      <w:r w:rsidR="008D66C3" w:rsidRPr="0009590C">
        <w:rPr>
          <w:rFonts w:ascii="Times New Roman" w:eastAsia="Calibri" w:hAnsi="Times New Roman" w:cs="Times New Roman"/>
          <w:sz w:val="24"/>
          <w:szCs w:val="24"/>
        </w:rPr>
        <w:t xml:space="preserve">1 (един) </w:t>
      </w:r>
      <w:r w:rsidRPr="0009590C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8D66C3" w:rsidRPr="000959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9590C">
        <w:rPr>
          <w:rFonts w:ascii="Times New Roman" w:eastAsia="Calibri" w:hAnsi="Times New Roman" w:cs="Times New Roman"/>
          <w:sz w:val="24"/>
          <w:szCs w:val="24"/>
        </w:rPr>
        <w:t>за изпълнение на поръчката, ко</w:t>
      </w:r>
      <w:r w:rsidR="008D66C3" w:rsidRPr="0009590C">
        <w:rPr>
          <w:rFonts w:ascii="Times New Roman" w:eastAsia="Calibri" w:hAnsi="Times New Roman" w:cs="Times New Roman"/>
          <w:sz w:val="24"/>
          <w:szCs w:val="24"/>
        </w:rPr>
        <w:t>й</w:t>
      </w:r>
      <w:r w:rsidR="00EF5ED2" w:rsidRPr="0009590C">
        <w:rPr>
          <w:rFonts w:ascii="Times New Roman" w:eastAsia="Calibri" w:hAnsi="Times New Roman" w:cs="Times New Roman"/>
          <w:sz w:val="24"/>
          <w:szCs w:val="24"/>
        </w:rPr>
        <w:t>то да притежава</w:t>
      </w:r>
      <w:r w:rsidRPr="0009590C">
        <w:rPr>
          <w:rFonts w:ascii="Times New Roman" w:eastAsia="Calibri" w:hAnsi="Times New Roman" w:cs="Times New Roman"/>
          <w:sz w:val="24"/>
          <w:szCs w:val="24"/>
        </w:rPr>
        <w:t xml:space="preserve"> опит минимум от </w:t>
      </w:r>
      <w:r w:rsidR="008D66C3" w:rsidRPr="0009590C">
        <w:rPr>
          <w:rFonts w:ascii="Times New Roman" w:eastAsia="Calibri" w:hAnsi="Times New Roman" w:cs="Times New Roman"/>
          <w:sz w:val="24"/>
          <w:szCs w:val="24"/>
        </w:rPr>
        <w:t>1 (една)</w:t>
      </w:r>
      <w:r w:rsidRPr="0009590C">
        <w:rPr>
          <w:rFonts w:ascii="Times New Roman" w:eastAsia="Calibri" w:hAnsi="Times New Roman" w:cs="Times New Roman"/>
          <w:sz w:val="24"/>
          <w:szCs w:val="24"/>
        </w:rPr>
        <w:t xml:space="preserve"> годин</w:t>
      </w:r>
      <w:r w:rsidR="008D66C3" w:rsidRPr="0009590C">
        <w:rPr>
          <w:rFonts w:ascii="Times New Roman" w:eastAsia="Calibri" w:hAnsi="Times New Roman" w:cs="Times New Roman"/>
          <w:sz w:val="24"/>
          <w:szCs w:val="24"/>
        </w:rPr>
        <w:t>а</w:t>
      </w:r>
      <w:r w:rsidRPr="0009590C">
        <w:rPr>
          <w:rFonts w:ascii="Times New Roman" w:eastAsia="Calibri" w:hAnsi="Times New Roman" w:cs="Times New Roman"/>
          <w:sz w:val="24"/>
          <w:szCs w:val="24"/>
        </w:rPr>
        <w:t xml:space="preserve"> в областта на дейностите по предмета на поръчката (дейности по </w:t>
      </w:r>
      <w:proofErr w:type="spellStart"/>
      <w:r w:rsidRPr="0009590C">
        <w:rPr>
          <w:rFonts w:ascii="Times New Roman" w:eastAsia="Calibri" w:hAnsi="Times New Roman" w:cs="Times New Roman"/>
          <w:sz w:val="24"/>
          <w:szCs w:val="24"/>
        </w:rPr>
        <w:t>диагностициране</w:t>
      </w:r>
      <w:proofErr w:type="spellEnd"/>
      <w:r w:rsidRPr="0009590C">
        <w:rPr>
          <w:rFonts w:ascii="Times New Roman" w:eastAsia="Calibri" w:hAnsi="Times New Roman" w:cs="Times New Roman"/>
          <w:sz w:val="24"/>
          <w:szCs w:val="24"/>
        </w:rPr>
        <w:t>, локализиране и отстраняване на проблеми на технически устройства и конфигурации).</w:t>
      </w:r>
    </w:p>
    <w:p w:rsidR="00AD5A99" w:rsidRPr="00AD5A99" w:rsidRDefault="00AD5A99" w:rsidP="00AD5A9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5A99" w:rsidRPr="00AD5A99" w:rsidRDefault="00AD5A99" w:rsidP="00AD5A9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3.1.</w:t>
      </w:r>
      <w:proofErr w:type="spellStart"/>
      <w:r w:rsidRPr="00AD5A9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1</w:t>
      </w:r>
      <w:proofErr w:type="spellEnd"/>
      <w:r w:rsidRPr="00AD5A9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доказване съответствието с изискването, посочено в т.3.1. участникът следва да декларира в </w:t>
      </w:r>
      <w:r w:rsidR="00646115" w:rsidRPr="00734D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 </w:t>
      </w:r>
      <w:r w:rsidR="00734DE9" w:rsidRPr="00734D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</w:t>
      </w:r>
      <w:r w:rsidR="00646115" w:rsidRPr="00734D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- Списък на екип</w:t>
      </w:r>
      <w:r w:rsidR="006461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информация, относно  лицата, които ще бъдат ангажирани с изпълнението на поръчката, в който посочва професионална</w:t>
      </w:r>
      <w:r w:rsidR="0009590C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квалификация на лицата. Тук участникът следва да представи информация за:</w:t>
      </w:r>
    </w:p>
    <w:p w:rsidR="00AD5A99" w:rsidRPr="00AD5A99" w:rsidRDefault="00AD5A99" w:rsidP="00AD5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име, презиме и фамилия на лицето; </w:t>
      </w:r>
    </w:p>
    <w:p w:rsidR="00C336CD" w:rsidRPr="00C336CD" w:rsidRDefault="00C336CD" w:rsidP="00AD5A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>- професионален опит в години</w:t>
      </w:r>
    </w:p>
    <w:p w:rsidR="00AD5A99" w:rsidRPr="00AD5A99" w:rsidRDefault="00AD5A99" w:rsidP="00C336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>позиция в екипа за изпълнение</w:t>
      </w:r>
    </w:p>
    <w:p w:rsidR="00AD5A99" w:rsidRPr="00AD5A99" w:rsidRDefault="00AD5A99" w:rsidP="00AD5A9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5A99" w:rsidRPr="00AD5A99" w:rsidRDefault="00AD5A99" w:rsidP="00AD5A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3.2.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</w:t>
      </w:r>
      <w:r w:rsidR="00646115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следва да е изпълнил минимум 1 (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една</w:t>
      </w:r>
      <w:r w:rsidR="0064611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услуга с предмет и обем идентичен или сходен с предмета на поръчката през последните 3 години, считано от датата на подаване на офертата.</w:t>
      </w:r>
    </w:p>
    <w:p w:rsidR="00B53996" w:rsidRPr="00B53996" w:rsidRDefault="00B53996" w:rsidP="00B5399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5399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3.2.1.</w:t>
      </w:r>
      <w:r w:rsidRPr="00B5399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B539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доказване на съответствието с изискването на т.3.2, участникът декларира в </w:t>
      </w:r>
      <w:r w:rsidRPr="00B539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12</w:t>
      </w:r>
      <w:r w:rsidRPr="00B539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Списък на услугите, идентични или сходни с премета на </w:t>
      </w:r>
      <w:r w:rsidRPr="00B5399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поръчката</w:t>
      </w:r>
      <w:r w:rsidRPr="00B539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през последните 3 години, с попълнени стойности, дати, обем, период на изпълнение, получател на услугата. При подаване на офертата, съответствието с изискването само се декларира. </w:t>
      </w:r>
    </w:p>
    <w:p w:rsidR="00B71097" w:rsidRPr="005D127A" w:rsidRDefault="00B71097" w:rsidP="00B7109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Доказателствата се представят от участника, определен за изпълнител, или при поискване в хода на процедурата. Възложителят няма да изисква документи, които вече са му били предоставени от участника.</w:t>
      </w:r>
    </w:p>
    <w:p w:rsidR="00AD5A99" w:rsidRPr="005D127A" w:rsidRDefault="00AD5A99" w:rsidP="00AD5A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127A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bg-BG"/>
        </w:rPr>
        <w:t>*</w:t>
      </w:r>
      <w:r w:rsidRPr="005D127A">
        <w:rPr>
          <w:rFonts w:ascii="Arial" w:eastAsia="Times New Roman" w:hAnsi="Arial" w:cs="Arial"/>
          <w:sz w:val="30"/>
          <w:szCs w:val="30"/>
          <w:u w:val="single"/>
          <w:lang w:eastAsia="bg-BG"/>
        </w:rPr>
        <w:t xml:space="preserve"> </w:t>
      </w:r>
      <w:r w:rsidRPr="005D127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 идентични или сходни с предмета на настоящата поръчка</w:t>
      </w:r>
      <w:r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приемат дейности по </w:t>
      </w:r>
      <w:proofErr w:type="spellStart"/>
      <w:r w:rsidRPr="005D127A">
        <w:rPr>
          <w:rFonts w:ascii="Times New Roman" w:eastAsia="Calibri" w:hAnsi="Times New Roman" w:cs="Times New Roman"/>
          <w:sz w:val="24"/>
          <w:szCs w:val="24"/>
        </w:rPr>
        <w:t>диагностициране</w:t>
      </w:r>
      <w:proofErr w:type="spellEnd"/>
      <w:r w:rsidRPr="005D127A">
        <w:rPr>
          <w:rFonts w:ascii="Times New Roman" w:eastAsia="Calibri" w:hAnsi="Times New Roman" w:cs="Times New Roman"/>
          <w:sz w:val="24"/>
          <w:szCs w:val="24"/>
        </w:rPr>
        <w:t>, локализиране и отстраняване на проблеми на технически устройства и конфигурации.</w:t>
      </w:r>
    </w:p>
    <w:p w:rsidR="00AD5A99" w:rsidRPr="00AD5A99" w:rsidRDefault="00AD5A99" w:rsidP="00AD5A99">
      <w:pPr>
        <w:spacing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shd w:val="clear" w:color="auto" w:fill="FFFFFF"/>
          <w:lang w:eastAsia="bg-BG"/>
        </w:rPr>
      </w:pPr>
      <w:r w:rsidRPr="005D127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* За идентичен или сходен обем с този на настоящата поръчка</w:t>
      </w:r>
      <w:r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приема извънгаранционно обслужване на поне 50 броя устройства </w:t>
      </w:r>
      <w:r w:rsidR="00B71097"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компютърни конфигурации, принтери, лаптопи, мултифункционални устройства/ и/или сървъри</w:t>
      </w:r>
      <w:r w:rsidR="00B71097"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обемът не е задължително да е изпълнен в рамките на една услуга.</w:t>
      </w:r>
    </w:p>
    <w:p w:rsidR="00AD5A99" w:rsidRPr="00AD5A99" w:rsidRDefault="00AD5A99" w:rsidP="00AD5A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i/>
          <w:color w:val="000000"/>
          <w:spacing w:val="5"/>
          <w:sz w:val="24"/>
          <w:szCs w:val="24"/>
          <w:shd w:val="clear" w:color="auto" w:fill="FFFFFF"/>
          <w:lang w:eastAsia="bg-BG"/>
        </w:rPr>
        <w:lastRenderedPageBreak/>
        <w:t>3.</w:t>
      </w:r>
      <w:proofErr w:type="spellStart"/>
      <w:r w:rsidRPr="00AD5A99">
        <w:rPr>
          <w:rFonts w:ascii="Times New Roman" w:eastAsia="Times New Roman" w:hAnsi="Times New Roman" w:cs="Times New Roman"/>
          <w:b/>
          <w:i/>
          <w:color w:val="000000"/>
          <w:spacing w:val="5"/>
          <w:sz w:val="24"/>
          <w:szCs w:val="24"/>
          <w:shd w:val="clear" w:color="auto" w:fill="FFFFFF"/>
          <w:lang w:eastAsia="bg-BG"/>
        </w:rPr>
        <w:t>3</w:t>
      </w:r>
      <w:proofErr w:type="spellEnd"/>
      <w:r w:rsidRPr="00AD5A99">
        <w:rPr>
          <w:rFonts w:ascii="Times New Roman" w:eastAsia="Times New Roman" w:hAnsi="Times New Roman" w:cs="Times New Roman"/>
          <w:b/>
          <w:i/>
          <w:color w:val="000000"/>
          <w:spacing w:val="5"/>
          <w:sz w:val="24"/>
          <w:szCs w:val="24"/>
          <w:shd w:val="clear" w:color="auto" w:fill="FFFFFF"/>
          <w:lang w:eastAsia="bg-BG"/>
        </w:rPr>
        <w:t>.</w:t>
      </w:r>
      <w:r w:rsidRPr="00AD5A9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shd w:val="clear" w:color="auto" w:fill="FFFFFF"/>
          <w:lang w:eastAsia="bg-BG"/>
        </w:rPr>
        <w:t xml:space="preserve"> </w:t>
      </w:r>
      <w:r w:rsidRPr="00AD5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Участникът следва</w:t>
      </w:r>
      <w:r w:rsidR="00B710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да разполага с минимум 1 (един)</w:t>
      </w:r>
      <w:r w:rsidRPr="00AD5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автомобил за обслужване на техниката на Възложителя на територията на Община Велико Търново.</w:t>
      </w:r>
    </w:p>
    <w:p w:rsidR="00B71097" w:rsidRDefault="00AD5A99" w:rsidP="00B7109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Calibri" w:hAnsi="Times New Roman" w:cs="Times New Roman"/>
          <w:b/>
          <w:i/>
          <w:sz w:val="24"/>
          <w:szCs w:val="24"/>
        </w:rPr>
        <w:t>3.</w:t>
      </w:r>
      <w:proofErr w:type="spellStart"/>
      <w:r w:rsidRPr="00AD5A99">
        <w:rPr>
          <w:rFonts w:ascii="Times New Roman" w:eastAsia="Calibri" w:hAnsi="Times New Roman" w:cs="Times New Roman"/>
          <w:b/>
          <w:i/>
          <w:sz w:val="24"/>
          <w:szCs w:val="24"/>
        </w:rPr>
        <w:t>3</w:t>
      </w:r>
      <w:proofErr w:type="spellEnd"/>
      <w:r w:rsidRPr="00AD5A99">
        <w:rPr>
          <w:rFonts w:ascii="Times New Roman" w:eastAsia="Calibri" w:hAnsi="Times New Roman" w:cs="Times New Roman"/>
          <w:b/>
          <w:i/>
          <w:sz w:val="24"/>
          <w:szCs w:val="24"/>
        </w:rPr>
        <w:t>.1.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1097" w:rsidRPr="007D6764">
        <w:rPr>
          <w:rFonts w:ascii="Times New Roman" w:eastAsia="Calibri" w:hAnsi="Times New Roman" w:cs="Times New Roman"/>
          <w:sz w:val="24"/>
          <w:szCs w:val="24"/>
        </w:rPr>
        <w:t xml:space="preserve">За доказване на съответствието с изискването на т. 3.3, участникът декларира в </w:t>
      </w:r>
      <w:r w:rsidR="00B71097" w:rsidRPr="00734DE9">
        <w:rPr>
          <w:rFonts w:ascii="Times New Roman" w:eastAsia="Calibri" w:hAnsi="Times New Roman" w:cs="Times New Roman"/>
          <w:b/>
          <w:sz w:val="24"/>
          <w:szCs w:val="24"/>
        </w:rPr>
        <w:t xml:space="preserve">Декларация – </w:t>
      </w:r>
      <w:r w:rsidR="00B71097" w:rsidRPr="00734D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</w:t>
      </w:r>
      <w:r w:rsidR="00B71097" w:rsidRPr="00734DE9">
        <w:rPr>
          <w:rFonts w:ascii="Times New Roman" w:eastAsia="Calibri" w:hAnsi="Times New Roman" w:cs="Times New Roman"/>
          <w:b/>
          <w:sz w:val="24"/>
          <w:szCs w:val="24"/>
        </w:rPr>
        <w:t xml:space="preserve"> №</w:t>
      </w:r>
      <w:r w:rsidR="00734DE9" w:rsidRPr="00734DE9">
        <w:rPr>
          <w:rFonts w:ascii="Times New Roman" w:eastAsia="Calibri" w:hAnsi="Times New Roman" w:cs="Times New Roman"/>
          <w:b/>
          <w:sz w:val="24"/>
          <w:szCs w:val="24"/>
        </w:rPr>
        <w:t xml:space="preserve"> 13</w:t>
      </w:r>
      <w:r w:rsidR="00B71097" w:rsidRPr="00734DE9">
        <w:rPr>
          <w:rFonts w:ascii="Times New Roman" w:eastAsia="Calibri" w:hAnsi="Times New Roman" w:cs="Times New Roman"/>
          <w:sz w:val="24"/>
          <w:szCs w:val="24"/>
        </w:rPr>
        <w:t>:</w:t>
      </w:r>
      <w:r w:rsidR="00B71097" w:rsidRPr="007D67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1097" w:rsidRPr="007D6764">
        <w:rPr>
          <w:rFonts w:ascii="Times New Roman" w:eastAsia="Times New Roman" w:hAnsi="Times New Roman" w:cs="Times New Roman"/>
          <w:sz w:val="24"/>
          <w:szCs w:val="24"/>
          <w:lang w:eastAsia="bg-BG"/>
        </w:rPr>
        <w:t>инструментите, съоръженията и/или техническо оборудване, които ще бъдат на негово разположение за изпълнение на поръчката, съгласно чл. 64, ал.1, т.9 от ЗОП с посочване марка, модел</w:t>
      </w:r>
      <w:r w:rsid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авт</w:t>
      </w:r>
      <w:r w:rsidR="005D127A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="00C336CD">
        <w:rPr>
          <w:rFonts w:ascii="Times New Roman" w:eastAsia="Times New Roman" w:hAnsi="Times New Roman" w:cs="Times New Roman"/>
          <w:sz w:val="24"/>
          <w:szCs w:val="24"/>
          <w:lang w:eastAsia="bg-BG"/>
        </w:rPr>
        <w:t>мобила</w:t>
      </w:r>
      <w:r w:rsidR="00B71097" w:rsidRPr="007D676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B71097" w:rsidRPr="00B66E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71097" w:rsidRPr="00283F44" w:rsidRDefault="00B71097" w:rsidP="00B710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83F4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ВАЖНО:</w:t>
      </w:r>
    </w:p>
    <w:p w:rsidR="00B71097" w:rsidRPr="00283F44" w:rsidRDefault="00B71097" w:rsidP="00B7109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3F44">
        <w:rPr>
          <w:rFonts w:ascii="Times New Roman" w:eastAsia="Times New Roman" w:hAnsi="Times New Roman" w:cs="Times New Roman"/>
          <w:sz w:val="24"/>
          <w:szCs w:val="24"/>
          <w:lang w:eastAsia="bg-BG"/>
        </w:rPr>
        <w:t>* При участие на обединения, които не са юридически лица, съответствието с критериите за подбор се доказва от обединението участник, а не от всяко от лицата, включени в него.</w:t>
      </w:r>
    </w:p>
    <w:p w:rsidR="00B71097" w:rsidRPr="00283F44" w:rsidRDefault="00B71097" w:rsidP="00B7109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3F44">
        <w:rPr>
          <w:rFonts w:ascii="Times New Roman" w:eastAsia="Times New Roman" w:hAnsi="Times New Roman" w:cs="Times New Roman"/>
          <w:sz w:val="24"/>
          <w:szCs w:val="24"/>
          <w:lang w:eastAsia="bg-BG"/>
        </w:rPr>
        <w:t>* Когато участникът се позовава на капацитета на трети лица, те трябва да отговарят на съответните критерии за подбор, за доказването на които участникът се позовава на техния капацитет и за тях да не са налице основанията за отстраняване от поръчката. Възложителят изисква от участника да замени посоченото от него трето лице, ако то не отговаря на някое от тези условия.</w:t>
      </w:r>
    </w:p>
    <w:p w:rsidR="00AD5A99" w:rsidRDefault="00B71097" w:rsidP="00A7496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83F4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* Ако участникът възнамерява да използва подизпълнители, те трябва да отговарят на съответните критерии за подбор съобразно вида и дела от поръчката, който ще изпълняват, и за тях да не са налице основанията за отстраняване от процедурата. Възложителят изисква замяна на подизпълнител, който не отговаря на тези условия. </w:t>
      </w:r>
    </w:p>
    <w:p w:rsidR="00A7496D" w:rsidRPr="00A7496D" w:rsidRDefault="00A7496D" w:rsidP="00A7496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5A99" w:rsidRPr="00AD5A99" w:rsidRDefault="00AD5A99" w:rsidP="00AD5A99">
      <w:pPr>
        <w:widowControl w:val="0"/>
        <w:spacing w:after="0" w:line="240" w:lineRule="auto"/>
        <w:jc w:val="center"/>
        <w:outlineLvl w:val="6"/>
        <w:rPr>
          <w:rFonts w:ascii="Times New Roman" w:eastAsia="Calibri" w:hAnsi="Times New Roman" w:cs="Times New Roman"/>
          <w:bCs/>
          <w:color w:val="000000"/>
          <w:spacing w:val="5"/>
          <w:sz w:val="26"/>
          <w:szCs w:val="26"/>
          <w:shd w:val="clear" w:color="auto" w:fill="FFFFFF"/>
        </w:rPr>
      </w:pPr>
      <w:r w:rsidRPr="00AD5A99">
        <w:rPr>
          <w:rFonts w:ascii="Times New Roman" w:eastAsia="Calibri" w:hAnsi="Times New Roman" w:cs="Times New Roman"/>
          <w:b/>
          <w:bCs/>
          <w:spacing w:val="5"/>
          <w:sz w:val="26"/>
          <w:szCs w:val="26"/>
          <w:shd w:val="clear" w:color="auto" w:fill="FFFFFF"/>
        </w:rPr>
        <w:t>ІІІ.</w:t>
      </w:r>
      <w:r w:rsidRPr="00AD5A99">
        <w:rPr>
          <w:rFonts w:ascii="Times New Roman" w:eastAsia="Calibri" w:hAnsi="Times New Roman" w:cs="Times New Roman"/>
          <w:b/>
          <w:bCs/>
          <w:spacing w:val="5"/>
          <w:sz w:val="26"/>
          <w:szCs w:val="26"/>
        </w:rPr>
        <w:t xml:space="preserve"> ИЗИСКВАНИЯ КЪМ ТЕХНИЧЕСКОТО ПРЕДЛОЖЕНИЕ:</w:t>
      </w:r>
    </w:p>
    <w:p w:rsidR="00AD5A99" w:rsidRPr="00AD5A99" w:rsidRDefault="00AD5A99" w:rsidP="00AD5A99">
      <w:pPr>
        <w:widowControl w:val="0"/>
        <w:spacing w:after="0" w:line="240" w:lineRule="auto"/>
        <w:jc w:val="both"/>
        <w:outlineLvl w:val="6"/>
        <w:rPr>
          <w:rFonts w:ascii="Times New Roman" w:eastAsia="Calibri" w:hAnsi="Times New Roman" w:cs="Times New Roman"/>
          <w:b/>
          <w:bCs/>
          <w:color w:val="000000"/>
          <w:spacing w:val="5"/>
          <w:sz w:val="24"/>
          <w:szCs w:val="24"/>
          <w:shd w:val="clear" w:color="auto" w:fill="FFFFFF"/>
        </w:rPr>
      </w:pPr>
    </w:p>
    <w:p w:rsidR="00AD5A99" w:rsidRPr="00AD5A99" w:rsidRDefault="00AD5A99" w:rsidP="00AD5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D5A9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техническото предложение у</w:t>
      </w:r>
      <w:r w:rsidRPr="00AD5A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частникът задължително следва да приложи </w:t>
      </w:r>
      <w:r w:rsidRPr="00E85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декларация </w:t>
      </w:r>
      <w:r w:rsidRPr="00E85F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в свободен текст, че ще осигури подходящо помещение </w:t>
      </w:r>
      <w:r w:rsidR="00E05889" w:rsidRPr="00E85F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със съответната хардуерна и софтуерна</w:t>
      </w:r>
      <w:r w:rsidRPr="00E85F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обезпеченост за </w:t>
      </w:r>
      <w:r w:rsidR="00E05889" w:rsidRPr="00E85F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осъществяване </w:t>
      </w:r>
      <w:r w:rsidRPr="00E85F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на ремонти</w:t>
      </w:r>
      <w:r w:rsidR="00E05889" w:rsidRPr="00E85F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дейности</w:t>
      </w:r>
      <w:r w:rsidRPr="00E85F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за целия срок на договора.</w:t>
      </w:r>
    </w:p>
    <w:p w:rsidR="00AD5A99" w:rsidRPr="00AD5A99" w:rsidRDefault="00AD5A99" w:rsidP="00AD5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D5A99" w:rsidRPr="00AD5A99" w:rsidRDefault="00AD5A99" w:rsidP="00AD5A99">
      <w:pPr>
        <w:widowControl w:val="0"/>
        <w:spacing w:after="0" w:line="240" w:lineRule="auto"/>
        <w:ind w:firstLine="708"/>
        <w:jc w:val="both"/>
        <w:outlineLvl w:val="6"/>
        <w:rPr>
          <w:rFonts w:ascii="Times New Roman" w:eastAsia="Calibri" w:hAnsi="Times New Roman" w:cs="Times New Roman"/>
          <w:b/>
          <w:bCs/>
          <w:color w:val="000000"/>
          <w:spacing w:val="5"/>
          <w:sz w:val="24"/>
          <w:szCs w:val="24"/>
          <w:shd w:val="clear" w:color="auto" w:fill="FFFFFF"/>
          <w:lang w:eastAsia="bg-BG"/>
        </w:rPr>
      </w:pPr>
      <w:r w:rsidRPr="00AD5A99">
        <w:rPr>
          <w:rFonts w:ascii="Times New Roman" w:eastAsia="Calibri" w:hAnsi="Times New Roman" w:cs="Times New Roman"/>
          <w:bCs/>
          <w:i/>
          <w:color w:val="000000"/>
          <w:spacing w:val="5"/>
          <w:sz w:val="24"/>
          <w:szCs w:val="24"/>
          <w:shd w:val="clear" w:color="auto" w:fill="FFFFFF"/>
        </w:rPr>
        <w:t>Забележка:</w:t>
      </w:r>
      <w:r w:rsidRPr="00AD5A99">
        <w:rPr>
          <w:rFonts w:ascii="Times New Roman" w:eastAsia="Calibri" w:hAnsi="Times New Roman" w:cs="Times New Roman"/>
          <w:b/>
          <w:bCs/>
          <w:color w:val="000000"/>
          <w:spacing w:val="5"/>
          <w:sz w:val="24"/>
          <w:szCs w:val="24"/>
          <w:shd w:val="clear" w:color="auto" w:fill="FFFFFF"/>
        </w:rPr>
        <w:t xml:space="preserve"> </w:t>
      </w:r>
      <w:r w:rsidRPr="00AD5A99">
        <w:rPr>
          <w:rFonts w:ascii="Times New Roman" w:eastAsia="Calibri" w:hAnsi="Times New Roman" w:cs="Times New Roman"/>
          <w:b/>
          <w:bCs/>
          <w:i/>
          <w:color w:val="000000"/>
          <w:spacing w:val="5"/>
          <w:sz w:val="24"/>
          <w:szCs w:val="24"/>
          <w:shd w:val="clear" w:color="auto" w:fill="FFFFFF"/>
        </w:rPr>
        <w:t>При непредставяне на изисканата декларация, комисията приема, че участникът отказва да осигури такава и го отстранява от участие.</w:t>
      </w:r>
    </w:p>
    <w:p w:rsidR="00AD5A99" w:rsidRPr="00AD5A99" w:rsidRDefault="00AD5A99" w:rsidP="00AD5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5A99" w:rsidRPr="00AD5A99" w:rsidRDefault="00AD5A99" w:rsidP="00AD5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AD5A99">
        <w:rPr>
          <w:rFonts w:ascii="Times New Roman" w:eastAsia="Times New Roman" w:hAnsi="Times New Roman" w:cs="Times New Roman"/>
          <w:sz w:val="24"/>
          <w:szCs w:val="24"/>
        </w:rPr>
        <w:t xml:space="preserve"> Участникът задължително представя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Техническо предложение по образец от настоящата документация. </w:t>
      </w:r>
      <w:r w:rsidRPr="00AD5A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П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редложението трябва да е изготвено съгласно настоящите указания по приложения образец и да включва:</w:t>
      </w:r>
    </w:p>
    <w:p w:rsidR="00AD5A99" w:rsidRPr="00AD5A99" w:rsidRDefault="00AD5A99" w:rsidP="00AD5A9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</w:pP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Декларация</w:t>
      </w:r>
      <w:r w:rsidRPr="00AD5A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 за съгласие с клаузите на приложения проект на договор;</w:t>
      </w:r>
    </w:p>
    <w:p w:rsidR="00AD5A99" w:rsidRPr="00AD5A99" w:rsidRDefault="00AD5A99" w:rsidP="00AD5A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bg-BG"/>
        </w:rPr>
        <w:t>Д</w:t>
      </w:r>
      <w:r w:rsidRPr="00AD5A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екларация за срока на валидност на офертата;</w:t>
      </w:r>
    </w:p>
    <w:p w:rsidR="00AD5A99" w:rsidRPr="00AD5A99" w:rsidRDefault="00AD5A99" w:rsidP="00AD5A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Сроковете, които се ангажира да спазва при изпълнение на поръчката;</w:t>
      </w:r>
    </w:p>
    <w:p w:rsidR="00AD5A99" w:rsidRPr="00AD5A99" w:rsidRDefault="00AD5A99" w:rsidP="00AD5A9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Участниците задължително представят </w:t>
      </w:r>
      <w:r w:rsidRPr="00AD5A99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техническа оценка, включваща представената от участника организация на изпълнението, план/подход, включващ всички технологични стъпки, касаещи организацията и реализацията на работните процеси. </w:t>
      </w:r>
      <w:r w:rsidRPr="00AD5A99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По този показател комисията разглежда представените от участника необходими ресурси и организацията на работа във всички етапи на реализация, свързани с предмета на обществената поръчка, която участникът възнамерява да създаде, както и разпределението на различните ресурси в обособените етапи на работа, и координация на дейностите и участниците в работния процес. </w:t>
      </w:r>
    </w:p>
    <w:p w:rsidR="00AB4B24" w:rsidRDefault="00AD5A99" w:rsidP="00AD5A99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Следва да бъдат посочени имената и телефоните на лицата, които ще осъществяват извънгаранционното абонаментно обслужване; посочват се сроковете за констатиране/установяване на даден технологичен проблем, както и периода за отстраняване на възникнали повреди; описват се подробно методите за извършване на първоначален оглед на извънгаранционната техниката на </w:t>
      </w:r>
      <w:r w:rsidRPr="00AD5A99">
        <w:rPr>
          <w:rFonts w:ascii="Times New Roman" w:eastAsia="Calibri" w:hAnsi="Times New Roman" w:cs="Times New Roman"/>
          <w:sz w:val="24"/>
          <w:szCs w:val="24"/>
          <w:lang w:eastAsia="bg-BG"/>
        </w:rPr>
        <w:lastRenderedPageBreak/>
        <w:t>ВЪЗЛОЖИТЕЛЯ, извършването на ремонти, как ще се процедира при подаден сигнал за извършване на извънгаранционно обслужване.</w:t>
      </w: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D5A99" w:rsidRPr="00AD5A99" w:rsidRDefault="00AD5A99" w:rsidP="00AB4B24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D5A99" w:rsidRDefault="00AD5A99" w:rsidP="00AD5A9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Към Техническото предложение, участникът следва да: </w:t>
      </w:r>
    </w:p>
    <w:p w:rsidR="007F044A" w:rsidRPr="007F044A" w:rsidRDefault="007F044A" w:rsidP="00AD5A9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- приложи </w:t>
      </w:r>
      <w:r w:rsidRPr="009D397E">
        <w:rPr>
          <w:rFonts w:ascii="Times New Roman" w:eastAsia="Calibri" w:hAnsi="Times New Roman" w:cs="Times New Roman"/>
          <w:sz w:val="24"/>
          <w:szCs w:val="24"/>
        </w:rPr>
        <w:t>Пълна ценова листа с цените, които предлага за пълнене на различните видове, ма</w:t>
      </w:r>
      <w:r>
        <w:rPr>
          <w:rFonts w:ascii="Times New Roman" w:eastAsia="Calibri" w:hAnsi="Times New Roman" w:cs="Times New Roman"/>
          <w:sz w:val="24"/>
          <w:szCs w:val="24"/>
        </w:rPr>
        <w:t>рки и/или модели тонер касети.</w:t>
      </w:r>
    </w:p>
    <w:p w:rsidR="00AD5A99" w:rsidRPr="00AD5A99" w:rsidRDefault="00AD5A99" w:rsidP="00AD5A9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A99">
        <w:rPr>
          <w:rFonts w:ascii="Times New Roman" w:eastAsia="Calibri" w:hAnsi="Times New Roman" w:cs="Times New Roman"/>
          <w:sz w:val="24"/>
          <w:szCs w:val="24"/>
        </w:rPr>
        <w:tab/>
        <w:t>- представи</w:t>
      </w:r>
      <w:r w:rsidRPr="00AD5A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D5A99">
        <w:rPr>
          <w:rFonts w:ascii="Times New Roman" w:eastAsia="Calibri" w:hAnsi="Times New Roman" w:cs="Times New Roman"/>
          <w:sz w:val="24"/>
          <w:szCs w:val="24"/>
        </w:rPr>
        <w:t>предложение относно</w:t>
      </w:r>
      <w:r w:rsidRPr="00AD5A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Споразумение за ниво на обслужване </w:t>
      </w:r>
      <w:r w:rsidRPr="00AD5A99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SLA - Service </w:t>
      </w:r>
      <w:proofErr w:type="spellStart"/>
      <w:r w:rsidRPr="00AD5A99">
        <w:rPr>
          <w:rFonts w:ascii="Times New Roman" w:eastAsia="Calibri" w:hAnsi="Times New Roman" w:cs="Times New Roman"/>
          <w:sz w:val="24"/>
          <w:szCs w:val="24"/>
        </w:rPr>
        <w:t>Level</w:t>
      </w:r>
      <w:proofErr w:type="spellEnd"/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D5A99">
        <w:rPr>
          <w:rFonts w:ascii="Times New Roman" w:eastAsia="Calibri" w:hAnsi="Times New Roman" w:cs="Times New Roman"/>
          <w:sz w:val="24"/>
          <w:szCs w:val="24"/>
        </w:rPr>
        <w:t>Agreement</w:t>
      </w:r>
      <w:proofErr w:type="spellEnd"/>
      <w:r w:rsidRPr="00AD5A99">
        <w:rPr>
          <w:rFonts w:ascii="Times New Roman" w:eastAsia="Calibri" w:hAnsi="Times New Roman" w:cs="Times New Roman"/>
          <w:sz w:val="24"/>
          <w:szCs w:val="24"/>
          <w:lang w:val="en-US"/>
        </w:rPr>
        <w:t>),</w:t>
      </w:r>
      <w:r w:rsidRPr="00AD5A99">
        <w:rPr>
          <w:rFonts w:ascii="Times New Roman" w:eastAsia="Calibri" w:hAnsi="Times New Roman" w:cs="Times New Roman"/>
          <w:sz w:val="24"/>
          <w:szCs w:val="24"/>
        </w:rPr>
        <w:t xml:space="preserve"> регламентираща определено ниво на предоставяне на съответните услуги;</w:t>
      </w:r>
    </w:p>
    <w:p w:rsidR="00AD5A99" w:rsidRPr="00AD5A99" w:rsidRDefault="00AD5A99" w:rsidP="00AD5A9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A99">
        <w:rPr>
          <w:rFonts w:ascii="Times New Roman" w:eastAsia="Calibri" w:hAnsi="Times New Roman" w:cs="Times New Roman"/>
          <w:sz w:val="24"/>
          <w:szCs w:val="24"/>
        </w:rPr>
        <w:tab/>
        <w:t xml:space="preserve">- представят технологични стъпки, касаещи профилактичните прегледи </w:t>
      </w:r>
      <w:r w:rsidR="005D127A">
        <w:rPr>
          <w:rFonts w:ascii="Times New Roman" w:eastAsia="Calibri" w:hAnsi="Times New Roman" w:cs="Times New Roman"/>
          <w:sz w:val="24"/>
          <w:szCs w:val="24"/>
        </w:rPr>
        <w:t>в началото и края на договора (</w:t>
      </w:r>
      <w:r w:rsidR="00D1530E">
        <w:rPr>
          <w:rFonts w:ascii="Times New Roman" w:eastAsia="Calibri" w:hAnsi="Times New Roman" w:cs="Times New Roman"/>
          <w:sz w:val="24"/>
          <w:szCs w:val="24"/>
        </w:rPr>
        <w:t xml:space="preserve">на първия и дванадесетия месец) </w:t>
      </w:r>
      <w:r w:rsidRPr="00AD5A99">
        <w:rPr>
          <w:rFonts w:ascii="Times New Roman" w:eastAsia="Calibri" w:hAnsi="Times New Roman" w:cs="Times New Roman"/>
          <w:sz w:val="24"/>
          <w:szCs w:val="24"/>
        </w:rPr>
        <w:t>на компютърна техника и периферни устройства, предмет на настоящата обществена поръчка;</w:t>
      </w:r>
    </w:p>
    <w:p w:rsidR="00AD5A99" w:rsidRPr="00AD5A99" w:rsidRDefault="00AD5A99" w:rsidP="00AD5A9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A99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D1530E">
        <w:rPr>
          <w:rFonts w:ascii="Times New Roman" w:eastAsia="Calibri" w:hAnsi="Times New Roman" w:cs="Times New Roman"/>
          <w:sz w:val="24"/>
          <w:szCs w:val="24"/>
        </w:rPr>
        <w:t>детайлно описание, свързано с времево представяне на за извършване на конкретен ремонт</w:t>
      </w:r>
      <w:r w:rsidR="00E05889">
        <w:rPr>
          <w:rFonts w:ascii="Times New Roman" w:eastAsia="Calibri" w:hAnsi="Times New Roman" w:cs="Times New Roman"/>
          <w:sz w:val="24"/>
          <w:szCs w:val="24"/>
        </w:rPr>
        <w:t>: описание на стъпки при обезпечаване на времеви срок за реакция</w:t>
      </w:r>
      <w:r w:rsidRPr="00AD5A9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D5A99" w:rsidRDefault="005D127A" w:rsidP="00AD5A99">
      <w:pPr>
        <w:tabs>
          <w:tab w:val="left" w:pos="163"/>
          <w:tab w:val="left" w:pos="28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AD5A99"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- бъдат посочени методи за отчетност и контрол, гарантиращи успешната реализация на обществената поръчка.</w:t>
      </w:r>
    </w:p>
    <w:p w:rsidR="00B14D06" w:rsidRDefault="00AB4B24" w:rsidP="00AB4B2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="00E05889">
        <w:rPr>
          <w:rFonts w:ascii="Times New Roman" w:eastAsia="Times New Roman" w:hAnsi="Times New Roman" w:cs="Times New Roman"/>
          <w:sz w:val="24"/>
          <w:szCs w:val="24"/>
          <w:lang w:eastAsia="bg-BG"/>
        </w:rPr>
        <w:t>- представи документ доказващ,</w:t>
      </w:r>
      <w:r w:rsidR="00E05889" w:rsidRPr="00EA7F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че разполага със собствена техническа поддръжка </w:t>
      </w:r>
      <w:r w:rsidR="00E05889" w:rsidRPr="00EA7FE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Helpdesk</w:t>
      </w:r>
      <w:r w:rsidR="00E05889" w:rsidRPr="00EA7F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786A7E">
        <w:rPr>
          <w:rFonts w:ascii="Times New Roman" w:eastAsia="Times New Roman" w:hAnsi="Times New Roman" w:cs="Times New Roman"/>
          <w:sz w:val="24"/>
          <w:szCs w:val="24"/>
          <w:lang w:eastAsia="bg-BG"/>
        </w:rPr>
        <w:t>функционираща</w:t>
      </w:r>
      <w:r w:rsidR="00E05889" w:rsidRPr="00EA7F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05889" w:rsidRPr="00EA7FE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Trouble Ticket</w:t>
      </w:r>
      <w:r w:rsidR="00E05889" w:rsidRPr="00EA7F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 с ясна схема за реакция</w:t>
      </w:r>
      <w:r w:rsidR="00786A7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E05889" w:rsidRPr="00EA7F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своевременно отстраняване и обслужване на възникнали </w:t>
      </w:r>
      <w:r w:rsidR="00786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технологични </w:t>
      </w:r>
      <w:r w:rsidR="00E05889" w:rsidRPr="00EA7FE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проблеми</w:t>
      </w:r>
      <w:r w:rsidR="00786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E0588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86A7E" w:rsidRPr="00786A7E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осигурено от квалифицирани специалисти. Системата следва да поддържа минимум 3 (три) канала за заявяване: обслужващ телефон; имейл; онлайн регистрация на задачи.</w:t>
      </w:r>
    </w:p>
    <w:p w:rsidR="00E05889" w:rsidRPr="00A24D92" w:rsidRDefault="00B14D06" w:rsidP="00E9687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24D92">
        <w:rPr>
          <w:rFonts w:ascii="Times New Roman" w:hAnsi="Times New Roman" w:cs="Times New Roman"/>
          <w:i/>
        </w:rPr>
        <w:t>Забележка: Участниците следва да представят документ, детайлно описващ предлаганата техническа поддръжка, с описани начини за заявяване на технологични проблеми и варианти за тяхното ескалиране.</w:t>
      </w:r>
    </w:p>
    <w:p w:rsidR="00E96878" w:rsidRPr="00E96878" w:rsidRDefault="00E96878" w:rsidP="00E96878">
      <w:pPr>
        <w:widowControl w:val="0"/>
        <w:spacing w:after="0" w:line="240" w:lineRule="auto"/>
        <w:jc w:val="both"/>
        <w:rPr>
          <w:rFonts w:eastAsia="Calibri"/>
        </w:rPr>
      </w:pPr>
    </w:p>
    <w:p w:rsidR="00AD5A99" w:rsidRPr="00AD5A99" w:rsidRDefault="00AD5A99" w:rsidP="00FE250E">
      <w:pPr>
        <w:numPr>
          <w:ilvl w:val="0"/>
          <w:numId w:val="2"/>
        </w:numPr>
        <w:tabs>
          <w:tab w:val="num" w:pos="993"/>
          <w:tab w:val="left" w:pos="6237"/>
        </w:tabs>
        <w:autoSpaceDE w:val="0"/>
        <w:autoSpaceDN w:val="0"/>
        <w:adjustRightInd w:val="0"/>
        <w:spacing w:after="120" w:line="240" w:lineRule="auto"/>
        <w:ind w:hanging="8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A99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Друга информация по преценка на участника.</w:t>
      </w:r>
      <w:r w:rsidRPr="00AD5A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</w:t>
      </w:r>
    </w:p>
    <w:p w:rsidR="00AD5A99" w:rsidRPr="00AD5A99" w:rsidRDefault="00AD5A99" w:rsidP="00AD5A99">
      <w:pPr>
        <w:spacing w:after="12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AD5A99">
        <w:rPr>
          <w:rFonts w:ascii="Times New Roman" w:eastAsia="Arial Unicode MS" w:hAnsi="Times New Roman" w:cs="Times New Roman"/>
          <w:sz w:val="24"/>
          <w:szCs w:val="24"/>
          <w:lang w:eastAsia="bg-BG"/>
        </w:rPr>
        <w:t>Предложението за изпълнение на поръчката следва да се изготви в съответствие с техническата спецификация и изискванията на възложителя.</w:t>
      </w:r>
    </w:p>
    <w:p w:rsidR="00AD5A99" w:rsidRPr="00AD5A99" w:rsidRDefault="00AD5A99" w:rsidP="00AD5A99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Cs/>
          <w:i/>
          <w:spacing w:val="5"/>
          <w:lang w:eastAsia="bg-BG"/>
        </w:rPr>
      </w:pPr>
      <w:r w:rsidRPr="00AD5A99">
        <w:rPr>
          <w:rFonts w:ascii="Times New Roman" w:eastAsia="Times New Roman" w:hAnsi="Times New Roman" w:cs="Times New Roman"/>
          <w:b/>
          <w:lang w:eastAsia="bg-BG"/>
        </w:rPr>
        <w:t>Забележка:</w:t>
      </w:r>
      <w:r w:rsidRPr="00AD5A99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AD5A99">
        <w:rPr>
          <w:rFonts w:ascii="Times New Roman" w:eastAsia="Times New Roman" w:hAnsi="Times New Roman" w:cs="Times New Roman"/>
          <w:i/>
          <w:lang w:eastAsia="bg-BG"/>
        </w:rPr>
        <w:t xml:space="preserve">Срокът на валидност на офертите е времето, през което участниците са обвързани с условията на представените от тях оферти. </w:t>
      </w:r>
      <w:r w:rsidRPr="00AD5A99">
        <w:rPr>
          <w:rFonts w:ascii="Times New Roman" w:eastAsia="Times New Roman" w:hAnsi="Times New Roman" w:cs="Times New Roman"/>
          <w:bCs/>
          <w:i/>
          <w:spacing w:val="-1"/>
          <w:lang w:eastAsia="bg-BG"/>
        </w:rPr>
        <w:t xml:space="preserve">Предложение с по-малък срок на </w:t>
      </w:r>
      <w:r w:rsidRPr="00AD5A99">
        <w:rPr>
          <w:rFonts w:ascii="Times New Roman" w:eastAsia="Times New Roman" w:hAnsi="Times New Roman" w:cs="Times New Roman"/>
          <w:bCs/>
          <w:i/>
          <w:spacing w:val="1"/>
          <w:lang w:eastAsia="bg-BG"/>
        </w:rPr>
        <w:t>валидност ще бъде отхвърлено от Възложителя като несъответстващо на изискванията.</w:t>
      </w:r>
      <w:r w:rsidRPr="00AD5A99">
        <w:rPr>
          <w:rFonts w:ascii="Times New Roman" w:eastAsia="Times New Roman" w:hAnsi="Times New Roman" w:cs="Times New Roman"/>
          <w:bCs/>
          <w:i/>
          <w:spacing w:val="5"/>
          <w:lang w:eastAsia="bg-BG"/>
        </w:rPr>
        <w:t xml:space="preserve"> </w:t>
      </w:r>
    </w:p>
    <w:p w:rsidR="00AD5A99" w:rsidRPr="00AD5A99" w:rsidRDefault="00AD5A99" w:rsidP="00AD5A9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AD5A99">
        <w:rPr>
          <w:rFonts w:ascii="Times New Roman" w:eastAsia="Times New Roman" w:hAnsi="Times New Roman" w:cs="Times New Roman"/>
          <w:i/>
          <w:lang w:eastAsia="bg-BG"/>
        </w:rPr>
        <w:t>Участникът ще бъде отстранен от участие в процедурата за възлагане на настоящата обществена поръчка, ако представи оферта с по-кратък срок на валидност или ако представи оферта със срок, съответстващ на изискванията на обявата, но при последващо поискване от възложителя – откаже да я удължи.</w:t>
      </w:r>
    </w:p>
    <w:p w:rsidR="00AD5A99" w:rsidRDefault="00AD5A99" w:rsidP="00AD5A99">
      <w:pPr>
        <w:spacing w:after="240" w:line="240" w:lineRule="auto"/>
        <w:ind w:firstLine="708"/>
        <w:jc w:val="both"/>
        <w:rPr>
          <w:rFonts w:ascii="Times New Roman" w:eastAsia="Arial Unicode MS" w:hAnsi="Times New Roman" w:cs="Times New Roman"/>
          <w:b/>
          <w:i/>
          <w:sz w:val="24"/>
          <w:szCs w:val="24"/>
          <w:lang w:eastAsia="bg-BG"/>
        </w:rPr>
      </w:pPr>
      <w:r w:rsidRPr="00AD5A99">
        <w:rPr>
          <w:rFonts w:ascii="Times New Roman" w:eastAsia="Arial Unicode MS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AD5A99">
        <w:rPr>
          <w:rFonts w:ascii="Times New Roman" w:eastAsia="Arial Unicode MS" w:hAnsi="Times New Roman" w:cs="Times New Roman"/>
          <w:b/>
          <w:i/>
          <w:sz w:val="24"/>
          <w:szCs w:val="24"/>
          <w:lang w:eastAsia="bg-BG"/>
        </w:rPr>
        <w:t xml:space="preserve"> Оферти с Техническо предложение, в което няма описана горепосочената информация, ще бъдат отстранени от участие и няма да бъдат допуснати до оценяване.</w:t>
      </w:r>
    </w:p>
    <w:p w:rsidR="00FE1A83" w:rsidRPr="00FE1A83" w:rsidRDefault="00FE1A83" w:rsidP="00FE1A83">
      <w:pPr>
        <w:widowControl w:val="0"/>
        <w:spacing w:after="0" w:line="240" w:lineRule="auto"/>
        <w:ind w:left="40" w:firstLine="680"/>
        <w:jc w:val="both"/>
        <w:outlineLvl w:val="6"/>
        <w:rPr>
          <w:rFonts w:ascii="Times New Roman" w:eastAsia="Calibri" w:hAnsi="Times New Roman" w:cs="Times New Roman"/>
          <w:b/>
          <w:bCs/>
          <w:spacing w:val="5"/>
          <w:sz w:val="26"/>
          <w:szCs w:val="26"/>
        </w:rPr>
      </w:pPr>
      <w:r w:rsidRPr="00FE1A83">
        <w:rPr>
          <w:rFonts w:ascii="Times New Roman" w:eastAsia="Calibri" w:hAnsi="Times New Roman" w:cs="Times New Roman"/>
          <w:b/>
          <w:bCs/>
          <w:color w:val="000000"/>
          <w:spacing w:val="5"/>
          <w:sz w:val="26"/>
          <w:szCs w:val="26"/>
          <w:shd w:val="clear" w:color="auto" w:fill="FFFFFF"/>
        </w:rPr>
        <w:t>ІV.</w:t>
      </w:r>
      <w:r w:rsidRPr="00FE1A83">
        <w:rPr>
          <w:rFonts w:ascii="Times New Roman" w:eastAsia="Calibri" w:hAnsi="Times New Roman" w:cs="Times New Roman"/>
          <w:bCs/>
          <w:color w:val="000000"/>
          <w:spacing w:val="5"/>
          <w:sz w:val="26"/>
          <w:szCs w:val="26"/>
          <w:shd w:val="clear" w:color="auto" w:fill="FFFFFF"/>
        </w:rPr>
        <w:t xml:space="preserve"> </w:t>
      </w:r>
      <w:r w:rsidRPr="00FE1A83">
        <w:rPr>
          <w:rFonts w:ascii="Times New Roman" w:eastAsia="Calibri" w:hAnsi="Times New Roman" w:cs="Times New Roman"/>
          <w:b/>
          <w:bCs/>
          <w:spacing w:val="5"/>
          <w:sz w:val="26"/>
          <w:szCs w:val="26"/>
        </w:rPr>
        <w:t>СЪДЪРЖАНИЕ И ПРЕДСТАВЯНЕ НА ОФЕРТА.</w:t>
      </w:r>
    </w:p>
    <w:p w:rsidR="00FE1A83" w:rsidRPr="00FE1A83" w:rsidRDefault="00FE1A83" w:rsidP="00FE1A83">
      <w:pPr>
        <w:widowControl w:val="0"/>
        <w:spacing w:after="0" w:line="240" w:lineRule="auto"/>
        <w:ind w:left="40"/>
        <w:jc w:val="both"/>
        <w:outlineLvl w:val="6"/>
        <w:rPr>
          <w:rFonts w:ascii="Times New Roman" w:eastAsia="Calibri" w:hAnsi="Times New Roman" w:cs="Times New Roman"/>
          <w:b/>
          <w:bCs/>
          <w:spacing w:val="5"/>
          <w:sz w:val="24"/>
          <w:szCs w:val="24"/>
        </w:rPr>
      </w:pP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E1A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„Център за услуги и информация на граждани”, в сградата на Община Велико Търново на адрес: град Велико Търново, пл. „Майка България” № 2. </w:t>
      </w:r>
    </w:p>
    <w:p w:rsidR="00FE1A83" w:rsidRPr="001D6486" w:rsidRDefault="00FE1A83" w:rsidP="001D648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FE1A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Върху опаковката се посочва: наименованието на участника, включително участниците в обединението, когато е приложимо; адрес за кореспонденция; телефон и по възможност – факс; електронен адрес. На опаковката се записва „Оферта за участие на обществена поръчка чрез публикуване на обява с предмет: </w:t>
      </w:r>
      <w:r w:rsidRPr="00FE1A8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„Извършване на извънгаранционно абонаментно обслужване на компютри и принтери, </w:t>
      </w:r>
      <w:r w:rsidRPr="00FE1A8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lastRenderedPageBreak/>
        <w:t>включително изградената локална мрежа (където има такава) на</w:t>
      </w:r>
      <w:r w:rsidRPr="00FE1A8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FE1A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кметства към Община Велико Търново</w:t>
      </w:r>
      <w:r w:rsidR="00536A2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  <w:r w:rsidRPr="00FE1A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“</w:t>
      </w:r>
    </w:p>
    <w:p w:rsidR="00C45D15" w:rsidRPr="00FE1A83" w:rsidRDefault="00C45D15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tbl>
      <w:tblPr>
        <w:tblpPr w:leftFromText="141" w:rightFromText="141" w:vertAnchor="text" w:horzAnchor="margin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FE1A83" w:rsidRPr="00FE1A83" w:rsidTr="00CE2B57">
        <w:tc>
          <w:tcPr>
            <w:tcW w:w="10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 ОБЩИНА ВЕЛИКО ТЪРНОВО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. </w:t>
            </w: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Велико Търново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, п</w:t>
            </w: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. „Майка България” </w:t>
            </w: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2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ОФЕРТА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участие в обществена поръчка чрез публикуване на обява с предмет</w:t>
            </w:r>
            <w:r w:rsidRPr="00FE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:</w:t>
            </w:r>
            <w:r w:rsidRPr="00FE1A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</w:p>
          <w:p w:rsidR="00FE1A83" w:rsidRPr="00FE1A83" w:rsidRDefault="00FE1A83" w:rsidP="00FE1A8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„Извършване на извънгаранционно абонаментно обслужване на компютри и принтери, включително изградената локална мрежа (където има такава) на </w:t>
            </w:r>
            <w:r w:rsidRPr="00FE1A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кметства към Община Велико Търново</w:t>
            </w:r>
            <w:r w:rsidR="00536A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.</w:t>
            </w:r>
            <w:r w:rsidRPr="00FE1A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“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(име на участника)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_________________________________________________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(адрес за кореспонденция)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_________________________________________________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1A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(лице за контакт, телефон, факс и електронен адрес)</w:t>
            </w:r>
          </w:p>
          <w:p w:rsidR="00FE1A83" w:rsidRPr="00FE1A83" w:rsidRDefault="00FE1A83" w:rsidP="00FE1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FE1A83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E1A83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не приема за участие в процедурата и не разглежда оферта, която е представена и депозирана след изтичане на крайния срок за получаване на офертите, посочен в обявата за обществената поръчка.</w:t>
      </w: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1A83" w:rsidRPr="00A7496D" w:rsidRDefault="00FE1A83" w:rsidP="00A749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E1A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Опаковката на участника, следва да съдържа следните документи: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Заявление за участие, в т.ч. опис на документите и информация, съдържащи се в офертата – </w:t>
      </w:r>
      <w:r w:rsidRPr="00734D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 Примерен образец №1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2. Представяне на участника, съгласно </w:t>
      </w:r>
      <w:r w:rsidRPr="00734DE9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bg-BG"/>
        </w:rPr>
        <w:t>Образец №</w:t>
      </w:r>
      <w:r w:rsidRPr="00734DE9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 w:eastAsia="bg-BG"/>
        </w:rPr>
        <w:t xml:space="preserve"> 2</w:t>
      </w:r>
    </w:p>
    <w:p w:rsidR="00FE1A83" w:rsidRPr="00734DE9" w:rsidRDefault="00FE1A83" w:rsidP="00FE1A83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Техническо предложение за изпълнение на поръчката, съгласно </w:t>
      </w:r>
      <w:r w:rsidRPr="00734D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 3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Ценово предложение, съгласно </w:t>
      </w:r>
      <w:r w:rsidRPr="00734D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 № 4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Декларация за отсъствие на обстоятелствата по чл. 54, ал. 1, т. 1, 2 и 7 от Закона за обществените поръчки (Образец № 5)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Декларация отсъствие на обстоятелствата по чл. 54, ал. 1, т. 3 – 6 от 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Закона за обществените поръчки (Образец № 6)</w:t>
      </w:r>
    </w:p>
    <w:p w:rsidR="00FE1A83" w:rsidRPr="00734DE9" w:rsidRDefault="00734DE9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Декларация за съгласие за участие като подизпълнител/ трето лице (Образец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– </w:t>
      </w:r>
      <w:r w:rsidR="00FE1A83" w:rsidRPr="00734DE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е приложимо</w:t>
      </w:r>
    </w:p>
    <w:p w:rsidR="00FE1A83" w:rsidRPr="00734DE9" w:rsidRDefault="00734DE9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Декларация във връзка с чл. 101, ал. 11 от ЗОП във връзка с чл. 107, т.4 от ЗОП (Образец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734DE9" w:rsidRDefault="00734DE9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FE1A83"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обстоятелствата по чл. 69 от Закона за противодействие на корупцията и за отнемане на незаконно при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добитото имущество (Образец № 10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. Списък на услугите, идентични или сходни с предмета на обществената поръчка (Образец № 12)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2. Списък на екип (Образец № 11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734DE9" w:rsidRDefault="00FE1A83" w:rsidP="00FE1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съоръженията и техническото оборудване, които ще бъдат използвани за изпълнение на поръчката (Образец № 1</w:t>
      </w:r>
      <w:r w:rsidR="00AA77C8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E1A83" w:rsidRPr="00FE1A83" w:rsidRDefault="00FE1A83" w:rsidP="00FE1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</w:pP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34DE9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1</w:t>
      </w:r>
      <w:r w:rsidR="00AA77C8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4</w:t>
      </w:r>
      <w:r w:rsidRPr="00734DE9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. При участници обединения - </w:t>
      </w:r>
      <w:r w:rsidRPr="00734DE9">
        <w:rPr>
          <w:rFonts w:ascii="Times New Roman" w:eastAsia="Times New Roman" w:hAnsi="Times New Roman" w:cs="Times New Roman"/>
          <w:sz w:val="24"/>
          <w:szCs w:val="24"/>
          <w:lang w:eastAsia="bg-BG"/>
        </w:rPr>
        <w:t>копие от документ, от който да е видно правното основание за създаване на обединението, както и информацията по т. 2, раздел</w:t>
      </w:r>
      <w:r w:rsidRPr="00734D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734DE9">
        <w:rPr>
          <w:rFonts w:ascii="Times New Roman" w:eastAsia="Times New Roman" w:hAnsi="Times New Roman" w:cs="Times New Roman"/>
          <w:spacing w:val="5"/>
          <w:sz w:val="24"/>
          <w:szCs w:val="24"/>
          <w:lang w:eastAsia="bg-BG"/>
        </w:rPr>
        <w:t>І от настоящата документация</w:t>
      </w:r>
      <w:r w:rsidRPr="00734DE9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.</w:t>
      </w:r>
      <w:r w:rsidRPr="00FE1A83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 xml:space="preserve"> </w:t>
      </w:r>
      <w:bookmarkStart w:id="1" w:name="_GoBack"/>
      <w:bookmarkEnd w:id="1"/>
    </w:p>
    <w:sectPr w:rsidR="00FE1A83" w:rsidRPr="00FE1A83" w:rsidSect="00C45D15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24370"/>
    <w:multiLevelType w:val="hybridMultilevel"/>
    <w:tmpl w:val="4D0AE1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3456D"/>
    <w:multiLevelType w:val="hybridMultilevel"/>
    <w:tmpl w:val="38B8729A"/>
    <w:lvl w:ilvl="0" w:tplc="0402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9451D84"/>
    <w:multiLevelType w:val="hybridMultilevel"/>
    <w:tmpl w:val="136EC866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467"/>
    <w:rsid w:val="00056916"/>
    <w:rsid w:val="0009590C"/>
    <w:rsid w:val="0016340C"/>
    <w:rsid w:val="001961AE"/>
    <w:rsid w:val="001D6486"/>
    <w:rsid w:val="00200396"/>
    <w:rsid w:val="00226B20"/>
    <w:rsid w:val="00291B70"/>
    <w:rsid w:val="003E0AAC"/>
    <w:rsid w:val="0040476B"/>
    <w:rsid w:val="00415153"/>
    <w:rsid w:val="004C60A8"/>
    <w:rsid w:val="00536A26"/>
    <w:rsid w:val="005D127A"/>
    <w:rsid w:val="0061018C"/>
    <w:rsid w:val="006437A4"/>
    <w:rsid w:val="00646115"/>
    <w:rsid w:val="006A1A95"/>
    <w:rsid w:val="006C6DCA"/>
    <w:rsid w:val="00734DE9"/>
    <w:rsid w:val="00786A7E"/>
    <w:rsid w:val="007F044A"/>
    <w:rsid w:val="00850DD3"/>
    <w:rsid w:val="00874DB9"/>
    <w:rsid w:val="00877075"/>
    <w:rsid w:val="008C3DA9"/>
    <w:rsid w:val="008D66C3"/>
    <w:rsid w:val="00990CB2"/>
    <w:rsid w:val="009A6036"/>
    <w:rsid w:val="009E698E"/>
    <w:rsid w:val="00A24D92"/>
    <w:rsid w:val="00A7496D"/>
    <w:rsid w:val="00AA77C8"/>
    <w:rsid w:val="00AB4B24"/>
    <w:rsid w:val="00AD5A99"/>
    <w:rsid w:val="00B058B6"/>
    <w:rsid w:val="00B14D06"/>
    <w:rsid w:val="00B23467"/>
    <w:rsid w:val="00B5093D"/>
    <w:rsid w:val="00B53996"/>
    <w:rsid w:val="00B71097"/>
    <w:rsid w:val="00BE5E04"/>
    <w:rsid w:val="00C336CD"/>
    <w:rsid w:val="00C428B5"/>
    <w:rsid w:val="00C45D15"/>
    <w:rsid w:val="00C6532B"/>
    <w:rsid w:val="00CF6451"/>
    <w:rsid w:val="00D1530E"/>
    <w:rsid w:val="00D163B7"/>
    <w:rsid w:val="00D35072"/>
    <w:rsid w:val="00E05889"/>
    <w:rsid w:val="00E1064D"/>
    <w:rsid w:val="00E85F57"/>
    <w:rsid w:val="00E96878"/>
    <w:rsid w:val="00EE5831"/>
    <w:rsid w:val="00EF5ED2"/>
    <w:rsid w:val="00FB3E3A"/>
    <w:rsid w:val="00FC4CA7"/>
    <w:rsid w:val="00FE1A83"/>
    <w:rsid w:val="00FE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_"/>
    <w:link w:val="71"/>
    <w:uiPriority w:val="99"/>
    <w:rsid w:val="00E05889"/>
    <w:rPr>
      <w:b/>
      <w:bCs/>
      <w:spacing w:val="5"/>
      <w:shd w:val="clear" w:color="auto" w:fill="FFFFFF"/>
    </w:rPr>
  </w:style>
  <w:style w:type="character" w:customStyle="1" w:styleId="70">
    <w:name w:val="Заглавие #7"/>
    <w:basedOn w:val="7"/>
    <w:uiPriority w:val="99"/>
    <w:rsid w:val="00E05889"/>
    <w:rPr>
      <w:b/>
      <w:bCs/>
      <w:spacing w:val="5"/>
      <w:shd w:val="clear" w:color="auto" w:fill="FFFFFF"/>
    </w:rPr>
  </w:style>
  <w:style w:type="paragraph" w:customStyle="1" w:styleId="71">
    <w:name w:val="Заглавие #71"/>
    <w:basedOn w:val="a"/>
    <w:link w:val="7"/>
    <w:uiPriority w:val="99"/>
    <w:rsid w:val="00E05889"/>
    <w:pPr>
      <w:widowControl w:val="0"/>
      <w:shd w:val="clear" w:color="auto" w:fill="FFFFFF"/>
      <w:spacing w:after="180" w:line="240" w:lineRule="atLeast"/>
      <w:jc w:val="both"/>
      <w:outlineLvl w:val="6"/>
    </w:pPr>
    <w:rPr>
      <w:b/>
      <w:bCs/>
      <w:spacing w:val="5"/>
    </w:rPr>
  </w:style>
  <w:style w:type="paragraph" w:styleId="a3">
    <w:name w:val="No Spacing"/>
    <w:uiPriority w:val="1"/>
    <w:qFormat/>
    <w:rsid w:val="00E1064D"/>
    <w:pPr>
      <w:spacing w:after="0" w:line="240" w:lineRule="auto"/>
    </w:pPr>
  </w:style>
  <w:style w:type="paragraph" w:styleId="a4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5"/>
    <w:rsid w:val="00E106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4"/>
    <w:rsid w:val="00E1064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_"/>
    <w:link w:val="71"/>
    <w:uiPriority w:val="99"/>
    <w:rsid w:val="00E05889"/>
    <w:rPr>
      <w:b/>
      <w:bCs/>
      <w:spacing w:val="5"/>
      <w:shd w:val="clear" w:color="auto" w:fill="FFFFFF"/>
    </w:rPr>
  </w:style>
  <w:style w:type="character" w:customStyle="1" w:styleId="70">
    <w:name w:val="Заглавие #7"/>
    <w:basedOn w:val="7"/>
    <w:uiPriority w:val="99"/>
    <w:rsid w:val="00E05889"/>
    <w:rPr>
      <w:b/>
      <w:bCs/>
      <w:spacing w:val="5"/>
      <w:shd w:val="clear" w:color="auto" w:fill="FFFFFF"/>
    </w:rPr>
  </w:style>
  <w:style w:type="paragraph" w:customStyle="1" w:styleId="71">
    <w:name w:val="Заглавие #71"/>
    <w:basedOn w:val="a"/>
    <w:link w:val="7"/>
    <w:uiPriority w:val="99"/>
    <w:rsid w:val="00E05889"/>
    <w:pPr>
      <w:widowControl w:val="0"/>
      <w:shd w:val="clear" w:color="auto" w:fill="FFFFFF"/>
      <w:spacing w:after="180" w:line="240" w:lineRule="atLeast"/>
      <w:jc w:val="both"/>
      <w:outlineLvl w:val="6"/>
    </w:pPr>
    <w:rPr>
      <w:b/>
      <w:bCs/>
      <w:spacing w:val="5"/>
    </w:rPr>
  </w:style>
  <w:style w:type="paragraph" w:styleId="a3">
    <w:name w:val="No Spacing"/>
    <w:uiPriority w:val="1"/>
    <w:qFormat/>
    <w:rsid w:val="00E1064D"/>
    <w:pPr>
      <w:spacing w:after="0" w:line="240" w:lineRule="auto"/>
    </w:pPr>
  </w:style>
  <w:style w:type="paragraph" w:styleId="a4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5"/>
    <w:rsid w:val="00E106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4"/>
    <w:rsid w:val="00E1064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z.government.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B2CCA-17AD-43DA-A0B7-BFF13CB3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9</Pages>
  <Words>4159</Words>
  <Characters>23710</Characters>
  <Application>Microsoft Office Word</Application>
  <DocSecurity>0</DocSecurity>
  <Lines>197</Lines>
  <Paragraphs>55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42</cp:revision>
  <dcterms:created xsi:type="dcterms:W3CDTF">2019-03-22T08:50:00Z</dcterms:created>
  <dcterms:modified xsi:type="dcterms:W3CDTF">2019-07-29T11:45:00Z</dcterms:modified>
</cp:coreProperties>
</file>