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793" w:rsidRDefault="00CE6793" w:rsidP="00752866">
      <w:pPr>
        <w:jc w:val="right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CE6793" w:rsidRPr="004D1C4A" w:rsidRDefault="00CE6793" w:rsidP="004D1C4A">
      <w:pPr>
        <w:pStyle w:val="a8"/>
        <w:rPr>
          <w:rFonts w:ascii="Times New Roman" w:eastAsia="Calibri" w:hAnsi="Times New Roman" w:cs="Times New Roman"/>
          <w:sz w:val="48"/>
          <w:szCs w:val="48"/>
          <w:lang w:val="en-US"/>
        </w:rPr>
      </w:pPr>
      <w:r w:rsidRPr="004D1C4A">
        <w:rPr>
          <w:rFonts w:ascii="Times New Roman" w:eastAsia="Calibri" w:hAnsi="Times New Roman" w:cs="Times New Roman"/>
          <w:sz w:val="48"/>
          <w:szCs w:val="48"/>
        </w:rPr>
        <w:t xml:space="preserve">Технически спецификации </w:t>
      </w:r>
      <w:r w:rsidR="006F2985" w:rsidRPr="004D1C4A">
        <w:rPr>
          <w:rFonts w:ascii="Times New Roman" w:eastAsia="Calibri" w:hAnsi="Times New Roman" w:cs="Times New Roman"/>
          <w:sz w:val="48"/>
          <w:szCs w:val="48"/>
          <w:lang w:val="en-US"/>
        </w:rPr>
        <w:t xml:space="preserve"> </w:t>
      </w:r>
    </w:p>
    <w:p w:rsidR="006F2985" w:rsidRDefault="006F2985" w:rsidP="00CE6793">
      <w:pPr>
        <w:spacing w:after="160" w:line="259" w:lineRule="auto"/>
        <w:jc w:val="center"/>
        <w:rPr>
          <w:rFonts w:ascii="Times New Roman" w:eastAsia="Calibri" w:hAnsi="Times New Roman" w:cs="Times New Roman"/>
          <w:sz w:val="48"/>
          <w:szCs w:val="48"/>
          <w:lang w:val="en-US"/>
        </w:rPr>
      </w:pPr>
    </w:p>
    <w:p w:rsidR="006F2985" w:rsidRPr="006F2985" w:rsidRDefault="006F2985" w:rsidP="006F29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48"/>
          <w:lang w:val="en-US"/>
        </w:rPr>
      </w:pPr>
      <w:proofErr w:type="spellStart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>Доставка</w:t>
      </w:r>
      <w:proofErr w:type="spellEnd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>на</w:t>
      </w:r>
      <w:proofErr w:type="spellEnd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>обзавеждане</w:t>
      </w:r>
      <w:proofErr w:type="spellEnd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 xml:space="preserve"> и </w:t>
      </w:r>
      <w:proofErr w:type="spellStart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>оборудване</w:t>
      </w:r>
      <w:proofErr w:type="spellEnd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>по</w:t>
      </w:r>
      <w:proofErr w:type="spellEnd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>проект</w:t>
      </w:r>
      <w:proofErr w:type="spellEnd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 xml:space="preserve"> „</w:t>
      </w:r>
      <w:proofErr w:type="spellStart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>Изграждане</w:t>
      </w:r>
      <w:proofErr w:type="spellEnd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>на</w:t>
      </w:r>
      <w:proofErr w:type="spellEnd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>комплекс</w:t>
      </w:r>
      <w:proofErr w:type="spellEnd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>от</w:t>
      </w:r>
      <w:proofErr w:type="spellEnd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>социални</w:t>
      </w:r>
      <w:proofErr w:type="spellEnd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>услуги</w:t>
      </w:r>
      <w:proofErr w:type="spellEnd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>за</w:t>
      </w:r>
      <w:proofErr w:type="spellEnd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>деца</w:t>
      </w:r>
      <w:proofErr w:type="spellEnd"/>
      <w:proofErr w:type="gramStart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 xml:space="preserve">“ </w:t>
      </w:r>
      <w:proofErr w:type="spellStart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>по</w:t>
      </w:r>
      <w:proofErr w:type="spellEnd"/>
      <w:proofErr w:type="gramEnd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>позиции</w:t>
      </w:r>
      <w:proofErr w:type="spellEnd"/>
      <w:r w:rsidRPr="006F2985">
        <w:rPr>
          <w:rFonts w:ascii="Times New Roman" w:eastAsia="Calibri" w:hAnsi="Times New Roman" w:cs="Times New Roman"/>
          <w:b/>
          <w:sz w:val="24"/>
          <w:szCs w:val="48"/>
          <w:lang w:val="en-US"/>
        </w:rPr>
        <w:t>:</w:t>
      </w:r>
    </w:p>
    <w:p w:rsidR="006F2985" w:rsidRPr="006F2985" w:rsidRDefault="006F2985" w:rsidP="006F29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48"/>
          <w:lang w:val="en-US"/>
        </w:rPr>
      </w:pP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Обособена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позиция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№1: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Доставка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мебели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и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обзавеждане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</w:p>
    <w:p w:rsidR="006F2985" w:rsidRPr="006F2985" w:rsidRDefault="006F2985" w:rsidP="006F29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48"/>
          <w:lang w:val="en-US"/>
        </w:rPr>
      </w:pP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Обособена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позиция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№2: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Доставка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бяла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и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черна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техника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</w:p>
    <w:p w:rsidR="006F2985" w:rsidRPr="006F2985" w:rsidRDefault="006F2985" w:rsidP="006F29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48"/>
          <w:lang w:val="en-US"/>
        </w:rPr>
      </w:pP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Обособена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позиция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№3: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Доставка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proofErr w:type="gram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компютри</w:t>
      </w:r>
      <w:proofErr w:type="spellEnd"/>
      <w:proofErr w:type="gram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(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настолни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и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преносими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),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периферия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и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оборудване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</w:p>
    <w:p w:rsidR="006F2985" w:rsidRPr="006F2985" w:rsidRDefault="006F2985" w:rsidP="006F29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48"/>
          <w:lang w:val="en-US"/>
        </w:rPr>
      </w:pP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Обособена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позиция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№4: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Доставка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кухненска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proofErr w:type="gram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посуда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,</w:t>
      </w:r>
      <w:proofErr w:type="gram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запазена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основание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чл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. </w:t>
      </w:r>
      <w:proofErr w:type="gram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80,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ал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.</w:t>
      </w:r>
      <w:proofErr w:type="gram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1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от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ППЗОП  </w:t>
      </w:r>
      <w:r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</w:p>
    <w:p w:rsidR="006F2985" w:rsidRPr="006F2985" w:rsidRDefault="006F2985" w:rsidP="006F29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48"/>
          <w:lang w:val="en-US"/>
        </w:rPr>
      </w:pP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Обособена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позиция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№5: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Доставка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домашни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потреби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</w:p>
    <w:p w:rsidR="006F2985" w:rsidRPr="006F2985" w:rsidRDefault="006F2985" w:rsidP="006F29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48"/>
          <w:lang w:val="en-US"/>
        </w:rPr>
      </w:pP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Обособена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позиция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№6: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Доставка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proofErr w:type="gram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инвентар</w:t>
      </w:r>
      <w:proofErr w:type="spellEnd"/>
      <w:proofErr w:type="gram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за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поддържане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дворни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площи</w:t>
      </w:r>
      <w:proofErr w:type="spellEnd"/>
      <w:r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</w:p>
    <w:p w:rsidR="006F2985" w:rsidRPr="006F2985" w:rsidRDefault="006F2985" w:rsidP="006F29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48"/>
          <w:lang w:val="en-US"/>
        </w:rPr>
      </w:pP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Обособена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позиция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№7: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Доставка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специализиран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модул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за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сензорна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градина</w:t>
      </w:r>
      <w:proofErr w:type="spellEnd"/>
      <w:r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</w:p>
    <w:p w:rsidR="006F2985" w:rsidRDefault="006F2985" w:rsidP="006F29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48"/>
          <w:lang w:val="en-US"/>
        </w:rPr>
      </w:pP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Обособена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позиция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№8: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Доставка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постелъчен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proofErr w:type="gram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инвентар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,</w:t>
      </w:r>
      <w:proofErr w:type="gram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запазена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на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основание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чл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. </w:t>
      </w:r>
      <w:proofErr w:type="gram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80,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ал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.</w:t>
      </w:r>
      <w:proofErr w:type="gram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1 </w:t>
      </w:r>
      <w:proofErr w:type="spellStart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>от</w:t>
      </w:r>
      <w:proofErr w:type="spellEnd"/>
      <w:r w:rsidRPr="006F2985"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ППЗОП</w:t>
      </w:r>
      <w:r>
        <w:rPr>
          <w:rFonts w:ascii="Times New Roman" w:eastAsia="Calibri" w:hAnsi="Times New Roman" w:cs="Times New Roman"/>
          <w:sz w:val="24"/>
          <w:szCs w:val="48"/>
          <w:lang w:val="en-US"/>
        </w:rPr>
        <w:t xml:space="preserve"> </w:t>
      </w:r>
    </w:p>
    <w:p w:rsidR="006F2985" w:rsidRPr="006F2985" w:rsidRDefault="006F2985" w:rsidP="006F29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48"/>
          <w:lang w:val="en-US"/>
        </w:rPr>
      </w:pPr>
    </w:p>
    <w:p w:rsidR="000E2A93" w:rsidRPr="00CE6793" w:rsidRDefault="00CE6793" w:rsidP="000E2A93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</w:rPr>
      </w:pPr>
      <w:r w:rsidRPr="00CE6793">
        <w:rPr>
          <w:rFonts w:ascii="Times New Roman" w:eastAsia="Calibri" w:hAnsi="Times New Roman" w:cs="Times New Roman"/>
        </w:rPr>
        <w:t>Обхвата на поръчката включва доставка на обзавеж</w:t>
      </w:r>
      <w:r>
        <w:rPr>
          <w:rFonts w:ascii="Times New Roman" w:eastAsia="Calibri" w:hAnsi="Times New Roman" w:cs="Times New Roman"/>
        </w:rPr>
        <w:t>дане и оборудване за нуждите на</w:t>
      </w:r>
      <w:r>
        <w:rPr>
          <w:b/>
          <w:sz w:val="28"/>
          <w:szCs w:val="28"/>
        </w:rPr>
        <w:t xml:space="preserve"> </w:t>
      </w:r>
      <w:r w:rsidRPr="00CE6793">
        <w:rPr>
          <w:rFonts w:ascii="Times New Roman" w:eastAsia="Calibri" w:hAnsi="Times New Roman" w:cs="Times New Roman"/>
        </w:rPr>
        <w:t>Комплекс от социални услуги за деца, включващ – Дневен център за подкрепа на деца с тежки множествени увреждания и техните семейства, с капацитет 30 места за дневна грижа и 60 места за консултативни услуги -1 бр.; Преходно жилище за деца от 15-18 год. Възраст, с капацитет 8 меса -1 бр. и Център за обществена подкрепа-1 бр.,</w:t>
      </w:r>
      <w:r>
        <w:rPr>
          <w:rFonts w:ascii="Times New Roman" w:eastAsia="Calibri" w:hAnsi="Times New Roman" w:cs="Times New Roman"/>
        </w:rPr>
        <w:t xml:space="preserve"> който предстои да бъде обособени в сграда</w:t>
      </w:r>
      <w:r w:rsidRPr="00CE679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частна общинска собственост АКТ </w:t>
      </w:r>
      <w:r w:rsidRPr="00CE6793">
        <w:rPr>
          <w:rFonts w:ascii="Times New Roman" w:eastAsia="Calibri" w:hAnsi="Times New Roman" w:cs="Times New Roman"/>
        </w:rPr>
        <w:t>№ 5800/02.01.2014 год.</w:t>
      </w:r>
      <w:r>
        <w:rPr>
          <w:rFonts w:ascii="Times New Roman" w:eastAsia="Calibri" w:hAnsi="Times New Roman" w:cs="Times New Roman"/>
        </w:rPr>
        <w:t>,</w:t>
      </w:r>
      <w:r w:rsidRPr="00CE6793">
        <w:rPr>
          <w:rFonts w:ascii="Times New Roman" w:eastAsia="Calibri" w:hAnsi="Times New Roman" w:cs="Times New Roman"/>
        </w:rPr>
        <w:t xml:space="preserve"> </w:t>
      </w:r>
      <w:r w:rsidR="00340702">
        <w:rPr>
          <w:rFonts w:ascii="Times New Roman" w:eastAsia="Calibri" w:hAnsi="Times New Roman" w:cs="Times New Roman"/>
        </w:rPr>
        <w:t xml:space="preserve">намираща се в град Велико Търново, </w:t>
      </w:r>
      <w:r w:rsidR="00340702" w:rsidRPr="00340702">
        <w:rPr>
          <w:rFonts w:ascii="Times New Roman" w:eastAsia="Calibri" w:hAnsi="Times New Roman" w:cs="Times New Roman"/>
        </w:rPr>
        <w:t xml:space="preserve">ж.к. „Кольо </w:t>
      </w:r>
      <w:proofErr w:type="spellStart"/>
      <w:r w:rsidR="00340702" w:rsidRPr="00340702">
        <w:rPr>
          <w:rFonts w:ascii="Times New Roman" w:eastAsia="Calibri" w:hAnsi="Times New Roman" w:cs="Times New Roman"/>
        </w:rPr>
        <w:t>Фичето</w:t>
      </w:r>
      <w:proofErr w:type="spellEnd"/>
      <w:r w:rsidR="00340702" w:rsidRPr="00340702">
        <w:rPr>
          <w:rFonts w:ascii="Times New Roman" w:eastAsia="Calibri" w:hAnsi="Times New Roman" w:cs="Times New Roman"/>
        </w:rPr>
        <w:t>“,  ул. „Симеон Велики“ № 3</w:t>
      </w:r>
      <w:r w:rsidRPr="00CE6793">
        <w:rPr>
          <w:rFonts w:ascii="Times New Roman" w:eastAsia="Calibri" w:hAnsi="Times New Roman" w:cs="Times New Roman"/>
        </w:rPr>
        <w:t xml:space="preserve">. </w:t>
      </w:r>
      <w:r w:rsidR="000E2A93" w:rsidRPr="00CE6793">
        <w:rPr>
          <w:rFonts w:ascii="Times New Roman" w:eastAsia="Calibri" w:hAnsi="Times New Roman" w:cs="Times New Roman"/>
        </w:rPr>
        <w:t>Поръчката ще бъде с отложено изпълнение</w:t>
      </w:r>
      <w:r w:rsidR="000E2A93">
        <w:rPr>
          <w:rFonts w:ascii="Times New Roman" w:eastAsia="Calibri" w:hAnsi="Times New Roman" w:cs="Times New Roman"/>
        </w:rPr>
        <w:t>,</w:t>
      </w:r>
      <w:r w:rsidR="000E2A93" w:rsidRPr="00CE6793">
        <w:rPr>
          <w:rFonts w:ascii="Times New Roman" w:eastAsia="Calibri" w:hAnsi="Times New Roman" w:cs="Times New Roman"/>
        </w:rPr>
        <w:t xml:space="preserve"> като доставките ще бъдат извършени след осъществяване на строителството</w:t>
      </w:r>
      <w:r w:rsidR="000E2A93">
        <w:rPr>
          <w:rFonts w:ascii="Times New Roman" w:eastAsia="Calibri" w:hAnsi="Times New Roman" w:cs="Times New Roman"/>
        </w:rPr>
        <w:t xml:space="preserve"> и обособяване на услугите в сградата</w:t>
      </w:r>
      <w:r w:rsidR="000E2A93" w:rsidRPr="00CE6793">
        <w:rPr>
          <w:rFonts w:ascii="Times New Roman" w:eastAsia="Calibri" w:hAnsi="Times New Roman" w:cs="Times New Roman"/>
        </w:rPr>
        <w:t xml:space="preserve"> и тяхното предаване от строителя на Възложителя. Крайният срок за изпълнение на строителството </w:t>
      </w:r>
      <w:r w:rsidR="000E2A93" w:rsidRPr="003F4AED">
        <w:rPr>
          <w:rFonts w:ascii="Times New Roman" w:eastAsia="Calibri" w:hAnsi="Times New Roman" w:cs="Times New Roman"/>
        </w:rPr>
        <w:t xml:space="preserve">е 31.03.2019 г. За доставката </w:t>
      </w:r>
      <w:r w:rsidR="000E2A93" w:rsidRPr="00CE6793">
        <w:rPr>
          <w:rFonts w:ascii="Times New Roman" w:eastAsia="Calibri" w:hAnsi="Times New Roman" w:cs="Times New Roman"/>
        </w:rPr>
        <w:t>на оборудване и обзавеж</w:t>
      </w:r>
      <w:r w:rsidR="000E2A93">
        <w:rPr>
          <w:rFonts w:ascii="Times New Roman" w:eastAsia="Calibri" w:hAnsi="Times New Roman" w:cs="Times New Roman"/>
        </w:rPr>
        <w:t>дане в проекта са предвидени шест</w:t>
      </w:r>
      <w:r w:rsidR="000E2A93" w:rsidRPr="00CE6793">
        <w:rPr>
          <w:rFonts w:ascii="Times New Roman" w:eastAsia="Calibri" w:hAnsi="Times New Roman" w:cs="Times New Roman"/>
        </w:rPr>
        <w:t xml:space="preserve"> месеца</w:t>
      </w:r>
      <w:r w:rsidR="000E2A93">
        <w:rPr>
          <w:rFonts w:ascii="Times New Roman" w:eastAsia="Calibri" w:hAnsi="Times New Roman" w:cs="Times New Roman"/>
        </w:rPr>
        <w:t xml:space="preserve"> (от 17 до 22 проектен месец)</w:t>
      </w:r>
      <w:r w:rsidR="000E2A93" w:rsidRPr="00CE6793">
        <w:rPr>
          <w:rFonts w:ascii="Times New Roman" w:eastAsia="Calibri" w:hAnsi="Times New Roman" w:cs="Times New Roman"/>
        </w:rPr>
        <w:t xml:space="preserve">, за които да бъдат извършени дейностите в обхвата на поръчката. Избраният за изпълнител следва при доставката да монтира доставеното в съответните помещения, както и да участва заедно с представител на Възложителя в проверка на функционалността на електроуредите. Доставката на обзавеждането и оборудването се удостоверява с </w:t>
      </w:r>
      <w:proofErr w:type="spellStart"/>
      <w:r w:rsidR="000E2A93" w:rsidRPr="00CE6793">
        <w:rPr>
          <w:rFonts w:ascii="Times New Roman" w:eastAsia="Calibri" w:hAnsi="Times New Roman" w:cs="Times New Roman"/>
        </w:rPr>
        <w:t>приемо-предавателен</w:t>
      </w:r>
      <w:proofErr w:type="spellEnd"/>
      <w:r w:rsidR="000E2A93" w:rsidRPr="00CE6793">
        <w:rPr>
          <w:rFonts w:ascii="Times New Roman" w:eastAsia="Calibri" w:hAnsi="Times New Roman" w:cs="Times New Roman"/>
        </w:rPr>
        <w:t xml:space="preserve"> протокол.</w:t>
      </w:r>
    </w:p>
    <w:p w:rsidR="00CE6793" w:rsidRDefault="00CE6793" w:rsidP="000E2A93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</w:rPr>
      </w:pPr>
      <w:r w:rsidRPr="00CE6793">
        <w:rPr>
          <w:rFonts w:ascii="Times New Roman" w:eastAsia="Calibri" w:hAnsi="Times New Roman" w:cs="Times New Roman"/>
        </w:rPr>
        <w:tab/>
        <w:t xml:space="preserve">С оглед на факта, че доставката е отложена, ако предложен артикул не е наличен към момента на изпълнението то изпълнителя се задължава да предостави артикул с еквивалентни или по-добри характеристики на същата цена. </w:t>
      </w:r>
    </w:p>
    <w:p w:rsidR="008125F5" w:rsidRPr="00CE6793" w:rsidRDefault="008125F5" w:rsidP="00CE6793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Всички стоки предмет на доставка, следва да се монтират или инсталират в обектите за които са предвидени. Разходите за монтаж и инстала</w:t>
      </w:r>
      <w:r w:rsidR="000E2A93">
        <w:rPr>
          <w:rFonts w:ascii="Times New Roman" w:eastAsia="Calibri" w:hAnsi="Times New Roman" w:cs="Times New Roman"/>
        </w:rPr>
        <w:t xml:space="preserve">ция са за сметка на Изпълнителя, за позициите за които е </w:t>
      </w:r>
      <w:proofErr w:type="spellStart"/>
      <w:r w:rsidR="000E2A93">
        <w:rPr>
          <w:rFonts w:ascii="Times New Roman" w:eastAsia="Calibri" w:hAnsi="Times New Roman" w:cs="Times New Roman"/>
        </w:rPr>
        <w:t>прилжимо</w:t>
      </w:r>
      <w:proofErr w:type="spellEnd"/>
      <w:r w:rsidR="000E2A93">
        <w:rPr>
          <w:rFonts w:ascii="Times New Roman" w:eastAsia="Calibri" w:hAnsi="Times New Roman" w:cs="Times New Roman"/>
        </w:rPr>
        <w:t>.</w:t>
      </w:r>
    </w:p>
    <w:p w:rsidR="00CE6793" w:rsidRPr="00CE6793" w:rsidRDefault="00CE6793" w:rsidP="00CE6793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CE6793">
        <w:rPr>
          <w:rFonts w:ascii="Times New Roman" w:eastAsia="Calibri" w:hAnsi="Times New Roman" w:cs="Times New Roman"/>
        </w:rPr>
        <w:tab/>
        <w:t xml:space="preserve">Предложеното обзавеждане и оборудване следва да има сходни визуални характеристики и стил. </w:t>
      </w:r>
    </w:p>
    <w:p w:rsidR="00CE6793" w:rsidRPr="00CE6793" w:rsidRDefault="00CE6793" w:rsidP="00CE6793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CE6793">
        <w:rPr>
          <w:rFonts w:ascii="Times New Roman" w:eastAsia="Calibri" w:hAnsi="Times New Roman" w:cs="Times New Roman"/>
        </w:rPr>
        <w:tab/>
        <w:t xml:space="preserve">Участниците не могат да предлагат общи цени, които надхвърлят предвидените средства за всяка позиция посочени в обявлението. </w:t>
      </w:r>
    </w:p>
    <w:p w:rsidR="00CE6793" w:rsidRPr="00CE6793" w:rsidRDefault="00CE6793" w:rsidP="00CE6793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CE6793">
        <w:rPr>
          <w:rFonts w:ascii="Times New Roman" w:eastAsia="Calibri" w:hAnsi="Times New Roman" w:cs="Times New Roman"/>
        </w:rPr>
        <w:lastRenderedPageBreak/>
        <w:tab/>
        <w:t xml:space="preserve">Доставените артикули следва да са произведени не по рано от 12 /дванадесет/ месеца преди извършване на доставката. Доказването на датата на производството се доказва с документ от производителя или с други подходящи документи или регистри, от които е видна датата на производство или е налична информация доказваща, че стоката отговаря на изискването. </w:t>
      </w:r>
    </w:p>
    <w:p w:rsidR="00CE6793" w:rsidRDefault="00CE6793" w:rsidP="00CE6793">
      <w:pPr>
        <w:spacing w:after="160" w:line="259" w:lineRule="auto"/>
        <w:jc w:val="both"/>
        <w:rPr>
          <w:rFonts w:ascii="Times New Roman" w:eastAsia="Calibri" w:hAnsi="Times New Roman" w:cs="Times New Roman"/>
          <w:lang w:val="en-US"/>
        </w:rPr>
      </w:pPr>
      <w:r w:rsidRPr="00CE6793">
        <w:rPr>
          <w:rFonts w:ascii="Times New Roman" w:eastAsia="Calibri" w:hAnsi="Times New Roman" w:cs="Times New Roman"/>
        </w:rPr>
        <w:tab/>
        <w:t xml:space="preserve">Вещи проявили скрити недостатъци в първите шест месеца след доставката се заменят с нови. Ако е невъзможна доставката на идентични артикули се доставят със еквивалентни или по-добри характеристики. </w:t>
      </w:r>
    </w:p>
    <w:p w:rsidR="006F2985" w:rsidRPr="006F2985" w:rsidRDefault="006F2985" w:rsidP="00CE6793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Артикулите предмет на доставките по всички обособени позиции следва да са с гаранция не по-малка от 24 месеца, считано от датата на подписване на двустранен протокол за извършена доставка.</w:t>
      </w:r>
    </w:p>
    <w:p w:rsidR="00CE6793" w:rsidRPr="00993ADF" w:rsidRDefault="00CE6793" w:rsidP="00752866">
      <w:pPr>
        <w:jc w:val="right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:rsidR="00993ADF" w:rsidRPr="00993ADF" w:rsidRDefault="00993ADF" w:rsidP="00752866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993ADF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tbl>
      <w:tblPr>
        <w:tblW w:w="95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2"/>
        <w:gridCol w:w="142"/>
        <w:gridCol w:w="992"/>
        <w:gridCol w:w="1560"/>
        <w:gridCol w:w="432"/>
        <w:gridCol w:w="160"/>
      </w:tblGrid>
      <w:tr w:rsidR="00993ADF" w:rsidRPr="00993ADF" w:rsidTr="00993ADF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Обособена позиция №1: Доставка на мебели и обзавеждане: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993ADF" w:rsidRPr="00993ADF" w:rsidTr="00993ADF">
        <w:trPr>
          <w:gridAfter w:val="2"/>
          <w:wAfter w:w="592" w:type="dxa"/>
          <w:trHeight w:val="555"/>
        </w:trPr>
        <w:tc>
          <w:tcPr>
            <w:tcW w:w="89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Подобект:  Дневен център за деца с тежки множествени увреждания</w:t>
            </w:r>
          </w:p>
        </w:tc>
      </w:tr>
      <w:tr w:rsidR="00993ADF" w:rsidRPr="00993ADF" w:rsidTr="00993ADF">
        <w:trPr>
          <w:gridAfter w:val="2"/>
          <w:wAfter w:w="592" w:type="dxa"/>
          <w:trHeight w:val="55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Вид артикул: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Мерна единица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Количество</w:t>
            </w:r>
          </w:p>
        </w:tc>
      </w:tr>
      <w:tr w:rsidR="00993ADF" w:rsidRPr="00993ADF" w:rsidTr="00993ADF">
        <w:trPr>
          <w:gridAfter w:val="2"/>
          <w:wAfter w:w="592" w:type="dxa"/>
          <w:trHeight w:val="154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Работен стол 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подлакътници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Офис стол 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подлакътници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, с висока облегалка, с газов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амортисьор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за плавно регулиране височината на седене, механизъм перманентен контакт за промяна наклона на облегалката, различни дамаски, механизъм за регулиране на облегалката, стабилна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петлъчева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основа със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самозаключващи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се колела за меки повърхности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993ADF" w:rsidRPr="00993ADF" w:rsidTr="00993ADF">
        <w:trPr>
          <w:gridAfter w:val="2"/>
          <w:wAfter w:w="592" w:type="dxa"/>
          <w:trHeight w:val="103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Посетителски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столове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метална рамка, основа от многослойна дървесина, висококачествена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антистатична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дамаска, пластмасови капаци на седалката и облегалката, протектори на краката за защита на подовите настилки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50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Работно бюро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размери 140/70/75см., възможност за избор на цвят, материал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ламинирано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ПДЧ с ПВЦ кант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Маса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– ниска, плот с диаметър 80 см., височина 50 см., крака от метал, плот ПДЧ/МДФ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детско легло падащо с матрак 70x140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</w:t>
            </w: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детски гардероб 120/35/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35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детски килим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 - релефен, 200x250 см, цветен, материал:по избор,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антистатик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, водоустойчив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закачалка стояща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– детска, метал и дърво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</w:t>
            </w:r>
          </w:p>
        </w:tc>
      </w:tr>
      <w:tr w:rsidR="00993ADF" w:rsidRPr="00993ADF" w:rsidTr="00993ADF">
        <w:trPr>
          <w:gridAfter w:val="2"/>
          <w:wAfter w:w="592" w:type="dxa"/>
          <w:trHeight w:val="18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модулна система /кухня за вграждане 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голни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и горни редове/ и термоустойчив плот, мивка и батерия -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Кухненски модули се изработват стандартно с корпус от ПДЧ и лице от лакиран 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полуретанови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гланц или мат лакове MDF. Цвят по избор. Размери:  по спецификация, мивка: с мин.размери  50х80х20 см.,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инокс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, лен 0,8 мм. Смесител/батерия/ - керамична глава, издърпващ се подвижен чучур, цвят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инокс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592" w:type="dxa"/>
          <w:trHeight w:val="78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lastRenderedPageBreak/>
              <w:t>Трапезна маса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плот от  ПДЧ, краката на масата от дърво/метал, размери мин. 90/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90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/75 см., дебелина на плота, мин. 18 мм., цвят по избор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трапезен стол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 тапицирана седалка, материал – бук масив, дамаска – по избор, възможност за избор на цвят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32</w:t>
            </w: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Стелажи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 метални стелажи, размери: 200/50/95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</w:t>
            </w:r>
          </w:p>
        </w:tc>
      </w:tr>
      <w:tr w:rsidR="00993ADF" w:rsidRPr="00993ADF" w:rsidTr="00993ADF">
        <w:trPr>
          <w:gridAfter w:val="2"/>
          <w:wAfter w:w="592" w:type="dxa"/>
          <w:trHeight w:val="103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Работна маса /заседателна маса/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размер 100/60/75 см., материал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ламинирано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ПДЧ мин.18мм с ПВЦ кант, цвят – по избор, с възможност за монтиране на сектор за подреждане на заседателна маса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Крайни Сектор за заседателна маса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размер 40/100/75 см.,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ламинирано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ПДЧ мин.18мм с ПВЦ кант, цвят – по избор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993ADF" w:rsidRPr="00993ADF" w:rsidTr="00993ADF">
        <w:trPr>
          <w:gridAfter w:val="2"/>
          <w:wAfter w:w="592" w:type="dxa"/>
          <w:trHeight w:val="78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диван двуместен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двойка канапе без механизъм, размер 160/90/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90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см. Височина на седалката 48 см. С разглобяеми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подлакътници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. Възможност за избор от различни цветове дамаска.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880C3F" w:rsidRPr="00993ADF" w:rsidTr="00880C3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Фотьойл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мин. размери 80/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/85, цвят по избор, дамаска и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еко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кожа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880C3F" w:rsidRPr="00993ADF" w:rsidTr="00880C3F">
        <w:trPr>
          <w:gridAfter w:val="2"/>
          <w:wAfter w:w="592" w:type="dxa"/>
          <w:trHeight w:val="1401"/>
        </w:trPr>
        <w:tc>
          <w:tcPr>
            <w:tcW w:w="62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Етажерка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размери Ширина: 150 см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Дълбочина: 40 см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Височина: 150 см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материл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: ПДЧ, МДФ, Отпечатък и щампа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акрилна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боя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0C3F" w:rsidRPr="00993ADF" w:rsidRDefault="00880C3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0C3F" w:rsidRPr="00993ADF" w:rsidRDefault="00880C3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880C3F" w:rsidRPr="00993ADF" w:rsidTr="00880C3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маса ниска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плот с диаметър 80 см., височина 50 см., крака от метал, плот ПДЧ/МДФ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гардероб двукрилен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размери 120/60/200 см., цвят по избор, ПДЧ профил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шкаф за документи с врати с 5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ползваеми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рафта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 5- 80/35/185 см., материал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ламинирано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ПДЧ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шкаф за документи с врати с 4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ползваеми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рафта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 4- 80/35/145см., материал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ламинирано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ПДЧ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спешен шкаф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ПДЧ и стъклена витрина със заключване, Размери 65 х 45 х 175 см.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592" w:type="dxa"/>
          <w:trHeight w:val="103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Аксесоари за баня и тоалетна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държач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с чаша за четки за зъби-стъкло и хром,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държач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за тоалетна хартия-хром, дозатор за течен сапун-стъкло и хром,сапунерка-стъкло пи хром, закачалка за баня-четворна-хром,четка за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тоалетна-инокс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огледало с лавица за санитарно помещение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- 120/60 см.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993ADF" w:rsidRPr="00993ADF" w:rsidTr="00993ADF">
        <w:trPr>
          <w:gridAfter w:val="2"/>
          <w:wAfter w:w="592" w:type="dxa"/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89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Подобект:   ЦОП /разширение/</w:t>
            </w:r>
          </w:p>
        </w:tc>
      </w:tr>
      <w:tr w:rsidR="00993ADF" w:rsidRPr="00993ADF" w:rsidTr="00993ADF">
        <w:trPr>
          <w:gridAfter w:val="2"/>
          <w:wAfter w:w="592" w:type="dxa"/>
          <w:trHeight w:val="154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стол работен 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подлакътници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Офис стол 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подлакътници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, с висока облегалка, с газов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амортисьор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за плавно регулиране височината на седене, механизъм перманентен контакт за промяна наклона на облегалката, различни дамаски, механизъм за регулиране на облегалката, стабилна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петлъчева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основа със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самозаключващи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се колела за меки повърхности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</w:tr>
      <w:tr w:rsidR="00993ADF" w:rsidRPr="00993ADF" w:rsidTr="00993ADF">
        <w:trPr>
          <w:gridAfter w:val="2"/>
          <w:wAfter w:w="592" w:type="dxa"/>
          <w:trHeight w:val="103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lastRenderedPageBreak/>
              <w:t xml:space="preserve">стол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посетителски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еко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кожа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метална рамка, основа от многослойна дървесина, пластмасови капаци на седалката и облегалката, протектори на краката за защита на подовите настилки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50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работно бюро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размери 140/70/75см., възможност за избор на цвят, материал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ламинирано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ПДЧ с ПВЦ кант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шкаф за документи с врати с 5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ползваеми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рафта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 5- 80/35/185 см., материал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ламинирано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ПДЧ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шкаф за документи с врати с 4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ползваеми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рафта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 4- 80/35/145см., материал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ламинирано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ПДЧ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Стелажи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 метални стелажи, размери: 200/50/95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</w:tr>
      <w:tr w:rsidR="00993ADF" w:rsidRPr="00993ADF" w:rsidTr="00993ADF">
        <w:trPr>
          <w:gridAfter w:val="2"/>
          <w:wAfter w:w="592" w:type="dxa"/>
          <w:trHeight w:val="103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работна маса /заседателна маса/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размер 100/60/75 см., материал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ламинирано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ПДЧ мин.18мм с ПВЦ кант, цвят – по избор, с възможност за монтиране на сектор за подреждане на заседателна маса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крайни сектор за заседателна маса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размер 40/100/75 см.,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ламинирано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ПДЧ мин.18мм с ПВЦ кант, цвят – по избор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993ADF" w:rsidRPr="00993ADF" w:rsidTr="00880C3F">
        <w:trPr>
          <w:gridAfter w:val="2"/>
          <w:wAfter w:w="592" w:type="dxa"/>
          <w:trHeight w:val="78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диван двуместен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двойка канапе без механизъм, размер 160/90/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90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см. Височина на седалката 48 см. С разглобяеми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подлакътници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. Възможност за избор от различни цветове дамаска.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880C3F" w:rsidRPr="00993ADF" w:rsidTr="00880C3F">
        <w:trPr>
          <w:gridAfter w:val="2"/>
          <w:wAfter w:w="592" w:type="dxa"/>
          <w:trHeight w:val="1924"/>
        </w:trPr>
        <w:tc>
          <w:tcPr>
            <w:tcW w:w="62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Етажерка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размери Ширина: 150 см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Дълбочина: 40 см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Височина: 150 см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материл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: ПДЧ, МДФ, Отпечатък и щампа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акрилна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боя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0C3F" w:rsidRPr="00993ADF" w:rsidRDefault="00880C3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0C3F" w:rsidRPr="00993ADF" w:rsidRDefault="00880C3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993ADF" w:rsidRPr="00993ADF" w:rsidTr="00880C3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маса ниска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плот с диаметър 80 см., височина 50 см., крака от метал, плот ПДЧ/МДФ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гардероб двукрилен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размери 120/60/200 см., цвят по избор, ПДЧ профил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килим детски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релефен, 200x250 см, цветен, материал:по избор,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антистатик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, водоустойчив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·         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детски столчета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– детско столче с облегалка, материал: пластмаса, Размери: 42 х 34 х 58 см.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закачала – стояща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метал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Фотьойл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мин. размери 80/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/85, цвят по избор,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еко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кожа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Аксесоари за тоалетна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държач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за тоалетна хартия-хром, четка за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тоалетна-инокс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огледало за санитарно помещение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- 120/60 см.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89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Подобект:   Преходно жилище за деца 15-18 години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Легло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- с две чекмеджета и ракла,възможност за избор на цвят, за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еднолицев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матрак с размер 82/190 см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матрак за легло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еднолицев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матрак с размери 82/ 190 см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гардероб двукрилен с чекмедже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размери 80/52/190 см., цвят по избор, ПДЧ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нощно шкафче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размери 40/35/40 см. – цвят по избор, ПДЧ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lastRenderedPageBreak/>
              <w:t>Стол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 тапицирана седалка, материал – бук масив, дамаска – жакард, възможност за избор на цвят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Бюро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- 100/55 /74см. - цвят по избор ПДЧ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закачалка за стена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- 45/90/40 см. - цвят по избор, ПДЧ , три плоскости и шест закачащи се куки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етажерки за стена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- 120/40/20 см.цвят по избор, ПДЧ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Килим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- 80/150 см., 100% полипропилен,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хаф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(височина на власинките): 3 мм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Комплект за антре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- 200/40/140 см., ПДЧ /закачалка за стена,шкаф за обувки -2 бр.,огледало/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592" w:type="dxa"/>
          <w:trHeight w:val="1800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модулна система /кухня за вграждане с долни и горни редове/ и термоустойчив плот, мивка и батерия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Кухненски модули се изработват стандартно с корпус от ПДЧ и лице от лакиран 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полуретанови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гланц или мат лакове MDF. Цвят по избор. Размери:  по спецификация, мивка: с мин.размери  50х80х20 см.,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инокс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, лен 0,8 мм. Смесител/батерия/ - керамична глава, издърпващ се подвижен чучур, цвят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инокс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592" w:type="dxa"/>
          <w:trHeight w:val="780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шкаф за трапезария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Висок шкаф с две врати с витрини, изработен от ПДЧ. Вратите са снабдени с механизми за плавно затваряне. Цвят по избор. Мин размери: 140/42/150 см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880C3F">
        <w:trPr>
          <w:gridAfter w:val="2"/>
          <w:wAfter w:w="592" w:type="dxa"/>
          <w:trHeight w:val="52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ъглов диван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модулни елементи, размер Външен 450 см., размер вътрешен 315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880C3F" w:rsidRPr="00993ADF" w:rsidTr="00880C3F">
        <w:trPr>
          <w:gridAfter w:val="2"/>
          <w:wAfter w:w="592" w:type="dxa"/>
          <w:trHeight w:val="2727"/>
        </w:trPr>
        <w:tc>
          <w:tcPr>
            <w:tcW w:w="639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Фотьойл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Размери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Ширина:74 см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Дълбочина :70 см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Височина:75 см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Ширина седалка :50 см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Дълбочина седалка :53 см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Височина седалка от земята :45 см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Дължина облегалка :35 см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0C3F" w:rsidRPr="00993ADF" w:rsidRDefault="00880C3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0C3F" w:rsidRPr="00993ADF" w:rsidRDefault="00880C3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993ADF" w:rsidRPr="00993ADF" w:rsidTr="00880C3F">
        <w:trPr>
          <w:gridAfter w:val="2"/>
          <w:wAfter w:w="592" w:type="dxa"/>
          <w:trHeight w:val="52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маса за дневна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– ниска - елипса, височина 45 см., материал висококачествено ПДЧ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880C3F">
        <w:trPr>
          <w:gridAfter w:val="2"/>
          <w:wAfter w:w="592" w:type="dxa"/>
          <w:trHeight w:val="1020"/>
        </w:trPr>
        <w:tc>
          <w:tcPr>
            <w:tcW w:w="6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Етажерка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размери Ширина: 150 см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>Дълбочина: 40 см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>Височина: 150 см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материл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:висококачествено ПДЧ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993ADF" w:rsidRPr="00993ADF" w:rsidTr="00880C3F">
        <w:trPr>
          <w:gridAfter w:val="2"/>
          <w:wAfter w:w="592" w:type="dxa"/>
          <w:trHeight w:val="510"/>
        </w:trPr>
        <w:tc>
          <w:tcPr>
            <w:tcW w:w="6394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993ADF" w:rsidRPr="00993ADF" w:rsidTr="00880C3F">
        <w:trPr>
          <w:gridAfter w:val="2"/>
          <w:wAfter w:w="592" w:type="dxa"/>
          <w:trHeight w:val="510"/>
        </w:trPr>
        <w:tc>
          <w:tcPr>
            <w:tcW w:w="6394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993ADF" w:rsidRPr="00993ADF" w:rsidTr="00880C3F">
        <w:trPr>
          <w:gridAfter w:val="2"/>
          <w:wAfter w:w="592" w:type="dxa"/>
          <w:trHeight w:val="207"/>
        </w:trPr>
        <w:tc>
          <w:tcPr>
            <w:tcW w:w="6394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Килим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гладко тъкан, 250x350 см, цветен, материал:по избор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Работно бюро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размери 140/70/75см., възможност за избор на цвят, материал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ламинирано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ПДЧ с ПВЦ кант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993ADF" w:rsidRPr="00993ADF" w:rsidTr="00993ADF">
        <w:trPr>
          <w:gridAfter w:val="2"/>
          <w:wAfter w:w="592" w:type="dxa"/>
          <w:trHeight w:val="154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lastRenderedPageBreak/>
              <w:t xml:space="preserve">Работен стол 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подлакътници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Офис стол 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подлакътници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, с висока облегалка, с газов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амортисьор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за плавно регулиране височината на седене, механизъм перманентен контакт за промяна наклона на облегалката, различни дамаски, механизъм за регулиране на облегалката, стабилна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петлъчева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основа със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самозаключващи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се колела за меки повърхности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993ADF" w:rsidRPr="00993ADF" w:rsidTr="00993ADF">
        <w:trPr>
          <w:gridAfter w:val="2"/>
          <w:wAfter w:w="592" w:type="dxa"/>
          <w:trHeight w:val="103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Посетителски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столове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метална рамка, основа от многослойна дървесина, висококачествена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антистатична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дамаска, пластмасови капаци на седалката и облегалката, протектори на краката за защита на подовите настилки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Шкафове  за документи с врати с 5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ползваеми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рафта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 5- 80/35/185 см., материал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ламинирано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ПДЧ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Шкафове  за документи с врати с  4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ползваеми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рафта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 4- 80/35/145см., материал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ламинирано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ПДЧ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Шкафове  за документи с врати с 3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ползваеми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рафта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 с 3- 80/35/110 см., материал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ламинирано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ПДЧ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Стелажи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метални стелажи, размери: 200/50/95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Фотьойл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мин. размери 80/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/85, цвят по избор, дамаска и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еко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кожа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993ADF" w:rsidRPr="00993ADF" w:rsidTr="00993ADF">
        <w:trPr>
          <w:gridAfter w:val="2"/>
          <w:wAfter w:w="592" w:type="dxa"/>
          <w:trHeight w:val="1020"/>
        </w:trPr>
        <w:tc>
          <w:tcPr>
            <w:tcW w:w="63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C3F" w:rsidRDefault="00993ADF" w:rsidP="0088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Етажерка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размери Ширина: 150 см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>Дълбочина: 40 см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>Височина: 150 см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материл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: ПДЧ, МДФ, Отпечатък и щампа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акрилна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боя</w:t>
            </w:r>
          </w:p>
          <w:p w:rsidR="00993ADF" w:rsidRPr="00880C3F" w:rsidRDefault="00993ADF" w:rsidP="00880C3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880C3F" w:rsidRDefault="00993ADF" w:rsidP="00880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592" w:type="dxa"/>
          <w:trHeight w:val="510"/>
        </w:trPr>
        <w:tc>
          <w:tcPr>
            <w:tcW w:w="63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993ADF" w:rsidRPr="00993ADF" w:rsidTr="00993ADF">
        <w:trPr>
          <w:gridAfter w:val="2"/>
          <w:wAfter w:w="592" w:type="dxa"/>
          <w:trHeight w:val="510"/>
        </w:trPr>
        <w:tc>
          <w:tcPr>
            <w:tcW w:w="63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993ADF" w:rsidRPr="00993ADF" w:rsidTr="00880C3F">
        <w:trPr>
          <w:gridAfter w:val="2"/>
          <w:wAfter w:w="592" w:type="dxa"/>
          <w:trHeight w:val="207"/>
        </w:trPr>
        <w:tc>
          <w:tcPr>
            <w:tcW w:w="63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маса ниска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плот с диаметър 80 см., височина 50 см., крака от метал, плот ПДЧ/МДФ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592" w:type="dxa"/>
          <w:trHeight w:val="1080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Аксесоари за баня и тоалетна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държач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с чаша за четки за зъби-стъкло и хром,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държач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за тоалетна хартия-хром, дозатор за течен сапун-стъкло и хром,сапунерка-стъкло пи хром, закачалка за баня-четворна-хром,четка за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тоалетна-инокс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PVC шкаф за баня –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горен - водоустойчив шкаф с огледало с вградено осветление 55/15/60 см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</w:t>
            </w:r>
          </w:p>
        </w:tc>
      </w:tr>
      <w:tr w:rsidR="00993ADF" w:rsidRPr="00993ADF" w:rsidTr="00993ADF">
        <w:trPr>
          <w:gridAfter w:val="2"/>
          <w:wAfter w:w="592" w:type="dxa"/>
          <w:trHeight w:val="31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Кош за отпадъци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инокс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</w:t>
            </w:r>
          </w:p>
        </w:tc>
      </w:tr>
      <w:tr w:rsidR="00993ADF" w:rsidRPr="00993ADF" w:rsidTr="00993ADF">
        <w:trPr>
          <w:gridAfter w:val="2"/>
          <w:wAfter w:w="592" w:type="dxa"/>
          <w:trHeight w:val="780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PVC шкаф колона за баня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материал: PVC, Размер:30/20/120 см., 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Водо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и влагоустойчив, цвят по избор, Панти с бавно затварящ механизъм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</w:t>
            </w:r>
          </w:p>
        </w:tc>
      </w:tr>
      <w:tr w:rsidR="00993ADF" w:rsidRPr="00993ADF" w:rsidTr="00993ADF">
        <w:trPr>
          <w:gridAfter w:val="2"/>
          <w:wAfter w:w="592" w:type="dxa"/>
          <w:trHeight w:val="780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Трапезна маса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– разтегателна - плот от естествен фурнир/масив, краката на масата от дърво/метал, размери мин. 160/90/75 см./неразгъната/, дебелина на плота, мин. 20 мм., цвят по избор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592" w:type="dxa"/>
          <w:trHeight w:val="525"/>
        </w:trPr>
        <w:tc>
          <w:tcPr>
            <w:tcW w:w="63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трапезен стол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 тапицирана седалка, материал – бук масив, дамаска – по избор, възможност за избор на цвят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</w:tr>
    </w:tbl>
    <w:p w:rsidR="00993ADF" w:rsidRPr="00993ADF" w:rsidRDefault="00993ADF" w:rsidP="00752866">
      <w:pPr>
        <w:jc w:val="right"/>
        <w:rPr>
          <w:rFonts w:ascii="Times New Roman" w:hAnsi="Times New Roman" w:cs="Times New Roman"/>
          <w:b/>
          <w:sz w:val="18"/>
          <w:szCs w:val="18"/>
        </w:rPr>
      </w:pPr>
    </w:p>
    <w:p w:rsidR="00993ADF" w:rsidRPr="00993ADF" w:rsidRDefault="00993ADF" w:rsidP="00752866">
      <w:pPr>
        <w:jc w:val="right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036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4"/>
        <w:gridCol w:w="992"/>
        <w:gridCol w:w="1560"/>
        <w:gridCol w:w="205"/>
        <w:gridCol w:w="1210"/>
      </w:tblGrid>
      <w:tr w:rsidR="00993ADF" w:rsidRPr="00993ADF" w:rsidTr="00993ADF">
        <w:trPr>
          <w:trHeight w:val="315"/>
        </w:trPr>
        <w:tc>
          <w:tcPr>
            <w:tcW w:w="8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Обособена позиция №2: Доставка на бяла и черна техника: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993ADF" w:rsidRPr="00993ADF" w:rsidTr="00993ADF">
        <w:trPr>
          <w:gridAfter w:val="2"/>
          <w:wAfter w:w="1415" w:type="dxa"/>
          <w:trHeight w:val="510"/>
        </w:trPr>
        <w:tc>
          <w:tcPr>
            <w:tcW w:w="8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lastRenderedPageBreak/>
              <w:t>Подобект:  Дневен център за деца с тежки множествени увреждания</w:t>
            </w:r>
          </w:p>
        </w:tc>
      </w:tr>
      <w:tr w:rsidR="00993ADF" w:rsidRPr="00993ADF" w:rsidTr="00993ADF">
        <w:trPr>
          <w:gridAfter w:val="2"/>
          <w:wAfter w:w="1415" w:type="dxa"/>
          <w:trHeight w:val="55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Вид артикул: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Мерна единица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Количество</w:t>
            </w:r>
          </w:p>
        </w:tc>
      </w:tr>
      <w:tr w:rsidR="00993ADF" w:rsidRPr="00993ADF" w:rsidTr="00993ADF">
        <w:trPr>
          <w:gridAfter w:val="2"/>
          <w:wAfter w:w="1415" w:type="dxa"/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ел. печка за вграждане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клас А+, мин. 73 л. обем на фурната, функции за готвене, мощност на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грила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мин. 2600W, цвят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инокс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1415" w:type="dxa"/>
          <w:trHeight w:val="78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ел. котлони за вграждане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стъклокерамичен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плот, 4 работни зони, заключване на управлението, мин. 6,8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кW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, захранваща мощност, две разширени зони на нагревателните плочи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1415" w:type="dxa"/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Абсорбатор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каминен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тип, метални филтри, максимален въздушен поток 500 МЗ/час, мин. 1 бр. мотор, цвят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инокс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1415" w:type="dxa"/>
          <w:trHeight w:val="103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Хладилник комбиниран 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фризер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клас А+, общ/ полезен обем на хладилна част мин. 288/ 282 л., общ/ полезен обем на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фризерна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част мин. 92/ 91 л., ниво на шума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мах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. 40dB(A), цвят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инокс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1415" w:type="dxa"/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Микровълнова печка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полезен обем на фурната мин. 23 л., мощност мин. 900W, мощност на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грила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мин. 1000W, цвят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инокс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1415" w:type="dxa"/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Електрическа кана за топла вода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мощност мин. 2400 W, корпус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иноксово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покритие, вместимост мин. 1, 7 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1415" w:type="dxa"/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кафе машина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мин.МОЩНОСТ 950 W, НАЛЯГАНЕ 15 БАРА, ВМЕСТИМОСТ РЕЗЕРВОАР ЗА ВОДА 1.25 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1415" w:type="dxa"/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Миксер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- 2 вида приставки за тесто и за меки смеси, мин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мошност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500 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1415" w:type="dxa"/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Пасатор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-2 скорости, разглобяем накрайник, нож от неръждаема стомана,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минирезачка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,мин. Мощност 650 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880C3F">
        <w:trPr>
          <w:gridAfter w:val="2"/>
          <w:wAfter w:w="1415" w:type="dxa"/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съдомиална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машина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клас А+, мин. 13 комплекта, мин. 4 програми, размери В/Ш/Д - 80/67/55 СМ,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880C3F" w:rsidRPr="00993ADF" w:rsidTr="00880C3F">
        <w:trPr>
          <w:gridAfter w:val="2"/>
          <w:wAfter w:w="1415" w:type="dxa"/>
          <w:trHeight w:val="2018"/>
        </w:trPr>
        <w:tc>
          <w:tcPr>
            <w:tcW w:w="63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Телевизор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- 55" (140 CM) 4K UHD TV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   РЕЗОЛЮЦИЯ 3840 Х 2160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   1700 PMI,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TruMotion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100Hz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   SMART TV WEB OS 3.0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   УЛТРА ТЪНЪК ДИЗАИН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   HDMI X 3, USB X 2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   DVB-T/ C/ S/ S2 ТУНЕРИ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0C3F" w:rsidRPr="00993ADF" w:rsidRDefault="00880C3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0C3F" w:rsidRPr="00993ADF" w:rsidRDefault="00880C3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880C3F" w:rsidRPr="00993ADF" w:rsidTr="006A6B5B">
        <w:trPr>
          <w:gridAfter w:val="2"/>
          <w:wAfter w:w="1415" w:type="dxa"/>
          <w:trHeight w:val="1973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стойка за телевизор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СТОЙКА ЗА СТЕНА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СЪВМЕСТИМА С ЕКРАНИ ДО 165СМ/65"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МАКСИМАЛНО ДОПУСТИМО ТЕГЛО 35кг</w:t>
            </w:r>
          </w:p>
          <w:p w:rsidR="00880C3F" w:rsidRPr="00993ADF" w:rsidRDefault="00880C3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НАКЛОН +/- 15 ГРАДУСА, ВЪРТЕНЕ НА 180 ГРАДУСА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0C3F" w:rsidRPr="00993ADF" w:rsidRDefault="00880C3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0C3F" w:rsidRPr="00993ADF" w:rsidRDefault="00880C3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6A6B5B" w:rsidRPr="00993ADF" w:rsidTr="002B1C15">
        <w:trPr>
          <w:gridAfter w:val="2"/>
          <w:wAfter w:w="1415" w:type="dxa"/>
          <w:trHeight w:val="2104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B5B" w:rsidRPr="00993ADF" w:rsidRDefault="006A6B5B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ПРАХОСМУКАЧКА с воден филтър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-МОЩНОСТ 950 W</w:t>
            </w:r>
          </w:p>
          <w:p w:rsidR="006A6B5B" w:rsidRPr="00993ADF" w:rsidRDefault="006A6B5B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-ЕНЕРГИЕН КЛАС А</w:t>
            </w:r>
          </w:p>
          <w:p w:rsidR="006A6B5B" w:rsidRPr="00993ADF" w:rsidRDefault="006A6B5B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-КЛАС ПОЧИСТВАНЕ ТВЪРДИ ПОВЪРХНОСТИ A</w:t>
            </w:r>
          </w:p>
          <w:p w:rsidR="006A6B5B" w:rsidRPr="00993ADF" w:rsidRDefault="006A6B5B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-КЛАС ПОЧИСТВАНЕ КИЛИМИ C</w:t>
            </w:r>
          </w:p>
          <w:p w:rsidR="006A6B5B" w:rsidRPr="00993ADF" w:rsidRDefault="006A6B5B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-КЛАС ИЗХОДЯЩИ ЕМИСИИ D</w:t>
            </w:r>
          </w:p>
          <w:p w:rsidR="006A6B5B" w:rsidRPr="00993ADF" w:rsidRDefault="006A6B5B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-НИВО НА ЗВУКА 86 DB</w:t>
            </w:r>
          </w:p>
          <w:p w:rsidR="006A6B5B" w:rsidRPr="00993ADF" w:rsidRDefault="006A6B5B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-ВМЕСТИМОСТ НА КОНТЕЙНЕР 1.5 Л</w:t>
            </w:r>
          </w:p>
          <w:p w:rsidR="006A6B5B" w:rsidRPr="00993ADF" w:rsidRDefault="006A6B5B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-ФИЛТЪР HEPA 10</w:t>
            </w:r>
          </w:p>
          <w:p w:rsidR="006A6B5B" w:rsidRPr="00993ADF" w:rsidRDefault="006A6B5B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  <w:p w:rsidR="006A6B5B" w:rsidRPr="00993ADF" w:rsidRDefault="006A6B5B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-МЕТАЛНА ТЕЛЕСКОПИЧНА ТРЪБА</w:t>
            </w:r>
          </w:p>
          <w:p w:rsidR="006A6B5B" w:rsidRPr="00993ADF" w:rsidRDefault="006A6B5B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lastRenderedPageBreak/>
              <w:t>-МИНИ ЧЕТКА 2В1, СТАНДАРТНА И ЗА ПАРКЕТ, БЕЗ ТОРБА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B5B" w:rsidRPr="00993ADF" w:rsidRDefault="006A6B5B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lastRenderedPageBreak/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B5B" w:rsidRPr="00993ADF" w:rsidRDefault="006A6B5B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6A6B5B">
        <w:trPr>
          <w:gridAfter w:val="2"/>
          <w:wAfter w:w="1415" w:type="dxa"/>
          <w:trHeight w:val="300"/>
        </w:trPr>
        <w:tc>
          <w:tcPr>
            <w:tcW w:w="6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993ADF" w:rsidRPr="00993ADF" w:rsidTr="00993ADF">
        <w:trPr>
          <w:gridAfter w:val="2"/>
          <w:wAfter w:w="1415" w:type="dxa"/>
          <w:trHeight w:val="30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993ADF" w:rsidRPr="00993ADF" w:rsidTr="00993ADF">
        <w:trPr>
          <w:gridAfter w:val="2"/>
          <w:wAfter w:w="1415" w:type="dxa"/>
          <w:trHeight w:val="31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ADF" w:rsidRPr="00993ADF" w:rsidRDefault="00993ADF" w:rsidP="00993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993ADF" w:rsidRPr="00993ADF" w:rsidTr="00993ADF">
        <w:trPr>
          <w:gridAfter w:val="2"/>
          <w:wAfter w:w="1415" w:type="dxa"/>
          <w:trHeight w:val="315"/>
        </w:trPr>
        <w:tc>
          <w:tcPr>
            <w:tcW w:w="8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Подобект:   Преходно жилище за деца 15-18 години</w:t>
            </w:r>
          </w:p>
        </w:tc>
      </w:tr>
      <w:tr w:rsidR="00993ADF" w:rsidRPr="00993ADF" w:rsidTr="00993ADF">
        <w:trPr>
          <w:gridAfter w:val="2"/>
          <w:wAfter w:w="1415" w:type="dxa"/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ел. печка за вграждане -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клас А+, мин. 73 л. обем на фурната, функции за готвене, мощност на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грила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мин. 2600W, цвят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инокс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1415" w:type="dxa"/>
          <w:trHeight w:val="78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ел. котлони за вграждане -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стъклокерамичен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плот, 4 работни зони, заключване на управлението, мин. 6,8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кW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, захранваща мощност, две разширени зони на нагревателните плочи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1415" w:type="dxa"/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Абсорбатор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каминен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тип, метални филтри, максимален въздушен поток 500 МЗ/час, мин. 1 бр. мотор, цвят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инокс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1415" w:type="dxa"/>
          <w:trHeight w:val="103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Хладилник комбиниран 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фризер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-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клас А+, общ/ полезен обем на хладилна част мин. 288/ 282 л., общ/ полезен обем на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фризерна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част мин. 92/ 91 л., ниво на шума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мах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. 40dB(A), цвят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инокс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1415" w:type="dxa"/>
          <w:trHeight w:val="57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Микровълнова печка -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полезен обем на фурната мин. 23 л., мощност мин. 900W, мощност на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грила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мин. 1000W, цвят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инокс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1415" w:type="dxa"/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Тостер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-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мощност мин. 950W, корпус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инокс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1415" w:type="dxa"/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Електрическа кана за топла вода -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мощност мин. 2400 W, корпус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иноксово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покритие, вместимост мин. 1, 7 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993ADF" w:rsidRPr="00993ADF" w:rsidTr="00993ADF">
        <w:trPr>
          <w:gridAfter w:val="2"/>
          <w:wAfter w:w="1415" w:type="dxa"/>
          <w:trHeight w:val="78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Електрическа скара -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мощност 2000 W, автоматично изключване за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безопастност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, тава за вода, тавата и скарата да могат да се почистват в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съдомиялна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1415" w:type="dxa"/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Миксер -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2 вида приставки за тесто и за меки смеси, мин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мошност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500 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993ADF">
        <w:trPr>
          <w:gridAfter w:val="2"/>
          <w:wAfter w:w="1415" w:type="dxa"/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Пасатор -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2 скорости, разглобяем накрайник, нож от неръждаема стомана,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минирезачка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,мин. Мощност 650 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993ADF" w:rsidRPr="00993ADF" w:rsidTr="002B1C15">
        <w:trPr>
          <w:gridAfter w:val="2"/>
          <w:wAfter w:w="1415" w:type="dxa"/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съдомиална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машина за вграждане,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клас А+, мин. 13 комплекта, мин. 4 програми, размери В/Ш/Д - 80/67/55 СМ,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3ADF" w:rsidRPr="00993ADF" w:rsidRDefault="00993ADF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2B1C15" w:rsidRPr="00993ADF" w:rsidTr="002B1C15">
        <w:trPr>
          <w:gridAfter w:val="2"/>
          <w:wAfter w:w="1415" w:type="dxa"/>
          <w:trHeight w:val="1443"/>
        </w:trPr>
        <w:tc>
          <w:tcPr>
            <w:tcW w:w="63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Перална машина -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Капацитет на пране 8 кг. 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 енергиен клас А+++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- 1400 оборота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993ADF" w:rsidRDefault="002B1C15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993ADF" w:rsidRDefault="002B1C15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2B1C15" w:rsidRPr="00993ADF" w:rsidTr="002B1C15">
        <w:trPr>
          <w:gridAfter w:val="2"/>
          <w:wAfter w:w="1415" w:type="dxa"/>
          <w:trHeight w:val="1110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Сушилна машина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Кондензационен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тип с термопомпа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 енергиен клас А++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 капацитет до 9 кг.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993ADF" w:rsidRDefault="002B1C15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993ADF" w:rsidRDefault="002B1C15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2B1C15" w:rsidRPr="00993ADF" w:rsidTr="002B1C15">
        <w:trPr>
          <w:gridAfter w:val="2"/>
          <w:wAfter w:w="1415" w:type="dxa"/>
          <w:trHeight w:val="1253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lastRenderedPageBreak/>
              <w:t xml:space="preserve">Ютия -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Мощност 2300 W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вертикална пара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автоматично изключване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993ADF" w:rsidRDefault="002B1C15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993ADF" w:rsidRDefault="002B1C15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2B1C15" w:rsidRPr="00993ADF" w:rsidTr="002B1C15">
        <w:trPr>
          <w:gridAfter w:val="2"/>
          <w:wAfter w:w="1415" w:type="dxa"/>
          <w:trHeight w:val="2958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Прахосмукачка - 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-МОЩНОСТ 950 W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-ЕНЕРГИЕН КЛАС А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-КЛАС ПОЧИСТВАНЕ ТВЪРДИ ПОВЪРХНОСТИ A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-КЛАС ПОЧИСТВАНЕ КИЛИМИ C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-КЛАС ИЗХОДЯЩИ ЕМИСИИ D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-НИВО НА ЗВУКА 86 DB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-ВМЕСТИМОСТ НА КОНТЕЙНЕР 1.5 Л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-ФИЛТЪР HEPA 10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-МЕТАЛНА ТЕЛЕСКОПИЧНА ТРЪБА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-МИНИ ЧЕТКА 2В1, СТАНДАРТНА И ЗА ПАРКЕТ, БЕЗ ТОРБА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993ADF" w:rsidRDefault="002B1C15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993ADF" w:rsidRDefault="002B1C15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2B1C15" w:rsidRPr="00993ADF" w:rsidTr="002B1C15">
        <w:trPr>
          <w:gridAfter w:val="2"/>
          <w:wAfter w:w="1415" w:type="dxa"/>
          <w:trHeight w:val="2249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Телевизор -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55" (140 CM) 4K UHD TV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   РЕЗОЛЮЦИЯ 3840 Х 2160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   1700 PMI,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TruMotion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100Hz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   SMART TV WEB OS 3.0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   УЛТРА ТЪНЪК ДИЗАИН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   HDMI X 3, USB X 2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   DVB-T/ C/ S/ S2 ТУНЕРИ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993ADF" w:rsidRDefault="002B1C15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993ADF" w:rsidRDefault="002B1C15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2B1C15" w:rsidRPr="00993ADF" w:rsidTr="002B1C15">
        <w:trPr>
          <w:gridAfter w:val="2"/>
          <w:wAfter w:w="1415" w:type="dxa"/>
          <w:trHeight w:val="173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стойка за телевизор -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СТОЙКА ЗА СТЕНА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СЪВМЕСТИМА С ЕКРАНИ ДО 165СМ/65"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МАКСИМАЛНО ДОПУСТИМО ТЕГЛО 35кг</w:t>
            </w:r>
          </w:p>
          <w:p w:rsidR="002B1C15" w:rsidRPr="00993ADF" w:rsidRDefault="002B1C15" w:rsidP="00993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НАКЛОН +/- 15 ГРАДУСА, ВЪРТЕНЕ НА 180 ГРАДУСА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993ADF" w:rsidRDefault="002B1C15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993ADF" w:rsidRDefault="002B1C15" w:rsidP="00993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</w:tbl>
    <w:p w:rsidR="00993ADF" w:rsidRPr="00993ADF" w:rsidRDefault="00993ADF" w:rsidP="00752866">
      <w:pPr>
        <w:jc w:val="right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E96F46" w:rsidRPr="00993ADF" w:rsidRDefault="00D635E0" w:rsidP="00752866">
      <w:pPr>
        <w:jc w:val="right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993ADF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</w:p>
    <w:tbl>
      <w:tblPr>
        <w:tblW w:w="9918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4"/>
        <w:gridCol w:w="992"/>
        <w:gridCol w:w="1560"/>
        <w:gridCol w:w="812"/>
        <w:gridCol w:w="160"/>
      </w:tblGrid>
      <w:tr w:rsidR="00D635E0" w:rsidRPr="00D635E0" w:rsidTr="00993ADF">
        <w:trPr>
          <w:gridAfter w:val="2"/>
          <w:wAfter w:w="972" w:type="dxa"/>
          <w:trHeight w:val="315"/>
        </w:trPr>
        <w:tc>
          <w:tcPr>
            <w:tcW w:w="894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Обособена позиция №3</w:t>
            </w:r>
            <w:r w:rsidR="00A176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bg-BG"/>
              </w:rPr>
              <w:t xml:space="preserve"> </w:t>
            </w: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Доставка на  компютри (настолни и преносими), периферия и оборудване:</w:t>
            </w:r>
          </w:p>
        </w:tc>
      </w:tr>
      <w:tr w:rsidR="00D635E0" w:rsidRPr="00D635E0" w:rsidTr="00993ADF">
        <w:trPr>
          <w:gridAfter w:val="2"/>
          <w:wAfter w:w="972" w:type="dxa"/>
          <w:trHeight w:val="315"/>
        </w:trPr>
        <w:tc>
          <w:tcPr>
            <w:tcW w:w="8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Подобект:  Дневен център за деца с тежки множествени увреждания</w:t>
            </w:r>
          </w:p>
        </w:tc>
      </w:tr>
      <w:tr w:rsidR="00D635E0" w:rsidRPr="00D635E0" w:rsidTr="002B1C15">
        <w:trPr>
          <w:gridAfter w:val="2"/>
          <w:wAfter w:w="972" w:type="dxa"/>
          <w:trHeight w:val="70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Вид артикул: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Мерна единица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Количество</w:t>
            </w:r>
          </w:p>
        </w:tc>
      </w:tr>
      <w:tr w:rsidR="002B1C15" w:rsidRPr="00D635E0" w:rsidTr="002B1C15">
        <w:trPr>
          <w:gridAfter w:val="2"/>
          <w:wAfter w:w="972" w:type="dxa"/>
          <w:trHeight w:val="3238"/>
        </w:trPr>
        <w:tc>
          <w:tcPr>
            <w:tcW w:w="63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lastRenderedPageBreak/>
              <w:t>персонални компютри</w:t>
            </w: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минимални изисквания - Процесор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/Минимум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двуядрен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, Работна честота минимум 2,5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GHz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, Кеш памет от второ ниво минимум 2 MB/, Дънна платка /Съвместима с процесора и интегрирани: Графичен контролер; Мрежова карта 10/100/1000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Mb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/s; Звукова карта; PCI-Ex16/, Памет /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Памет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мин. 4 GB DDR3 1333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Mhz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2x2Gb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dual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chanel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/, Твърд диск /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Tвърд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диск - мин. 500 GB SATA 2/3, 7200rpm, минимум 8MB кеш/, Видеокарта 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/Интегрирана/, Оптично устройство /DVD R/W DVD+ -R/RW/RAM/, Кутия /ATX -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Tower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 изведени USB портове на лицевия панел/, Захранване /400W (марково)/, Клавиатура /PS2/ USB/, Мишка /Оптична или лазерна PS2/USB/  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Монитор - LCD мин. 21,5" ; 5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ms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; матов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2B1C15" w:rsidRPr="00D635E0" w:rsidTr="002B1C15">
        <w:trPr>
          <w:gridAfter w:val="2"/>
          <w:wAfter w:w="972" w:type="dxa"/>
          <w:trHeight w:val="267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Лаптоп</w:t>
            </w: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ПРЕНОСИМ КОМПЮТЪР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DISPLAY 15.6" (39.6 CM) 1366X768 LED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CPU INTEL CORE I3-4005U 3M CACHE, 1.70 GHZ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RAM 4GB DDR3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HDD 1TB SATA 5400 RPM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VIDEO INTEL HD GRAPHICS 4400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WIRELESS 802.11 B/G/N, BLUETOOTH 4.0+LE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HD WEB CAMERA, 1XUSB 2.0, 2XUSB 3.0, 1XHDMI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OS WINDOWS 8.1 64BIT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БАТЕРИЯ ЛИТИЕВО-ЙОННА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2B1C15" w:rsidRPr="00D635E0" w:rsidTr="002B1C15">
        <w:trPr>
          <w:gridAfter w:val="2"/>
          <w:wAfter w:w="972" w:type="dxa"/>
          <w:trHeight w:val="1537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външен хард диск</w:t>
            </w: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ВЪНШЕН ХАРДДИСК 2.5"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-КАПАЦИТЕТ 1 TB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-СКОРОСТ ОБ/МИН - МАХ 5.0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Gbps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2B1C15" w:rsidRPr="00D635E0" w:rsidTr="002B1C15">
        <w:trPr>
          <w:gridAfter w:val="2"/>
          <w:wAfter w:w="972" w:type="dxa"/>
          <w:trHeight w:val="173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лазерен принтер</w:t>
            </w: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ЦВЕТЕН ЛАЗЕРЕН ПРИНТЕР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РЕЗОЛЮЦИЯ НА ПЕЧАТ: 2400 X 600 DPI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ПАМЕТ: 16 МВ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КАПАЦИТЕТ ЗА ХАРТИЯ, ВХОДЯЩА ТАВА: 150 ЛИСТА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ПРЕПОРЪЧИТЕЛНО МЕСЕЧНО НАТОВАРВАНЕ: 15 000 СТР.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D635E0" w:rsidRPr="00D635E0" w:rsidTr="002B1C15">
        <w:trPr>
          <w:gridAfter w:val="2"/>
          <w:wAfter w:w="972" w:type="dxa"/>
          <w:trHeight w:val="31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тонер касети за лазерен принтер (комплект)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</w:t>
            </w:r>
          </w:p>
        </w:tc>
      </w:tr>
      <w:tr w:rsidR="00D635E0" w:rsidRPr="00D635E0" w:rsidTr="00993ADF">
        <w:trPr>
          <w:gridAfter w:val="2"/>
          <w:wAfter w:w="972" w:type="dxa"/>
          <w:trHeight w:val="8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принтер, скенер и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копир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3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in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1</w:t>
            </w: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минимални изисквания: резолюция до 1200х600 DPI, памет мин. 64 MB, скорост на печат, копиране – 18 стр./ мин., скенер - цветен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D635E0" w:rsidTr="00993ADF">
        <w:trPr>
          <w:gridAfter w:val="2"/>
          <w:wAfter w:w="972" w:type="dxa"/>
          <w:trHeight w:val="129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Проектор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ОСВЕТЕНОСТ - 1500 ЛУМЕНА. LCD ТЕХНОЛОГИЯ, РАЗДЕЛИТЕЛНА СПОСОБНОСТ - SVGA (800 Х 600), КОНТРАСТ - 300:1, RGB (X1), VIDEO/S-VIDEO (X1), ВЕРТИКАЛНА АВТОМАТИЗИРАНА КОРЕКЦИЯ НА ОБРАЗА, ЧАНТА ЗА ПРЕНАСЯНЕ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D635E0" w:rsidTr="00993ADF">
        <w:trPr>
          <w:gridAfter w:val="2"/>
          <w:wAfter w:w="972" w:type="dxa"/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екран за проектиране</w:t>
            </w: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Диагонал,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inch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: 120" (304.8 cm), Размери, cm: 150.1x266.7, Формат: 16:9, Покритие: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MaxWhite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, Цвят на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тубуса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: Черен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D635E0" w:rsidTr="00993ADF">
        <w:trPr>
          <w:gridAfter w:val="2"/>
          <w:wAfter w:w="972" w:type="dxa"/>
          <w:trHeight w:val="30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D635E0" w:rsidTr="00993ADF">
        <w:trPr>
          <w:gridAfter w:val="2"/>
          <w:wAfter w:w="972" w:type="dxa"/>
          <w:trHeight w:val="31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D635E0" w:rsidTr="002B1C15">
        <w:trPr>
          <w:gridAfter w:val="2"/>
          <w:wAfter w:w="972" w:type="dxa"/>
          <w:trHeight w:val="315"/>
        </w:trPr>
        <w:tc>
          <w:tcPr>
            <w:tcW w:w="6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Подобект:   ЦОП /разширение/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2B1C15" w:rsidRPr="00D635E0" w:rsidTr="002B1C15">
        <w:trPr>
          <w:gridAfter w:val="2"/>
          <w:wAfter w:w="972" w:type="dxa"/>
          <w:trHeight w:val="2922"/>
        </w:trPr>
        <w:tc>
          <w:tcPr>
            <w:tcW w:w="63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lastRenderedPageBreak/>
              <w:t>персонални компютри</w:t>
            </w: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минимални изисквания - Процесор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/Минимум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двуядрен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, Работна честота минимум 2,5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GHz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, Кеш памет от второ ниво минимум 2 MB/, Дънна платка /Съвместима с процесора и интегрирани: Графичен контролер; Мрежова карта 10/100/1000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Mb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/s; Звукова карта; PCI-Ex16/, Памет /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Памет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мин. 4 GB DDR3 1333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Mhz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2x2Gb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dual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chanel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/, Твърд диск /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Tвърд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диск - мин. 500 GB SATA 2/3, 7200rpm, минимум 8MB кеш/, Видеокарта 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/Интегрирана/, Оптично устройство /DVD R/W DVD+ -R/RW/RAM/, Кутия /ATX -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Tower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 изведени USB портове на лицевия панел/, Захранване /400W (марково)/, Клавиатура /PS2/ USB/, Мишка /Оптична или лазерна PS2/USB/  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Монитор - LCD мин. 21,5" ; 5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ms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; матов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2B1C15" w:rsidRPr="00D635E0" w:rsidTr="002B1C15">
        <w:trPr>
          <w:gridAfter w:val="2"/>
          <w:wAfter w:w="972" w:type="dxa"/>
          <w:trHeight w:val="258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Лаптоп</w:t>
            </w: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ПРЕНОСИМ КОМПЮТЪР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DISPLAY 15.6" (39.6 CM) 1366X768 LED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CPU INTEL CORE I3-4005U 3M CACHE, 1.70 GHZ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RAM 4GB DDR3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HDD 1TB SATA 5400 RPM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VIDEO INTEL HD GRAPHICS 4400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WIRELESS 802.11 B/G/N, BLUETOOTH 4.0+LE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HD WEB CAMERA, 1XUSB 2.0, 2XUSB 3.0, 1XHDMI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OS WINDOWS 8.1 64BIT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БАТЕРИЯ ЛИТИЕВО-ЙОННА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2B1C15" w:rsidRPr="00D635E0" w:rsidTr="002B1C15">
        <w:trPr>
          <w:gridAfter w:val="2"/>
          <w:wAfter w:w="972" w:type="dxa"/>
          <w:trHeight w:val="1026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външен хард диск</w:t>
            </w: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ВЪНШЕН ХАРДДИСК 2.5"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-КАПАЦИТЕТ 1 TB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-СКОРОСТ ОБ/МИН - МАХ 5.0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Gbps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2B1C15" w:rsidRPr="00D635E0" w:rsidTr="002B1C15">
        <w:trPr>
          <w:gridAfter w:val="2"/>
          <w:wAfter w:w="972" w:type="dxa"/>
          <w:trHeight w:val="1593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лазерен принтер</w:t>
            </w: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ЦВЕТЕН ЛАЗЕРЕН ПРИНТЕР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РЕЗОЛЮЦИЯ НА ПЕЧАТ: 2400 X 600 DPI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ПАМЕТ: 16 МВ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КАПАЦИТЕТ ЗА ХАРТИЯ, ВХОДЯЩА ТАВА: 150 ЛИСТА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ПРЕПОРЪЧИТЕЛНО МЕСЕЧНО НАТОВАРВАНЕ: 15 000 СТР.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D635E0" w:rsidRPr="00D635E0" w:rsidTr="002B1C15">
        <w:trPr>
          <w:gridAfter w:val="2"/>
          <w:wAfter w:w="972" w:type="dxa"/>
          <w:trHeight w:val="31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тонер касети за лазерен принтер (комплект)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</w:t>
            </w:r>
          </w:p>
        </w:tc>
      </w:tr>
      <w:tr w:rsidR="00D635E0" w:rsidRPr="00D635E0" w:rsidTr="00993ADF">
        <w:trPr>
          <w:gridAfter w:val="2"/>
          <w:wAfter w:w="972" w:type="dxa"/>
          <w:trHeight w:val="78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принтер, скенер и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копир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3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in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1</w:t>
            </w: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минимални изисквания: резолюция до 1200х600 DPI, памет мин. 64 MB, скорост на печат, копиране – 18 стр./ мин., скенер - цветен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D635E0" w:rsidTr="00993ADF">
        <w:trPr>
          <w:trHeight w:val="30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D635E0" w:rsidTr="00993ADF">
        <w:trPr>
          <w:trHeight w:val="30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D635E0" w:rsidTr="00993ADF">
        <w:trPr>
          <w:trHeight w:val="31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D635E0" w:rsidTr="00993ADF">
        <w:trPr>
          <w:gridAfter w:val="2"/>
          <w:wAfter w:w="972" w:type="dxa"/>
          <w:trHeight w:val="315"/>
        </w:trPr>
        <w:tc>
          <w:tcPr>
            <w:tcW w:w="8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Подобект:   Преходно жилище за деца 15-18 години</w:t>
            </w:r>
          </w:p>
        </w:tc>
      </w:tr>
      <w:tr w:rsidR="002B1C15" w:rsidRPr="00D635E0" w:rsidTr="002B1C15">
        <w:trPr>
          <w:gridAfter w:val="2"/>
          <w:wAfter w:w="972" w:type="dxa"/>
          <w:trHeight w:val="2543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персонални компютри - </w:t>
            </w: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минимални изисквания - Процесор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/Минимум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двуядрен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, Работна честота минимум 2,5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GHz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, Кеш памет от второ ниво минимум 2 MB/, Дънна платка /Съвместима с процесора и интегрирани: Графичен контролер; Мрежова карта 10/100/1000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Mb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/s; Звукова карта; PCI-Ex16/, Памет /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Памет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мин. 4 GB DDR3 1333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Mhz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2x2Gb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dual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chanel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/, Твърд диск /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Tвърд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диск - мин. 500 GB SATA 2/3, 7200rpm, минимум 8MB кеш/, Видеокарта 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/Интегрирана/, Оптично устройство /DVD R/W DVD+ -R/RW/RAM/, Кутия /ATX -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Tower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 изведени USB портове на лицевия панел/, Захранване /400W (марково)/, Клавиатура /PS2/ USB/, Мишка /Оптична или лазерна PS2/USB/  </w:t>
            </w:r>
          </w:p>
          <w:p w:rsidR="002B1C15" w:rsidRPr="00D635E0" w:rsidRDefault="002B1C15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Монитор - LCD мин. 21,5" ; 5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ms</w:t>
            </w:r>
            <w:proofErr w:type="spellEnd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; матов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C15" w:rsidRPr="00D635E0" w:rsidRDefault="002B1C15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D635E0" w:rsidRPr="00D635E0" w:rsidTr="002B1C15">
        <w:trPr>
          <w:gridAfter w:val="2"/>
          <w:wAfter w:w="972" w:type="dxa"/>
          <w:trHeight w:val="300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Лаптоп - </w:t>
            </w: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ПРЕНОСИМ КОМПЮТЪР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D635E0" w:rsidTr="00993ADF">
        <w:trPr>
          <w:gridAfter w:val="2"/>
          <w:wAfter w:w="972" w:type="dxa"/>
          <w:trHeight w:val="30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lastRenderedPageBreak/>
              <w:t>DISPLAY 15.6" (39.6 CM) 1366X768 LED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D635E0" w:rsidTr="00993ADF">
        <w:trPr>
          <w:gridAfter w:val="2"/>
          <w:wAfter w:w="972" w:type="dxa"/>
          <w:trHeight w:val="30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CPU INTEL CORE I3-4005U 3M CACHE, 1.70 GHZ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D635E0" w:rsidTr="00993ADF">
        <w:trPr>
          <w:gridAfter w:val="2"/>
          <w:wAfter w:w="972" w:type="dxa"/>
          <w:trHeight w:val="30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RAM 4GB DDR3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D635E0" w:rsidTr="00993ADF">
        <w:trPr>
          <w:gridAfter w:val="2"/>
          <w:wAfter w:w="972" w:type="dxa"/>
          <w:trHeight w:val="30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HDD 1TB SATA 5400 RPM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D635E0" w:rsidTr="00993ADF">
        <w:trPr>
          <w:gridAfter w:val="2"/>
          <w:wAfter w:w="972" w:type="dxa"/>
          <w:trHeight w:val="30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VIDEO INTEL HD GRAPHICS 4400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D635E0" w:rsidTr="00993ADF">
        <w:trPr>
          <w:gridAfter w:val="2"/>
          <w:wAfter w:w="972" w:type="dxa"/>
          <w:trHeight w:val="30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WIRELESS 802.11 B/G/N, BLUETOOTH 4.0+LE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D635E0" w:rsidTr="00993ADF">
        <w:trPr>
          <w:gridAfter w:val="2"/>
          <w:wAfter w:w="972" w:type="dxa"/>
          <w:trHeight w:val="51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HD WEB CAMERA, 1XUSB 2.0, 2XUSB 3.0, 1XHDMI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D635E0" w:rsidTr="00993ADF">
        <w:trPr>
          <w:gridAfter w:val="2"/>
          <w:wAfter w:w="972" w:type="dxa"/>
          <w:trHeight w:val="30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OS WINDOWS 8.1 64BIT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D635E0" w:rsidTr="00993ADF">
        <w:trPr>
          <w:gridAfter w:val="2"/>
          <w:wAfter w:w="972" w:type="dxa"/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БАТЕРИЯ ЛИТИЕВО-ЙОННА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D635E0" w:rsidTr="00993ADF">
        <w:trPr>
          <w:gridAfter w:val="2"/>
          <w:wAfter w:w="972" w:type="dxa"/>
          <w:trHeight w:val="30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външен хард диск - </w:t>
            </w: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ВЪНШЕН ХАРДДИСК 2.5"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D635E0" w:rsidRPr="00D635E0" w:rsidTr="00993ADF">
        <w:trPr>
          <w:gridAfter w:val="2"/>
          <w:wAfter w:w="972" w:type="dxa"/>
          <w:trHeight w:val="30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-КАПАЦИТЕТ 1 TB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D635E0" w:rsidTr="00993ADF">
        <w:trPr>
          <w:gridAfter w:val="2"/>
          <w:wAfter w:w="972" w:type="dxa"/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-СКОРОСТ ОБ/МИН - МАХ 5.0 </w:t>
            </w:r>
            <w:proofErr w:type="spellStart"/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Gbps</w:t>
            </w:r>
            <w:proofErr w:type="spellEnd"/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D635E0" w:rsidTr="00993ADF">
        <w:trPr>
          <w:gridAfter w:val="2"/>
          <w:wAfter w:w="972" w:type="dxa"/>
          <w:trHeight w:val="78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Мултифункционално устройство - </w:t>
            </w: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минимални изисквания: резолюция до 1200х600 DPI, памет мин. 64 MB, скорост на печат, копиране – 18 стр./ мин., скенер - цветен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D635E0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D63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</w:tbl>
    <w:p w:rsidR="00D635E0" w:rsidRPr="00993ADF" w:rsidRDefault="00D635E0" w:rsidP="00752866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752866" w:rsidRPr="00993ADF" w:rsidRDefault="00752866" w:rsidP="00752866">
      <w:pPr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bg-BG"/>
        </w:rPr>
      </w:pPr>
    </w:p>
    <w:p w:rsidR="00D635E0" w:rsidRPr="00993ADF" w:rsidRDefault="00D635E0" w:rsidP="00752866">
      <w:pPr>
        <w:jc w:val="right"/>
        <w:rPr>
          <w:rFonts w:ascii="Times New Roman" w:hAnsi="Times New Roman" w:cs="Times New Roman"/>
          <w:sz w:val="18"/>
          <w:szCs w:val="18"/>
        </w:rPr>
      </w:pPr>
      <w:r w:rsidRPr="00993ADF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4"/>
        <w:gridCol w:w="992"/>
        <w:gridCol w:w="1560"/>
      </w:tblGrid>
      <w:tr w:rsidR="00D635E0" w:rsidRPr="00993ADF" w:rsidTr="00D635E0">
        <w:trPr>
          <w:trHeight w:val="570"/>
        </w:trPr>
        <w:tc>
          <w:tcPr>
            <w:tcW w:w="894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Обособена позиция №4:Доставка на кухненска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посуда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, 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запазена на основание чл. 80, ал. 1 от ППЗОП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:</w:t>
            </w:r>
          </w:p>
        </w:tc>
      </w:tr>
      <w:tr w:rsidR="00D635E0" w:rsidRPr="00993ADF" w:rsidTr="00D635E0">
        <w:trPr>
          <w:trHeight w:val="315"/>
        </w:trPr>
        <w:tc>
          <w:tcPr>
            <w:tcW w:w="8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Подобект:  Дневен център за деца с тежки множествени увреждания</w:t>
            </w:r>
          </w:p>
        </w:tc>
      </w:tr>
      <w:tr w:rsidR="00D635E0" w:rsidRPr="00993ADF" w:rsidTr="00D635E0">
        <w:trPr>
          <w:trHeight w:val="55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Вид артикул: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Мерна единица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Количество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Чаша с чиния за чай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аркопал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36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Захарница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Стъкло/пластмаса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Салфетник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алпака или дървен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Комплект прибор Сол и Пипер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порцелан/ стъкло/метал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Чаша за вода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стъклена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36</w:t>
            </w:r>
          </w:p>
        </w:tc>
      </w:tr>
      <w:tr w:rsidR="00D635E0" w:rsidRPr="00993ADF" w:rsidTr="00D635E0">
        <w:trPr>
          <w:trHeight w:val="408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Комплект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кухенски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ножове със стойка - 5 бр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.  Кухненски ножове в комплект и кухненска ножица:  5 бр. кухненски ножове: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993ADF" w:rsidTr="00D635E0">
        <w:trPr>
          <w:trHeight w:val="1275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lastRenderedPageBreak/>
              <w:t>• Нож на главния готвач - с острие 20 см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02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• Нож за месо - с острие 20 см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02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• Нож за хляб - с острие 20 см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275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• Универсален нож - с острие 13 см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02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• Нож за белене - с острие 9 см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30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02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&gt; 1 бр. ножица с размер 21 см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300"/>
        </w:trPr>
        <w:tc>
          <w:tcPr>
            <w:tcW w:w="6394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27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&gt; 1 бр. дървена стойка с хромиран крак.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408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Ножовете в комплекта са изработени от висококачествена неръждаема 1.8 мм стомана и са изцяло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изляти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, а дръжките им са с нитове.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80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lastRenderedPageBreak/>
              <w:t xml:space="preserve">Подходящи са за почистване в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съдомиялна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машина.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51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Комплект прибори за хранене 24 части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хром-никелова благородно стомана, Ножове за хранене /стек/- 6 бр.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</w:t>
            </w:r>
          </w:p>
        </w:tc>
      </w:tr>
      <w:tr w:rsidR="00D635E0" w:rsidRPr="00993ADF" w:rsidTr="00D635E0">
        <w:trPr>
          <w:trHeight w:val="102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Вилици за основно ястие - 6 бр.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306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Лъжици за основно ястие - 6 бр. Размер на основните прибори: Дължина мин. 22.5 см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03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Малки лъжички за десерт - 6 бр.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55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315"/>
        </w:trPr>
        <w:tc>
          <w:tcPr>
            <w:tcW w:w="8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Подобект:   Преходно жилище за деца 15-18 години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Чиния основна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аркопал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 27х24см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Чиния десерт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аркопал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22х19см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Чиния супа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аркопал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23х20см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Купа малка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аркопал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7см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Купа голяма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аркопал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25х24см.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Чаша с чиния за чай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аркопал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Чаша с дръжка за мляко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аркопал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Кана за мляко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- 300мл, огнеупорна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Захарница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Стъкло/пластмаса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Салфетник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алпака или дървен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Комплект прибор Сол и Пипер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порцелан/ стъкло/метал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Чаша за вода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стъклена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</w:tr>
      <w:tr w:rsidR="00D635E0" w:rsidRPr="00993ADF" w:rsidTr="00D635E0">
        <w:trPr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Дъска за рязане с дръжка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дървена/пластмасова (27 х 21,5 х 2.5 см., 35 х 25 х 2.5 см.,44 x 23 x 2.2 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D635E0" w:rsidRPr="00993ADF" w:rsidTr="00D635E0">
        <w:trPr>
          <w:trHeight w:val="255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lastRenderedPageBreak/>
              <w:t>Тенджера малка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тенджера, 16 cm Ø, 1.5 L, капак, 16 cm Ø, Матирана повърхност отвън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993ADF" w:rsidTr="00D635E0">
        <w:trPr>
          <w:trHeight w:val="2040"/>
        </w:trPr>
        <w:tc>
          <w:tcPr>
            <w:tcW w:w="6394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Полирана повърхност отвътре с разграфяване / скала за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литража</w:t>
            </w:r>
            <w:proofErr w:type="spellEnd"/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255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Капсуловано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дъно тип сандвич с алуминиева сплав за по-добър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топлообмен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3060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Термоустойчив стъклен капак 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удароустойчив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ринг от неръждаема стомана и отвор за пара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275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Подходяши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за миене в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миялна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машина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5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Подходящи за готвене във фурна до 250 °C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51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lastRenderedPageBreak/>
              <w:t>Тенджера средна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тенджера, 20 cm Ø, 5 L, капак, 20 cm Ø, Матирана повърхност отвън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D635E0" w:rsidRPr="00993ADF" w:rsidTr="00D635E0">
        <w:trPr>
          <w:trHeight w:val="2040"/>
        </w:trPr>
        <w:tc>
          <w:tcPr>
            <w:tcW w:w="6394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Полирана повърхност отвътре с разграфяване / скала за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литража</w:t>
            </w:r>
            <w:proofErr w:type="spellEnd"/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255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Капсуловано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дъно тип сандвич с алуминиева сплав за по-добър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топлообмен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3060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Термоустойчив стъклен капак 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удароустойчив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ринг от неръждаема стомана и отвор за пара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275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Подходяши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за миене в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миялна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машина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5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Подходящи за готвене във фурна до 250 °C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30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Тенджера голяма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тенджера, 24 cm Ø, 8 L, капак, 24 cm 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993ADF" w:rsidTr="00D635E0">
        <w:trPr>
          <w:trHeight w:val="765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Матирана повърхност отвън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2040"/>
        </w:trPr>
        <w:tc>
          <w:tcPr>
            <w:tcW w:w="6394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lastRenderedPageBreak/>
              <w:t xml:space="preserve">Полирана повърхност отвътре с разграфяване / скала за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литража</w:t>
            </w:r>
            <w:proofErr w:type="spellEnd"/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255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Капсуловано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дъно тип сандвич с алуминиева сплав за по-добър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топлообмен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3060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Термоустойчив стъклен капак с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удароустойчив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ринг от неръждаема стомана и отвор за пара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275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Подходяши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за миене в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миялна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машина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5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Подходящи за готвене във фурна до 250 °C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Тава голяма дълбока правоъгълна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Правоъгълна керамична тава, Размер: 35/26 см Височина/дълбочина: 7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993ADF" w:rsidTr="00D635E0">
        <w:trPr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Тава голяма правоъгълна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Правоъгълна керамична тавичка, Размер: 31/23 см Височина/дълбочина: 7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993ADF" w:rsidTr="00D635E0">
        <w:trPr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Тава кръгла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кръгла керамична тава, незалепящо керамично покритие, диаметър 34 см. Височина/дълбочина 7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993ADF" w:rsidTr="00D635E0">
        <w:trPr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Тиган голям дълбок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ф 28, тефлоново незалепващо покритие, с капак, ИНДУКЦИОННО ДЪНО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D635E0" w:rsidRPr="00993ADF" w:rsidTr="00D635E0">
        <w:trPr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Тиган голям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ф28, тефлоново незалепващо покритие, с капак, ИНДУКЦИОННО ДЪНО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lastRenderedPageBreak/>
              <w:t>Форма за кекс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ф28, тефлоново незалепващо покритие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993ADF" w:rsidTr="00D635E0">
        <w:trPr>
          <w:trHeight w:val="4080"/>
        </w:trPr>
        <w:tc>
          <w:tcPr>
            <w:tcW w:w="63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Комплект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кухенски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ножове със стойка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- 5 бр.  Кухненски ножове в комплект и кухненска ножица:  5 бр. кухненски ножове: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993ADF" w:rsidTr="00D635E0">
        <w:trPr>
          <w:trHeight w:val="127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• Нож на главния готвач - с острие 20 см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02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• Нож за месо - с острие 20 см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02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• Нож за хляб - с острие 20 см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275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• Универсален нож - с острие 13 см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02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• Нож за белене - с острие 9 см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30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02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&gt; 1 бр. ножица с размер 21 см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30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275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&gt; 1 бр. дървена стойка с хромиран крак.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300"/>
        </w:trPr>
        <w:tc>
          <w:tcPr>
            <w:tcW w:w="6394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408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lastRenderedPageBreak/>
              <w:t xml:space="preserve">Ножовете в комплекта са изработени от висококачествена неръждаема 1.8 мм стомана и са изцяло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изляти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, а дръжките им са с нитове.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800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Подходящи са за почистване в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съдомиялна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машина.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51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Комплект прибори за хранене 24 части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хром-никелова благородно стомана, Ножове за хранене /стек/- 6 бр.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D635E0" w:rsidRPr="00993ADF" w:rsidTr="00D635E0">
        <w:trPr>
          <w:trHeight w:val="102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Вилици за основно ястие - 6 бр.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306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Лъжици за основно ястие - 6 бр. Размер на основните прибори: Дължина мин. 22.5 см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03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Малки лъжички за десерт - 6 бр.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Десертна вилица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хром-никелова благородно стомана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Кутии за храна комплект -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Материал: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Полиетиленова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пластмаса, с капак, 6 бр. различни размери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Панери за хляб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бамбук, размери мин. 30/20/7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D635E0" w:rsidRPr="00993ADF" w:rsidTr="00D635E0">
        <w:trPr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разпределител за прибори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пластмаса, 39 x 31 x 5,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cm, различни цветове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993ADF" w:rsidTr="00D635E0">
        <w:trPr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lastRenderedPageBreak/>
              <w:t>буркан за подправки голям с възможност за прав и наклонен стоеж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стъклен буркан за подправки, метална капачка, височина 10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</w:tr>
      <w:tr w:rsidR="00D635E0" w:rsidRPr="00993ADF" w:rsidTr="00D635E0">
        <w:trPr>
          <w:trHeight w:val="4335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буркан за подправки малък с възможност за прав и наклонен стоеж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стъклени буркани за подправки, метална капачка, Височина 8 см.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</w:t>
            </w:r>
          </w:p>
        </w:tc>
      </w:tr>
      <w:tr w:rsidR="00D635E0" w:rsidRPr="00993ADF" w:rsidTr="00D635E0">
        <w:trPr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Обем 150 мл.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Комплект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оливерник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, 5 части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от керамика,със стойка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Ренде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метално, четиристенно с пластмасова дръжка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993ADF" w:rsidTr="00D635E0">
        <w:trPr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Комплект кухненски прибори за готвене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Комплект домакински прибори от висококачествена стомана.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Прибори за салата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пластмасови, 2 броя в комплект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</w:t>
            </w:r>
          </w:p>
        </w:tc>
      </w:tr>
      <w:tr w:rsidR="00D635E0" w:rsidRPr="00993ADF" w:rsidTr="00D635E0">
        <w:trPr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Цедка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Материал: неръждаема стомана и пластмаса. Подходяща за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съдомиялна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машина.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993ADF" w:rsidTr="00D635E0">
        <w:trPr>
          <w:trHeight w:val="204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Чукче за месо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Чук за месо с две страни - гладка и релефна.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993ADF" w:rsidTr="00D635E0">
        <w:trPr>
          <w:trHeight w:val="51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Характеристики: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129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Размер: Ø5 х 27 см, материал: метал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D635E0" w:rsidRPr="00993ADF" w:rsidTr="00D635E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кухненски кърпи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- 100% памук, 30/50 см., цветни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</w:tr>
      <w:tr w:rsidR="00D635E0" w:rsidRPr="00993ADF" w:rsidTr="00D635E0">
        <w:trPr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Фуния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висококачествене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силиконова, с размер: височина 8,5 см., диаметър 7,8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993ADF" w:rsidTr="00D635E0">
        <w:trPr>
          <w:trHeight w:val="78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Стенен аксесоар за кухня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кухненски стенен аксесоар с чаши за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постаняве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, закачалки, лавици, поставка за домакинска хартия и други. материал: неръждаема стомана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D635E0" w:rsidRPr="00993ADF" w:rsidTr="00D635E0">
        <w:trPr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lastRenderedPageBreak/>
              <w:t>Сушилник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за чинии и чаши с тавичка -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материал: неръждаема стомана, размери: ш.49 см, в. 38 см, д. 26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E0" w:rsidRPr="00993ADF" w:rsidRDefault="00D635E0" w:rsidP="00D63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</w:tbl>
    <w:p w:rsidR="00F63EED" w:rsidRPr="00993ADF" w:rsidRDefault="00F63EED" w:rsidP="00752866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752866" w:rsidRPr="00993ADF" w:rsidRDefault="00752866" w:rsidP="00752866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F82E27" w:rsidRPr="00993ADF" w:rsidRDefault="0081673F" w:rsidP="00752866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993AD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A09F0" w:rsidRPr="00993ADF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4"/>
        <w:gridCol w:w="992"/>
        <w:gridCol w:w="1560"/>
      </w:tblGrid>
      <w:tr w:rsidR="00BA09F0" w:rsidRPr="00993ADF" w:rsidTr="00BA09F0">
        <w:trPr>
          <w:trHeight w:val="315"/>
        </w:trPr>
        <w:tc>
          <w:tcPr>
            <w:tcW w:w="894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Обособена позиция №5  Доставка на домашни потреби:</w:t>
            </w:r>
          </w:p>
        </w:tc>
      </w:tr>
      <w:tr w:rsidR="00BA09F0" w:rsidRPr="00993ADF" w:rsidTr="00BA09F0">
        <w:trPr>
          <w:trHeight w:val="315"/>
        </w:trPr>
        <w:tc>
          <w:tcPr>
            <w:tcW w:w="8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Подобект:  Дневен център за деца с тежки множествени увреждания</w:t>
            </w:r>
          </w:p>
        </w:tc>
      </w:tr>
      <w:tr w:rsidR="00BA09F0" w:rsidRPr="00993ADF" w:rsidTr="00C51097">
        <w:trPr>
          <w:trHeight w:val="55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Вид артикул: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Мерна единица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Количество</w:t>
            </w:r>
          </w:p>
        </w:tc>
      </w:tr>
      <w:tr w:rsidR="00C51097" w:rsidRPr="00993ADF" w:rsidTr="00C51097">
        <w:trPr>
          <w:trHeight w:val="1667"/>
        </w:trPr>
        <w:tc>
          <w:tcPr>
            <w:tcW w:w="63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1097" w:rsidRPr="00993ADF" w:rsidRDefault="00C51097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Кош за отпадъци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Материал – пластмаса,</w:t>
            </w:r>
          </w:p>
          <w:p w:rsidR="00C51097" w:rsidRPr="00993ADF" w:rsidRDefault="00C51097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 педал;</w:t>
            </w:r>
          </w:p>
          <w:p w:rsidR="00C51097" w:rsidRPr="00993ADF" w:rsidRDefault="00C51097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Кош с вътрешна кофа ;</w:t>
            </w:r>
          </w:p>
          <w:p w:rsidR="00C51097" w:rsidRPr="00993ADF" w:rsidRDefault="00C51097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Цвят – по избор</w:t>
            </w:r>
          </w:p>
          <w:p w:rsidR="00C51097" w:rsidRPr="00993ADF" w:rsidRDefault="00C51097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Вместимост –10л;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1097" w:rsidRPr="00993ADF" w:rsidRDefault="00C51097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1097" w:rsidRPr="00993ADF" w:rsidRDefault="00C51097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</w:t>
            </w:r>
          </w:p>
        </w:tc>
      </w:tr>
      <w:tr w:rsidR="00BA09F0" w:rsidRPr="00993ADF" w:rsidTr="00C51097">
        <w:trPr>
          <w:trHeight w:val="315"/>
        </w:trPr>
        <w:tc>
          <w:tcPr>
            <w:tcW w:w="6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BA09F0" w:rsidRPr="00993ADF" w:rsidTr="00BA09F0">
        <w:trPr>
          <w:trHeight w:val="315"/>
        </w:trPr>
        <w:tc>
          <w:tcPr>
            <w:tcW w:w="8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Подобект:   Преходно жилище за деца 15-18 години</w:t>
            </w:r>
          </w:p>
        </w:tc>
      </w:tr>
      <w:tr w:rsidR="00C51097" w:rsidRPr="00993ADF" w:rsidTr="00C51097">
        <w:trPr>
          <w:trHeight w:val="1701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1097" w:rsidRPr="00993ADF" w:rsidRDefault="00C51097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Кош за отпадъци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Материал – пластмаса,</w:t>
            </w:r>
          </w:p>
          <w:p w:rsidR="00C51097" w:rsidRPr="00993ADF" w:rsidRDefault="00C51097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 педал;</w:t>
            </w:r>
          </w:p>
          <w:p w:rsidR="00C51097" w:rsidRPr="00993ADF" w:rsidRDefault="00C51097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Кош с вътрешна кофа ;</w:t>
            </w:r>
          </w:p>
          <w:p w:rsidR="00C51097" w:rsidRPr="00993ADF" w:rsidRDefault="00C51097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Цвят – по избор</w:t>
            </w:r>
          </w:p>
          <w:p w:rsidR="00C51097" w:rsidRPr="00993ADF" w:rsidRDefault="00C51097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Вместимост –10л;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1097" w:rsidRPr="00993ADF" w:rsidRDefault="00C51097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1097" w:rsidRPr="00993ADF" w:rsidRDefault="00C51097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C51097">
        <w:trPr>
          <w:trHeight w:val="1290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Плосък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моп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с  пластмасов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държач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и дръжка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пластмасов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държачът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, сгъващ се на 180 градуса,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мопът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увисва, което позволява изцеждането му в преса.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микрофибърен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моп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, метална дръжка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C51097" w:rsidRPr="00993ADF" w:rsidTr="00C51097">
        <w:trPr>
          <w:trHeight w:val="1481"/>
        </w:trPr>
        <w:tc>
          <w:tcPr>
            <w:tcW w:w="63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1097" w:rsidRPr="00993ADF" w:rsidRDefault="00C51097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количка за почистване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предназначена за почистване в офис и дом</w:t>
            </w:r>
          </w:p>
          <w:p w:rsidR="00C51097" w:rsidRPr="00993ADF" w:rsidRDefault="00C51097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* два обема с преграда за чист и замърсен разтвор</w:t>
            </w:r>
          </w:p>
          <w:p w:rsidR="00C51097" w:rsidRPr="00993ADF" w:rsidRDefault="00C51097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* лека и удобна с дръжка за носене</w:t>
            </w:r>
          </w:p>
          <w:p w:rsidR="00C51097" w:rsidRPr="00993ADF" w:rsidRDefault="00C51097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* с 4 колела - лесно преместване и не се одрасква пода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1097" w:rsidRPr="00993ADF" w:rsidRDefault="00C51097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1097" w:rsidRPr="00993ADF" w:rsidRDefault="00C51097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BA09F0" w:rsidRPr="00993ADF" w:rsidTr="00C51097">
        <w:trPr>
          <w:trHeight w:val="31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Леген -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10 л. пластмаса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C51097" w:rsidRPr="00993ADF" w:rsidTr="00C51097">
        <w:trPr>
          <w:trHeight w:val="1387"/>
        </w:trPr>
        <w:tc>
          <w:tcPr>
            <w:tcW w:w="63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1097" w:rsidRPr="00993ADF" w:rsidRDefault="00C51097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постелка за баня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- 100%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полиестер</w:t>
            </w:r>
            <w:proofErr w:type="spellEnd"/>
          </w:p>
          <w:p w:rsidR="00C51097" w:rsidRPr="00993ADF" w:rsidRDefault="00C51097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Материал на задната страна: Пластмаса</w:t>
            </w:r>
          </w:p>
          <w:p w:rsidR="00C51097" w:rsidRPr="00993ADF" w:rsidRDefault="00C51097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размер: 50x80 см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1097" w:rsidRPr="00993ADF" w:rsidRDefault="00C51097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1097" w:rsidRPr="00993ADF" w:rsidRDefault="00C51097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</w:t>
            </w:r>
          </w:p>
        </w:tc>
      </w:tr>
      <w:tr w:rsidR="00BA09F0" w:rsidRPr="00993ADF" w:rsidTr="00C51097">
        <w:trPr>
          <w:trHeight w:val="52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закачалка за дрехи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пластмасова, различни цветове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</w:tr>
      <w:tr w:rsidR="00BA09F0" w:rsidRPr="00993ADF" w:rsidTr="00BA09F0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маса за гладене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Вграден захранващ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щепсъл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C51097">
        <w:trPr>
          <w:trHeight w:val="1056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lastRenderedPageBreak/>
              <w:t>сушилник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за дрехи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Сушилник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за дрехи с размери 176/106 x 56 x 112 см. Обща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простирна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площ 18 метра. Сгъваем. Решетките са изработени от алуминий, неръждаем.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Щипки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пластмаса, големи, различни цветове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</w:tr>
      <w:tr w:rsidR="00BA09F0" w:rsidRPr="00993ADF" w:rsidTr="00BA09F0">
        <w:trPr>
          <w:trHeight w:val="5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кош за дрехи с капак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пластмаса 50 л., различни цветове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BA09F0" w:rsidRPr="00993ADF" w:rsidTr="00BA09F0">
        <w:trPr>
          <w:trHeight w:val="103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външна изтривалка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преплетени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винилови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нишки топло слепени върху ПВЦ гръб за външна употреба. Размери 120/80 см. Мин 11 мм дебелина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</w:t>
            </w:r>
          </w:p>
        </w:tc>
      </w:tr>
      <w:tr w:rsidR="00BA09F0" w:rsidRPr="00993ADF" w:rsidTr="00BA09F0">
        <w:trPr>
          <w:trHeight w:val="103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метла за улица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работната ширина  45 см,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удароустойчивата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глава, направена от устойчива пластмаса, гладки влакна, направени от полипропилен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78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метла за тераса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работна ширина 32 см, гъвкави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полипропиленови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влакна, главата на метлата от висококачествена пластмаса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</w:tbl>
    <w:p w:rsidR="00BA09F0" w:rsidRPr="00993ADF" w:rsidRDefault="00BA09F0" w:rsidP="00752866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F82E27" w:rsidRPr="00993ADF" w:rsidRDefault="00F82E27" w:rsidP="00752866">
      <w:pPr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bg-BG"/>
        </w:rPr>
      </w:pPr>
    </w:p>
    <w:p w:rsidR="00BA09F0" w:rsidRPr="00993ADF" w:rsidRDefault="00BA09F0" w:rsidP="00752866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993ADF"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  <w:lang w:eastAsia="bg-BG"/>
        </w:rPr>
        <w:t xml:space="preserve"> </w:t>
      </w:r>
    </w:p>
    <w:tbl>
      <w:tblPr>
        <w:tblW w:w="90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2"/>
        <w:gridCol w:w="1560"/>
        <w:gridCol w:w="1210"/>
      </w:tblGrid>
      <w:tr w:rsidR="00BA09F0" w:rsidRPr="00993ADF" w:rsidTr="00C51097">
        <w:trPr>
          <w:trHeight w:val="501"/>
        </w:trPr>
        <w:tc>
          <w:tcPr>
            <w:tcW w:w="902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Обособена позиция №6: Доставка на  инвентар за поддържане на дворни площи:</w:t>
            </w:r>
          </w:p>
        </w:tc>
      </w:tr>
      <w:tr w:rsidR="00BA09F0" w:rsidRPr="00993ADF" w:rsidTr="00BA09F0">
        <w:trPr>
          <w:trHeight w:val="315"/>
        </w:trPr>
        <w:tc>
          <w:tcPr>
            <w:tcW w:w="90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Подобект:   Преходно жилище за деца 15-18 години</w:t>
            </w:r>
          </w:p>
        </w:tc>
      </w:tr>
      <w:tr w:rsidR="00BA09F0" w:rsidRPr="00993ADF" w:rsidTr="00BA09F0">
        <w:trPr>
          <w:trHeight w:val="55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Вид артикул: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Мерна единица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Количество</w:t>
            </w:r>
          </w:p>
        </w:tc>
      </w:tr>
      <w:tr w:rsidR="00BA09F0" w:rsidRPr="00993ADF" w:rsidTr="00BA09F0">
        <w:trPr>
          <w:trHeight w:val="300"/>
        </w:trPr>
        <w:tc>
          <w:tcPr>
            <w:tcW w:w="6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макара за навиване на кабел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гнездa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: 4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 xml:space="preserve">тип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кaбел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: H05VV-F 3G1.5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дължинa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нa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кaбелa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: 50 m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диaметъp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нa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мaкapaтa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: </w:t>
            </w:r>
            <w:r w:rsidRPr="00993ADF">
              <w:rPr>
                <w:rFonts w:ascii="Cambria Math" w:eastAsia="Times New Roman" w:hAnsi="Cambria Math" w:cs="Cambria Math"/>
                <w:b/>
                <w:bCs/>
                <w:color w:val="000000"/>
                <w:sz w:val="18"/>
                <w:szCs w:val="18"/>
                <w:lang w:eastAsia="bg-BG"/>
              </w:rPr>
              <w:t>∅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29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сm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,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Кopпуcът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нa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пpoдуктa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е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изpaбoтен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oт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издpъжливa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плacтмaca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, a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пoдcиленaтa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метaлнa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cтoйкa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ocигуpявa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cтaбилнa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пoзиция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300"/>
        </w:trPr>
        <w:tc>
          <w:tcPr>
            <w:tcW w:w="6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BA09F0" w:rsidRPr="00993ADF" w:rsidTr="00BA09F0">
        <w:trPr>
          <w:trHeight w:val="300"/>
        </w:trPr>
        <w:tc>
          <w:tcPr>
            <w:tcW w:w="6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BA09F0" w:rsidRPr="00993ADF" w:rsidTr="00BA09F0">
        <w:trPr>
          <w:trHeight w:val="1200"/>
        </w:trPr>
        <w:tc>
          <w:tcPr>
            <w:tcW w:w="6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BA09F0" w:rsidRPr="00993ADF" w:rsidTr="00BA09F0">
        <w:trPr>
          <w:trHeight w:val="300"/>
        </w:trPr>
        <w:tc>
          <w:tcPr>
            <w:tcW w:w="6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електрически храсторез - Мощност на мотора  </w:t>
            </w:r>
            <w:r w:rsidR="001B7A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мин. 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600 W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 xml:space="preserve">Стъпка на ножа  </w:t>
            </w:r>
            <w:r w:rsidR="001B7A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мин. 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24 mm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 xml:space="preserve">Дължина на ножа </w:t>
            </w:r>
            <w:r w:rsidR="001B7A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мин. 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650 mm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>Въртящ момент</w:t>
            </w:r>
            <w:r w:rsidR="001B7A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мин.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50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Nm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 xml:space="preserve">Честота на ходовете  </w:t>
            </w:r>
            <w:r w:rsidR="001B7A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мин. 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2800 min-1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 xml:space="preserve">Тегло на инструмента </w:t>
            </w:r>
            <w:r w:rsidR="001B7A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мин.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4.2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kg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300"/>
        </w:trPr>
        <w:tc>
          <w:tcPr>
            <w:tcW w:w="6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BA09F0" w:rsidRPr="00993ADF" w:rsidTr="00BA09F0">
        <w:trPr>
          <w:trHeight w:val="300"/>
        </w:trPr>
        <w:tc>
          <w:tcPr>
            <w:tcW w:w="6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BA09F0" w:rsidRPr="00993ADF" w:rsidTr="00BA09F0">
        <w:trPr>
          <w:trHeight w:val="300"/>
        </w:trPr>
        <w:tc>
          <w:tcPr>
            <w:tcW w:w="6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BA09F0" w:rsidRPr="00993ADF" w:rsidTr="00BA09F0">
        <w:trPr>
          <w:trHeight w:val="300"/>
        </w:trPr>
        <w:tc>
          <w:tcPr>
            <w:tcW w:w="6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BA09F0" w:rsidRPr="00993ADF" w:rsidTr="00BA09F0">
        <w:trPr>
          <w:trHeight w:val="585"/>
        </w:trPr>
        <w:tc>
          <w:tcPr>
            <w:tcW w:w="6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BA09F0" w:rsidRPr="00993ADF" w:rsidTr="00BA09F0">
        <w:trPr>
          <w:trHeight w:val="103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лопата за сняг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износоустойчива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, с работна ширина 50 см, Лопатата е устойчива на сол и на температури до -40 °C. Кантът е изработен от неръждаема стомана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52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lastRenderedPageBreak/>
              <w:t>алуминиева дръжка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алуминиева, дължина 130 см., извита дръжка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BA09F0" w:rsidRPr="00993ADF" w:rsidTr="00BA09F0">
        <w:trPr>
          <w:trHeight w:val="300"/>
        </w:trPr>
        <w:tc>
          <w:tcPr>
            <w:tcW w:w="6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косачка за трева - бензинова, 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>Тревна площ мин. 1200 м²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>Ширина на косене мин. 40 см.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>Работни обороти</w:t>
            </w:r>
            <w:r w:rsidR="001B7A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мин. 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2800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об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/мин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>Височина на косене покриваща от  25мм. до 80 мм. включително</w:t>
            </w: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>Кош за трева мин. 55 л.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300"/>
        </w:trPr>
        <w:tc>
          <w:tcPr>
            <w:tcW w:w="6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BA09F0" w:rsidRPr="00993ADF" w:rsidTr="00BA09F0">
        <w:trPr>
          <w:trHeight w:val="300"/>
        </w:trPr>
        <w:tc>
          <w:tcPr>
            <w:tcW w:w="6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BA09F0" w:rsidRPr="00993ADF" w:rsidTr="00BA09F0">
        <w:trPr>
          <w:trHeight w:val="300"/>
        </w:trPr>
        <w:tc>
          <w:tcPr>
            <w:tcW w:w="6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BA09F0" w:rsidRPr="00993ADF" w:rsidTr="00BA09F0">
        <w:trPr>
          <w:trHeight w:val="855"/>
        </w:trPr>
        <w:tc>
          <w:tcPr>
            <w:tcW w:w="6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BA09F0" w:rsidRPr="00993ADF" w:rsidTr="00BA09F0">
        <w:trPr>
          <w:trHeight w:val="103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градинско гребло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Гъвкаво гребло за различни дребни задачи като подреждане, изглаждане, разрохкване и др. Работна ширина: 18.5 cm / 10 зъба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</w:tbl>
    <w:p w:rsidR="00F82E27" w:rsidRPr="00993ADF" w:rsidRDefault="00F82E27" w:rsidP="00752866">
      <w:pPr>
        <w:jc w:val="right"/>
        <w:rPr>
          <w:rFonts w:ascii="Times New Roman" w:hAnsi="Times New Roman" w:cs="Times New Roman"/>
          <w:b/>
          <w:sz w:val="18"/>
          <w:szCs w:val="18"/>
        </w:rPr>
      </w:pPr>
    </w:p>
    <w:p w:rsidR="00A52939" w:rsidRPr="00993ADF" w:rsidRDefault="00A52939" w:rsidP="00752866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BA09F0" w:rsidRPr="00993ADF" w:rsidRDefault="00BA09F0" w:rsidP="00752866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4D1C4A" w:rsidRPr="00993ADF" w:rsidRDefault="004D1C4A" w:rsidP="00752866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BA09F0" w:rsidRPr="00993ADF" w:rsidRDefault="00BA09F0" w:rsidP="00752866">
      <w:pPr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9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0"/>
        <w:gridCol w:w="1600"/>
        <w:gridCol w:w="3440"/>
      </w:tblGrid>
      <w:tr w:rsidR="00BA09F0" w:rsidRPr="00993ADF" w:rsidTr="00BA09F0">
        <w:trPr>
          <w:trHeight w:val="315"/>
        </w:trPr>
        <w:tc>
          <w:tcPr>
            <w:tcW w:w="96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Обособена позиция № 7  Доставка на специализиран модул за сензорна градина:</w:t>
            </w:r>
          </w:p>
        </w:tc>
      </w:tr>
      <w:tr w:rsidR="00BA09F0" w:rsidRPr="00993ADF" w:rsidTr="00BA09F0">
        <w:trPr>
          <w:trHeight w:val="510"/>
        </w:trPr>
        <w:tc>
          <w:tcPr>
            <w:tcW w:w="9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Подобект:  Дневен център за деца с тежки множествени увреждания</w:t>
            </w:r>
          </w:p>
        </w:tc>
      </w:tr>
      <w:tr w:rsidR="00BA09F0" w:rsidRPr="00993ADF" w:rsidTr="00BA09F0">
        <w:trPr>
          <w:trHeight w:val="55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Вид артикул: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Мерна единица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Количество</w:t>
            </w:r>
          </w:p>
        </w:tc>
      </w:tr>
      <w:tr w:rsidR="00BA09F0" w:rsidRPr="00993ADF" w:rsidTr="00BA09F0">
        <w:trPr>
          <w:trHeight w:val="1215"/>
        </w:trPr>
        <w:tc>
          <w:tcPr>
            <w:tcW w:w="4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Модул за Сензорна градина "Четири сезона ", комплект включващ следните видове и бройки</w:t>
            </w:r>
            <w:r w:rsidR="006A00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</w:t>
            </w:r>
            <w:r w:rsidR="006A00CF" w:rsidRPr="003F4AE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включващ</w:t>
            </w:r>
            <w:r w:rsidRPr="003F4AE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: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315"/>
        </w:trPr>
        <w:tc>
          <w:tcPr>
            <w:tcW w:w="4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BA09F0" w:rsidRPr="00993ADF" w:rsidTr="00BA09F0">
        <w:trPr>
          <w:trHeight w:val="1290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Заслон -  дървена  конструкция със шестоъгълна форма и покрив с битумна хидроизолация. Страна на шестоъгълника – 160 см., височина на покрива - 220 см.  Заслонът включва: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780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Завеси от прозрачен ПВЦ винил, монтирани на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шесте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страни. Позволява затваряне при студено време и отваряне при топло време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</w:tr>
      <w:tr w:rsidR="00BA09F0" w:rsidRPr="00993ADF" w:rsidTr="00BA09F0">
        <w:trPr>
          <w:trHeight w:val="103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Централна маса със шестоъгълна форма, за разполагане на цветя и други стимули на височина подходяща за достъп с инвалидна количка.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52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Мрежест таван под покрива за захващане на увивни растения.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31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 от дъски, обработени срещу влага.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315"/>
        </w:trPr>
        <w:tc>
          <w:tcPr>
            <w:tcW w:w="9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Оборудване за сетивна стимулация:</w:t>
            </w:r>
          </w:p>
        </w:tc>
      </w:tr>
      <w:tr w:rsidR="00BA09F0" w:rsidRPr="00993ADF" w:rsidTr="00BA09F0">
        <w:trPr>
          <w:trHeight w:val="780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lastRenderedPageBreak/>
              <w:t>Тактилни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пътеки – подход от всяка от шестте страни на конструкцията, с  размери 90х100 см. Видове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тактилни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пътеки: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BA09F0" w:rsidRPr="00993ADF" w:rsidTr="00BA09F0">
        <w:trPr>
          <w:trHeight w:val="52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Пътека „Дървен мост“ – от кръгли трупи, с парапет.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52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Пътека „Каменна“ - от средни и едри по размер речни камъни.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52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Пътека „Тревна“ - тревна пътека с туфи от естествена трева.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52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Пътека „Пясъчна“ - от смеска от обикновен и кварцов пясък за ярък цвят.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52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Пътека „Плочки“ - равни плочки за достъп с инвалидни колички.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31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Пътека „Глинена“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утъпкана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глина.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52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Цветя за зрителна,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тактилна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и обонятелна стимулация: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BA09F0" w:rsidRPr="00993ADF" w:rsidTr="00BA09F0">
        <w:trPr>
          <w:trHeight w:val="52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Меки мъхести растения, поставени в саксии върху централната конзола.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</w:tr>
      <w:tr w:rsidR="00BA09F0" w:rsidRPr="00993ADF" w:rsidTr="00BA09F0">
        <w:trPr>
          <w:trHeight w:val="52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Ярки и ароматни растения, поставени в саксии върху централната конзола.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</w:tr>
      <w:tr w:rsidR="00BA09F0" w:rsidRPr="00993ADF" w:rsidTr="00BA09F0">
        <w:trPr>
          <w:trHeight w:val="103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Увивни растения, разположени в саксии, висящи на шестте колони на конструкцията. Растенията се захващат за колоните и мрежестия таван.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</w:tr>
      <w:tr w:rsidR="00BA09F0" w:rsidRPr="00993ADF" w:rsidTr="00BA09F0">
        <w:trPr>
          <w:trHeight w:val="525"/>
        </w:trPr>
        <w:tc>
          <w:tcPr>
            <w:tcW w:w="9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09F0" w:rsidRPr="006147FB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6147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Водни ефекти за слухова и визуална стимулация:</w:t>
            </w:r>
          </w:p>
        </w:tc>
      </w:tr>
      <w:tr w:rsidR="00BA09F0" w:rsidRPr="00993ADF" w:rsidTr="00BA09F0">
        <w:trPr>
          <w:trHeight w:val="103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Колона „Водовъртеж“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акрилна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прозрачна колона, пълна с вода,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завихряща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се във водовъртеж, с отчетлив звук от ромон на вода. Разположена в средата на централната конзола.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103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Стена „Водопад“ -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акрилна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прозрачна стена със стичаща се по нея вода, Разположена през средата на централната конзола, от край до край.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780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Тръбни камбани с ярки цветове за слухова и зрителна стимулация, захванати за мрежестия таван.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</w:tr>
      <w:tr w:rsidR="00BA09F0" w:rsidRPr="00993ADF" w:rsidTr="00BA09F0">
        <w:trPr>
          <w:trHeight w:val="52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Устройство възпроизвеждащо птичи песни, разположено над мрежестия таван.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1290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Пейки за почивка и възприятие на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околоната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среда: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>Дървени пейки с две места, с лаково покритие, разположени около всяка от шестте колони на конструкцията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</w:tr>
      <w:tr w:rsidR="00BA09F0" w:rsidRPr="00993ADF" w:rsidTr="00BA09F0">
        <w:trPr>
          <w:trHeight w:val="52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Система за капково напояване на цветята комплект: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BA09F0" w:rsidRPr="00993ADF" w:rsidTr="00BA09F0">
        <w:trPr>
          <w:trHeight w:val="1035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Тръбна система за капково напояване с контролер, доведена до всички места предвидени за цветя. Подлежи на разширяване, за да обхване допълнително поставени цветя.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BA09F0" w:rsidRPr="00993ADF" w:rsidTr="00BA09F0">
        <w:trPr>
          <w:trHeight w:val="780"/>
        </w:trPr>
        <w:tc>
          <w:tcPr>
            <w:tcW w:w="4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lastRenderedPageBreak/>
              <w:t>Резервоар за вода за напояване, разположен между покрива и мрежестия таван. Помпа за запълване и източване на резервоара.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9F0" w:rsidRPr="00993ADF" w:rsidRDefault="00BA09F0" w:rsidP="00BA0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</w:tbl>
    <w:p w:rsidR="0081673F" w:rsidRPr="00993ADF" w:rsidRDefault="0081673F" w:rsidP="00752866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4D1C4A" w:rsidRPr="00993ADF" w:rsidRDefault="004D1C4A" w:rsidP="00752866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4D1C4A" w:rsidRPr="00993ADF" w:rsidRDefault="004D1C4A" w:rsidP="007C2AEA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7C2AEA" w:rsidRPr="00993ADF" w:rsidRDefault="007C2AEA" w:rsidP="007C2AEA">
      <w:pPr>
        <w:jc w:val="right"/>
        <w:rPr>
          <w:rFonts w:ascii="Times New Roman" w:hAnsi="Times New Roman" w:cs="Times New Roman"/>
          <w:b/>
          <w:sz w:val="18"/>
          <w:szCs w:val="18"/>
        </w:rPr>
      </w:pPr>
      <w:proofErr w:type="spellStart"/>
      <w:r w:rsidRPr="00993ADF">
        <w:rPr>
          <w:rFonts w:ascii="Times New Roman" w:hAnsi="Times New Roman" w:cs="Times New Roman"/>
          <w:b/>
          <w:sz w:val="18"/>
          <w:szCs w:val="18"/>
        </w:rPr>
        <w:t>Постелъчен</w:t>
      </w:r>
      <w:proofErr w:type="spellEnd"/>
      <w:r w:rsidRPr="00993ADF">
        <w:rPr>
          <w:rFonts w:ascii="Times New Roman" w:hAnsi="Times New Roman" w:cs="Times New Roman"/>
          <w:b/>
          <w:sz w:val="18"/>
          <w:szCs w:val="18"/>
        </w:rPr>
        <w:t xml:space="preserve"> инвентар</w:t>
      </w:r>
      <w:r w:rsidR="009D1346" w:rsidRPr="00993ADF">
        <w:rPr>
          <w:rFonts w:ascii="Times New Roman" w:hAnsi="Times New Roman" w:cs="Times New Roman"/>
          <w:b/>
          <w:sz w:val="18"/>
          <w:szCs w:val="18"/>
        </w:rPr>
        <w:t xml:space="preserve"> , запазена на основание чл. 80, ал. 1 от ППЗОП:</w:t>
      </w:r>
      <w:r w:rsidR="00C26951" w:rsidRPr="00993AD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993ADF">
        <w:rPr>
          <w:rFonts w:ascii="Times New Roman" w:hAnsi="Times New Roman" w:cs="Times New Roman"/>
          <w:b/>
          <w:sz w:val="18"/>
          <w:szCs w:val="18"/>
        </w:rPr>
        <w:t>:</w:t>
      </w:r>
    </w:p>
    <w:p w:rsidR="005D6D08" w:rsidRPr="00993ADF" w:rsidRDefault="005D6D08" w:rsidP="00221E29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0"/>
        <w:gridCol w:w="960"/>
        <w:gridCol w:w="3740"/>
      </w:tblGrid>
      <w:tr w:rsidR="00B508AB" w:rsidRPr="00993ADF" w:rsidTr="00B508AB">
        <w:trPr>
          <w:trHeight w:val="315"/>
        </w:trPr>
        <w:tc>
          <w:tcPr>
            <w:tcW w:w="9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Обособена позиция №8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Постелъчен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инвентар , запазена на основание чл. 80, ал. 1 от ППЗОП:</w:t>
            </w:r>
          </w:p>
        </w:tc>
      </w:tr>
      <w:tr w:rsidR="00B508AB" w:rsidRPr="00993ADF" w:rsidTr="00B508AB">
        <w:trPr>
          <w:trHeight w:val="315"/>
        </w:trPr>
        <w:tc>
          <w:tcPr>
            <w:tcW w:w="94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Подобект:  Дневен център за деца с тежки множествени увреждания</w:t>
            </w:r>
          </w:p>
        </w:tc>
      </w:tr>
      <w:tr w:rsidR="00B508AB" w:rsidRPr="00993ADF" w:rsidTr="00B508AB">
        <w:trPr>
          <w:trHeight w:val="78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Вид артикул: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Мерна единица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Количество</w:t>
            </w:r>
          </w:p>
        </w:tc>
      </w:tr>
      <w:tr w:rsidR="00B508AB" w:rsidRPr="00993ADF" w:rsidTr="00B508AB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спален комплект -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 части*  - детски десен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</w:t>
            </w:r>
          </w:p>
        </w:tc>
      </w:tr>
      <w:tr w:rsidR="00B508AB" w:rsidRPr="00993ADF" w:rsidTr="00B508AB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Плик 105/160 см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B508AB" w:rsidRPr="00993ADF" w:rsidTr="00B508AB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Чаршаф 105/170 см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B508AB" w:rsidRPr="00993ADF" w:rsidTr="00B508AB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Калъфка 35/45 см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B508AB" w:rsidRPr="00993ADF" w:rsidTr="00B508AB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* Артикулите са за детско легло с размери 70/140 мм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B508AB" w:rsidRPr="00993ADF" w:rsidTr="00B508AB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Възглавница -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30/40 см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10</w:t>
            </w:r>
          </w:p>
        </w:tc>
      </w:tr>
      <w:tr w:rsidR="00B508AB" w:rsidRPr="00993ADF" w:rsidTr="00B508AB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* Артикулите са за детско легло с размери 70/140 мм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B508AB" w:rsidRPr="00993ADF" w:rsidTr="00B508AB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Шалте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–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100/160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10</w:t>
            </w:r>
          </w:p>
        </w:tc>
      </w:tr>
      <w:tr w:rsidR="00B508AB" w:rsidRPr="00993ADF" w:rsidTr="00B508AB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* Артикулите са за детско легло с размери 70/140 мм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B508AB" w:rsidRPr="00993ADF" w:rsidTr="00B508AB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B508AB" w:rsidRPr="00993ADF" w:rsidTr="00B508AB">
        <w:trPr>
          <w:trHeight w:val="315"/>
        </w:trPr>
        <w:tc>
          <w:tcPr>
            <w:tcW w:w="94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Подобект:   Преходно жилище за деца 15-18 години</w:t>
            </w:r>
          </w:p>
        </w:tc>
      </w:tr>
      <w:tr w:rsidR="00B508AB" w:rsidRPr="00993ADF" w:rsidTr="00B508AB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Одеало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полар</w:t>
            </w:r>
            <w:proofErr w:type="spellEnd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 единично 150/200 см.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B508AB" w:rsidRPr="00993ADF" w:rsidTr="00B508AB">
        <w:trPr>
          <w:trHeight w:val="49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Олекотена завивка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 150/200 см. единична пълнеж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екопух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B508AB" w:rsidRPr="00993ADF" w:rsidTr="00B508AB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Възглавница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 50/70 см. пълнеж </w:t>
            </w:r>
            <w:proofErr w:type="spellStart"/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екопух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B508AB" w:rsidRPr="00993ADF" w:rsidTr="00B508AB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Долен чаршаф цветен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 150/200 см.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16</w:t>
            </w:r>
          </w:p>
        </w:tc>
      </w:tr>
      <w:tr w:rsidR="00B508AB" w:rsidRPr="00993ADF" w:rsidTr="00B508AB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Плик цветен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 150/200 см.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16</w:t>
            </w:r>
          </w:p>
        </w:tc>
      </w:tr>
      <w:tr w:rsidR="00B508AB" w:rsidRPr="00993ADF" w:rsidTr="00B508AB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Калъфки цветни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 50/70 см.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16</w:t>
            </w:r>
          </w:p>
        </w:tc>
      </w:tr>
      <w:tr w:rsidR="00B508AB" w:rsidRPr="00993ADF" w:rsidTr="00B508AB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Покривки за легла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 150/220 см.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B508AB" w:rsidRPr="00993ADF" w:rsidTr="00B508AB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Хавлия голяма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 70/140 см.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16</w:t>
            </w:r>
          </w:p>
        </w:tc>
      </w:tr>
      <w:tr w:rsidR="00B508AB" w:rsidRPr="00993ADF" w:rsidTr="00B508AB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Хавлия средна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 50/70 см.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16</w:t>
            </w:r>
          </w:p>
        </w:tc>
      </w:tr>
      <w:tr w:rsidR="00B508AB" w:rsidRPr="00993ADF" w:rsidTr="00B508AB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Хавлия малка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 40/60 см.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16</w:t>
            </w:r>
          </w:p>
        </w:tc>
      </w:tr>
      <w:tr w:rsidR="00B508AB" w:rsidRPr="00993ADF" w:rsidTr="00B508AB">
        <w:trPr>
          <w:trHeight w:val="49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Подложки за хранене</w:t>
            </w: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-  полипропилен, цветна, елипсовидна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08AB" w:rsidRPr="00993ADF" w:rsidRDefault="00B508AB" w:rsidP="00B50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993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</w:tbl>
    <w:p w:rsidR="00AE30C0" w:rsidRDefault="00AE30C0" w:rsidP="00C26951">
      <w:pPr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:rsidR="00AE30C0" w:rsidRPr="00AE30C0" w:rsidRDefault="00AE30C0" w:rsidP="00AE30C0">
      <w:pPr>
        <w:pStyle w:val="aa"/>
        <w:tabs>
          <w:tab w:val="left" w:pos="1515"/>
          <w:tab w:val="left" w:pos="8325"/>
        </w:tabs>
        <w:jc w:val="both"/>
        <w:rPr>
          <w:i/>
          <w:iCs/>
          <w:sz w:val="22"/>
        </w:rPr>
      </w:pPr>
      <w:r w:rsidRPr="00AE30C0">
        <w:rPr>
          <w:i/>
          <w:iCs/>
          <w:sz w:val="22"/>
        </w:rPr>
        <w:t>Забележка:</w:t>
      </w:r>
      <w:r>
        <w:rPr>
          <w:i/>
          <w:iCs/>
          <w:sz w:val="22"/>
        </w:rPr>
        <w:t xml:space="preserve"> Приложимо за всички обособени позиции: </w:t>
      </w:r>
      <w:r w:rsidRPr="00AE30C0">
        <w:rPr>
          <w:i/>
          <w:iCs/>
          <w:sz w:val="22"/>
        </w:rPr>
        <w:t xml:space="preserve">Навсякъде, където е посочено модел, източник, процес, търговска марка, патент, тип, произход или производство да се чете „или еквивалентно”. </w:t>
      </w:r>
    </w:p>
    <w:p w:rsidR="00AE30C0" w:rsidRPr="00993ADF" w:rsidRDefault="00AE30C0" w:rsidP="00C26951">
      <w:pPr>
        <w:rPr>
          <w:rFonts w:ascii="Times New Roman" w:hAnsi="Times New Roman" w:cs="Times New Roman"/>
          <w:b/>
          <w:sz w:val="18"/>
          <w:szCs w:val="18"/>
        </w:rPr>
      </w:pPr>
    </w:p>
    <w:sectPr w:rsidR="00AE30C0" w:rsidRPr="00993ADF" w:rsidSect="004D1C4A">
      <w:headerReference w:type="default" r:id="rId9"/>
      <w:footerReference w:type="default" r:id="rId10"/>
      <w:pgSz w:w="11906" w:h="16838"/>
      <w:pgMar w:top="851" w:right="1417" w:bottom="993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3BA" w:rsidRDefault="004E73BA" w:rsidP="004D1C4A">
      <w:pPr>
        <w:spacing w:after="0" w:line="240" w:lineRule="auto"/>
      </w:pPr>
      <w:r>
        <w:separator/>
      </w:r>
    </w:p>
  </w:endnote>
  <w:endnote w:type="continuationSeparator" w:id="0">
    <w:p w:rsidR="004E73BA" w:rsidRDefault="004E73BA" w:rsidP="004D1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10" w:rsidRPr="004D1C4A" w:rsidRDefault="00A17610" w:rsidP="004D1C4A">
    <w:pPr>
      <w:autoSpaceDE w:val="0"/>
      <w:autoSpaceDN w:val="0"/>
      <w:adjustRightInd w:val="0"/>
      <w:spacing w:before="60" w:after="0" w:line="240" w:lineRule="auto"/>
      <w:jc w:val="both"/>
      <w:rPr>
        <w:rFonts w:ascii="Times New Roman" w:eastAsia="Times New Roman" w:hAnsi="Times New Roman" w:cs="Times New Roman"/>
        <w:color w:val="000000"/>
        <w:sz w:val="16"/>
        <w:szCs w:val="16"/>
        <w:lang w:val="en-US" w:eastAsia="bg-BG"/>
      </w:rPr>
    </w:pPr>
    <w:r w:rsidRPr="004D1C4A">
      <w:rPr>
        <w:rFonts w:ascii="Times New Roman" w:eastAsia="Times New Roman" w:hAnsi="Times New Roman" w:cs="Times New Roman"/>
        <w:i/>
        <w:sz w:val="16"/>
        <w:szCs w:val="16"/>
        <w:lang w:eastAsia="bg-BG"/>
      </w:rPr>
      <w:t>Този документ е създаден в рамките на проект „Изграждане на комплекс от социални услуги за деца“</w:t>
    </w:r>
    <w:r w:rsidRPr="004D1C4A">
      <w:rPr>
        <w:rFonts w:ascii="Times New Roman" w:eastAsia="Times New Roman" w:hAnsi="Times New Roman" w:cs="Times New Roman"/>
        <w:sz w:val="24"/>
        <w:szCs w:val="24"/>
        <w:lang w:eastAsia="bg-BG"/>
      </w:rPr>
      <w:t xml:space="preserve"> </w:t>
    </w:r>
    <w:r w:rsidRPr="004D1C4A">
      <w:rPr>
        <w:rFonts w:ascii="Times New Roman" w:eastAsia="Times New Roman" w:hAnsi="Times New Roman" w:cs="Times New Roman"/>
        <w:i/>
        <w:sz w:val="16"/>
        <w:szCs w:val="16"/>
        <w:lang w:eastAsia="bg-BG"/>
      </w:rPr>
      <w:t>по Приоритетна ос 5 „Регионална социална инфраструктура“ на ОП „Региони в растеж“ 2014-2020</w:t>
    </w:r>
    <w:r w:rsidRPr="004D1C4A">
      <w:rPr>
        <w:rFonts w:ascii="Times New Roman" w:eastAsia="Times New Roman" w:hAnsi="Times New Roman" w:cs="Times New Roman"/>
        <w:bCs/>
        <w:i/>
        <w:sz w:val="16"/>
        <w:szCs w:val="16"/>
        <w:lang w:eastAsia="bg-BG"/>
      </w:rPr>
      <w:t>,</w:t>
    </w:r>
    <w:r w:rsidRPr="004D1C4A">
      <w:rPr>
        <w:rFonts w:ascii="Times New Roman" w:eastAsia="Times New Roman" w:hAnsi="Times New Roman" w:cs="Times New Roman"/>
        <w:i/>
        <w:sz w:val="16"/>
        <w:szCs w:val="16"/>
        <w:lang w:eastAsia="bg-BG"/>
      </w:rPr>
      <w:t xml:space="preserve"> който се осъществява с финансовата подкрепа на Оперативна програма „Региони в растеж” 2014-</w:t>
    </w:r>
    <w:smartTag w:uri="urn:schemas-microsoft-com:office:smarttags" w:element="metricconverter">
      <w:smartTagPr>
        <w:attr w:name="ProductID" w:val="2020 г"/>
      </w:smartTagPr>
      <w:r w:rsidRPr="004D1C4A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>2020 г</w:t>
      </w:r>
    </w:smartTag>
    <w:r w:rsidRPr="004D1C4A">
      <w:rPr>
        <w:rFonts w:ascii="Times New Roman" w:eastAsia="Times New Roman" w:hAnsi="Times New Roman" w:cs="Times New Roman"/>
        <w:i/>
        <w:sz w:val="16"/>
        <w:szCs w:val="16"/>
        <w:lang w:eastAsia="bg-BG"/>
      </w:rPr>
      <w:t xml:space="preserve">., </w:t>
    </w:r>
    <w:proofErr w:type="spellStart"/>
    <w:r w:rsidRPr="004D1C4A">
      <w:rPr>
        <w:rFonts w:ascii="Times New Roman" w:eastAsia="Times New Roman" w:hAnsi="Times New Roman" w:cs="Times New Roman"/>
        <w:i/>
        <w:sz w:val="16"/>
        <w:szCs w:val="16"/>
        <w:lang w:eastAsia="bg-BG"/>
      </w:rPr>
      <w:t>съфинансирана</w:t>
    </w:r>
    <w:proofErr w:type="spellEnd"/>
    <w:r w:rsidRPr="004D1C4A">
      <w:rPr>
        <w:rFonts w:ascii="Times New Roman" w:eastAsia="Times New Roman" w:hAnsi="Times New Roman" w:cs="Times New Roman"/>
        <w:i/>
        <w:sz w:val="16"/>
        <w:szCs w:val="16"/>
        <w:lang w:eastAsia="bg-BG"/>
      </w:rPr>
      <w:t xml:space="preserve"> от Европейския съюз чрез Европейския фонд за регионално развитие. Цялата отговорност за съдържанието на публикацията се носи от Община Велико Търново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</w:t>
    </w:r>
    <w:smartTag w:uri="urn:schemas-microsoft-com:office:smarttags" w:element="metricconverter">
      <w:smartTagPr>
        <w:attr w:name="ProductID" w:val="2020 г"/>
      </w:smartTagPr>
      <w:r w:rsidRPr="004D1C4A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>2020 г</w:t>
      </w:r>
    </w:smartTag>
    <w:r w:rsidRPr="004D1C4A">
      <w:rPr>
        <w:rFonts w:ascii="Times New Roman" w:eastAsia="Times New Roman" w:hAnsi="Times New Roman" w:cs="Times New Roman"/>
        <w:i/>
        <w:sz w:val="16"/>
        <w:szCs w:val="16"/>
        <w:lang w:eastAsia="bg-BG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3BA" w:rsidRDefault="004E73BA" w:rsidP="004D1C4A">
      <w:pPr>
        <w:spacing w:after="0" w:line="240" w:lineRule="auto"/>
      </w:pPr>
      <w:r>
        <w:separator/>
      </w:r>
    </w:p>
  </w:footnote>
  <w:footnote w:type="continuationSeparator" w:id="0">
    <w:p w:rsidR="004E73BA" w:rsidRDefault="004E73BA" w:rsidP="004D1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10" w:rsidRPr="004D1C4A" w:rsidRDefault="00A17610" w:rsidP="004D1C4A">
    <w:pPr>
      <w:tabs>
        <w:tab w:val="center" w:pos="4536"/>
        <w:tab w:val="right" w:pos="95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n-GB"/>
      </w:rPr>
    </w:pPr>
    <w:r w:rsidRPr="004D1C4A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1016" distL="114300" distR="114300" simplePos="0" relativeHeight="251661312" behindDoc="1" locked="0" layoutInCell="1" allowOverlap="1" wp14:anchorId="4101E5F4" wp14:editId="00DFA79F">
          <wp:simplePos x="0" y="0"/>
          <wp:positionH relativeFrom="column">
            <wp:posOffset>2605405</wp:posOffset>
          </wp:positionH>
          <wp:positionV relativeFrom="paragraph">
            <wp:posOffset>-95885</wp:posOffset>
          </wp:positionV>
          <wp:extent cx="396875" cy="584454"/>
          <wp:effectExtent l="0" t="0" r="3175" b="6350"/>
          <wp:wrapNone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Картина 9"/>
                  <pic:cNvPicPr/>
                </pic:nvPicPr>
                <pic:blipFill>
                  <a:blip r:embed="rId1" cstate="print">
                    <a:duotone>
                      <a:schemeClr val="accent4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875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D1C4A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9264" behindDoc="1" locked="0" layoutInCell="1" allowOverlap="1" wp14:anchorId="5E807E42" wp14:editId="027892CE">
          <wp:simplePos x="0" y="0"/>
          <wp:positionH relativeFrom="column">
            <wp:posOffset>-88265</wp:posOffset>
          </wp:positionH>
          <wp:positionV relativeFrom="paragraph">
            <wp:posOffset>-231775</wp:posOffset>
          </wp:positionV>
          <wp:extent cx="2209165" cy="768350"/>
          <wp:effectExtent l="0" t="0" r="0" b="0"/>
          <wp:wrapNone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165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D1C4A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0288" behindDoc="1" locked="0" layoutInCell="1" allowOverlap="1" wp14:anchorId="6AF6F24F" wp14:editId="1EBABECE">
          <wp:simplePos x="0" y="0"/>
          <wp:positionH relativeFrom="column">
            <wp:posOffset>4010025</wp:posOffset>
          </wp:positionH>
          <wp:positionV relativeFrom="paragraph">
            <wp:posOffset>-186690</wp:posOffset>
          </wp:positionV>
          <wp:extent cx="1938655" cy="673100"/>
          <wp:effectExtent l="0" t="0" r="4445" b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D1C4A">
      <w:rPr>
        <w:rFonts w:ascii="Times New Roman" w:eastAsia="Times New Roman" w:hAnsi="Times New Roman" w:cs="Times New Roman"/>
        <w:noProof/>
        <w:sz w:val="24"/>
        <w:szCs w:val="24"/>
        <w:lang w:val="en-GB"/>
      </w:rPr>
      <w:t xml:space="preserve">             </w:t>
    </w:r>
    <w:r w:rsidRPr="004D1C4A">
      <w:rPr>
        <w:rFonts w:ascii="Times New Roman" w:eastAsia="Times New Roman" w:hAnsi="Times New Roman" w:cs="Times New Roman"/>
        <w:noProof/>
        <w:sz w:val="24"/>
        <w:szCs w:val="24"/>
      </w:rPr>
      <w:t xml:space="preserve">                           </w:t>
    </w:r>
    <w:r w:rsidRPr="004D1C4A">
      <w:rPr>
        <w:rFonts w:ascii="Times New Roman" w:eastAsia="Times New Roman" w:hAnsi="Times New Roman" w:cs="Times New Roman"/>
        <w:noProof/>
        <w:sz w:val="24"/>
        <w:szCs w:val="24"/>
        <w:lang w:val="en-GB"/>
      </w:rPr>
      <w:t xml:space="preserve">             </w:t>
    </w:r>
  </w:p>
  <w:p w:rsidR="00A17610" w:rsidRPr="004D1C4A" w:rsidRDefault="00A17610" w:rsidP="004D1C4A">
    <w:pPr>
      <w:tabs>
        <w:tab w:val="center" w:pos="4536"/>
        <w:tab w:val="right" w:pos="99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 w:eastAsia="bg-BG"/>
      </w:rPr>
    </w:pPr>
    <w:r w:rsidRPr="004D1C4A">
      <w:rPr>
        <w:rFonts w:ascii="Times New Roman" w:eastAsia="Times New Roman" w:hAnsi="Times New Roman" w:cs="Times New Roman"/>
        <w:noProof/>
        <w:sz w:val="24"/>
        <w:szCs w:val="24"/>
        <w:lang w:val="en-US" w:eastAsia="bg-BG"/>
      </w:rPr>
      <w:t xml:space="preserve"> </w:t>
    </w:r>
  </w:p>
  <w:p w:rsidR="00A17610" w:rsidRPr="004D1C4A" w:rsidRDefault="00A17610" w:rsidP="004D1C4A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 w:eastAsia="bg-BG"/>
      </w:rPr>
    </w:pPr>
    <w:r w:rsidRPr="004D1C4A">
      <w:rPr>
        <w:rFonts w:ascii="Times New Roman" w:eastAsia="Times New Roman" w:hAnsi="Times New Roman" w:cs="Times New Roman"/>
        <w:sz w:val="24"/>
        <w:szCs w:val="24"/>
        <w:lang w:val="en-US" w:eastAsia="bg-BG"/>
      </w:rPr>
      <w:t xml:space="preserve"> </w:t>
    </w:r>
  </w:p>
  <w:p w:rsidR="00A17610" w:rsidRDefault="00A1761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8A4"/>
    <w:multiLevelType w:val="multilevel"/>
    <w:tmpl w:val="78468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CA5"/>
    <w:rsid w:val="00005D32"/>
    <w:rsid w:val="00060FC1"/>
    <w:rsid w:val="00081690"/>
    <w:rsid w:val="000E2A93"/>
    <w:rsid w:val="00120772"/>
    <w:rsid w:val="00140A0D"/>
    <w:rsid w:val="00144553"/>
    <w:rsid w:val="00173041"/>
    <w:rsid w:val="001818C5"/>
    <w:rsid w:val="001B7AD6"/>
    <w:rsid w:val="001F4757"/>
    <w:rsid w:val="002004AB"/>
    <w:rsid w:val="00221E29"/>
    <w:rsid w:val="00244838"/>
    <w:rsid w:val="00253D71"/>
    <w:rsid w:val="0027577E"/>
    <w:rsid w:val="002B1C15"/>
    <w:rsid w:val="002B785D"/>
    <w:rsid w:val="002D1413"/>
    <w:rsid w:val="002F3C08"/>
    <w:rsid w:val="00340702"/>
    <w:rsid w:val="00367BF9"/>
    <w:rsid w:val="003A3017"/>
    <w:rsid w:val="003E5D58"/>
    <w:rsid w:val="003F4AED"/>
    <w:rsid w:val="00407A6E"/>
    <w:rsid w:val="00426CC3"/>
    <w:rsid w:val="004B05E2"/>
    <w:rsid w:val="004C4DA4"/>
    <w:rsid w:val="004D1C4A"/>
    <w:rsid w:val="004E73BA"/>
    <w:rsid w:val="005A7737"/>
    <w:rsid w:val="005B0359"/>
    <w:rsid w:val="005B6415"/>
    <w:rsid w:val="005D6D08"/>
    <w:rsid w:val="005F4C4C"/>
    <w:rsid w:val="006147FB"/>
    <w:rsid w:val="00614E7F"/>
    <w:rsid w:val="006721D7"/>
    <w:rsid w:val="00682936"/>
    <w:rsid w:val="006A00CF"/>
    <w:rsid w:val="006A6B5B"/>
    <w:rsid w:val="006A6F5C"/>
    <w:rsid w:val="006F2985"/>
    <w:rsid w:val="006F2D27"/>
    <w:rsid w:val="0070458C"/>
    <w:rsid w:val="00752866"/>
    <w:rsid w:val="00753E62"/>
    <w:rsid w:val="007847EC"/>
    <w:rsid w:val="00797ECC"/>
    <w:rsid w:val="007C2AEA"/>
    <w:rsid w:val="007F1CDD"/>
    <w:rsid w:val="008125F5"/>
    <w:rsid w:val="0081673F"/>
    <w:rsid w:val="00835059"/>
    <w:rsid w:val="0084427F"/>
    <w:rsid w:val="00880C3F"/>
    <w:rsid w:val="008D166A"/>
    <w:rsid w:val="008F2D41"/>
    <w:rsid w:val="00916CA5"/>
    <w:rsid w:val="009173F7"/>
    <w:rsid w:val="00927CB9"/>
    <w:rsid w:val="00950FA7"/>
    <w:rsid w:val="00965780"/>
    <w:rsid w:val="00973212"/>
    <w:rsid w:val="0098047A"/>
    <w:rsid w:val="0098748C"/>
    <w:rsid w:val="00993ADF"/>
    <w:rsid w:val="009A0225"/>
    <w:rsid w:val="009C7B9D"/>
    <w:rsid w:val="009D1346"/>
    <w:rsid w:val="009E0D68"/>
    <w:rsid w:val="009F5906"/>
    <w:rsid w:val="00A17610"/>
    <w:rsid w:val="00A43603"/>
    <w:rsid w:val="00A447B9"/>
    <w:rsid w:val="00A52939"/>
    <w:rsid w:val="00A943AA"/>
    <w:rsid w:val="00A94C49"/>
    <w:rsid w:val="00AB5ED2"/>
    <w:rsid w:val="00AE30C0"/>
    <w:rsid w:val="00AE317B"/>
    <w:rsid w:val="00B14199"/>
    <w:rsid w:val="00B227CD"/>
    <w:rsid w:val="00B426BD"/>
    <w:rsid w:val="00B508AB"/>
    <w:rsid w:val="00BA09F0"/>
    <w:rsid w:val="00BC6B7B"/>
    <w:rsid w:val="00C26951"/>
    <w:rsid w:val="00C51097"/>
    <w:rsid w:val="00C85A70"/>
    <w:rsid w:val="00CE6793"/>
    <w:rsid w:val="00D11CED"/>
    <w:rsid w:val="00D13F2B"/>
    <w:rsid w:val="00D22D2A"/>
    <w:rsid w:val="00D305C1"/>
    <w:rsid w:val="00D635E0"/>
    <w:rsid w:val="00D73449"/>
    <w:rsid w:val="00D7534A"/>
    <w:rsid w:val="00DB2D6E"/>
    <w:rsid w:val="00DF1032"/>
    <w:rsid w:val="00E209EC"/>
    <w:rsid w:val="00E22D8E"/>
    <w:rsid w:val="00E331AB"/>
    <w:rsid w:val="00E96F46"/>
    <w:rsid w:val="00EB27BE"/>
    <w:rsid w:val="00EC3AAE"/>
    <w:rsid w:val="00EF2626"/>
    <w:rsid w:val="00F63EED"/>
    <w:rsid w:val="00F64CE8"/>
    <w:rsid w:val="00F823D8"/>
    <w:rsid w:val="00F82BBB"/>
    <w:rsid w:val="00F82E27"/>
    <w:rsid w:val="00F97479"/>
    <w:rsid w:val="00FA364A"/>
    <w:rsid w:val="00FD1C38"/>
    <w:rsid w:val="00FD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6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1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4D1C4A"/>
  </w:style>
  <w:style w:type="paragraph" w:styleId="a6">
    <w:name w:val="footer"/>
    <w:basedOn w:val="a"/>
    <w:link w:val="a7"/>
    <w:uiPriority w:val="99"/>
    <w:unhideWhenUsed/>
    <w:rsid w:val="004D1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4D1C4A"/>
  </w:style>
  <w:style w:type="paragraph" w:styleId="a8">
    <w:name w:val="Intense Quote"/>
    <w:basedOn w:val="a"/>
    <w:next w:val="a"/>
    <w:link w:val="a9"/>
    <w:uiPriority w:val="30"/>
    <w:qFormat/>
    <w:rsid w:val="004D1C4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Интензивно цитиране Знак"/>
    <w:basedOn w:val="a0"/>
    <w:link w:val="a8"/>
    <w:uiPriority w:val="30"/>
    <w:rsid w:val="004D1C4A"/>
    <w:rPr>
      <w:b/>
      <w:bCs/>
      <w:i/>
      <w:iCs/>
      <w:color w:val="4F81BD" w:themeColor="accent1"/>
    </w:rPr>
  </w:style>
  <w:style w:type="paragraph" w:styleId="aa">
    <w:name w:val="Body Text"/>
    <w:basedOn w:val="a"/>
    <w:link w:val="ab"/>
    <w:rsid w:val="00AE30C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b">
    <w:name w:val="Основен текст Знак"/>
    <w:basedOn w:val="a0"/>
    <w:link w:val="aa"/>
    <w:rsid w:val="00AE30C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6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1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4D1C4A"/>
  </w:style>
  <w:style w:type="paragraph" w:styleId="a6">
    <w:name w:val="footer"/>
    <w:basedOn w:val="a"/>
    <w:link w:val="a7"/>
    <w:uiPriority w:val="99"/>
    <w:unhideWhenUsed/>
    <w:rsid w:val="004D1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4D1C4A"/>
  </w:style>
  <w:style w:type="paragraph" w:styleId="a8">
    <w:name w:val="Intense Quote"/>
    <w:basedOn w:val="a"/>
    <w:next w:val="a"/>
    <w:link w:val="a9"/>
    <w:uiPriority w:val="30"/>
    <w:qFormat/>
    <w:rsid w:val="004D1C4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Интензивно цитиране Знак"/>
    <w:basedOn w:val="a0"/>
    <w:link w:val="a8"/>
    <w:uiPriority w:val="30"/>
    <w:rsid w:val="004D1C4A"/>
    <w:rPr>
      <w:b/>
      <w:bCs/>
      <w:i/>
      <w:iCs/>
      <w:color w:val="4F81BD" w:themeColor="accent1"/>
    </w:rPr>
  </w:style>
  <w:style w:type="paragraph" w:styleId="aa">
    <w:name w:val="Body Text"/>
    <w:basedOn w:val="a"/>
    <w:link w:val="ab"/>
    <w:rsid w:val="00AE30C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b">
    <w:name w:val="Основен текст Знак"/>
    <w:basedOn w:val="a0"/>
    <w:link w:val="aa"/>
    <w:rsid w:val="00AE30C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15DA2-16A8-4ED2-9E4A-32C5971F4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25</Pages>
  <Words>5294</Words>
  <Characters>30179</Characters>
  <Application>Microsoft Office Word</Application>
  <DocSecurity>0</DocSecurity>
  <Lines>251</Lines>
  <Paragraphs>70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alehander kolev</dc:creator>
  <cp:lastModifiedBy>alehander kolev</cp:lastModifiedBy>
  <cp:revision>15</cp:revision>
  <cp:lastPrinted>2018-03-19T12:37:00Z</cp:lastPrinted>
  <dcterms:created xsi:type="dcterms:W3CDTF">2018-06-29T13:35:00Z</dcterms:created>
  <dcterms:modified xsi:type="dcterms:W3CDTF">2018-07-09T09:04:00Z</dcterms:modified>
</cp:coreProperties>
</file>