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2372" w:rsidRPr="007B2372" w:rsidRDefault="007B2372" w:rsidP="007B2372">
      <w:pPr>
        <w:jc w:val="right"/>
        <w:rPr>
          <w:b/>
          <w:i/>
        </w:rPr>
      </w:pPr>
      <w:r w:rsidRPr="007B2372">
        <w:rPr>
          <w:b/>
          <w:i/>
        </w:rPr>
        <w:t>Приложение №3</w:t>
      </w:r>
    </w:p>
    <w:p w:rsidR="007B2372" w:rsidRPr="007B2372" w:rsidRDefault="007B2372" w:rsidP="007B2372">
      <w:pPr>
        <w:jc w:val="right"/>
        <w:rPr>
          <w:b/>
          <w:bCs/>
          <w:kern w:val="32"/>
        </w:rPr>
      </w:pPr>
      <w:r w:rsidRPr="007B2372">
        <w:t>Проект на договор</w:t>
      </w:r>
    </w:p>
    <w:p w:rsidR="007B2372" w:rsidRPr="007B2372" w:rsidRDefault="007B2372" w:rsidP="007B2372">
      <w:pPr>
        <w:tabs>
          <w:tab w:val="left" w:pos="0"/>
        </w:tabs>
        <w:ind w:firstLine="709"/>
        <w:jc w:val="right"/>
        <w:rPr>
          <w:b/>
          <w:highlight w:val="yellow"/>
          <w:u w:val="single"/>
        </w:rPr>
      </w:pPr>
    </w:p>
    <w:p w:rsidR="007B2372" w:rsidRPr="007B2372" w:rsidRDefault="007B2372" w:rsidP="007B2372">
      <w:pPr>
        <w:keepNext/>
        <w:keepLines/>
        <w:jc w:val="center"/>
        <w:outlineLvl w:val="0"/>
        <w:rPr>
          <w:b/>
          <w:bCs/>
          <w:color w:val="365F91"/>
          <w:lang w:eastAsia="en-US"/>
        </w:rPr>
      </w:pPr>
      <w:r w:rsidRPr="007B2372">
        <w:rPr>
          <w:b/>
          <w:bCs/>
          <w:color w:val="365F91"/>
          <w:lang w:eastAsia="en-US"/>
        </w:rPr>
        <w:t xml:space="preserve">ПРОЕКТ НА ДОГОВОР </w:t>
      </w:r>
    </w:p>
    <w:p w:rsidR="007B2372" w:rsidRPr="007B2372" w:rsidRDefault="007B2372" w:rsidP="007B2372">
      <w:pPr>
        <w:keepNext/>
        <w:keepLines/>
        <w:jc w:val="center"/>
        <w:outlineLvl w:val="0"/>
        <w:rPr>
          <w:b/>
          <w:bCs/>
          <w:color w:val="365F91"/>
          <w:lang w:eastAsia="en-US"/>
        </w:rPr>
      </w:pPr>
      <w:r w:rsidRPr="007B2372">
        <w:rPr>
          <w:b/>
          <w:bCs/>
          <w:color w:val="365F91"/>
          <w:lang w:eastAsia="en-US"/>
        </w:rPr>
        <w:t>за възлагане на обществена поръчка за услуги с предмет:</w:t>
      </w:r>
    </w:p>
    <w:p w:rsidR="007B2372" w:rsidRPr="007B2372" w:rsidRDefault="007B2372" w:rsidP="007B2372">
      <w:pPr>
        <w:keepNext/>
        <w:keepLines/>
        <w:jc w:val="center"/>
        <w:outlineLvl w:val="0"/>
        <w:rPr>
          <w:rFonts w:ascii="Cambria" w:hAnsi="Cambria"/>
          <w:b/>
          <w:bCs/>
          <w:color w:val="365F91"/>
          <w:lang w:eastAsia="en-US"/>
        </w:rPr>
      </w:pPr>
    </w:p>
    <w:p w:rsidR="007B2372" w:rsidRPr="007B2372" w:rsidRDefault="007B2372" w:rsidP="007B2372">
      <w:pPr>
        <w:ind w:left="23"/>
        <w:jc w:val="center"/>
        <w:rPr>
          <w:b/>
          <w:i/>
          <w:color w:val="365F91"/>
        </w:rPr>
      </w:pPr>
      <w:r w:rsidRPr="007B2372">
        <w:rPr>
          <w:b/>
          <w:i/>
          <w:color w:val="365F91"/>
        </w:rPr>
        <w:t>„Извършване на дейности по осигуряване на нормална работа на съоръженията на Водна каскада в парк „Марно поле“ и фонтан до картинна галерия в местността „Боруна“, гр. Велико Търново, по ежедневен график ”</w:t>
      </w:r>
    </w:p>
    <w:p w:rsidR="007B2372" w:rsidRPr="007B2372" w:rsidRDefault="007B2372" w:rsidP="007B2372">
      <w:pPr>
        <w:keepNext/>
        <w:keepLines/>
        <w:spacing w:before="120"/>
        <w:jc w:val="center"/>
        <w:outlineLvl w:val="0"/>
        <w:rPr>
          <w:rFonts w:ascii="Cambria" w:hAnsi="Cambria"/>
          <w:b/>
          <w:bCs/>
          <w:color w:val="365F91"/>
          <w:lang w:eastAsia="en-US"/>
        </w:rPr>
      </w:pPr>
    </w:p>
    <w:p w:rsidR="007B2372" w:rsidRPr="007B2372" w:rsidRDefault="007B2372" w:rsidP="007B2372">
      <w:pPr>
        <w:keepNext/>
        <w:keepLines/>
        <w:jc w:val="center"/>
        <w:outlineLvl w:val="0"/>
        <w:rPr>
          <w:bCs/>
          <w:color w:val="365F91"/>
          <w:lang w:eastAsia="en-US"/>
        </w:rPr>
      </w:pPr>
      <w:r w:rsidRPr="007B2372">
        <w:rPr>
          <w:b/>
          <w:lang w:eastAsia="en-US"/>
        </w:rPr>
        <w:t>На основание</w:t>
      </w:r>
      <w:r w:rsidRPr="007B2372">
        <w:rPr>
          <w:lang w:eastAsia="en-US"/>
        </w:rPr>
        <w:t xml:space="preserve"> </w:t>
      </w:r>
      <w:r w:rsidRPr="007B2372">
        <w:rPr>
          <w:rFonts w:eastAsia="Calibri"/>
          <w:b/>
        </w:rPr>
        <w:t>чл. 112. ал. 1 от ЗОП и във връзка с чл. 20. ал. 3, т. 2 от ЗОП</w:t>
      </w:r>
    </w:p>
    <w:p w:rsidR="007B2372" w:rsidRPr="007B2372" w:rsidRDefault="007B2372" w:rsidP="007B2372">
      <w:pPr>
        <w:shd w:val="clear" w:color="auto" w:fill="FFFFFF"/>
        <w:rPr>
          <w:spacing w:val="-4"/>
          <w:lang w:eastAsia="en-US"/>
        </w:rPr>
      </w:pPr>
    </w:p>
    <w:p w:rsidR="007B2372" w:rsidRPr="007B2372" w:rsidRDefault="007B2372" w:rsidP="007B2372">
      <w:pPr>
        <w:shd w:val="clear" w:color="auto" w:fill="FFFFFF"/>
        <w:jc w:val="both"/>
        <w:rPr>
          <w:spacing w:val="-4"/>
          <w:lang w:eastAsia="en-US"/>
        </w:rPr>
      </w:pPr>
    </w:p>
    <w:p w:rsidR="007B2372" w:rsidRPr="007B2372" w:rsidRDefault="007B2372" w:rsidP="007B2372">
      <w:pPr>
        <w:shd w:val="clear" w:color="auto" w:fill="FFFFFF"/>
        <w:jc w:val="both"/>
        <w:rPr>
          <w:spacing w:val="-1"/>
          <w:lang w:eastAsia="en-US"/>
        </w:rPr>
      </w:pPr>
      <w:r w:rsidRPr="007B2372">
        <w:rPr>
          <w:spacing w:val="-4"/>
          <w:lang w:eastAsia="en-US"/>
        </w:rPr>
        <w:t>Днес,</w:t>
      </w:r>
      <w:r w:rsidRPr="007B2372">
        <w:rPr>
          <w:lang w:eastAsia="en-US"/>
        </w:rPr>
        <w:tab/>
        <w:t>[</w:t>
      </w:r>
      <w:r w:rsidRPr="007B2372">
        <w:rPr>
          <w:i/>
          <w:lang w:eastAsia="en-US"/>
        </w:rPr>
        <w:t>дата на сключване на договора във формат дд.мм.гггг</w:t>
      </w:r>
      <w:r w:rsidRPr="007B2372">
        <w:rPr>
          <w:lang w:eastAsia="en-US"/>
        </w:rPr>
        <w:t>]</w:t>
      </w:r>
      <w:r w:rsidRPr="007B2372">
        <w:rPr>
          <w:spacing w:val="-1"/>
          <w:lang w:eastAsia="en-US"/>
        </w:rPr>
        <w:t xml:space="preserve">, в </w:t>
      </w:r>
      <w:r w:rsidRPr="007B2372">
        <w:rPr>
          <w:lang w:eastAsia="en-US"/>
        </w:rPr>
        <w:t>[</w:t>
      </w:r>
      <w:r w:rsidRPr="007B2372">
        <w:rPr>
          <w:i/>
          <w:lang w:eastAsia="en-US"/>
        </w:rPr>
        <w:t>място на сключване на договора</w:t>
      </w:r>
      <w:r w:rsidRPr="007B2372">
        <w:rPr>
          <w:lang w:eastAsia="en-US"/>
        </w:rPr>
        <w:t xml:space="preserve">], </w:t>
      </w:r>
      <w:r w:rsidRPr="007B2372">
        <w:rPr>
          <w:spacing w:val="-1"/>
          <w:lang w:eastAsia="en-US"/>
        </w:rPr>
        <w:t>между:</w:t>
      </w:r>
    </w:p>
    <w:p w:rsidR="007B2372" w:rsidRPr="007B2372" w:rsidRDefault="007B2372" w:rsidP="007B2372">
      <w:pPr>
        <w:shd w:val="clear" w:color="auto" w:fill="FFFFFF"/>
        <w:jc w:val="both"/>
        <w:rPr>
          <w:lang w:eastAsia="en-US"/>
        </w:rPr>
      </w:pPr>
    </w:p>
    <w:p w:rsidR="007B2372" w:rsidRPr="007B2372" w:rsidRDefault="007B2372" w:rsidP="007B2372">
      <w:pPr>
        <w:ind w:firstLine="720"/>
        <w:jc w:val="both"/>
        <w:rPr>
          <w:rFonts w:eastAsia="Calibri"/>
          <w:lang w:eastAsia="en-US"/>
        </w:rPr>
      </w:pPr>
      <w:r w:rsidRPr="007B2372">
        <w:rPr>
          <w:rFonts w:eastAsia="Calibri"/>
          <w:b/>
          <w:lang w:eastAsia="en-US"/>
        </w:rPr>
        <w:t>1. ОБЩИНА ВЕЛИКО ТЪРНОВО</w:t>
      </w:r>
      <w:r w:rsidRPr="007B2372">
        <w:rPr>
          <w:rFonts w:eastAsia="Calibri"/>
          <w:lang w:eastAsia="en-US"/>
        </w:rPr>
        <w:t>,</w:t>
      </w:r>
      <w:r w:rsidRPr="007B2372">
        <w:rPr>
          <w:rFonts w:eastAsia="Calibri"/>
          <w:b/>
          <w:lang w:eastAsia="en-US"/>
        </w:rPr>
        <w:t xml:space="preserve"> </w:t>
      </w:r>
      <w:r w:rsidRPr="007B2372">
        <w:rPr>
          <w:rFonts w:eastAsia="Calibri"/>
          <w:lang w:eastAsia="en-US"/>
        </w:rPr>
        <w:t xml:space="preserve">с адрес: град Велико Търново, пл. „Майка България” №2, с БУЛСТАТ: 000133634, представлявана от инж. Даниел Панов – Кмет на Общината, наричан по-долу </w:t>
      </w:r>
      <w:r w:rsidRPr="007B2372">
        <w:rPr>
          <w:rFonts w:eastAsia="Calibri"/>
          <w:b/>
          <w:lang w:eastAsia="en-US"/>
        </w:rPr>
        <w:t>„ВЪЗЛОЖИТЕЛ”</w:t>
      </w:r>
      <w:r w:rsidRPr="007B2372">
        <w:rPr>
          <w:rFonts w:eastAsia="Calibri"/>
          <w:lang w:eastAsia="en-US"/>
        </w:rPr>
        <w:t xml:space="preserve"> и </w:t>
      </w:r>
      <w:r w:rsidRPr="007B2372">
        <w:rPr>
          <w:rFonts w:eastAsia="Calibri"/>
          <w:bCs/>
          <w:lang w:eastAsia="en-US"/>
        </w:rPr>
        <w:t xml:space="preserve">Даниела Данчева </w:t>
      </w:r>
      <w:r w:rsidRPr="007B2372">
        <w:rPr>
          <w:rFonts w:eastAsia="Calibri"/>
          <w:lang w:eastAsia="en-US"/>
        </w:rPr>
        <w:t xml:space="preserve">– главен счетоводител, лице по чл. 13, ал. 3, т. 3 от ЗФУКПС, от една страна, </w:t>
      </w:r>
    </w:p>
    <w:p w:rsidR="007B2372" w:rsidRPr="007B2372" w:rsidRDefault="007B2372" w:rsidP="007B2372">
      <w:pPr>
        <w:shd w:val="clear" w:color="auto" w:fill="FFFFFF"/>
        <w:jc w:val="both"/>
        <w:rPr>
          <w:b/>
          <w:lang w:eastAsia="en-US"/>
        </w:rPr>
      </w:pPr>
    </w:p>
    <w:p w:rsidR="007B2372" w:rsidRPr="007B2372" w:rsidRDefault="007B2372" w:rsidP="007B2372">
      <w:pPr>
        <w:shd w:val="clear" w:color="auto" w:fill="FFFFFF"/>
        <w:jc w:val="both"/>
        <w:rPr>
          <w:spacing w:val="-1"/>
          <w:lang w:eastAsia="en-US"/>
        </w:rPr>
      </w:pPr>
      <w:r w:rsidRPr="007B2372">
        <w:rPr>
          <w:lang w:eastAsia="en-US"/>
        </w:rPr>
        <w:t xml:space="preserve">и </w:t>
      </w:r>
    </w:p>
    <w:p w:rsidR="007B2372" w:rsidRPr="007B2372" w:rsidRDefault="007B2372" w:rsidP="007B2372">
      <w:pPr>
        <w:shd w:val="clear" w:color="auto" w:fill="FFFFFF"/>
        <w:jc w:val="both"/>
        <w:rPr>
          <w:lang w:eastAsia="en-US"/>
        </w:rPr>
      </w:pPr>
      <w:r w:rsidRPr="007B2372">
        <w:rPr>
          <w:b/>
          <w:lang w:eastAsia="en-US"/>
        </w:rPr>
        <w:t>[</w:t>
      </w:r>
      <w:r w:rsidRPr="007B2372">
        <w:rPr>
          <w:b/>
          <w:i/>
          <w:lang w:eastAsia="en-US"/>
        </w:rPr>
        <w:t>Наименование на изпълнителя</w:t>
      </w:r>
      <w:r w:rsidRPr="007B2372">
        <w:rPr>
          <w:b/>
          <w:lang w:eastAsia="en-US"/>
        </w:rPr>
        <w:t>]</w:t>
      </w:r>
      <w:r w:rsidRPr="007B2372">
        <w:t>,</w:t>
      </w:r>
      <w:r w:rsidRPr="007B2372">
        <w:rPr>
          <w:lang w:eastAsia="en-US"/>
        </w:rPr>
        <w:t xml:space="preserve"> </w:t>
      </w:r>
    </w:p>
    <w:p w:rsidR="007B2372" w:rsidRPr="007B2372" w:rsidRDefault="007B2372" w:rsidP="007B2372">
      <w:pPr>
        <w:shd w:val="clear" w:color="auto" w:fill="FFFFFF"/>
        <w:jc w:val="both"/>
        <w:rPr>
          <w:lang w:eastAsia="en-US"/>
        </w:rPr>
      </w:pPr>
      <w:r w:rsidRPr="007B2372">
        <w:rPr>
          <w:lang w:eastAsia="en-US"/>
        </w:rPr>
        <w:t>[с адрес: [</w:t>
      </w:r>
      <w:r w:rsidRPr="007B2372">
        <w:rPr>
          <w:i/>
          <w:lang w:eastAsia="en-US"/>
        </w:rPr>
        <w:t>адрес на изпълнителя</w:t>
      </w:r>
      <w:r w:rsidRPr="007B2372">
        <w:rPr>
          <w:lang w:eastAsia="en-US"/>
        </w:rPr>
        <w:t>] / със седалище и адрес на управление: [</w:t>
      </w:r>
      <w:r w:rsidRPr="007B2372">
        <w:rPr>
          <w:i/>
          <w:lang w:eastAsia="en-US"/>
        </w:rPr>
        <w:t>седалище и</w:t>
      </w:r>
      <w:r w:rsidRPr="007B2372">
        <w:rPr>
          <w:lang w:eastAsia="en-US"/>
        </w:rPr>
        <w:t xml:space="preserve"> </w:t>
      </w:r>
      <w:r w:rsidRPr="007B2372">
        <w:rPr>
          <w:i/>
          <w:lang w:eastAsia="en-US"/>
        </w:rPr>
        <w:t>адрес на управление на изпълнителя</w:t>
      </w:r>
      <w:r w:rsidRPr="007B2372">
        <w:rPr>
          <w:lang w:eastAsia="en-US"/>
        </w:rPr>
        <w:t>] [</w:t>
      </w:r>
      <w:r w:rsidRPr="007B2372">
        <w:rPr>
          <w:i/>
          <w:color w:val="FF0000"/>
          <w:lang w:eastAsia="en-US"/>
        </w:rPr>
        <w:t>да се попълни приложимото според случая</w:t>
      </w:r>
      <w:r w:rsidRPr="007B2372">
        <w:rPr>
          <w:lang w:eastAsia="en-US"/>
        </w:rPr>
        <w:t>],</w:t>
      </w:r>
    </w:p>
    <w:p w:rsidR="007B2372" w:rsidRPr="007B2372" w:rsidRDefault="007B2372" w:rsidP="007B2372">
      <w:pPr>
        <w:widowControl w:val="0"/>
        <w:autoSpaceDE w:val="0"/>
        <w:autoSpaceDN w:val="0"/>
        <w:adjustRightInd w:val="0"/>
        <w:jc w:val="both"/>
        <w:rPr>
          <w:b/>
        </w:rPr>
      </w:pPr>
      <w:r w:rsidRPr="007B2372">
        <w:rPr>
          <w:lang w:eastAsia="en-US"/>
        </w:rPr>
        <w:t>[ЕИК / код по Регистър БУЛСТАТ / регистрационен номер или друг идентификационен код (</w:t>
      </w:r>
      <w:r w:rsidRPr="007B2372">
        <w:rPr>
          <w:i/>
          <w:color w:val="FF0000"/>
          <w:lang w:eastAsia="en-US"/>
        </w:rPr>
        <w:t>ако изпълнителят е лице, установено в друга държава членка на ЕС или трета страна</w:t>
      </w:r>
      <w:r w:rsidRPr="007B2372">
        <w:rPr>
          <w:lang w:eastAsia="en-US"/>
        </w:rPr>
        <w:t>) […] [и ДДС номер […]] [</w:t>
      </w:r>
      <w:r w:rsidRPr="007B2372">
        <w:rPr>
          <w:i/>
          <w:color w:val="FF0000"/>
          <w:lang w:eastAsia="en-US"/>
        </w:rPr>
        <w:t>да се попълни приложимото според случая</w:t>
      </w:r>
      <w:r w:rsidRPr="007B2372">
        <w:rPr>
          <w:lang w:eastAsia="en-US"/>
        </w:rPr>
        <w:t>]</w:t>
      </w:r>
      <w:r w:rsidRPr="007B2372">
        <w:t>,</w:t>
      </w:r>
    </w:p>
    <w:p w:rsidR="007B2372" w:rsidRPr="007B2372" w:rsidRDefault="007B2372" w:rsidP="007B2372">
      <w:pPr>
        <w:shd w:val="clear" w:color="auto" w:fill="FFFFFF"/>
        <w:jc w:val="both"/>
      </w:pPr>
      <w:r w:rsidRPr="007B2372">
        <w:t xml:space="preserve">представляван/а/о от </w:t>
      </w:r>
      <w:r w:rsidRPr="007B2372">
        <w:rPr>
          <w:lang w:eastAsia="en-US"/>
        </w:rPr>
        <w:t>[</w:t>
      </w:r>
      <w:r w:rsidRPr="007B2372">
        <w:rPr>
          <w:i/>
          <w:lang w:eastAsia="en-US"/>
        </w:rPr>
        <w:t>имена на лицето или лицата, представляващи изпълнителя</w:t>
      </w:r>
      <w:r w:rsidRPr="007B2372">
        <w:rPr>
          <w:lang w:eastAsia="en-US"/>
        </w:rPr>
        <w:t>], в качеството на [</w:t>
      </w:r>
      <w:r w:rsidRPr="007B2372">
        <w:rPr>
          <w:i/>
          <w:lang w:eastAsia="en-US"/>
        </w:rPr>
        <w:t>длъжност/и на лицето или лицата, представляващи изпълнителя</w:t>
      </w:r>
      <w:r w:rsidRPr="007B2372">
        <w:rPr>
          <w:lang w:eastAsia="en-US"/>
        </w:rPr>
        <w:t>]</w:t>
      </w:r>
      <w:r w:rsidRPr="007B2372">
        <w:t xml:space="preserve">, [съгласно </w:t>
      </w:r>
      <w:r w:rsidRPr="007B2372">
        <w:rPr>
          <w:lang w:eastAsia="en-US"/>
        </w:rPr>
        <w:t>[</w:t>
      </w:r>
      <w:r w:rsidRPr="007B2372">
        <w:rPr>
          <w:i/>
          <w:lang w:eastAsia="en-US"/>
        </w:rPr>
        <w:t xml:space="preserve">документ или акт, от който произтичат правомощията на лицето или лицата, представляващи изпълнителя </w:t>
      </w:r>
      <w:r w:rsidRPr="007B2372">
        <w:rPr>
          <w:i/>
          <w:color w:val="FF0000"/>
          <w:lang w:eastAsia="en-US"/>
        </w:rPr>
        <w:t>– ако е приложимо</w:t>
      </w:r>
      <w:r w:rsidRPr="007B2372">
        <w:rPr>
          <w:lang w:eastAsia="en-US"/>
        </w:rPr>
        <w:t>]]</w:t>
      </w:r>
      <w:r w:rsidRPr="007B2372">
        <w:t>,</w:t>
      </w:r>
    </w:p>
    <w:p w:rsidR="007B2372" w:rsidRPr="007B2372" w:rsidRDefault="007B2372" w:rsidP="007B2372">
      <w:pPr>
        <w:shd w:val="clear" w:color="auto" w:fill="FFFFFF"/>
        <w:jc w:val="both"/>
      </w:pPr>
      <w:r w:rsidRPr="007B2372">
        <w:t xml:space="preserve">наричан/а/о за краткост </w:t>
      </w:r>
      <w:r w:rsidRPr="007B2372">
        <w:rPr>
          <w:b/>
          <w:color w:val="000000"/>
          <w:lang w:eastAsia="en-US"/>
        </w:rPr>
        <w:t>ИЗПЪЛНИТЕЛ</w:t>
      </w:r>
      <w:r w:rsidRPr="007B2372">
        <w:t>, от друга страна,</w:t>
      </w:r>
    </w:p>
    <w:p w:rsidR="007B2372" w:rsidRPr="007B2372" w:rsidRDefault="007B2372" w:rsidP="007B2372">
      <w:pPr>
        <w:shd w:val="clear" w:color="auto" w:fill="FFFFFF"/>
        <w:jc w:val="both"/>
      </w:pPr>
    </w:p>
    <w:p w:rsidR="007B2372" w:rsidRPr="007B2372" w:rsidRDefault="007B2372" w:rsidP="007B2372">
      <w:pPr>
        <w:shd w:val="clear" w:color="auto" w:fill="FFFFFF"/>
        <w:jc w:val="both"/>
      </w:pPr>
      <w:r w:rsidRPr="007B2372">
        <w:t>(</w:t>
      </w:r>
      <w:r w:rsidRPr="007B2372">
        <w:rPr>
          <w:lang w:eastAsia="en-US"/>
        </w:rPr>
        <w:t>ВЪЗЛОЖИТЕЛЯТ и ИЗПЪЛНИТЕЛЯТ наричани заедно „</w:t>
      </w:r>
      <w:r w:rsidRPr="007B2372">
        <w:rPr>
          <w:b/>
          <w:lang w:eastAsia="en-US"/>
        </w:rPr>
        <w:t>Страните</w:t>
      </w:r>
      <w:r w:rsidRPr="007B2372">
        <w:rPr>
          <w:lang w:eastAsia="en-US"/>
        </w:rPr>
        <w:t>“, а всеки от тях поотделно „</w:t>
      </w:r>
      <w:r w:rsidRPr="007B2372">
        <w:rPr>
          <w:b/>
          <w:lang w:eastAsia="en-US"/>
        </w:rPr>
        <w:t>Страна</w:t>
      </w:r>
      <w:r w:rsidRPr="007B2372">
        <w:rPr>
          <w:lang w:eastAsia="en-US"/>
        </w:rPr>
        <w:t>“</w:t>
      </w:r>
      <w:r w:rsidRPr="007B2372">
        <w:t>);</w:t>
      </w:r>
    </w:p>
    <w:p w:rsidR="007B2372" w:rsidRPr="007B2372" w:rsidRDefault="007B2372" w:rsidP="007B2372">
      <w:pPr>
        <w:tabs>
          <w:tab w:val="left" w:pos="-720"/>
        </w:tabs>
        <w:jc w:val="both"/>
        <w:rPr>
          <w:b/>
          <w:lang w:eastAsia="en-US"/>
        </w:rPr>
      </w:pPr>
      <w:r w:rsidRPr="007B2372">
        <w:rPr>
          <w:b/>
          <w:lang w:eastAsia="en-US"/>
        </w:rPr>
        <w:tab/>
      </w:r>
    </w:p>
    <w:p w:rsidR="007B2372" w:rsidRPr="007B2372" w:rsidRDefault="007B2372" w:rsidP="007B2372">
      <w:pPr>
        <w:tabs>
          <w:tab w:val="left" w:pos="-720"/>
        </w:tabs>
        <w:jc w:val="both"/>
        <w:rPr>
          <w:lang w:eastAsia="en-US"/>
        </w:rPr>
      </w:pPr>
      <w:r w:rsidRPr="007B2372">
        <w:rPr>
          <w:lang w:eastAsia="en-US"/>
        </w:rPr>
        <w:t>се сключи този договор („</w:t>
      </w:r>
      <w:r w:rsidRPr="007B2372">
        <w:rPr>
          <w:b/>
          <w:lang w:eastAsia="en-US"/>
        </w:rPr>
        <w:t>Договора</w:t>
      </w:r>
      <w:r w:rsidRPr="007B2372">
        <w:rPr>
          <w:lang w:eastAsia="en-US"/>
        </w:rPr>
        <w:t>/</w:t>
      </w:r>
      <w:r w:rsidRPr="007B2372">
        <w:rPr>
          <w:b/>
          <w:lang w:eastAsia="en-US"/>
        </w:rPr>
        <w:t>Договорът</w:t>
      </w:r>
      <w:r w:rsidRPr="007B2372">
        <w:rPr>
          <w:lang w:eastAsia="en-US"/>
        </w:rPr>
        <w:t>“) за следното:</w:t>
      </w:r>
    </w:p>
    <w:p w:rsidR="007B2372" w:rsidRPr="007B2372" w:rsidRDefault="007B2372" w:rsidP="007B2372">
      <w:pPr>
        <w:tabs>
          <w:tab w:val="left" w:pos="3544"/>
        </w:tabs>
        <w:jc w:val="center"/>
        <w:rPr>
          <w:lang w:eastAsia="en-US"/>
        </w:rPr>
      </w:pPr>
    </w:p>
    <w:p w:rsidR="007B2372" w:rsidRPr="007B2372" w:rsidRDefault="007B2372" w:rsidP="007B2372">
      <w:pPr>
        <w:keepNext/>
        <w:keepLines/>
        <w:spacing w:before="240" w:after="240"/>
        <w:jc w:val="center"/>
        <w:outlineLvl w:val="1"/>
        <w:rPr>
          <w:b/>
          <w:bCs/>
          <w:color w:val="000000"/>
          <w:szCs w:val="26"/>
          <w:lang w:eastAsia="en-US"/>
        </w:rPr>
      </w:pPr>
      <w:r w:rsidRPr="007B2372">
        <w:rPr>
          <w:b/>
          <w:bCs/>
          <w:color w:val="000000"/>
          <w:szCs w:val="26"/>
          <w:lang w:eastAsia="en-US"/>
        </w:rPr>
        <w:t>І. ПРЕДМЕТ НА ДОГОВОРА</w:t>
      </w:r>
    </w:p>
    <w:p w:rsidR="007B2372" w:rsidRPr="007B2372" w:rsidRDefault="007B2372" w:rsidP="007B2372">
      <w:pPr>
        <w:jc w:val="both"/>
      </w:pPr>
      <w:r w:rsidRPr="007B2372">
        <w:rPr>
          <w:b/>
          <w:lang w:eastAsia="en-US"/>
        </w:rPr>
        <w:t>Чл. 1.</w:t>
      </w:r>
      <w:r w:rsidRPr="007B2372">
        <w:rPr>
          <w:lang w:eastAsia="en-US"/>
        </w:rPr>
        <w:t xml:space="preserve"> ВЪЗЛОЖИТЕЛЯТ възлага, а ИЗПЪЛНИТЕЛЯТ приема да предоставя, срещу възнаграждение и при условията на този Договор, следните услуги: </w:t>
      </w:r>
      <w:r w:rsidRPr="007B2372">
        <w:t>Извършване на дейности по осигуряване на нормална работа на съоръженията на Водна каскада в парк „Марно поле“ и фонтан до картинна галерия в местността „Боруна“, гр. Велико Търново, по ежедневен график, които включват:</w:t>
      </w:r>
    </w:p>
    <w:p w:rsidR="007B2372" w:rsidRPr="007B2372" w:rsidRDefault="007B2372" w:rsidP="007B2372">
      <w:pPr>
        <w:widowControl w:val="0"/>
        <w:ind w:firstLine="709"/>
        <w:jc w:val="both"/>
      </w:pPr>
      <w:r w:rsidRPr="007B2372">
        <w:rPr>
          <w:color w:val="000000"/>
        </w:rPr>
        <w:t>- управление на водните и светлинните ефекти от 08.00 ч. до 24.00 ч. - дневна, вечерна и празнична програми. Настройване на програматора за редуване на ефектите периодично или според предварително задание;</w:t>
      </w:r>
    </w:p>
    <w:p w:rsidR="007B2372" w:rsidRPr="007B2372" w:rsidRDefault="007B2372" w:rsidP="007B2372">
      <w:pPr>
        <w:widowControl w:val="0"/>
        <w:ind w:firstLine="709"/>
        <w:jc w:val="both"/>
        <w:rPr>
          <w:color w:val="000000"/>
        </w:rPr>
      </w:pPr>
      <w:r w:rsidRPr="007B2372">
        <w:rPr>
          <w:color w:val="000000"/>
        </w:rPr>
        <w:t xml:space="preserve">- почистване, монтаж, демонтаж и регулиране на дюзите и прожекторите. Поддържане в изправност на дюзите, при необходимост ремонт или подмяна на дюзи, кранове, осветители </w:t>
      </w:r>
      <w:r w:rsidRPr="007B2372">
        <w:rPr>
          <w:color w:val="000000"/>
        </w:rPr>
        <w:lastRenderedPageBreak/>
        <w:t>или осветителни тела на територията на каскадата. Отстраняване на течове в откритите части на системата;</w:t>
      </w:r>
    </w:p>
    <w:p w:rsidR="007B2372" w:rsidRPr="007B2372" w:rsidRDefault="007B2372" w:rsidP="007B2372">
      <w:pPr>
        <w:widowControl w:val="0"/>
        <w:ind w:firstLine="709"/>
        <w:jc w:val="both"/>
      </w:pPr>
      <w:r w:rsidRPr="007B2372">
        <w:rPr>
          <w:color w:val="000000"/>
        </w:rPr>
        <w:t>- почистване на водните басейни от листа, борови иглички и други замърсители. Почистване на околните пространства с цел предотвратяване на замърсявания на каскадата;</w:t>
      </w:r>
    </w:p>
    <w:p w:rsidR="007B2372" w:rsidRPr="007B2372" w:rsidRDefault="007B2372" w:rsidP="007B2372">
      <w:pPr>
        <w:widowControl w:val="0"/>
        <w:ind w:firstLine="709"/>
        <w:jc w:val="both"/>
      </w:pPr>
      <w:r w:rsidRPr="007B2372">
        <w:rPr>
          <w:color w:val="000000"/>
        </w:rPr>
        <w:t>- почистване и измиване на басейните. Доставка и поддръжка на водата с препарати - филтрация и дезинфекция. Доставка и третиране с препарати срещу „зеленясване”, дезинфектанти и коагуланти, както и всяка необходима обработка на водата и басейна за поддържане на хигиенно санитарните и технологични норми;</w:t>
      </w:r>
    </w:p>
    <w:p w:rsidR="007B2372" w:rsidRPr="007B2372" w:rsidRDefault="007B2372" w:rsidP="007B2372">
      <w:pPr>
        <w:widowControl w:val="0"/>
        <w:ind w:firstLine="709"/>
      </w:pPr>
      <w:r w:rsidRPr="007B2372">
        <w:rPr>
          <w:color w:val="000000"/>
        </w:rPr>
        <w:t>- обслужване на помпите, почистване на фините филтри. Предлагане на мерки за подобряване на филтрирането на водата;</w:t>
      </w:r>
    </w:p>
    <w:p w:rsidR="007B2372" w:rsidRPr="007B2372" w:rsidRDefault="007B2372" w:rsidP="007B2372">
      <w:pPr>
        <w:widowControl w:val="0"/>
        <w:ind w:firstLine="709"/>
      </w:pPr>
      <w:r w:rsidRPr="007B2372">
        <w:rPr>
          <w:color w:val="000000"/>
        </w:rPr>
        <w:t>- обслужване на ел. съоръженията;</w:t>
      </w:r>
    </w:p>
    <w:p w:rsidR="007B2372" w:rsidRPr="007B2372" w:rsidRDefault="00214B09" w:rsidP="00214B09">
      <w:pPr>
        <w:widowControl w:val="0"/>
        <w:ind w:left="20" w:firstLine="709"/>
        <w:jc w:val="both"/>
      </w:pPr>
      <w:r w:rsidRPr="00DF18A4">
        <w:rPr>
          <w:color w:val="000000"/>
        </w:rPr>
        <w:t xml:space="preserve">- </w:t>
      </w:r>
      <w:r>
        <w:rPr>
          <w:color w:val="000000"/>
        </w:rPr>
        <w:t>източване на водата,</w:t>
      </w:r>
      <w:r w:rsidRPr="00DF18A4">
        <w:rPr>
          <w:color w:val="000000"/>
        </w:rPr>
        <w:t xml:space="preserve"> демонтаж на дюзите за зазимяване на обекта</w:t>
      </w:r>
      <w:r>
        <w:rPr>
          <w:color w:val="000000"/>
        </w:rPr>
        <w:t>,</w:t>
      </w:r>
      <w:r w:rsidRPr="00DF18A4">
        <w:rPr>
          <w:color w:val="000000"/>
        </w:rPr>
        <w:t xml:space="preserve"> </w:t>
      </w:r>
      <w:r>
        <w:rPr>
          <w:color w:val="000000"/>
        </w:rPr>
        <w:t xml:space="preserve">писмено докладване за състоянието на обекта </w:t>
      </w:r>
      <w:r w:rsidRPr="00DF18A4">
        <w:rPr>
          <w:color w:val="000000"/>
        </w:rPr>
        <w:t>и монтаж на същите за работа през пролетта, лятот</w:t>
      </w:r>
      <w:r>
        <w:rPr>
          <w:color w:val="000000"/>
        </w:rPr>
        <w:t>о и есента</w:t>
      </w:r>
      <w:r w:rsidRPr="00DF18A4">
        <w:rPr>
          <w:color w:val="000000"/>
        </w:rPr>
        <w:t>;</w:t>
      </w:r>
      <w:bookmarkStart w:id="0" w:name="_GoBack"/>
      <w:bookmarkEnd w:id="0"/>
    </w:p>
    <w:p w:rsidR="007B2372" w:rsidRPr="007B2372" w:rsidRDefault="007B2372" w:rsidP="007B2372">
      <w:pPr>
        <w:widowControl w:val="0"/>
        <w:ind w:firstLine="709"/>
        <w:jc w:val="both"/>
      </w:pPr>
      <w:r w:rsidRPr="007B2372">
        <w:rPr>
          <w:color w:val="000000"/>
        </w:rPr>
        <w:t>- изработка, монтаж и демонтаж на изделия за защита от посегателства на съоръженията, монтирани на обекта;</w:t>
      </w:r>
    </w:p>
    <w:p w:rsidR="007B2372" w:rsidRPr="007B2372" w:rsidRDefault="007B2372" w:rsidP="007B2372">
      <w:pPr>
        <w:widowControl w:val="0"/>
        <w:ind w:firstLine="709"/>
        <w:jc w:val="both"/>
      </w:pPr>
      <w:r w:rsidRPr="007B2372">
        <w:rPr>
          <w:color w:val="000000"/>
        </w:rPr>
        <w:t>- съхраняване на дюзите, тръбите и крановете през зимата в складове на изпълнителя;</w:t>
      </w:r>
    </w:p>
    <w:p w:rsidR="007B2372" w:rsidRPr="007B2372" w:rsidRDefault="007B2372" w:rsidP="007B2372">
      <w:pPr>
        <w:widowControl w:val="0"/>
        <w:ind w:firstLine="709"/>
        <w:jc w:val="both"/>
      </w:pPr>
      <w:r w:rsidRPr="007B2372">
        <w:rPr>
          <w:color w:val="000000"/>
        </w:rPr>
        <w:t>- Редовно наблюдение на състоянието на каскадата и при необходимост вземане на допълнителни мерки за поддържане на водата и съоръженията в зависимост от атмосферните условия и състоянието на съоръженията;</w:t>
      </w:r>
    </w:p>
    <w:p w:rsidR="007B2372" w:rsidRPr="007B2372" w:rsidRDefault="007B2372" w:rsidP="007B2372">
      <w:pPr>
        <w:ind w:firstLine="709"/>
        <w:jc w:val="both"/>
        <w:rPr>
          <w:color w:val="000000"/>
        </w:rPr>
      </w:pPr>
      <w:r w:rsidRPr="007B2372">
        <w:rPr>
          <w:color w:val="000000"/>
        </w:rPr>
        <w:t xml:space="preserve"> - Даване предложения за развитие на каскадата или подобряване работата й;</w:t>
      </w:r>
    </w:p>
    <w:p w:rsidR="007B2372" w:rsidRPr="007B2372" w:rsidRDefault="007B2372" w:rsidP="007B2372">
      <w:pPr>
        <w:ind w:firstLine="709"/>
        <w:jc w:val="both"/>
        <w:rPr>
          <w:color w:val="000000"/>
        </w:rPr>
      </w:pPr>
      <w:r w:rsidRPr="007B2372">
        <w:rPr>
          <w:color w:val="000000"/>
        </w:rPr>
        <w:t>- Диагностика на състоянието на каскадата. Отстраняването на възникнали аварии, изискващи разкопаване или разбиване на стените или дъното на каскадата за достигане до аварията, както и диагностика и ремонт на помпи с електронно управление и контролери и замяна на дефектирали части от тях се извършва срещу допълнително заплащане с представяне на анализ за ценообразуване и по договорена ценова ставка;</w:t>
      </w:r>
    </w:p>
    <w:p w:rsidR="007B2372" w:rsidRPr="007B2372" w:rsidRDefault="007B2372" w:rsidP="007B2372">
      <w:pPr>
        <w:jc w:val="both"/>
        <w:rPr>
          <w:lang w:eastAsia="en-US"/>
        </w:rPr>
      </w:pPr>
      <w:r w:rsidRPr="007B2372">
        <w:rPr>
          <w:lang w:eastAsia="en-US"/>
        </w:rPr>
        <w:t>наричани за краткост „</w:t>
      </w:r>
      <w:r w:rsidRPr="007B2372">
        <w:rPr>
          <w:b/>
          <w:lang w:eastAsia="en-US"/>
        </w:rPr>
        <w:t>Услугите</w:t>
      </w:r>
      <w:r w:rsidRPr="007B2372">
        <w:rPr>
          <w:lang w:eastAsia="en-US"/>
        </w:rPr>
        <w:t xml:space="preserve">“. </w:t>
      </w:r>
    </w:p>
    <w:p w:rsidR="007B2372" w:rsidRPr="007B2372" w:rsidRDefault="007B2372" w:rsidP="007B2372">
      <w:pPr>
        <w:widowControl w:val="0"/>
        <w:jc w:val="both"/>
        <w:rPr>
          <w:b/>
          <w:lang w:eastAsia="en-US"/>
        </w:rPr>
      </w:pPr>
    </w:p>
    <w:p w:rsidR="007B2372" w:rsidRPr="007B2372" w:rsidRDefault="007B2372" w:rsidP="007B2372">
      <w:pPr>
        <w:jc w:val="both"/>
        <w:rPr>
          <w:rFonts w:eastAsia="Calibri"/>
          <w:szCs w:val="22"/>
          <w:lang w:eastAsia="en-US"/>
        </w:rPr>
      </w:pPr>
      <w:r w:rsidRPr="007B2372">
        <w:rPr>
          <w:rFonts w:eastAsia="Calibri"/>
          <w:b/>
          <w:szCs w:val="22"/>
          <w:lang w:eastAsia="en-US"/>
        </w:rPr>
        <w:t>Чл. 2.</w:t>
      </w:r>
      <w:r w:rsidRPr="007B2372">
        <w:rPr>
          <w:rFonts w:eastAsia="Calibri"/>
          <w:szCs w:val="22"/>
          <w:lang w:eastAsia="en-US"/>
        </w:rPr>
        <w:t xml:space="preserve"> ИЗПЪЛНИТЕЛЯТ</w:t>
      </w:r>
      <w:r w:rsidRPr="007B2372">
        <w:rPr>
          <w:rFonts w:eastAsia="Calibri"/>
          <w:bCs/>
          <w:szCs w:val="22"/>
          <w:lang w:eastAsia="en-US"/>
        </w:rPr>
        <w:t xml:space="preserve"> се задължава да </w:t>
      </w:r>
      <w:r w:rsidRPr="007B2372">
        <w:rPr>
          <w:rFonts w:eastAsia="Calibri"/>
          <w:szCs w:val="22"/>
          <w:lang w:eastAsia="en-US"/>
        </w:rPr>
        <w:t>предоставя</w:t>
      </w:r>
      <w:r w:rsidRPr="007B2372">
        <w:rPr>
          <w:rFonts w:eastAsia="Calibri"/>
          <w:bCs/>
          <w:szCs w:val="22"/>
          <w:lang w:eastAsia="en-US"/>
        </w:rPr>
        <w:t xml:space="preserve"> Услугите </w:t>
      </w:r>
      <w:r w:rsidRPr="007B2372">
        <w:rPr>
          <w:rFonts w:eastAsia="Calibri"/>
          <w:szCs w:val="22"/>
          <w:lang w:eastAsia="en-US"/>
        </w:rPr>
        <w:t>в съответствие с Техническата спецификация, Техническото предложение на ИЗПЪЛНИТЕЛЯ и Ценовото предложение на ИЗПЪЛНИТЕЛЯ, и чрез лицата, посочени в Списък на персонала, който ще изпълнява поръчката, съставляващи съответно Приложения № 1, 2, 3 и 4 към този Договор („</w:t>
      </w:r>
      <w:r w:rsidRPr="007B2372">
        <w:rPr>
          <w:rFonts w:eastAsia="Calibri"/>
          <w:b/>
          <w:szCs w:val="22"/>
          <w:lang w:eastAsia="en-US"/>
        </w:rPr>
        <w:t>Приложенията</w:t>
      </w:r>
      <w:r w:rsidRPr="007B2372">
        <w:rPr>
          <w:rFonts w:eastAsia="Calibri"/>
          <w:szCs w:val="22"/>
          <w:lang w:eastAsia="en-US"/>
        </w:rPr>
        <w:t>“) и представляващи неразделна част от него.</w:t>
      </w:r>
    </w:p>
    <w:p w:rsidR="007B2372" w:rsidRPr="007B2372" w:rsidRDefault="007B2372" w:rsidP="007B2372">
      <w:pPr>
        <w:widowControl w:val="0"/>
        <w:jc w:val="both"/>
        <w:rPr>
          <w:b/>
          <w:lang w:eastAsia="en-US"/>
        </w:rPr>
      </w:pPr>
    </w:p>
    <w:p w:rsidR="007B2372" w:rsidRPr="007B2372" w:rsidRDefault="007B2372" w:rsidP="007B2372">
      <w:pPr>
        <w:widowControl w:val="0"/>
        <w:jc w:val="both"/>
        <w:rPr>
          <w:lang w:eastAsia="en-US"/>
        </w:rPr>
      </w:pPr>
      <w:r w:rsidRPr="007B2372">
        <w:rPr>
          <w:b/>
          <w:lang w:eastAsia="en-US"/>
        </w:rPr>
        <w:t>Чл. 3.</w:t>
      </w:r>
      <w:r w:rsidRPr="007B2372">
        <w:rPr>
          <w:lang w:eastAsia="en-US"/>
        </w:rPr>
        <w:t xml:space="preserve"> В срок до 3 (три) дни от датата на сключване на Договора, но  </w:t>
      </w:r>
      <w:r w:rsidRPr="007B2372">
        <w:t>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за всякакви промени в предоставената информация в хода на изпълнението на Договора</w:t>
      </w:r>
      <w:r w:rsidRPr="007B2372">
        <w:rPr>
          <w:lang w:eastAsia="en-US"/>
        </w:rPr>
        <w:t xml:space="preserve"> в срок до [… (</w:t>
      </w:r>
      <w:r w:rsidRPr="007B2372">
        <w:rPr>
          <w:i/>
          <w:lang w:eastAsia="en-US"/>
        </w:rPr>
        <w:t>словом</w:t>
      </w:r>
      <w:r w:rsidRPr="007B2372">
        <w:rPr>
          <w:lang w:eastAsia="en-US"/>
        </w:rPr>
        <w:t>)] дни от настъпване на съответното обстоятелство</w:t>
      </w:r>
      <w:r w:rsidRPr="007B2372">
        <w:t>.</w:t>
      </w:r>
      <w:r w:rsidRPr="007B2372">
        <w:rPr>
          <w:i/>
          <w:lang w:eastAsia="en-US"/>
        </w:rPr>
        <w:t xml:space="preserve"> </w:t>
      </w:r>
      <w:r w:rsidRPr="007B2372">
        <w:rPr>
          <w:lang w:eastAsia="en-US"/>
        </w:rPr>
        <w:t>(</w:t>
      </w:r>
      <w:r w:rsidRPr="007B2372">
        <w:rPr>
          <w:i/>
          <w:color w:val="FF0000"/>
          <w:lang w:eastAsia="en-US"/>
        </w:rPr>
        <w:t>ако е приложимо</w:t>
      </w:r>
      <w:r w:rsidRPr="007B2372">
        <w:rPr>
          <w:lang w:eastAsia="en-US"/>
        </w:rPr>
        <w:t>)</w:t>
      </w:r>
      <w:r w:rsidRPr="007B2372">
        <w:rPr>
          <w:vertAlign w:val="superscript"/>
          <w:lang w:eastAsia="en-US"/>
        </w:rPr>
        <w:footnoteReference w:id="1"/>
      </w:r>
      <w:r w:rsidRPr="007B2372">
        <w:rPr>
          <w:lang w:eastAsia="en-US"/>
        </w:rPr>
        <w:t xml:space="preserve">] </w:t>
      </w:r>
      <w:r w:rsidRPr="007B2372">
        <w:rPr>
          <w:vertAlign w:val="superscript"/>
          <w:lang w:eastAsia="en-US"/>
        </w:rPr>
        <w:footnoteReference w:id="2"/>
      </w:r>
    </w:p>
    <w:p w:rsidR="007B2372" w:rsidRPr="007B2372" w:rsidRDefault="007B2372" w:rsidP="007B2372">
      <w:pPr>
        <w:jc w:val="both"/>
      </w:pPr>
    </w:p>
    <w:p w:rsidR="007B2372" w:rsidRPr="007B2372" w:rsidRDefault="007B2372" w:rsidP="007B2372">
      <w:pPr>
        <w:keepNext/>
        <w:keepLines/>
        <w:spacing w:before="240" w:after="240"/>
        <w:jc w:val="center"/>
        <w:outlineLvl w:val="1"/>
        <w:rPr>
          <w:b/>
          <w:bCs/>
          <w:color w:val="000000"/>
          <w:szCs w:val="26"/>
          <w:lang w:eastAsia="en-US"/>
        </w:rPr>
      </w:pPr>
      <w:r w:rsidRPr="007B2372">
        <w:rPr>
          <w:b/>
          <w:bCs/>
          <w:color w:val="000000"/>
          <w:szCs w:val="26"/>
          <w:lang w:eastAsia="en-US"/>
        </w:rPr>
        <w:t>ІІ. СРОК  НА ДОГОВОРА. СРОК И МЯСТО НА ИЗПЪЛНЕНИЕ</w:t>
      </w:r>
    </w:p>
    <w:p w:rsidR="007B2372" w:rsidRDefault="007B2372" w:rsidP="007B2372">
      <w:pPr>
        <w:tabs>
          <w:tab w:val="left" w:pos="720"/>
        </w:tabs>
        <w:jc w:val="both"/>
        <w:rPr>
          <w:rFonts w:eastAsia="Calibri"/>
          <w:lang w:val="en-US" w:eastAsia="en-US"/>
        </w:rPr>
      </w:pPr>
      <w:r w:rsidRPr="007B2372">
        <w:rPr>
          <w:b/>
          <w:lang w:eastAsia="en-US"/>
        </w:rPr>
        <w:t>Чл. 4.</w:t>
      </w:r>
      <w:r w:rsidRPr="007B2372">
        <w:rPr>
          <w:lang w:eastAsia="en-US"/>
        </w:rPr>
        <w:t xml:space="preserve"> </w:t>
      </w:r>
      <w:r w:rsidRPr="007B2372">
        <w:rPr>
          <w:rFonts w:eastAsia="Calibri"/>
          <w:lang w:eastAsia="en-US"/>
        </w:rPr>
        <w:t>Договорът влиза в сила от датата на подписване и е със срок на действие до изпълнение на всички поети от Страните задължения по Договора.</w:t>
      </w:r>
    </w:p>
    <w:p w:rsidR="007B2372" w:rsidRPr="007B2372" w:rsidRDefault="007B2372" w:rsidP="007B2372">
      <w:pPr>
        <w:tabs>
          <w:tab w:val="left" w:pos="720"/>
        </w:tabs>
        <w:jc w:val="both"/>
        <w:rPr>
          <w:rFonts w:eastAsia="Calibri"/>
          <w:lang w:val="en-US" w:eastAsia="en-US"/>
        </w:rPr>
      </w:pPr>
    </w:p>
    <w:p w:rsidR="007B2372" w:rsidRPr="007B2372" w:rsidRDefault="007B2372" w:rsidP="007B2372">
      <w:pPr>
        <w:tabs>
          <w:tab w:val="left" w:pos="709"/>
        </w:tabs>
        <w:jc w:val="both"/>
        <w:rPr>
          <w:lang w:eastAsia="en-US"/>
        </w:rPr>
      </w:pPr>
      <w:r w:rsidRPr="007B2372">
        <w:rPr>
          <w:b/>
          <w:lang w:eastAsia="en-US"/>
        </w:rPr>
        <w:t>Чл. 5.</w:t>
      </w:r>
      <w:r w:rsidRPr="007B2372">
        <w:rPr>
          <w:lang w:eastAsia="en-US"/>
        </w:rPr>
        <w:t xml:space="preserve"> Срокът за изпълнение на Услугите е 2 (две) години, считано от датата на сключването му или до достигане на максимално допустимата Стойност на Договора по чл. 7, в зависимост от това кое от двете събития настъпи по-рано.</w:t>
      </w:r>
      <w:r w:rsidRPr="007B2372">
        <w:rPr>
          <w:i/>
          <w:lang w:eastAsia="en-US"/>
        </w:rPr>
        <w:t xml:space="preserve"> </w:t>
      </w:r>
    </w:p>
    <w:p w:rsidR="007B2372" w:rsidRPr="007B2372" w:rsidRDefault="007B2372" w:rsidP="007B2372">
      <w:pPr>
        <w:tabs>
          <w:tab w:val="left" w:pos="709"/>
        </w:tabs>
        <w:jc w:val="both"/>
        <w:rPr>
          <w:lang w:eastAsia="en-US"/>
        </w:rPr>
      </w:pPr>
    </w:p>
    <w:p w:rsidR="007B2372" w:rsidRPr="007B2372" w:rsidRDefault="007B2372" w:rsidP="007B2372">
      <w:pPr>
        <w:jc w:val="both"/>
        <w:rPr>
          <w:lang w:eastAsia="en-US"/>
        </w:rPr>
      </w:pPr>
      <w:r w:rsidRPr="007B2372">
        <w:rPr>
          <w:b/>
          <w:lang w:eastAsia="en-US"/>
        </w:rPr>
        <w:t>Чл. 6.</w:t>
      </w:r>
      <w:r w:rsidRPr="007B2372">
        <w:rPr>
          <w:lang w:eastAsia="en-US"/>
        </w:rPr>
        <w:t xml:space="preserve"> Мястото на изпълнение на Договора е Община Велико Търново.</w:t>
      </w:r>
    </w:p>
    <w:p w:rsidR="007B2372" w:rsidRPr="007B2372" w:rsidRDefault="007B2372" w:rsidP="007B2372">
      <w:pPr>
        <w:widowControl w:val="0"/>
        <w:jc w:val="both"/>
        <w:rPr>
          <w:b/>
          <w:lang w:val="en-US" w:eastAsia="en-US"/>
        </w:rPr>
      </w:pPr>
    </w:p>
    <w:p w:rsidR="007B2372" w:rsidRPr="007B2372" w:rsidRDefault="007B2372" w:rsidP="007B2372">
      <w:pPr>
        <w:keepNext/>
        <w:keepLines/>
        <w:spacing w:before="240" w:after="240"/>
        <w:jc w:val="center"/>
        <w:outlineLvl w:val="1"/>
        <w:rPr>
          <w:b/>
          <w:bCs/>
          <w:color w:val="000000"/>
          <w:szCs w:val="26"/>
          <w:lang w:eastAsia="en-US"/>
        </w:rPr>
      </w:pPr>
      <w:r w:rsidRPr="007B2372">
        <w:rPr>
          <w:b/>
          <w:bCs/>
          <w:color w:val="000000"/>
          <w:szCs w:val="26"/>
          <w:lang w:eastAsia="en-US"/>
        </w:rPr>
        <w:t>ІІІ. ЦЕНА, РЕД И СРОКОВЕ ЗА ПЛАЩАНЕ</w:t>
      </w:r>
    </w:p>
    <w:p w:rsidR="007B2372" w:rsidRPr="007B2372" w:rsidRDefault="007B2372" w:rsidP="007B2372">
      <w:pPr>
        <w:widowControl w:val="0"/>
        <w:jc w:val="both"/>
        <w:rPr>
          <w:rFonts w:eastAsia="Calibri"/>
          <w:color w:val="000000"/>
          <w:lang w:eastAsia="en-US"/>
        </w:rPr>
      </w:pPr>
      <w:r w:rsidRPr="007B2372">
        <w:rPr>
          <w:b/>
          <w:lang w:eastAsia="en-US"/>
        </w:rPr>
        <w:t>Чл. 7.</w:t>
      </w:r>
      <w:r w:rsidRPr="007B2372">
        <w:rPr>
          <w:lang w:eastAsia="en-US"/>
        </w:rPr>
        <w:t xml:space="preserve"> </w:t>
      </w:r>
      <w:r w:rsidRPr="007B2372">
        <w:rPr>
          <w:b/>
          <w:lang w:eastAsia="en-US"/>
        </w:rPr>
        <w:t>(1)</w:t>
      </w:r>
      <w:r w:rsidRPr="007B2372">
        <w:rPr>
          <w:lang w:eastAsia="en-US"/>
        </w:rPr>
        <w:t xml:space="preserve"> За предоставянето на Услугите, ВЪЗЛОЖИТЕЛЯТ се задължава да плати на ИЗПЪЛНИТЕЛЯ обща цена в размер на [[……… (…………………………)] (</w:t>
      </w:r>
      <w:r w:rsidRPr="007B2372">
        <w:rPr>
          <w:i/>
          <w:color w:val="FF0000"/>
          <w:lang w:eastAsia="en-US"/>
        </w:rPr>
        <w:t>посочва се цената без ДДС, с цифри и словом</w:t>
      </w:r>
      <w:r w:rsidRPr="007B2372">
        <w:rPr>
          <w:lang w:eastAsia="en-US"/>
        </w:rPr>
        <w:t>)] лева без ДДС  и [……… (…………)] (</w:t>
      </w:r>
      <w:r w:rsidRPr="007B2372">
        <w:rPr>
          <w:i/>
          <w:color w:val="FF0000"/>
          <w:lang w:eastAsia="en-US"/>
        </w:rPr>
        <w:t>посочва се цената с ДДС, с цифри и словом</w:t>
      </w:r>
      <w:r w:rsidRPr="007B2372">
        <w:rPr>
          <w:lang w:eastAsia="en-US"/>
        </w:rPr>
        <w:t xml:space="preserve">)] </w:t>
      </w:r>
      <w:r w:rsidRPr="007B2372">
        <w:rPr>
          <w:color w:val="000000"/>
        </w:rPr>
        <w:t>лева</w:t>
      </w:r>
      <w:r w:rsidRPr="007B2372">
        <w:rPr>
          <w:lang w:eastAsia="en-US"/>
        </w:rPr>
        <w:t xml:space="preserve"> с ДДС (наричана по-нататък „</w:t>
      </w:r>
      <w:r w:rsidRPr="007B2372">
        <w:rPr>
          <w:b/>
          <w:lang w:eastAsia="en-US"/>
        </w:rPr>
        <w:t>Цената</w:t>
      </w:r>
      <w:r w:rsidRPr="007B2372">
        <w:rPr>
          <w:lang w:eastAsia="en-US"/>
        </w:rPr>
        <w:t xml:space="preserve">“ или „Стойността на Договора“), съгласно Ценовото предложение на ИЗПЪЛНИТЕЛЯ, съставляващо Приложение №3, като максималната стойност на договора не може да надвишава </w:t>
      </w:r>
      <w:r w:rsidRPr="007B2372">
        <w:rPr>
          <w:rFonts w:eastAsia="Calibri"/>
          <w:color w:val="000000"/>
          <w:lang w:eastAsia="en-US"/>
        </w:rPr>
        <w:t>70 000,00 (седемдесет хиляди лв. и 00 ст.) лева без ДДС за целия период на договора.</w:t>
      </w:r>
    </w:p>
    <w:p w:rsidR="007B2372" w:rsidRPr="007B2372" w:rsidRDefault="007B2372" w:rsidP="007B2372">
      <w:pPr>
        <w:widowControl w:val="0"/>
        <w:jc w:val="both"/>
        <w:rPr>
          <w:bCs/>
          <w:lang w:eastAsia="en-US"/>
        </w:rPr>
      </w:pPr>
      <w:r w:rsidRPr="007B2372">
        <w:rPr>
          <w:b/>
          <w:lang w:eastAsia="en-US"/>
        </w:rPr>
        <w:t>(2)</w:t>
      </w:r>
      <w:r w:rsidRPr="007B2372">
        <w:rPr>
          <w:lang w:eastAsia="en-US"/>
        </w:rPr>
        <w:t xml:space="preserve"> В Цената по ал. 1 са включени всички разходи на ИЗПЪЛНИТЕЛЯ за изпълнение на Услугите, включително разходите за всички консумативи необходими за поддържането на Каскадата и Фонтана, както и за персонала, който ще изпълнява поръчката, и/или на членовете на ръководния състав, които ще отговарят за изпълнението и за неговите подизпълнители (</w:t>
      </w:r>
      <w:r w:rsidRPr="007B2372">
        <w:rPr>
          <w:i/>
          <w:color w:val="FF0000"/>
          <w:lang w:eastAsia="en-US"/>
        </w:rPr>
        <w:t>ако е приложимо</w:t>
      </w:r>
      <w:r w:rsidRPr="007B2372">
        <w:rPr>
          <w:lang w:eastAsia="en-US"/>
        </w:rPr>
        <w:t xml:space="preserve">), като </w:t>
      </w:r>
      <w:r w:rsidRPr="007B2372">
        <w:rPr>
          <w:bCs/>
          <w:lang w:eastAsia="en-US"/>
        </w:rPr>
        <w:t>ВЪЗЛОЖИТЕЛЯТ не дължи заплащането на каквито и да е други разноски, направени от ИЗПЪЛНИТЕЛЯ.</w:t>
      </w:r>
    </w:p>
    <w:p w:rsidR="007B2372" w:rsidRPr="007B2372" w:rsidRDefault="007B2372" w:rsidP="007B2372">
      <w:pPr>
        <w:widowControl w:val="0"/>
        <w:jc w:val="both"/>
        <w:rPr>
          <w:bCs/>
          <w:lang w:eastAsia="en-US"/>
        </w:rPr>
      </w:pPr>
      <w:r w:rsidRPr="007B2372">
        <w:rPr>
          <w:b/>
          <w:bCs/>
          <w:lang w:eastAsia="en-US"/>
        </w:rPr>
        <w:t xml:space="preserve">(3) </w:t>
      </w:r>
      <w:r w:rsidRPr="007B2372">
        <w:rPr>
          <w:bCs/>
          <w:lang w:eastAsia="en-US"/>
        </w:rPr>
        <w:t>ВЪЗЛОЖИТЕЛЯТ заплаща цената по ал.1 за периода от месец Март до месец Ноември на годината, като за зимните месеци Декември, Януари и Февруари, не дължи заплащане на ИЗПЪЛНИТЛЯ, освен в случаите на възникнали аварии.</w:t>
      </w:r>
    </w:p>
    <w:p w:rsidR="007B2372" w:rsidRPr="007B2372" w:rsidRDefault="007B2372" w:rsidP="007B2372">
      <w:pPr>
        <w:tabs>
          <w:tab w:val="left" w:pos="0"/>
        </w:tabs>
        <w:jc w:val="both"/>
        <w:rPr>
          <w:lang w:eastAsia="en-US"/>
        </w:rPr>
      </w:pPr>
      <w:r>
        <w:rPr>
          <w:b/>
          <w:lang w:eastAsia="en-US"/>
        </w:rPr>
        <w:t>(</w:t>
      </w:r>
      <w:r>
        <w:rPr>
          <w:b/>
          <w:lang w:val="en-US" w:eastAsia="en-US"/>
        </w:rPr>
        <w:t>4</w:t>
      </w:r>
      <w:r w:rsidRPr="007B2372">
        <w:rPr>
          <w:b/>
          <w:lang w:eastAsia="en-US"/>
        </w:rPr>
        <w:t>)</w:t>
      </w:r>
      <w:r w:rsidRPr="007B2372">
        <w:rPr>
          <w:lang w:eastAsia="en-US"/>
        </w:rPr>
        <w:t xml:space="preserve"> Цената, посочена в ал. 1, е фиксирана за отделните дейности, свързани с изпълнението на Услугите, за времето на изпълнение на Договора и не подлежи на промяна.</w:t>
      </w:r>
    </w:p>
    <w:p w:rsidR="007B2372" w:rsidRPr="007B2372" w:rsidRDefault="007B2372" w:rsidP="007B2372">
      <w:pPr>
        <w:tabs>
          <w:tab w:val="left" w:pos="0"/>
        </w:tabs>
        <w:jc w:val="both"/>
        <w:rPr>
          <w:b/>
          <w:lang w:eastAsia="en-US"/>
        </w:rPr>
      </w:pPr>
      <w:r>
        <w:rPr>
          <w:b/>
          <w:lang w:eastAsia="en-US"/>
        </w:rPr>
        <w:t>(</w:t>
      </w:r>
      <w:r>
        <w:rPr>
          <w:b/>
          <w:lang w:val="en-US" w:eastAsia="en-US"/>
        </w:rPr>
        <w:t>5</w:t>
      </w:r>
      <w:r w:rsidRPr="007B2372">
        <w:rPr>
          <w:b/>
          <w:lang w:eastAsia="en-US"/>
        </w:rPr>
        <w:t xml:space="preserve">) </w:t>
      </w:r>
      <w:r w:rsidRPr="007B2372">
        <w:rPr>
          <w:rFonts w:eastAsia="Calibri"/>
          <w:color w:val="000000"/>
          <w:lang w:eastAsia="en-US"/>
        </w:rPr>
        <w:t xml:space="preserve">Часова ставка за труд …………………………. лв./ч.ч., </w:t>
      </w:r>
      <w:r w:rsidRPr="007B2372">
        <w:t xml:space="preserve">за отстраняване на </w:t>
      </w:r>
      <w:r w:rsidRPr="007B2372">
        <w:rPr>
          <w:color w:val="000000"/>
        </w:rPr>
        <w:t xml:space="preserve">възникнали аварии, изискващи разкопаване или разбиване на стените или дъното на каскадата за достигане до аварията, както и диагностика и ремонт на помпи с електронно управление и контролери и замяна на дефектирали части от тях, </w:t>
      </w:r>
      <w:r w:rsidRPr="007B2372">
        <w:rPr>
          <w:rFonts w:eastAsia="Calibri"/>
          <w:color w:val="000000"/>
          <w:lang w:eastAsia="en-US"/>
        </w:rPr>
        <w:t xml:space="preserve">съгласно Ценово предложение на ИЗПЪЛНИТЕЛЯ (Приложение №3) от настоящия договор. </w:t>
      </w:r>
    </w:p>
    <w:p w:rsidR="007B2372" w:rsidRPr="007B2372" w:rsidRDefault="007B2372" w:rsidP="007B2372">
      <w:pPr>
        <w:tabs>
          <w:tab w:val="left" w:pos="709"/>
        </w:tabs>
        <w:jc w:val="both"/>
        <w:rPr>
          <w:b/>
          <w:color w:val="000000"/>
          <w:lang w:eastAsia="en-US"/>
        </w:rPr>
      </w:pPr>
      <w:r>
        <w:rPr>
          <w:b/>
          <w:color w:val="000000"/>
          <w:lang w:eastAsia="en-US"/>
        </w:rPr>
        <w:t>(</w:t>
      </w:r>
      <w:r>
        <w:rPr>
          <w:b/>
          <w:color w:val="000000"/>
          <w:lang w:val="en-US" w:eastAsia="en-US"/>
        </w:rPr>
        <w:t>6</w:t>
      </w:r>
      <w:r w:rsidRPr="007B2372">
        <w:rPr>
          <w:b/>
          <w:color w:val="000000"/>
          <w:lang w:eastAsia="en-US"/>
        </w:rPr>
        <w:t xml:space="preserve">) </w:t>
      </w:r>
      <w:r w:rsidRPr="007B2372">
        <w:rPr>
          <w:color w:val="000000"/>
          <w:lang w:eastAsia="en-US"/>
        </w:rPr>
        <w:t>ВЪЗЛОЖИТЕЛЯТ може да възлага и</w:t>
      </w:r>
      <w:r w:rsidRPr="007B2372">
        <w:rPr>
          <w:rFonts w:eastAsia="Calibri"/>
          <w:color w:val="000000"/>
          <w:lang w:eastAsia="en-US"/>
        </w:rPr>
        <w:t xml:space="preserve"> отстраняване на възникнали аварии, изискващи разкопаване или разбиване на стените или дъното на каскадата за достигане до аварията, както и диагностика и ремонт на помпи с електронно управление и контролери и замяна на дефектирали части от тях, като заплащането става след представяне на фактура от доставчик за стойността на материалите, одобрена от представител на ВЪЗЛОЖИТЕЛЯ, съгласно Техническа спецификация на поръчката (Приложение №1) от настоящия договор и по договорената часова ставка по ал. 5 (Ценово предложение – Приложение №3) от настоящия договор.</w:t>
      </w:r>
    </w:p>
    <w:p w:rsidR="007B2372" w:rsidRPr="007B2372" w:rsidRDefault="007B2372" w:rsidP="007B2372">
      <w:pPr>
        <w:tabs>
          <w:tab w:val="left" w:pos="709"/>
        </w:tabs>
        <w:jc w:val="both"/>
        <w:rPr>
          <w:b/>
          <w:color w:val="000000"/>
          <w:u w:val="single"/>
          <w:lang w:eastAsia="en-US"/>
        </w:rPr>
      </w:pPr>
    </w:p>
    <w:p w:rsidR="007B2372" w:rsidRPr="007B2372" w:rsidRDefault="007B2372" w:rsidP="007B2372">
      <w:pPr>
        <w:widowControl w:val="0"/>
        <w:jc w:val="both"/>
        <w:rPr>
          <w:lang w:eastAsia="en-US"/>
        </w:rPr>
      </w:pPr>
      <w:r w:rsidRPr="007B2372">
        <w:rPr>
          <w:b/>
          <w:lang w:eastAsia="en-US"/>
        </w:rPr>
        <w:t xml:space="preserve">Чл. 8. </w:t>
      </w:r>
      <w:r w:rsidRPr="007B2372">
        <w:rPr>
          <w:lang w:eastAsia="en-US"/>
        </w:rPr>
        <w:t>ВЪЗЛОЖИТЕЛЯТ плаща на ИЗПЪЛНИТЕЛЯ Цената по този Договор, както следва:</w:t>
      </w:r>
    </w:p>
    <w:p w:rsidR="007B2372" w:rsidRPr="007B2372" w:rsidRDefault="007B2372" w:rsidP="007B2372">
      <w:pPr>
        <w:ind w:firstLine="720"/>
        <w:jc w:val="both"/>
        <w:rPr>
          <w:rFonts w:eastAsia="Calibri"/>
          <w:lang w:eastAsia="en-US"/>
        </w:rPr>
      </w:pPr>
      <w:r w:rsidRPr="007B2372">
        <w:rPr>
          <w:rFonts w:eastAsia="Calibri"/>
          <w:lang w:eastAsia="en-US"/>
        </w:rPr>
        <w:t xml:space="preserve">- Ежемесечно по предложената обща месечна цена за изпълнение на Услугите в Ценовото предложение на ИЗПЪЛНИТЕЛЯ (Приложение №3). Заплащането на </w:t>
      </w:r>
      <w:r w:rsidRPr="007B2372">
        <w:rPr>
          <w:rFonts w:eastAsia="Calibri"/>
          <w:color w:val="000000"/>
          <w:lang w:eastAsia="en-US"/>
        </w:rPr>
        <w:t xml:space="preserve">материалите се доказва с фактури от доставчик и се одобрява от представител на Възложителя. </w:t>
      </w:r>
      <w:r w:rsidRPr="007B2372">
        <w:rPr>
          <w:rFonts w:eastAsia="Calibri"/>
          <w:i/>
          <w:color w:val="000000"/>
          <w:lang w:eastAsia="en-US"/>
        </w:rPr>
        <w:t>(при необходимост)</w:t>
      </w:r>
    </w:p>
    <w:p w:rsidR="007B2372" w:rsidRPr="007B2372" w:rsidRDefault="007B2372" w:rsidP="007B2372">
      <w:pPr>
        <w:widowControl w:val="0"/>
        <w:jc w:val="both"/>
        <w:rPr>
          <w:b/>
          <w:lang w:eastAsia="en-US"/>
        </w:rPr>
      </w:pPr>
    </w:p>
    <w:p w:rsidR="007B2372" w:rsidRPr="007B2372" w:rsidRDefault="007B2372" w:rsidP="007B2372">
      <w:pPr>
        <w:widowControl w:val="0"/>
        <w:jc w:val="both"/>
        <w:rPr>
          <w:lang w:eastAsia="en-US"/>
        </w:rPr>
      </w:pPr>
      <w:r w:rsidRPr="007B2372">
        <w:rPr>
          <w:b/>
          <w:lang w:eastAsia="en-US"/>
        </w:rPr>
        <w:t>Чл. 9.</w:t>
      </w:r>
      <w:r w:rsidRPr="007B2372">
        <w:rPr>
          <w:lang w:eastAsia="en-US"/>
        </w:rPr>
        <w:t xml:space="preserve"> (1) Всяко плащане по този Договор се извършва въз основа на следните документи:</w:t>
      </w:r>
    </w:p>
    <w:p w:rsidR="007B2372" w:rsidRPr="007B2372" w:rsidRDefault="007B2372" w:rsidP="007B2372">
      <w:pPr>
        <w:widowControl w:val="0"/>
        <w:jc w:val="both"/>
        <w:rPr>
          <w:lang w:eastAsia="en-US"/>
        </w:rPr>
      </w:pPr>
      <w:r w:rsidRPr="007B2372">
        <w:rPr>
          <w:lang w:eastAsia="en-US"/>
        </w:rPr>
        <w:t>1. приемо-предавателен протокол за приемане на Услугите, подписан от представител на ВЪЗЛОЖИТЕЛЯ и ИЗПЪЛНИТЕЛЯ, при съответно спазване на разпоредбите на Раздел V (Предаване и приемане на изпълнението) от Договора; и</w:t>
      </w:r>
    </w:p>
    <w:p w:rsidR="007B2372" w:rsidRPr="007B2372" w:rsidRDefault="007B2372" w:rsidP="007B2372">
      <w:pPr>
        <w:widowControl w:val="0"/>
        <w:jc w:val="both"/>
        <w:rPr>
          <w:lang w:eastAsia="en-US"/>
        </w:rPr>
      </w:pPr>
      <w:r w:rsidRPr="007B2372">
        <w:rPr>
          <w:lang w:val="en-US" w:eastAsia="en-US"/>
        </w:rPr>
        <w:t>2</w:t>
      </w:r>
      <w:r w:rsidRPr="007B2372">
        <w:rPr>
          <w:lang w:eastAsia="en-US"/>
        </w:rPr>
        <w:t>.</w:t>
      </w:r>
      <w:r w:rsidRPr="007B2372">
        <w:rPr>
          <w:lang w:val="en-US" w:eastAsia="en-US"/>
        </w:rPr>
        <w:t xml:space="preserve"> </w:t>
      </w:r>
      <w:r w:rsidRPr="007B2372">
        <w:rPr>
          <w:lang w:eastAsia="en-US"/>
        </w:rPr>
        <w:t>фактура за дължимата сума за съответния период, издадена от ИЗПЪЛНИТЕЛЯ и представена на представител на ВЪЗЛОЖИТЕЛЯ.</w:t>
      </w:r>
    </w:p>
    <w:p w:rsidR="007B2372" w:rsidRPr="007B2372" w:rsidRDefault="007B2372" w:rsidP="007B2372">
      <w:pPr>
        <w:widowControl w:val="0"/>
        <w:jc w:val="both"/>
        <w:rPr>
          <w:lang w:eastAsia="en-US"/>
        </w:rPr>
      </w:pPr>
      <w:r w:rsidRPr="007B2372">
        <w:rPr>
          <w:lang w:eastAsia="en-US"/>
        </w:rPr>
        <w:t>(2) ВЪЗЛОЖИТЕЛЯТ се задължава да извършва всяко дължимо плащане в срок до 30 (тридесет) дни след получаването на фактура на ИЗПЪЛНИТЕЛЯ, при спазване на условията по ал. 1.</w:t>
      </w:r>
    </w:p>
    <w:p w:rsidR="007B2372" w:rsidRPr="007B2372" w:rsidRDefault="007B2372" w:rsidP="007B2372">
      <w:pPr>
        <w:widowControl w:val="0"/>
        <w:jc w:val="both"/>
        <w:rPr>
          <w:b/>
          <w:lang w:eastAsia="en-US"/>
        </w:rPr>
      </w:pPr>
    </w:p>
    <w:p w:rsidR="007B2372" w:rsidRPr="007B2372" w:rsidRDefault="007B2372" w:rsidP="007B2372">
      <w:pPr>
        <w:widowControl w:val="0"/>
        <w:jc w:val="both"/>
        <w:rPr>
          <w:lang w:eastAsia="en-US"/>
        </w:rPr>
      </w:pPr>
      <w:r w:rsidRPr="007B2372">
        <w:rPr>
          <w:b/>
          <w:lang w:eastAsia="en-US"/>
        </w:rPr>
        <w:t xml:space="preserve">Чл. 10. (1) </w:t>
      </w:r>
      <w:r w:rsidRPr="007B2372">
        <w:rPr>
          <w:lang w:eastAsia="en-US"/>
        </w:rPr>
        <w:t xml:space="preserve">Всички плащания по този Договор се извършват в лева, чрез банков превод по следната банкова сметка на ИЗПЪЛНИТЕЛЯ: </w:t>
      </w:r>
    </w:p>
    <w:p w:rsidR="007B2372" w:rsidRPr="007B2372" w:rsidRDefault="007B2372" w:rsidP="007B2372">
      <w:pPr>
        <w:jc w:val="both"/>
        <w:rPr>
          <w:rFonts w:eastAsia="Calibri"/>
          <w:lang w:eastAsia="en-US"/>
        </w:rPr>
      </w:pPr>
      <w:r w:rsidRPr="007B2372">
        <w:rPr>
          <w:rFonts w:eastAsia="Calibri"/>
          <w:lang w:eastAsia="en-US"/>
        </w:rPr>
        <w:t>Банка:</w:t>
      </w:r>
      <w:r w:rsidRPr="007B2372">
        <w:rPr>
          <w:rFonts w:eastAsia="Calibri"/>
          <w:lang w:eastAsia="en-US"/>
        </w:rPr>
        <w:tab/>
      </w:r>
      <w:r w:rsidRPr="007B2372">
        <w:rPr>
          <w:lang w:eastAsia="en-US"/>
        </w:rPr>
        <w:t>[…………………………….]</w:t>
      </w:r>
    </w:p>
    <w:p w:rsidR="007B2372" w:rsidRPr="007B2372" w:rsidRDefault="007B2372" w:rsidP="007B2372">
      <w:pPr>
        <w:jc w:val="both"/>
        <w:rPr>
          <w:rFonts w:eastAsia="Calibri"/>
          <w:lang w:eastAsia="en-US"/>
        </w:rPr>
      </w:pPr>
      <w:r w:rsidRPr="007B2372">
        <w:rPr>
          <w:rFonts w:eastAsia="Calibri"/>
          <w:lang w:eastAsia="en-US"/>
        </w:rPr>
        <w:t>BIC:</w:t>
      </w:r>
      <w:r w:rsidRPr="007B2372">
        <w:rPr>
          <w:rFonts w:eastAsia="Calibri"/>
          <w:lang w:eastAsia="en-US"/>
        </w:rPr>
        <w:tab/>
      </w:r>
      <w:r w:rsidRPr="007B2372">
        <w:rPr>
          <w:lang w:eastAsia="en-US"/>
        </w:rPr>
        <w:t>[…………………………….]</w:t>
      </w:r>
    </w:p>
    <w:p w:rsidR="007B2372" w:rsidRPr="007B2372" w:rsidRDefault="007B2372" w:rsidP="007B2372">
      <w:pPr>
        <w:jc w:val="both"/>
        <w:rPr>
          <w:rFonts w:eastAsia="Calibri"/>
          <w:lang w:eastAsia="en-US"/>
        </w:rPr>
      </w:pPr>
      <w:r w:rsidRPr="007B2372">
        <w:rPr>
          <w:rFonts w:eastAsia="Calibri"/>
          <w:lang w:eastAsia="en-US"/>
        </w:rPr>
        <w:t>IBAN:</w:t>
      </w:r>
      <w:r w:rsidRPr="007B2372">
        <w:rPr>
          <w:rFonts w:eastAsia="Calibri"/>
          <w:lang w:eastAsia="en-US"/>
        </w:rPr>
        <w:tab/>
      </w:r>
      <w:r w:rsidRPr="007B2372">
        <w:rPr>
          <w:lang w:eastAsia="en-US"/>
        </w:rPr>
        <w:t>[…………………………….].</w:t>
      </w:r>
    </w:p>
    <w:p w:rsidR="007B2372" w:rsidRPr="007B2372" w:rsidRDefault="007B2372" w:rsidP="007B2372">
      <w:pPr>
        <w:jc w:val="both"/>
        <w:rPr>
          <w:rFonts w:eastAsia="Calibri"/>
          <w:lang w:eastAsia="en-US"/>
        </w:rPr>
      </w:pPr>
      <w:r w:rsidRPr="007B2372">
        <w:rPr>
          <w:rFonts w:eastAsia="Calibri"/>
          <w:b/>
          <w:lang w:eastAsia="en-US"/>
        </w:rPr>
        <w:t>(2)</w:t>
      </w:r>
      <w:r w:rsidRPr="007B2372">
        <w:rPr>
          <w:rFonts w:eastAsia="Calibri"/>
          <w:lang w:eastAsia="en-US"/>
        </w:rPr>
        <w:t xml:space="preserve"> Изпълнителят е длъжен да уведомява писмено Възложителя за всички последващи промени по ал. 1 в срок от 3 (три) дни, считано от момента на промяната. В случай че Изпълнителят не уведоми Възложителя в този срок, счита се, че плащанията са надлежно извършени.</w:t>
      </w:r>
    </w:p>
    <w:p w:rsidR="007B2372" w:rsidRPr="007B2372" w:rsidRDefault="007B2372" w:rsidP="007B2372">
      <w:pPr>
        <w:jc w:val="both"/>
        <w:rPr>
          <w:b/>
          <w:lang w:eastAsia="en-US"/>
        </w:rPr>
      </w:pPr>
    </w:p>
    <w:p w:rsidR="007B2372" w:rsidRPr="007B2372" w:rsidRDefault="007B2372" w:rsidP="007B2372">
      <w:pPr>
        <w:jc w:val="both"/>
        <w:rPr>
          <w:lang w:eastAsia="en-US"/>
        </w:rPr>
      </w:pPr>
      <w:r w:rsidRPr="007B2372">
        <w:rPr>
          <w:b/>
          <w:lang w:eastAsia="en-US"/>
        </w:rPr>
        <w:t xml:space="preserve">[Чл. 11. </w:t>
      </w:r>
      <w:r w:rsidRPr="007B2372">
        <w:rPr>
          <w:vertAlign w:val="superscript"/>
          <w:lang w:eastAsia="en-US"/>
        </w:rPr>
        <w:footnoteReference w:id="3"/>
      </w:r>
      <w:r w:rsidRPr="007B2372">
        <w:rPr>
          <w:lang w:eastAsia="en-US"/>
        </w:rPr>
        <w:t>:</w:t>
      </w:r>
    </w:p>
    <w:p w:rsidR="007B2372" w:rsidRPr="007B2372" w:rsidRDefault="007B2372" w:rsidP="007B2372">
      <w:pPr>
        <w:jc w:val="both"/>
        <w:rPr>
          <w:lang w:eastAsia="en-US"/>
        </w:rPr>
      </w:pPr>
      <w:r w:rsidRPr="007B2372">
        <w:rPr>
          <w:lang w:eastAsia="en-US"/>
        </w:rPr>
        <w:t>[</w:t>
      </w:r>
      <w:r w:rsidRPr="007B2372">
        <w:rPr>
          <w:b/>
          <w:lang w:eastAsia="en-US"/>
        </w:rPr>
        <w:t xml:space="preserve">Чл. …. </w:t>
      </w:r>
      <w:r w:rsidRPr="007B2372">
        <w:rPr>
          <w:lang w:eastAsia="en-US"/>
        </w:rPr>
        <w:t>(1) 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на съответната част от Услугите [за [съответния [период/етап] / съответната [дейност/задача]], заедно с искане за плащане на тази част пряко на подизпълнителя.</w:t>
      </w:r>
    </w:p>
    <w:p w:rsidR="007B2372" w:rsidRPr="007B2372" w:rsidRDefault="007B2372" w:rsidP="007B2372">
      <w:pPr>
        <w:jc w:val="both"/>
        <w:rPr>
          <w:lang w:eastAsia="en-US"/>
        </w:rPr>
      </w:pPr>
      <w:r w:rsidRPr="007B2372">
        <w:rPr>
          <w:lang w:eastAsia="en-US"/>
        </w:rPr>
        <w:t>(2)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rsidR="007B2372" w:rsidRPr="007B2372" w:rsidRDefault="007B2372" w:rsidP="007B2372">
      <w:pPr>
        <w:jc w:val="both"/>
        <w:rPr>
          <w:lang w:eastAsia="en-US"/>
        </w:rPr>
      </w:pPr>
      <w:r w:rsidRPr="007B2372">
        <w:rPr>
          <w:lang w:eastAsia="en-US"/>
        </w:rPr>
        <w:t>(3) ВЪЗЛОЖИТЕЛЯТ приема изпълнението на частта от Услугите, при съответно спазване на разпоредбите на Раздел VI (Предаване и приемане на изпълнението) от Договора, и заплаща възнаграждение за тази част на подизпълнителя в срок до [[…] (</w:t>
      </w:r>
      <w:r w:rsidRPr="007B2372">
        <w:rPr>
          <w:i/>
          <w:lang w:eastAsia="en-US"/>
        </w:rPr>
        <w:t>словом</w:t>
      </w:r>
      <w:r w:rsidRPr="007B2372">
        <w:rPr>
          <w:lang w:eastAsia="en-US"/>
        </w:rPr>
        <w:t>)] дни от подписването на приемо-предавателен протокол. ВЪЗЛОЖИТЕЛЯТ има право да откаже да извърши плащането, когато искането за плащане е оспорено от ИЗПЪЛНИТЕЛЯ, до момента на отстраняване на причината за отказа.]</w:t>
      </w:r>
      <w:r w:rsidRPr="007B2372">
        <w:rPr>
          <w:b/>
          <w:lang w:eastAsia="en-US"/>
        </w:rPr>
        <w:t>]</w:t>
      </w:r>
    </w:p>
    <w:p w:rsidR="007B2372" w:rsidRPr="007B2372" w:rsidRDefault="007B2372" w:rsidP="007B2372">
      <w:pPr>
        <w:keepNext/>
        <w:keepLines/>
        <w:spacing w:before="240" w:after="240"/>
        <w:jc w:val="center"/>
        <w:outlineLvl w:val="1"/>
        <w:rPr>
          <w:b/>
          <w:bCs/>
          <w:color w:val="000000"/>
          <w:szCs w:val="26"/>
        </w:rPr>
      </w:pPr>
    </w:p>
    <w:p w:rsidR="007B2372" w:rsidRPr="007B2372" w:rsidRDefault="007B2372" w:rsidP="007B2372">
      <w:pPr>
        <w:keepNext/>
        <w:keepLines/>
        <w:spacing w:before="240" w:after="240"/>
        <w:jc w:val="center"/>
        <w:outlineLvl w:val="1"/>
        <w:rPr>
          <w:b/>
          <w:bCs/>
          <w:color w:val="000000"/>
          <w:szCs w:val="26"/>
        </w:rPr>
      </w:pPr>
      <w:r w:rsidRPr="007B2372">
        <w:rPr>
          <w:b/>
          <w:bCs/>
          <w:color w:val="000000"/>
          <w:szCs w:val="26"/>
        </w:rPr>
        <w:t>ІV. ПРАВА И ЗАДЪЛЖЕНИЯ НА СТРАНИТЕ</w:t>
      </w:r>
    </w:p>
    <w:p w:rsidR="007B2372" w:rsidRPr="007B2372" w:rsidRDefault="007B2372" w:rsidP="007B2372">
      <w:pPr>
        <w:jc w:val="both"/>
        <w:rPr>
          <w:b/>
          <w:bCs/>
          <w:color w:val="000000"/>
          <w:spacing w:val="1"/>
          <w:lang w:eastAsia="en-US"/>
        </w:rPr>
      </w:pPr>
      <w:r w:rsidRPr="007B2372">
        <w:rPr>
          <w:b/>
          <w:bCs/>
          <w:color w:val="000000"/>
          <w:spacing w:val="1"/>
          <w:lang w:eastAsia="en-US"/>
        </w:rPr>
        <w:t xml:space="preserve">Чл. 12. </w:t>
      </w:r>
      <w:r w:rsidRPr="007B2372">
        <w:rPr>
          <w:bCs/>
          <w:color w:val="000000"/>
          <w:spacing w:val="1"/>
          <w:lang w:eastAsia="en-US"/>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rsidR="007B2372" w:rsidRPr="007B2372" w:rsidRDefault="007B2372" w:rsidP="007B2372">
      <w:pPr>
        <w:jc w:val="both"/>
        <w:rPr>
          <w:rFonts w:eastAsia="Calibri"/>
          <w:szCs w:val="22"/>
          <w:highlight w:val="yellow"/>
        </w:rPr>
      </w:pPr>
    </w:p>
    <w:p w:rsidR="007B2372" w:rsidRPr="007B2372" w:rsidRDefault="007B2372" w:rsidP="007B2372">
      <w:pPr>
        <w:jc w:val="both"/>
        <w:rPr>
          <w:rFonts w:eastAsia="Calibri"/>
          <w:b/>
          <w:szCs w:val="22"/>
          <w:u w:val="single"/>
        </w:rPr>
      </w:pPr>
      <w:r w:rsidRPr="007B2372">
        <w:rPr>
          <w:rFonts w:eastAsia="Calibri"/>
          <w:b/>
          <w:szCs w:val="22"/>
          <w:u w:val="single"/>
        </w:rPr>
        <w:t>Общи права и задължения на ИЗПЪЛНИТЕЛЯ</w:t>
      </w:r>
    </w:p>
    <w:p w:rsidR="007B2372" w:rsidRPr="007B2372" w:rsidRDefault="007B2372" w:rsidP="007B2372">
      <w:pPr>
        <w:jc w:val="both"/>
        <w:rPr>
          <w:bCs/>
          <w:color w:val="000000"/>
          <w:spacing w:val="1"/>
          <w:lang w:eastAsia="en-US"/>
        </w:rPr>
      </w:pPr>
      <w:r w:rsidRPr="007B2372">
        <w:rPr>
          <w:bCs/>
          <w:color w:val="000000"/>
          <w:spacing w:val="1"/>
          <w:lang w:eastAsia="en-US"/>
        </w:rPr>
        <w:tab/>
      </w:r>
    </w:p>
    <w:p w:rsidR="007B2372" w:rsidRPr="007B2372" w:rsidRDefault="007B2372" w:rsidP="007B2372">
      <w:pPr>
        <w:jc w:val="both"/>
        <w:rPr>
          <w:b/>
          <w:color w:val="000000"/>
          <w:spacing w:val="1"/>
          <w:lang w:eastAsia="en-US"/>
        </w:rPr>
      </w:pPr>
      <w:r w:rsidRPr="007B2372">
        <w:rPr>
          <w:b/>
          <w:bCs/>
          <w:color w:val="000000"/>
          <w:spacing w:val="1"/>
          <w:lang w:eastAsia="en-US"/>
        </w:rPr>
        <w:t xml:space="preserve">Чл. 13. </w:t>
      </w:r>
      <w:r w:rsidRPr="007B2372">
        <w:rPr>
          <w:b/>
          <w:color w:val="000000"/>
          <w:spacing w:val="1"/>
          <w:lang w:eastAsia="en-US"/>
        </w:rPr>
        <w:t>ИЗПЪЛНИТЕЛЯТ има право:</w:t>
      </w:r>
      <w:r w:rsidRPr="007B2372">
        <w:rPr>
          <w:b/>
          <w:color w:val="000000"/>
          <w:spacing w:val="1"/>
          <w:lang w:eastAsia="en-US"/>
        </w:rPr>
        <w:tab/>
      </w:r>
    </w:p>
    <w:p w:rsidR="007B2372" w:rsidRPr="007B2372" w:rsidRDefault="007B2372" w:rsidP="007B2372">
      <w:pPr>
        <w:jc w:val="both"/>
        <w:rPr>
          <w:color w:val="000000"/>
          <w:spacing w:val="1"/>
          <w:lang w:eastAsia="en-US"/>
        </w:rPr>
      </w:pPr>
      <w:r w:rsidRPr="007B2372">
        <w:rPr>
          <w:bCs/>
          <w:color w:val="000000"/>
          <w:spacing w:val="1"/>
          <w:lang w:eastAsia="en-US"/>
        </w:rPr>
        <w:t>1.</w:t>
      </w:r>
      <w:r w:rsidRPr="007B2372">
        <w:rPr>
          <w:color w:val="000000"/>
          <w:spacing w:val="1"/>
          <w:lang w:eastAsia="en-US"/>
        </w:rPr>
        <w:t xml:space="preserve"> да получи възнаграждение в размера, сроковете и при условията по чл. 7 – 10 от договора;</w:t>
      </w:r>
    </w:p>
    <w:p w:rsidR="007B2372" w:rsidRPr="007B2372" w:rsidRDefault="007B2372" w:rsidP="007B2372">
      <w:pPr>
        <w:jc w:val="both"/>
        <w:rPr>
          <w:color w:val="000000"/>
          <w:spacing w:val="1"/>
          <w:lang w:eastAsia="en-US"/>
        </w:rPr>
      </w:pPr>
      <w:r w:rsidRPr="007B2372">
        <w:rPr>
          <w:bCs/>
          <w:color w:val="000000"/>
          <w:spacing w:val="1"/>
          <w:lang w:eastAsia="en-US"/>
        </w:rPr>
        <w:t>2.</w:t>
      </w:r>
      <w:r w:rsidRPr="007B2372">
        <w:rPr>
          <w:color w:val="000000"/>
          <w:spacing w:val="1"/>
          <w:lang w:eastAsia="en-US"/>
        </w:rPr>
        <w:t xml:space="preserve"> да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7B2372" w:rsidRPr="007B2372" w:rsidRDefault="007B2372" w:rsidP="007B2372">
      <w:pPr>
        <w:jc w:val="both"/>
        <w:rPr>
          <w:color w:val="000000"/>
          <w:spacing w:val="1"/>
          <w:lang w:eastAsia="en-US"/>
        </w:rPr>
      </w:pPr>
      <w:bookmarkStart w:id="1" w:name="_DV_M80"/>
      <w:bookmarkEnd w:id="1"/>
      <w:r w:rsidRPr="007B2372">
        <w:rPr>
          <w:color w:val="000000"/>
          <w:spacing w:val="1"/>
          <w:lang w:eastAsia="en-US"/>
        </w:rPr>
        <w:tab/>
      </w:r>
    </w:p>
    <w:p w:rsidR="007B2372" w:rsidRPr="007B2372" w:rsidRDefault="007B2372" w:rsidP="007B2372">
      <w:pPr>
        <w:jc w:val="both"/>
        <w:rPr>
          <w:b/>
          <w:color w:val="000000"/>
          <w:spacing w:val="1"/>
          <w:lang w:eastAsia="en-US"/>
        </w:rPr>
      </w:pPr>
      <w:r w:rsidRPr="007B2372">
        <w:rPr>
          <w:b/>
          <w:bCs/>
          <w:color w:val="000000"/>
          <w:spacing w:val="1"/>
          <w:lang w:eastAsia="en-US"/>
        </w:rPr>
        <w:t>Чл.</w:t>
      </w:r>
      <w:r w:rsidRPr="007B2372">
        <w:rPr>
          <w:b/>
          <w:color w:val="000000"/>
          <w:spacing w:val="1"/>
          <w:lang w:eastAsia="en-US"/>
        </w:rPr>
        <w:t xml:space="preserve"> </w:t>
      </w:r>
      <w:r w:rsidRPr="007B2372">
        <w:rPr>
          <w:b/>
          <w:bCs/>
          <w:color w:val="000000"/>
          <w:spacing w:val="1"/>
          <w:lang w:eastAsia="en-US"/>
        </w:rPr>
        <w:t>14.</w:t>
      </w:r>
      <w:r w:rsidRPr="007B2372">
        <w:rPr>
          <w:b/>
          <w:color w:val="000000"/>
          <w:spacing w:val="1"/>
          <w:lang w:eastAsia="en-US"/>
        </w:rPr>
        <w:t xml:space="preserve"> ИЗПЪЛНИТЕЛЯТ се задължава:</w:t>
      </w:r>
    </w:p>
    <w:p w:rsidR="007B2372" w:rsidRPr="007B2372" w:rsidRDefault="007B2372" w:rsidP="007B2372">
      <w:pPr>
        <w:jc w:val="both"/>
        <w:rPr>
          <w:color w:val="000000"/>
          <w:spacing w:val="1"/>
          <w:lang w:eastAsia="en-US"/>
        </w:rPr>
      </w:pPr>
      <w:bookmarkStart w:id="2" w:name="_DV_M81"/>
      <w:bookmarkEnd w:id="2"/>
      <w:r w:rsidRPr="007B2372">
        <w:rPr>
          <w:bCs/>
          <w:color w:val="000000"/>
          <w:spacing w:val="1"/>
          <w:lang w:eastAsia="en-US"/>
        </w:rPr>
        <w:t>1.</w:t>
      </w:r>
      <w:r w:rsidRPr="007B2372">
        <w:rPr>
          <w:color w:val="000000"/>
          <w:spacing w:val="1"/>
          <w:lang w:eastAsia="en-US"/>
        </w:rPr>
        <w:t xml:space="preserve"> да предоставя Услугите и да изпълнява задълженията си по този Договор в уговорените срокове и качествено, в съответствие с Договора и Приложенията;</w:t>
      </w:r>
    </w:p>
    <w:p w:rsidR="007B2372" w:rsidRPr="007B2372" w:rsidRDefault="007B2372" w:rsidP="007B2372">
      <w:pPr>
        <w:jc w:val="both"/>
        <w:rPr>
          <w:color w:val="000000"/>
          <w:spacing w:val="1"/>
          <w:lang w:eastAsia="en-US"/>
        </w:rPr>
      </w:pPr>
      <w:r w:rsidRPr="007B2372">
        <w:rPr>
          <w:color w:val="000000"/>
          <w:spacing w:val="1"/>
          <w:lang w:eastAsia="en-US"/>
        </w:rPr>
        <w:t xml:space="preserve">2. да информира своевременно ВЪЗЛОЖИТЕЛЯ за всички пречки, възникващи в хода на изпълнението на работа, да предложи начин за отстраняването им, като може да поиска от ВЪЗЛОЖИТЕЛЯ указания и/или съдействие за отстраняването им; </w:t>
      </w:r>
    </w:p>
    <w:p w:rsidR="007B2372" w:rsidRPr="007B2372" w:rsidRDefault="007B2372" w:rsidP="007B2372">
      <w:pPr>
        <w:jc w:val="both"/>
        <w:rPr>
          <w:color w:val="000000"/>
          <w:spacing w:val="1"/>
          <w:lang w:eastAsia="en-US"/>
        </w:rPr>
      </w:pPr>
      <w:bookmarkStart w:id="3" w:name="_DV_M82"/>
      <w:bookmarkEnd w:id="3"/>
      <w:r w:rsidRPr="007B2372">
        <w:rPr>
          <w:color w:val="000000"/>
          <w:spacing w:val="1"/>
          <w:lang w:eastAsia="en-US"/>
        </w:rPr>
        <w:t>3. да изпълнява всички законосъобразни указания и изисквания на ВЪЗЛОЖИТЕЛЯ;</w:t>
      </w:r>
    </w:p>
    <w:p w:rsidR="007B2372" w:rsidRPr="007B2372" w:rsidRDefault="007B2372" w:rsidP="007B2372">
      <w:pPr>
        <w:jc w:val="both"/>
        <w:rPr>
          <w:color w:val="000000"/>
          <w:spacing w:val="1"/>
          <w:lang w:eastAsia="en-US"/>
        </w:rPr>
      </w:pPr>
      <w:r w:rsidRPr="007B2372">
        <w:rPr>
          <w:color w:val="000000"/>
          <w:spacing w:val="1"/>
          <w:lang w:eastAsia="en-US"/>
        </w:rPr>
        <w:lastRenderedPageBreak/>
        <w:t>4.</w:t>
      </w:r>
      <w:bookmarkStart w:id="4" w:name="_DV_M84"/>
      <w:bookmarkEnd w:id="4"/>
      <w:r w:rsidRPr="007B2372">
        <w:rPr>
          <w:color w:val="000000"/>
          <w:spacing w:val="1"/>
          <w:lang w:eastAsia="en-US"/>
        </w:rPr>
        <w:t xml:space="preserve"> да пази поверителна Конфиденциалната информация, в съответствие с уговореното в чл. 30 от Договора;  </w:t>
      </w:r>
    </w:p>
    <w:p w:rsidR="007B2372" w:rsidRPr="007B2372" w:rsidRDefault="007B2372" w:rsidP="007B2372">
      <w:pPr>
        <w:jc w:val="both"/>
        <w:rPr>
          <w:color w:val="000000"/>
          <w:spacing w:val="1"/>
          <w:lang w:eastAsia="en-US"/>
        </w:rPr>
      </w:pPr>
      <w:r w:rsidRPr="007B2372">
        <w:rPr>
          <w:color w:val="000000"/>
          <w:spacing w:val="1"/>
          <w:lang w:eastAsia="en-US"/>
        </w:rPr>
        <w:t>5. [да не възлага работата или части от нея на подизпълнители, извън посочените в офертата на ИЗПЪЛНИТЕЛЯ [освен в случаите и при условията, предвидени в ЗОП]] / [да възложи съответна част от Услугите на подизпълнителите, посочени в офертата на ИЗПЪЛНИТЕЛЯ, и да контролира изпълнението на техните задължения (</w:t>
      </w:r>
      <w:r w:rsidRPr="007B2372">
        <w:rPr>
          <w:i/>
          <w:color w:val="FF0000"/>
          <w:spacing w:val="1"/>
          <w:lang w:eastAsia="en-US"/>
        </w:rPr>
        <w:t>ако е приложимо</w:t>
      </w:r>
      <w:r w:rsidRPr="007B2372">
        <w:rPr>
          <w:color w:val="000000"/>
          <w:spacing w:val="1"/>
          <w:lang w:eastAsia="en-US"/>
        </w:rPr>
        <w:t>)];</w:t>
      </w:r>
    </w:p>
    <w:p w:rsidR="007B2372" w:rsidRPr="007B2372" w:rsidRDefault="007B2372" w:rsidP="007B2372">
      <w:pPr>
        <w:jc w:val="both"/>
        <w:rPr>
          <w:color w:val="000000"/>
          <w:spacing w:val="1"/>
          <w:lang w:eastAsia="en-US"/>
        </w:rPr>
      </w:pPr>
      <w:r w:rsidRPr="007B2372">
        <w:rPr>
          <w:color w:val="000000"/>
          <w:spacing w:val="1"/>
          <w:lang w:eastAsia="en-US"/>
        </w:rPr>
        <w:t>6. да осигурява нормална работа на монтираните съоръжения на Водната каскада и фонтаните;</w:t>
      </w:r>
    </w:p>
    <w:p w:rsidR="007B2372" w:rsidRPr="007B2372" w:rsidRDefault="007B2372" w:rsidP="007B2372">
      <w:pPr>
        <w:widowControl w:val="0"/>
        <w:ind w:left="20"/>
        <w:jc w:val="both"/>
      </w:pPr>
      <w:r w:rsidRPr="007B2372">
        <w:rPr>
          <w:color w:val="000000"/>
          <w:spacing w:val="1"/>
          <w:lang w:eastAsia="en-US"/>
        </w:rPr>
        <w:t xml:space="preserve">7. </w:t>
      </w:r>
      <w:r w:rsidRPr="007B2372">
        <w:rPr>
          <w:color w:val="000000"/>
        </w:rPr>
        <w:t>да извършва управление на водните и светлинните ефекти от 08.00 ч. до 24.00 ч. - дневна, вечерна и празнична програми. Настройване на програматора за редуване на ефектите периодично или според предварително задание.</w:t>
      </w:r>
    </w:p>
    <w:p w:rsidR="007B2372" w:rsidRPr="007B2372" w:rsidRDefault="007B2372" w:rsidP="007B2372">
      <w:pPr>
        <w:widowControl w:val="0"/>
        <w:ind w:left="20"/>
        <w:jc w:val="both"/>
      </w:pPr>
      <w:r w:rsidRPr="007B2372">
        <w:t xml:space="preserve">8. да извършва </w:t>
      </w:r>
      <w:r w:rsidRPr="007B2372">
        <w:rPr>
          <w:color w:val="000000"/>
        </w:rPr>
        <w:t xml:space="preserve">почистване, монтаж, демонтаж и регулиране на дюзите и прожекторите. Поддържане в изправност на дюзите, при необходимост ремонт или подмяна на дюзи, кранове, осветители или осветителни тела на територията на каскадата. Отстраняване на течове в откритите части на системата. </w:t>
      </w:r>
    </w:p>
    <w:p w:rsidR="007B2372" w:rsidRPr="007B2372" w:rsidRDefault="007B2372" w:rsidP="007B2372">
      <w:pPr>
        <w:widowControl w:val="0"/>
        <w:ind w:left="20"/>
        <w:jc w:val="both"/>
      </w:pPr>
      <w:r w:rsidRPr="007B2372">
        <w:rPr>
          <w:color w:val="000000"/>
        </w:rPr>
        <w:t>9. да извършва почистване на водните басейни от листа, борови иглички и други замърсители. Почистване на околните пространства с цел предотвратяване на замърсявания на каскадата.</w:t>
      </w:r>
    </w:p>
    <w:p w:rsidR="007B2372" w:rsidRPr="007B2372" w:rsidRDefault="007B2372" w:rsidP="007B2372">
      <w:pPr>
        <w:widowControl w:val="0"/>
        <w:jc w:val="both"/>
      </w:pPr>
      <w:r w:rsidRPr="007B2372">
        <w:rPr>
          <w:color w:val="000000"/>
        </w:rPr>
        <w:t>10. да извършва дейности по почистване и измиване на басейните. Доставка и поддръжка на водата с препарати - филтрация и дезинфекция. Доставка и третиране с препарати срещу „зеленясване”, дезинфектанти и коагуланти, както и всяка необходима обработка на водата и басейна за поддържане на хигиенно санитарните и технологични норми.</w:t>
      </w:r>
    </w:p>
    <w:p w:rsidR="007B2372" w:rsidRPr="007B2372" w:rsidRDefault="007B2372" w:rsidP="007B2372">
      <w:pPr>
        <w:widowControl w:val="0"/>
        <w:ind w:left="20"/>
      </w:pPr>
      <w:r w:rsidRPr="007B2372">
        <w:rPr>
          <w:color w:val="000000"/>
        </w:rPr>
        <w:t>11. да обслужва помпите и да почиства фините филтри. Да предлага мерки за подобряване на филтрирането на водата.</w:t>
      </w:r>
    </w:p>
    <w:p w:rsidR="007B2372" w:rsidRPr="007B2372" w:rsidRDefault="007B2372" w:rsidP="007B2372">
      <w:pPr>
        <w:widowControl w:val="0"/>
      </w:pPr>
      <w:r w:rsidRPr="007B2372">
        <w:rPr>
          <w:color w:val="000000"/>
        </w:rPr>
        <w:t>12. да обслужва на ел. съоръженията;</w:t>
      </w:r>
    </w:p>
    <w:p w:rsidR="007B2372" w:rsidRPr="007B2372" w:rsidRDefault="007B2372" w:rsidP="007B2372">
      <w:pPr>
        <w:widowControl w:val="0"/>
        <w:ind w:left="20"/>
        <w:jc w:val="both"/>
      </w:pPr>
      <w:r w:rsidRPr="007B2372">
        <w:rPr>
          <w:color w:val="000000"/>
        </w:rPr>
        <w:t>13. да извършва демонтаж на дюзите за зазимяване на обекта и монтаж на същите за работа през пролетта, лятото и есента, източване на водата, наблюдение и почистване на басейните през зимата от листа, сняг, лед и други замърсители за предпазване от задръстване и замръзване на канализационната и отточната система;</w:t>
      </w:r>
    </w:p>
    <w:p w:rsidR="007B2372" w:rsidRPr="007B2372" w:rsidRDefault="007B2372" w:rsidP="007B2372">
      <w:pPr>
        <w:widowControl w:val="0"/>
        <w:jc w:val="both"/>
      </w:pPr>
      <w:r w:rsidRPr="007B2372">
        <w:rPr>
          <w:color w:val="000000"/>
        </w:rPr>
        <w:t>14. да извършва дейности по изработка, монтаж и демонтаж на изделия за защита от посегателства на съоръженията, монтирани на обекта;</w:t>
      </w:r>
    </w:p>
    <w:p w:rsidR="007B2372" w:rsidRPr="007B2372" w:rsidRDefault="007B2372" w:rsidP="007B2372">
      <w:pPr>
        <w:widowControl w:val="0"/>
        <w:jc w:val="both"/>
      </w:pPr>
      <w:r w:rsidRPr="007B2372">
        <w:rPr>
          <w:color w:val="000000"/>
        </w:rPr>
        <w:t>15. да съхранява дюзите, тръбите и крановете през зимата в складове си.</w:t>
      </w:r>
    </w:p>
    <w:p w:rsidR="007B2372" w:rsidRPr="007B2372" w:rsidRDefault="007B2372" w:rsidP="007B2372">
      <w:pPr>
        <w:widowControl w:val="0"/>
        <w:jc w:val="both"/>
      </w:pPr>
      <w:r w:rsidRPr="007B2372">
        <w:t>16.</w:t>
      </w:r>
      <w:r w:rsidRPr="007B2372">
        <w:rPr>
          <w:color w:val="000000"/>
        </w:rPr>
        <w:t xml:space="preserve"> редовно да наблюдава състоянието на каскадата и при необходимост да взема допълнителни мерки за поддържане на водата и съоръженията в зависимост от атмосферните условия и състоянието на съоръженията.</w:t>
      </w:r>
    </w:p>
    <w:p w:rsidR="007B2372" w:rsidRPr="007B2372" w:rsidRDefault="007B2372" w:rsidP="007B2372">
      <w:pPr>
        <w:jc w:val="both"/>
        <w:rPr>
          <w:color w:val="000000"/>
        </w:rPr>
      </w:pPr>
      <w:r w:rsidRPr="007B2372">
        <w:rPr>
          <w:color w:val="000000"/>
        </w:rPr>
        <w:t>17. да дава предложения за развитие на каскадата или подобряване работата й.</w:t>
      </w:r>
    </w:p>
    <w:p w:rsidR="007B2372" w:rsidRPr="007B2372" w:rsidRDefault="007B2372" w:rsidP="007B2372">
      <w:pPr>
        <w:jc w:val="both"/>
        <w:rPr>
          <w:color w:val="000000"/>
          <w:spacing w:val="1"/>
          <w:lang w:eastAsia="en-US"/>
        </w:rPr>
      </w:pPr>
      <w:r w:rsidRPr="007B2372">
        <w:rPr>
          <w:color w:val="000000"/>
        </w:rPr>
        <w:t>18. да извършва диагностика на състоянието на каскадата.</w:t>
      </w:r>
    </w:p>
    <w:p w:rsidR="007B2372" w:rsidRPr="007B2372" w:rsidRDefault="007B2372" w:rsidP="007B2372">
      <w:pPr>
        <w:jc w:val="both"/>
        <w:rPr>
          <w:rFonts w:eastAsia="Calibri"/>
          <w:highlight w:val="yellow"/>
          <w:lang w:eastAsia="en-US"/>
        </w:rPr>
      </w:pPr>
      <w:r w:rsidRPr="007B2372">
        <w:t xml:space="preserve">19. </w:t>
      </w:r>
      <w:r w:rsidRPr="007B2372">
        <w:rPr>
          <w:lang w:val="en-US"/>
        </w:rPr>
        <w:t>[</w:t>
      </w:r>
      <w:r w:rsidRPr="007B2372">
        <w:t xml:space="preserve">Изпълнителят се задължава да сключи договор/договори за подизпълнение с посочените в офертата му подизпълнители в срок от ........ дни от сключване на настоящия Договор. В срок до </w:t>
      </w:r>
      <w:r w:rsidRPr="007B2372">
        <w:rPr>
          <w:lang w:eastAsia="en-US"/>
        </w:rPr>
        <w:t>[[…] (</w:t>
      </w:r>
      <w:r w:rsidRPr="007B2372">
        <w:rPr>
          <w:i/>
          <w:lang w:eastAsia="en-US"/>
        </w:rPr>
        <w:t>словом</w:t>
      </w:r>
      <w:r w:rsidRPr="007B2372">
        <w:rPr>
          <w:lang w:eastAsia="en-US"/>
        </w:rPr>
        <w:t xml:space="preserve">)] дни </w:t>
      </w:r>
      <w:r w:rsidRPr="007B2372">
        <w:t xml:space="preserve">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7" w:anchor="p28982788" w:tgtFrame="_blank" w:history="1">
        <w:r w:rsidRPr="007B2372">
          <w:t>чл. 66, ал. 2</w:t>
        </w:r>
      </w:hyperlink>
      <w:r w:rsidRPr="007B2372">
        <w:t xml:space="preserve"> и </w:t>
      </w:r>
      <w:hyperlink r:id="rId8" w:anchor="p28982788" w:tgtFrame="_blank" w:history="1">
        <w:r w:rsidRPr="007B2372">
          <w:t>11 ЗОП</w:t>
        </w:r>
      </w:hyperlink>
      <w:r w:rsidRPr="007B2372">
        <w:t xml:space="preserve"> (</w:t>
      </w:r>
      <w:r w:rsidRPr="007B2372">
        <w:rPr>
          <w:i/>
        </w:rPr>
        <w:t>ако е приложимо</w:t>
      </w:r>
      <w:r w:rsidRPr="007B2372">
        <w:t>)</w:t>
      </w:r>
      <w:r w:rsidRPr="007B2372">
        <w:rPr>
          <w:lang w:val="en-US"/>
        </w:rPr>
        <w:t>]</w:t>
      </w:r>
    </w:p>
    <w:p w:rsidR="007B2372" w:rsidRPr="007B2372" w:rsidRDefault="007B2372" w:rsidP="007B2372">
      <w:pPr>
        <w:jc w:val="both"/>
        <w:rPr>
          <w:lang w:eastAsia="en-US"/>
        </w:rPr>
      </w:pPr>
    </w:p>
    <w:p w:rsidR="007B2372" w:rsidRPr="007B2372" w:rsidRDefault="007B2372" w:rsidP="007B2372">
      <w:pPr>
        <w:jc w:val="both"/>
        <w:rPr>
          <w:rFonts w:eastAsia="Calibri"/>
          <w:b/>
          <w:szCs w:val="22"/>
          <w:u w:val="single"/>
        </w:rPr>
      </w:pPr>
      <w:r w:rsidRPr="007B2372">
        <w:rPr>
          <w:rFonts w:eastAsia="Calibri"/>
          <w:b/>
          <w:szCs w:val="22"/>
          <w:u w:val="single"/>
        </w:rPr>
        <w:t>Общи права и задължения на ВЪЗЛОЖИТЕЛЯ</w:t>
      </w:r>
    </w:p>
    <w:p w:rsidR="007B2372" w:rsidRPr="007B2372" w:rsidRDefault="007B2372" w:rsidP="007B2372">
      <w:pPr>
        <w:jc w:val="both"/>
        <w:rPr>
          <w:bCs/>
          <w:color w:val="000000"/>
          <w:spacing w:val="1"/>
          <w:lang w:eastAsia="en-US"/>
        </w:rPr>
      </w:pPr>
    </w:p>
    <w:p w:rsidR="007B2372" w:rsidRPr="007B2372" w:rsidRDefault="007B2372" w:rsidP="007B2372">
      <w:pPr>
        <w:jc w:val="both"/>
        <w:rPr>
          <w:b/>
          <w:color w:val="000000"/>
          <w:spacing w:val="1"/>
          <w:lang w:eastAsia="en-US"/>
        </w:rPr>
      </w:pPr>
      <w:r w:rsidRPr="007B2372">
        <w:rPr>
          <w:b/>
          <w:bCs/>
          <w:color w:val="000000"/>
          <w:spacing w:val="1"/>
          <w:lang w:eastAsia="en-US"/>
        </w:rPr>
        <w:t xml:space="preserve">Чл. 15. </w:t>
      </w:r>
      <w:r w:rsidRPr="007B2372">
        <w:rPr>
          <w:b/>
          <w:color w:val="000000"/>
          <w:spacing w:val="1"/>
          <w:lang w:eastAsia="en-US"/>
        </w:rPr>
        <w:t>ВЪЗЛОЖИТЕЛЯТ има право:</w:t>
      </w:r>
    </w:p>
    <w:p w:rsidR="007B2372" w:rsidRPr="007B2372" w:rsidRDefault="007B2372" w:rsidP="007B2372">
      <w:pPr>
        <w:jc w:val="both"/>
        <w:rPr>
          <w:color w:val="000000"/>
          <w:spacing w:val="1"/>
          <w:lang w:eastAsia="en-US"/>
        </w:rPr>
      </w:pPr>
      <w:bookmarkStart w:id="5" w:name="_DV_M94"/>
      <w:bookmarkEnd w:id="5"/>
      <w:r w:rsidRPr="007B2372">
        <w:rPr>
          <w:bCs/>
          <w:color w:val="000000"/>
          <w:spacing w:val="1"/>
          <w:lang w:eastAsia="en-US"/>
        </w:rPr>
        <w:t>1.</w:t>
      </w:r>
      <w:r w:rsidRPr="007B2372">
        <w:rPr>
          <w:color w:val="000000"/>
          <w:spacing w:val="1"/>
          <w:lang w:eastAsia="en-US"/>
        </w:rPr>
        <w:t xml:space="preserve"> да изисква и да получава Услугите в уговорения срок, количество и качество;</w:t>
      </w:r>
    </w:p>
    <w:p w:rsidR="007B2372" w:rsidRPr="007B2372" w:rsidRDefault="007B2372" w:rsidP="007B2372">
      <w:pPr>
        <w:jc w:val="both"/>
        <w:rPr>
          <w:color w:val="000000"/>
          <w:spacing w:val="1"/>
          <w:lang w:eastAsia="en-US"/>
        </w:rPr>
      </w:pPr>
      <w:bookmarkStart w:id="6" w:name="_DV_M95"/>
      <w:bookmarkEnd w:id="6"/>
      <w:r w:rsidRPr="007B2372">
        <w:rPr>
          <w:bCs/>
          <w:color w:val="000000"/>
          <w:spacing w:val="1"/>
          <w:lang w:eastAsia="en-US"/>
        </w:rPr>
        <w:t>2.</w:t>
      </w:r>
      <w:r w:rsidRPr="007B2372">
        <w:rPr>
          <w:color w:val="000000"/>
          <w:spacing w:val="1"/>
          <w:lang w:eastAsia="en-US"/>
        </w:rPr>
        <w:t xml:space="preserve"> 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rsidR="007B2372" w:rsidRPr="007B2372" w:rsidRDefault="007B2372" w:rsidP="007B2372">
      <w:pPr>
        <w:jc w:val="both"/>
        <w:rPr>
          <w:color w:val="000000"/>
          <w:spacing w:val="1"/>
          <w:lang w:eastAsia="en-US"/>
        </w:rPr>
      </w:pPr>
      <w:r w:rsidRPr="007B2372">
        <w:rPr>
          <w:bCs/>
          <w:color w:val="000000"/>
          <w:spacing w:val="1"/>
          <w:lang w:eastAsia="en-US"/>
        </w:rPr>
        <w:lastRenderedPageBreak/>
        <w:t>3.</w:t>
      </w:r>
      <w:r w:rsidRPr="007B2372">
        <w:rPr>
          <w:color w:val="000000"/>
          <w:spacing w:val="1"/>
          <w:lang w:eastAsia="en-US"/>
        </w:rPr>
        <w:t xml:space="preserve"> да изисква, при необходимост и по своя преценка, обосновка от страна на</w:t>
      </w:r>
      <w:r w:rsidRPr="007B2372">
        <w:rPr>
          <w:bCs/>
          <w:color w:val="000000"/>
          <w:spacing w:val="1"/>
          <w:lang w:eastAsia="en-US"/>
        </w:rPr>
        <w:t xml:space="preserve"> ИЗПЪЛНИТЕЛЯ</w:t>
      </w:r>
      <w:r w:rsidRPr="007B2372">
        <w:rPr>
          <w:color w:val="000000"/>
          <w:spacing w:val="1"/>
          <w:lang w:eastAsia="en-US"/>
        </w:rPr>
        <w:t xml:space="preserve"> на изготвените от него за съответния месец приемо-предавателни протоколи или съответна част от тях;</w:t>
      </w:r>
    </w:p>
    <w:p w:rsidR="007B2372" w:rsidRPr="007B2372" w:rsidRDefault="007B2372" w:rsidP="007B2372">
      <w:pPr>
        <w:jc w:val="both"/>
        <w:rPr>
          <w:color w:val="000000"/>
          <w:spacing w:val="1"/>
          <w:lang w:eastAsia="en-US"/>
        </w:rPr>
      </w:pPr>
      <w:r w:rsidRPr="007B2372">
        <w:rPr>
          <w:bCs/>
          <w:color w:val="000000"/>
          <w:spacing w:val="1"/>
          <w:lang w:eastAsia="en-US"/>
        </w:rPr>
        <w:t>4.</w:t>
      </w:r>
      <w:r w:rsidRPr="007B2372">
        <w:rPr>
          <w:color w:val="000000"/>
          <w:spacing w:val="1"/>
          <w:lang w:eastAsia="en-US"/>
        </w:rPr>
        <w:t xml:space="preserve"> да изисква от</w:t>
      </w:r>
      <w:r w:rsidRPr="007B2372">
        <w:rPr>
          <w:bCs/>
          <w:color w:val="000000"/>
          <w:spacing w:val="1"/>
          <w:lang w:eastAsia="en-US"/>
        </w:rPr>
        <w:t xml:space="preserve"> ИЗПЪЛНИТЕЛЯ</w:t>
      </w:r>
      <w:r w:rsidRPr="007B2372">
        <w:rPr>
          <w:color w:val="000000"/>
          <w:spacing w:val="1"/>
          <w:lang w:eastAsia="en-US"/>
        </w:rPr>
        <w:t xml:space="preserve"> преработване или доработване на всеки от месечните приемо-предавателни протоколи, в съответствие с уговореното в чл. 18 от Договора;</w:t>
      </w:r>
    </w:p>
    <w:p w:rsidR="007B2372" w:rsidRPr="007B2372" w:rsidRDefault="007B2372" w:rsidP="007B2372">
      <w:pPr>
        <w:jc w:val="both"/>
        <w:rPr>
          <w:color w:val="000000"/>
          <w:spacing w:val="1"/>
          <w:lang w:eastAsia="en-US"/>
        </w:rPr>
      </w:pPr>
      <w:r w:rsidRPr="007B2372">
        <w:rPr>
          <w:bCs/>
          <w:color w:val="000000"/>
          <w:spacing w:val="1"/>
          <w:lang w:eastAsia="en-US"/>
        </w:rPr>
        <w:t>5.</w:t>
      </w:r>
      <w:r w:rsidRPr="007B2372">
        <w:rPr>
          <w:color w:val="000000"/>
          <w:spacing w:val="1"/>
          <w:lang w:eastAsia="en-US"/>
        </w:rPr>
        <w:t xml:space="preserve"> да не приеме някои от месечните приемо-предавателни протоколи, в съответствие с уговореното в чл. 17 от Договора;</w:t>
      </w:r>
    </w:p>
    <w:p w:rsidR="007B2372" w:rsidRPr="007B2372" w:rsidRDefault="007B2372" w:rsidP="007B2372">
      <w:pPr>
        <w:jc w:val="both"/>
        <w:rPr>
          <w:color w:val="000000"/>
          <w:spacing w:val="1"/>
          <w:lang w:eastAsia="en-US"/>
        </w:rPr>
      </w:pPr>
    </w:p>
    <w:p w:rsidR="007B2372" w:rsidRPr="007B2372" w:rsidRDefault="007B2372" w:rsidP="007B2372">
      <w:pPr>
        <w:jc w:val="both"/>
        <w:rPr>
          <w:b/>
          <w:color w:val="000000"/>
          <w:spacing w:val="1"/>
          <w:lang w:eastAsia="en-US"/>
        </w:rPr>
      </w:pPr>
      <w:bookmarkStart w:id="7" w:name="_DV_M96"/>
      <w:bookmarkStart w:id="8" w:name="_DV_M97"/>
      <w:bookmarkStart w:id="9" w:name="_DV_M98"/>
      <w:bookmarkStart w:id="10" w:name="_DV_M99"/>
      <w:bookmarkEnd w:id="7"/>
      <w:bookmarkEnd w:id="8"/>
      <w:bookmarkEnd w:id="9"/>
      <w:bookmarkEnd w:id="10"/>
      <w:r w:rsidRPr="007B2372">
        <w:rPr>
          <w:b/>
          <w:bCs/>
          <w:color w:val="000000"/>
          <w:spacing w:val="1"/>
          <w:lang w:eastAsia="en-US"/>
        </w:rPr>
        <w:t>Чл.</w:t>
      </w:r>
      <w:r w:rsidRPr="007B2372">
        <w:rPr>
          <w:b/>
          <w:color w:val="000000"/>
          <w:spacing w:val="1"/>
          <w:lang w:eastAsia="en-US"/>
        </w:rPr>
        <w:t xml:space="preserve"> </w:t>
      </w:r>
      <w:r w:rsidRPr="007B2372">
        <w:rPr>
          <w:b/>
          <w:bCs/>
          <w:color w:val="000000"/>
          <w:spacing w:val="1"/>
          <w:lang w:eastAsia="en-US"/>
        </w:rPr>
        <w:t>16.</w:t>
      </w:r>
      <w:r w:rsidRPr="007B2372">
        <w:rPr>
          <w:b/>
          <w:color w:val="000000"/>
          <w:spacing w:val="1"/>
          <w:lang w:eastAsia="en-US"/>
        </w:rPr>
        <w:t xml:space="preserve"> ВЪЗЛОЖИТЕЛЯТ се задължава:</w:t>
      </w:r>
    </w:p>
    <w:p w:rsidR="007B2372" w:rsidRPr="007B2372" w:rsidRDefault="007B2372" w:rsidP="007B2372">
      <w:pPr>
        <w:jc w:val="both"/>
        <w:rPr>
          <w:color w:val="000000"/>
          <w:spacing w:val="1"/>
          <w:lang w:eastAsia="en-US"/>
        </w:rPr>
      </w:pPr>
      <w:bookmarkStart w:id="11" w:name="_DV_M100"/>
      <w:bookmarkEnd w:id="11"/>
      <w:r w:rsidRPr="007B2372">
        <w:rPr>
          <w:color w:val="000000"/>
          <w:spacing w:val="1"/>
          <w:lang w:eastAsia="en-US"/>
        </w:rPr>
        <w:t>1. да приеме изпълнението на Услугите за всеки отделен месец, когато отговаря на договореното, по реда и при условията на този Договор;</w:t>
      </w:r>
    </w:p>
    <w:p w:rsidR="007B2372" w:rsidRPr="007B2372" w:rsidRDefault="007B2372" w:rsidP="007B2372">
      <w:pPr>
        <w:jc w:val="both"/>
        <w:rPr>
          <w:color w:val="000000"/>
          <w:spacing w:val="1"/>
          <w:lang w:eastAsia="en-US"/>
        </w:rPr>
      </w:pPr>
      <w:r w:rsidRPr="007B2372">
        <w:rPr>
          <w:bCs/>
          <w:color w:val="000000"/>
          <w:spacing w:val="1"/>
          <w:lang w:eastAsia="en-US"/>
        </w:rPr>
        <w:t>2.</w:t>
      </w:r>
      <w:r w:rsidRPr="007B2372">
        <w:rPr>
          <w:color w:val="000000"/>
          <w:spacing w:val="1"/>
          <w:lang w:eastAsia="en-US"/>
        </w:rPr>
        <w:t xml:space="preserve"> да заплати на ИЗПЪЛНИТЕЛЯ Цената в размера, по реда и при условията, предвидени в този Договор;</w:t>
      </w:r>
    </w:p>
    <w:p w:rsidR="007B2372" w:rsidRPr="007B2372" w:rsidRDefault="007B2372" w:rsidP="007B2372">
      <w:pPr>
        <w:jc w:val="both"/>
        <w:rPr>
          <w:color w:val="000000"/>
          <w:spacing w:val="1"/>
          <w:lang w:eastAsia="en-US"/>
        </w:rPr>
      </w:pPr>
      <w:bookmarkStart w:id="12" w:name="_DV_M101"/>
      <w:bookmarkEnd w:id="12"/>
      <w:r w:rsidRPr="007B2372">
        <w:rPr>
          <w:color w:val="000000"/>
          <w:spacing w:val="1"/>
          <w:lang w:eastAsia="en-US"/>
        </w:rPr>
        <w:t>3</w:t>
      </w:r>
      <w:r w:rsidRPr="007B2372">
        <w:rPr>
          <w:bCs/>
          <w:color w:val="000000"/>
          <w:spacing w:val="1"/>
          <w:lang w:eastAsia="en-US"/>
        </w:rPr>
        <w:t>.</w:t>
      </w:r>
      <w:r w:rsidRPr="007B2372">
        <w:rPr>
          <w:color w:val="000000"/>
          <w:spacing w:val="1"/>
          <w:lang w:eastAsia="en-US"/>
        </w:rPr>
        <w:t xml:space="preserve"> да предостави и осигури достъп на ИЗПЪЛНИТЕЛЯ до информацията, необходима за извършването на Услугите, предмет на Договора, при спазване на относимите изисквания или ограничения съгласно приложимото право;</w:t>
      </w:r>
    </w:p>
    <w:p w:rsidR="007B2372" w:rsidRPr="007B2372" w:rsidRDefault="007B2372" w:rsidP="007B2372">
      <w:pPr>
        <w:jc w:val="both"/>
        <w:rPr>
          <w:color w:val="000000"/>
          <w:spacing w:val="1"/>
          <w:lang w:eastAsia="en-US"/>
        </w:rPr>
      </w:pPr>
      <w:r w:rsidRPr="007B2372">
        <w:rPr>
          <w:color w:val="000000"/>
          <w:spacing w:val="1"/>
          <w:lang w:eastAsia="en-US"/>
        </w:rPr>
        <w:t>4. да пази поверителна Конфиденциалната информация, в съответствие с уговореното в чл. 30 от Договора;</w:t>
      </w:r>
    </w:p>
    <w:p w:rsidR="007B2372" w:rsidRPr="007B2372" w:rsidRDefault="007B2372" w:rsidP="007B2372">
      <w:pPr>
        <w:jc w:val="both"/>
        <w:rPr>
          <w:color w:val="000000"/>
          <w:spacing w:val="1"/>
          <w:lang w:eastAsia="en-US"/>
        </w:rPr>
      </w:pPr>
      <w:bookmarkStart w:id="13" w:name="_DV_M102"/>
      <w:bookmarkEnd w:id="13"/>
      <w:r w:rsidRPr="007B2372">
        <w:rPr>
          <w:bCs/>
          <w:color w:val="000000"/>
          <w:spacing w:val="1"/>
          <w:lang w:eastAsia="en-US"/>
        </w:rPr>
        <w:t>5.</w:t>
      </w:r>
      <w:r w:rsidRPr="007B2372">
        <w:rPr>
          <w:color w:val="000000"/>
          <w:spacing w:val="1"/>
          <w:lang w:eastAsia="en-US"/>
        </w:rPr>
        <w:t xml:space="preserve"> да оказва съдействие на ИЗПЪЛНИТЕЛЯ във връзка с изпълнението на този Договор, включително и за отстраняване на възникнали пречки пред изпълнението на Договора, когато ИЗПЪЛНИТЕЛЯТ поиска това;</w:t>
      </w:r>
    </w:p>
    <w:p w:rsidR="007B2372" w:rsidRPr="007B2372" w:rsidRDefault="007B2372" w:rsidP="007B2372">
      <w:pPr>
        <w:widowControl w:val="0"/>
        <w:autoSpaceDE w:val="0"/>
        <w:autoSpaceDN w:val="0"/>
        <w:adjustRightInd w:val="0"/>
        <w:jc w:val="both"/>
        <w:rPr>
          <w:bCs/>
        </w:rPr>
      </w:pPr>
    </w:p>
    <w:p w:rsidR="007B2372" w:rsidRPr="007B2372" w:rsidRDefault="007B2372" w:rsidP="007B2372">
      <w:pPr>
        <w:keepNext/>
        <w:keepLines/>
        <w:spacing w:before="240" w:after="240"/>
        <w:jc w:val="center"/>
        <w:outlineLvl w:val="1"/>
        <w:rPr>
          <w:b/>
          <w:bCs/>
          <w:color w:val="000000"/>
          <w:szCs w:val="26"/>
        </w:rPr>
      </w:pPr>
      <w:r w:rsidRPr="007B2372">
        <w:rPr>
          <w:b/>
          <w:bCs/>
          <w:color w:val="000000"/>
          <w:szCs w:val="26"/>
        </w:rPr>
        <w:t>V. ПРЕДАВАНЕ И ПРИЕМАНЕ НА ИЗПЪЛНЕНИЕТО</w:t>
      </w:r>
    </w:p>
    <w:p w:rsidR="007B2372" w:rsidRPr="007B2372" w:rsidRDefault="007B2372" w:rsidP="007B2372">
      <w:pPr>
        <w:tabs>
          <w:tab w:val="left" w:pos="0"/>
        </w:tabs>
        <w:jc w:val="both"/>
        <w:rPr>
          <w:szCs w:val="20"/>
          <w:lang w:eastAsia="en-US"/>
        </w:rPr>
      </w:pPr>
      <w:r w:rsidRPr="007B2372">
        <w:rPr>
          <w:b/>
          <w:lang w:eastAsia="en-US"/>
        </w:rPr>
        <w:t xml:space="preserve">Чл. 17. </w:t>
      </w:r>
      <w:r w:rsidRPr="007B2372">
        <w:rPr>
          <w:szCs w:val="20"/>
          <w:lang w:eastAsia="en-US"/>
        </w:rPr>
        <w:t>Предаването на изпълнението на Услугите за всеки отделен месец се документира с протокол за приемане и предаване, който се подписва от представители на ВЪЗЛОЖИТЕЛЯ и ИЗПЪЛНИТЕЛЯ в два оригинални екземпляра – по един за всяка от Страните („</w:t>
      </w:r>
      <w:r w:rsidRPr="007B2372">
        <w:rPr>
          <w:b/>
          <w:szCs w:val="20"/>
          <w:lang w:eastAsia="en-US"/>
        </w:rPr>
        <w:t>Приемо-предавателен протокол</w:t>
      </w:r>
      <w:r w:rsidRPr="007B2372">
        <w:rPr>
          <w:szCs w:val="20"/>
          <w:lang w:eastAsia="en-US"/>
        </w:rPr>
        <w:t>“)].</w:t>
      </w:r>
      <w:r w:rsidRPr="007B2372">
        <w:rPr>
          <w:szCs w:val="20"/>
          <w:lang w:eastAsia="en-US"/>
        </w:rPr>
        <w:tab/>
      </w:r>
    </w:p>
    <w:p w:rsidR="007B2372" w:rsidRPr="007B2372" w:rsidRDefault="007B2372" w:rsidP="007B2372">
      <w:pPr>
        <w:tabs>
          <w:tab w:val="left" w:pos="0"/>
        </w:tabs>
        <w:jc w:val="both"/>
        <w:rPr>
          <w:b/>
          <w:szCs w:val="20"/>
          <w:lang w:eastAsia="en-US"/>
        </w:rPr>
      </w:pPr>
    </w:p>
    <w:p w:rsidR="007B2372" w:rsidRPr="007B2372" w:rsidRDefault="007B2372" w:rsidP="007B2372">
      <w:pPr>
        <w:tabs>
          <w:tab w:val="left" w:pos="0"/>
        </w:tabs>
        <w:jc w:val="both"/>
        <w:rPr>
          <w:bCs/>
          <w:szCs w:val="20"/>
          <w:lang w:eastAsia="en-US"/>
        </w:rPr>
      </w:pPr>
      <w:r w:rsidRPr="007B2372">
        <w:rPr>
          <w:b/>
          <w:szCs w:val="20"/>
          <w:lang w:eastAsia="en-US"/>
        </w:rPr>
        <w:t>Чл. 18. (1)</w:t>
      </w:r>
      <w:r w:rsidRPr="007B2372">
        <w:rPr>
          <w:szCs w:val="20"/>
          <w:lang w:eastAsia="en-US"/>
        </w:rPr>
        <w:t xml:space="preserve"> ВЪЗЛОЖИТЕЛЯТ има право:</w:t>
      </w:r>
      <w:bookmarkStart w:id="14" w:name="_DV_M64"/>
      <w:bookmarkEnd w:id="14"/>
    </w:p>
    <w:p w:rsidR="007B2372" w:rsidRPr="007B2372" w:rsidRDefault="007B2372" w:rsidP="007B2372">
      <w:pPr>
        <w:tabs>
          <w:tab w:val="left" w:pos="0"/>
        </w:tabs>
        <w:jc w:val="both"/>
        <w:rPr>
          <w:bCs/>
          <w:szCs w:val="20"/>
          <w:lang w:eastAsia="en-US"/>
        </w:rPr>
      </w:pPr>
      <w:r w:rsidRPr="007B2372">
        <w:rPr>
          <w:szCs w:val="20"/>
          <w:lang w:eastAsia="en-US"/>
        </w:rPr>
        <w:t>1. да приеме изпълнението, когато отговаря на договореното;</w:t>
      </w:r>
      <w:bookmarkStart w:id="15" w:name="_DV_M65"/>
      <w:bookmarkEnd w:id="15"/>
    </w:p>
    <w:p w:rsidR="007B2372" w:rsidRPr="007B2372" w:rsidRDefault="007B2372" w:rsidP="007B2372">
      <w:pPr>
        <w:tabs>
          <w:tab w:val="left" w:pos="0"/>
        </w:tabs>
        <w:jc w:val="both"/>
        <w:rPr>
          <w:bCs/>
          <w:szCs w:val="20"/>
          <w:lang w:eastAsia="en-US"/>
        </w:rPr>
      </w:pPr>
      <w:r w:rsidRPr="007B2372">
        <w:rPr>
          <w:szCs w:val="20"/>
          <w:lang w:eastAsia="en-US"/>
        </w:rPr>
        <w:t>2. да поиска преработване и/или допълване на приемо-предавателните протоколи в определен от него срок, като в такъв случай преработването и/или допълването се извършва в указан от ВЪЗЛОЖИТЕЛЯ срок и е изцяло за сметка на ИЗПЪЛНИТЕЛЯ</w:t>
      </w:r>
      <w:bookmarkStart w:id="16" w:name="_DV_M66"/>
      <w:bookmarkEnd w:id="16"/>
      <w:r w:rsidRPr="007B2372">
        <w:rPr>
          <w:szCs w:val="20"/>
          <w:lang w:eastAsia="en-US"/>
        </w:rPr>
        <w:t>. [когато бъдат установени несъответствия на изпълненото с уговореното или бъдат констатирани недостатъци, ВЪЗЛОЖИТЕЛЯТ може да откаже приемане на изпълнението до отстраняване на недостатъците, като даде подходящ срок за отстраняването им за сметка на ИЗПЪЛНИТЕЛЯ];</w:t>
      </w:r>
    </w:p>
    <w:p w:rsidR="007B2372" w:rsidRPr="007B2372" w:rsidRDefault="007B2372" w:rsidP="007B2372">
      <w:pPr>
        <w:tabs>
          <w:tab w:val="left" w:pos="0"/>
        </w:tabs>
        <w:jc w:val="both"/>
        <w:rPr>
          <w:bCs/>
          <w:szCs w:val="20"/>
          <w:lang w:eastAsia="en-US"/>
        </w:rPr>
      </w:pPr>
      <w:r w:rsidRPr="007B2372">
        <w:rPr>
          <w:szCs w:val="20"/>
          <w:lang w:eastAsia="en-US"/>
        </w:rPr>
        <w:t>3. да откаже да приеме изпълнението при съществени отклонения от договореното, в случай, че констатираните недостатъци са от такова естество, че не могат да бъдат отстранени в рамките на срока за изпълнение по Договора и резултатът от изпълнението става безполезен за ВЪЗЛОЖИТЕЛЯ.</w:t>
      </w:r>
    </w:p>
    <w:p w:rsidR="007B2372" w:rsidRPr="007B2372" w:rsidRDefault="007B2372" w:rsidP="007B2372">
      <w:pPr>
        <w:tabs>
          <w:tab w:val="left" w:pos="0"/>
        </w:tabs>
        <w:jc w:val="both"/>
        <w:rPr>
          <w:bCs/>
          <w:szCs w:val="20"/>
          <w:lang w:eastAsia="en-US"/>
        </w:rPr>
      </w:pPr>
      <w:r w:rsidRPr="007B2372">
        <w:rPr>
          <w:b/>
          <w:szCs w:val="20"/>
          <w:lang w:eastAsia="en-US"/>
        </w:rPr>
        <w:t>(</w:t>
      </w:r>
      <w:r w:rsidRPr="007B2372">
        <w:rPr>
          <w:b/>
          <w:szCs w:val="20"/>
          <w:lang w:val="en-US" w:eastAsia="en-US"/>
        </w:rPr>
        <w:t>2</w:t>
      </w:r>
      <w:r w:rsidRPr="007B2372">
        <w:rPr>
          <w:b/>
          <w:szCs w:val="20"/>
          <w:lang w:eastAsia="en-US"/>
        </w:rPr>
        <w:t>)</w:t>
      </w:r>
      <w:r w:rsidRPr="007B2372">
        <w:rPr>
          <w:szCs w:val="20"/>
          <w:lang w:eastAsia="en-US"/>
        </w:rPr>
        <w:t xml:space="preserve"> Окончателното приемане на изпълнението на Услугите по този Договор се извършва с подписване на окончателен Приемо-предавателен протокол, подписан от Страните в срок до 10 (десет) </w:t>
      </w:r>
      <w:r w:rsidRPr="007B2372">
        <w:rPr>
          <w:color w:val="000000"/>
          <w:spacing w:val="1"/>
          <w:lang w:eastAsia="en-US"/>
        </w:rPr>
        <w:t xml:space="preserve">дни след изтичането на срока на изпълнение по чл. [5] от Договора. </w:t>
      </w:r>
      <w:r w:rsidRPr="007B2372">
        <w:rPr>
          <w:szCs w:val="20"/>
          <w:lang w:eastAsia="en-US"/>
        </w:rPr>
        <w:t xml:space="preserve">В случай, че към този момент бъдат констатирани недостатъци в изпълнението, те се описват в окончателния Приемо-предавателен протокол и се определя подходящ срок за отстраняването им или налагането на санкция, съгласно </w:t>
      </w:r>
      <w:r w:rsidRPr="007B2372">
        <w:rPr>
          <w:color w:val="000000"/>
          <w:spacing w:val="1"/>
          <w:lang w:eastAsia="en-US"/>
        </w:rPr>
        <w:t>чл. 19 – 22 от Договора</w:t>
      </w:r>
      <w:r w:rsidRPr="007B2372">
        <w:rPr>
          <w:szCs w:val="20"/>
          <w:lang w:eastAsia="en-US"/>
        </w:rPr>
        <w:t>.</w:t>
      </w:r>
      <w:bookmarkStart w:id="17" w:name="_DV_M67"/>
      <w:bookmarkStart w:id="18" w:name="_DV_M68"/>
      <w:bookmarkStart w:id="19" w:name="_DV_M69"/>
      <w:bookmarkEnd w:id="17"/>
      <w:bookmarkEnd w:id="18"/>
      <w:bookmarkEnd w:id="19"/>
    </w:p>
    <w:p w:rsidR="007B2372" w:rsidRPr="007B2372" w:rsidRDefault="007B2372" w:rsidP="007B2372">
      <w:pPr>
        <w:jc w:val="both"/>
        <w:rPr>
          <w:b/>
          <w:lang w:eastAsia="en-US"/>
        </w:rPr>
      </w:pPr>
      <w:r w:rsidRPr="007B2372">
        <w:rPr>
          <w:b/>
          <w:lang w:eastAsia="en-US"/>
        </w:rPr>
        <w:tab/>
      </w:r>
    </w:p>
    <w:p w:rsidR="007B2372" w:rsidRPr="007B2372" w:rsidRDefault="007B2372" w:rsidP="007B2372">
      <w:pPr>
        <w:keepNext/>
        <w:keepLines/>
        <w:spacing w:before="240" w:after="240"/>
        <w:jc w:val="center"/>
        <w:outlineLvl w:val="1"/>
        <w:rPr>
          <w:b/>
          <w:bCs/>
          <w:color w:val="000000"/>
          <w:szCs w:val="26"/>
          <w:lang w:eastAsia="en-US"/>
        </w:rPr>
      </w:pPr>
      <w:r w:rsidRPr="007B2372">
        <w:rPr>
          <w:b/>
          <w:bCs/>
          <w:color w:val="000000"/>
          <w:szCs w:val="26"/>
          <w:lang w:eastAsia="en-US"/>
        </w:rPr>
        <w:lastRenderedPageBreak/>
        <w:t>VІ. САНКЦИИ ПРИ НЕИЗПЪЛНЕНИЕ</w:t>
      </w:r>
    </w:p>
    <w:p w:rsidR="007B2372" w:rsidRPr="007B2372" w:rsidRDefault="007B2372" w:rsidP="007B2372">
      <w:pPr>
        <w:shd w:val="clear" w:color="auto" w:fill="FFFFFF"/>
        <w:jc w:val="both"/>
        <w:rPr>
          <w:lang w:eastAsia="en-US"/>
        </w:rPr>
      </w:pPr>
      <w:r w:rsidRPr="007B2372">
        <w:rPr>
          <w:b/>
          <w:lang w:eastAsia="en-US"/>
        </w:rPr>
        <w:t xml:space="preserve">Чл. 19. </w:t>
      </w:r>
      <w:r w:rsidRPr="007B2372">
        <w:rPr>
          <w:lang w:eastAsia="en-US"/>
        </w:rPr>
        <w:t>При просрочване изпълнението на задълженията по този Договор, неизправната Страна дължи на изправната неустойка в размер на 1 % (едно на сто) от Цената за съответния месец за всеки ден забава, но не повече от 10 % (десет на сто) от Стойността на Договора за съответния месец.</w:t>
      </w:r>
    </w:p>
    <w:p w:rsidR="007B2372" w:rsidRPr="007B2372" w:rsidRDefault="007B2372" w:rsidP="007B2372">
      <w:pPr>
        <w:shd w:val="clear" w:color="auto" w:fill="FFFFFF"/>
        <w:jc w:val="both"/>
        <w:rPr>
          <w:lang w:eastAsia="en-US"/>
        </w:rPr>
      </w:pPr>
      <w:r w:rsidRPr="007B2372">
        <w:rPr>
          <w:b/>
          <w:szCs w:val="20"/>
          <w:lang w:eastAsia="en-US"/>
        </w:rPr>
        <w:t xml:space="preserve">Чл. 20. </w:t>
      </w:r>
      <w:r w:rsidRPr="007B2372">
        <w:rPr>
          <w:lang w:eastAsia="en-US"/>
        </w:rPr>
        <w:t xml:space="preserve">При констатирано </w:t>
      </w:r>
      <w:r w:rsidRPr="007B2372">
        <w:rPr>
          <w:color w:val="000000"/>
          <w:lang w:eastAsia="en-US"/>
        </w:rPr>
        <w:t xml:space="preserve">лошо или друго неточно или частично изпълнение </w:t>
      </w:r>
      <w:r w:rsidRPr="007B2372">
        <w:rPr>
          <w:lang w:eastAsia="en-US"/>
        </w:rPr>
        <w:t xml:space="preserve">на отделна дейност или при отклонение от изискванията на ВЪЗЛОЖИТЕЛЯ, посочени в Техническата спецификация, ВЪЗЛОЖИТЕЛЯТ има право да поиска от ИЗПЪЛНИТЕЛЯ да изпълни изцяло и качествено съответната дейност, без да дължи допълнително възнаграждение за това. </w:t>
      </w:r>
    </w:p>
    <w:p w:rsidR="007B2372" w:rsidRPr="007B2372" w:rsidRDefault="007B2372" w:rsidP="007B2372">
      <w:pPr>
        <w:shd w:val="clear" w:color="auto" w:fill="FFFFFF"/>
        <w:jc w:val="both"/>
        <w:rPr>
          <w:lang w:eastAsia="en-US"/>
        </w:rPr>
      </w:pPr>
      <w:r w:rsidRPr="007B2372">
        <w:rPr>
          <w:b/>
          <w:szCs w:val="20"/>
          <w:lang w:eastAsia="en-US"/>
        </w:rPr>
        <w:t xml:space="preserve">Чл. 21. </w:t>
      </w:r>
      <w:r w:rsidRPr="007B2372">
        <w:rPr>
          <w:lang w:eastAsia="en-US"/>
        </w:rPr>
        <w:t>При разваляне на Договора поради виновно неизпълнение на някоя от Страните, виновната Страна дължи неустойка в размер на 1 % (едно на сто) от Стойността на Договора.</w:t>
      </w:r>
    </w:p>
    <w:p w:rsidR="007B2372" w:rsidRPr="007B2372" w:rsidRDefault="007B2372" w:rsidP="007B2372">
      <w:pPr>
        <w:jc w:val="both"/>
        <w:rPr>
          <w:b/>
          <w:szCs w:val="20"/>
          <w:lang w:eastAsia="en-US"/>
        </w:rPr>
      </w:pPr>
    </w:p>
    <w:p w:rsidR="007B2372" w:rsidRPr="007B2372" w:rsidRDefault="007B2372" w:rsidP="007B2372">
      <w:pPr>
        <w:jc w:val="both"/>
        <w:rPr>
          <w:b/>
          <w:szCs w:val="20"/>
          <w:lang w:eastAsia="en-US"/>
        </w:rPr>
      </w:pPr>
      <w:r w:rsidRPr="007B2372">
        <w:rPr>
          <w:b/>
          <w:szCs w:val="20"/>
          <w:lang w:eastAsia="en-US"/>
        </w:rPr>
        <w:t xml:space="preserve">Чл. 22.  </w:t>
      </w:r>
      <w:r w:rsidRPr="007B2372">
        <w:rPr>
          <w:szCs w:val="20"/>
          <w:lang w:eastAsia="en-US"/>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7B2372" w:rsidRPr="007B2372" w:rsidRDefault="007B2372" w:rsidP="007B2372">
      <w:pPr>
        <w:jc w:val="both"/>
        <w:rPr>
          <w:b/>
          <w:lang w:eastAsia="en-US"/>
        </w:rPr>
      </w:pPr>
    </w:p>
    <w:p w:rsidR="007B2372" w:rsidRPr="007B2372" w:rsidRDefault="007B2372" w:rsidP="007B2372">
      <w:pPr>
        <w:keepNext/>
        <w:keepLines/>
        <w:spacing w:before="240" w:after="240"/>
        <w:jc w:val="center"/>
        <w:outlineLvl w:val="1"/>
        <w:rPr>
          <w:b/>
          <w:bCs/>
          <w:color w:val="000000"/>
          <w:szCs w:val="26"/>
          <w:lang w:eastAsia="en-US"/>
        </w:rPr>
      </w:pPr>
      <w:r w:rsidRPr="007B2372">
        <w:rPr>
          <w:b/>
          <w:bCs/>
          <w:color w:val="000000"/>
          <w:szCs w:val="26"/>
          <w:lang w:eastAsia="en-US"/>
        </w:rPr>
        <w:t>VІІ. ПРЕКРАТЯВАНЕ НА ДОГОВОРА</w:t>
      </w:r>
    </w:p>
    <w:p w:rsidR="007B2372" w:rsidRPr="007B2372" w:rsidRDefault="007B2372" w:rsidP="007B2372">
      <w:pPr>
        <w:keepLines/>
        <w:autoSpaceDE w:val="0"/>
        <w:autoSpaceDN w:val="0"/>
        <w:jc w:val="both"/>
        <w:rPr>
          <w:lang w:eastAsia="en-US"/>
        </w:rPr>
      </w:pPr>
      <w:r w:rsidRPr="007B2372">
        <w:rPr>
          <w:b/>
          <w:lang w:eastAsia="en-US"/>
        </w:rPr>
        <w:t>Чл. 23.</w:t>
      </w:r>
      <w:r w:rsidRPr="007B2372">
        <w:rPr>
          <w:lang w:eastAsia="en-US"/>
        </w:rPr>
        <w:t xml:space="preserve"> (1) Този Договор се прекратява:</w:t>
      </w:r>
    </w:p>
    <w:p w:rsidR="007B2372" w:rsidRPr="007B2372" w:rsidRDefault="007B2372" w:rsidP="007B2372">
      <w:pPr>
        <w:keepLines/>
        <w:jc w:val="both"/>
        <w:rPr>
          <w:lang w:eastAsia="en-US"/>
        </w:rPr>
      </w:pPr>
      <w:r w:rsidRPr="007B2372">
        <w:rPr>
          <w:lang w:eastAsia="en-US"/>
        </w:rPr>
        <w:t>1. с изтичане на Срока на Договора по чл.5 от Договора, или с достигане на максимално допустимата Стойност на Договора;</w:t>
      </w:r>
    </w:p>
    <w:p w:rsidR="007B2372" w:rsidRPr="007B2372" w:rsidRDefault="007B2372" w:rsidP="007B2372">
      <w:pPr>
        <w:keepLines/>
        <w:jc w:val="both"/>
        <w:rPr>
          <w:lang w:eastAsia="en-US"/>
        </w:rPr>
      </w:pPr>
      <w:r w:rsidRPr="007B2372">
        <w:rPr>
          <w:lang w:eastAsia="en-US"/>
        </w:rPr>
        <w:t xml:space="preserve">2. с изпълнението на всички задължения на Страните по него; </w:t>
      </w:r>
    </w:p>
    <w:p w:rsidR="007B2372" w:rsidRPr="007B2372" w:rsidRDefault="007B2372" w:rsidP="007B2372">
      <w:pPr>
        <w:keepLines/>
        <w:jc w:val="both"/>
        <w:rPr>
          <w:lang w:eastAsia="en-US"/>
        </w:rPr>
      </w:pPr>
      <w:r w:rsidRPr="007B2372">
        <w:rPr>
          <w:lang w:eastAsia="en-US"/>
        </w:rPr>
        <w:t xml:space="preserve">3. при настъпване на пълна обективна невъзможност за изпълнение, за което обстоятелство засегнатата Страна е длъжна да уведоми другата Страна в срок до 3 (три) дни от настъпване на невъзможността и да представи доказателства; </w:t>
      </w:r>
    </w:p>
    <w:p w:rsidR="007B2372" w:rsidRPr="007B2372" w:rsidRDefault="007B2372" w:rsidP="007B2372">
      <w:pPr>
        <w:keepLines/>
        <w:jc w:val="both"/>
        <w:rPr>
          <w:lang w:eastAsia="en-US"/>
        </w:rPr>
      </w:pPr>
      <w:r w:rsidRPr="007B2372">
        <w:rPr>
          <w:lang w:eastAsia="en-US"/>
        </w:rPr>
        <w:t>4. при прекратяване на юридическо лице – Страна по Договора без правоприемство,</w:t>
      </w:r>
      <w:r w:rsidRPr="007B2372">
        <w:rPr>
          <w:rFonts w:ascii="Calibri" w:eastAsia="Calibri" w:hAnsi="Calibri"/>
          <w:sz w:val="22"/>
          <w:szCs w:val="22"/>
          <w:lang w:eastAsia="en-US"/>
        </w:rPr>
        <w:t xml:space="preserve"> </w:t>
      </w:r>
      <w:r w:rsidRPr="007B2372">
        <w:rPr>
          <w:lang w:eastAsia="en-US"/>
        </w:rPr>
        <w:t>по смисъла на законодателството на държавата, в която съответното лице е установено;</w:t>
      </w:r>
    </w:p>
    <w:p w:rsidR="007B2372" w:rsidRPr="007B2372" w:rsidRDefault="007B2372" w:rsidP="007B2372">
      <w:pPr>
        <w:keepLines/>
        <w:jc w:val="both"/>
        <w:rPr>
          <w:lang w:eastAsia="en-US"/>
        </w:rPr>
      </w:pPr>
      <w:r w:rsidRPr="007B2372">
        <w:rPr>
          <w:lang w:eastAsia="en-US"/>
        </w:rPr>
        <w:t>5. при условията по чл. 5, ал. 1, т. 3 от ЗИФОДРЮПДРСЛ.</w:t>
      </w:r>
    </w:p>
    <w:p w:rsidR="007B2372" w:rsidRPr="007B2372" w:rsidRDefault="007B2372" w:rsidP="007B2372">
      <w:pPr>
        <w:keepLines/>
        <w:autoSpaceDE w:val="0"/>
        <w:autoSpaceDN w:val="0"/>
        <w:jc w:val="both"/>
        <w:rPr>
          <w:lang w:eastAsia="en-US"/>
        </w:rPr>
      </w:pPr>
      <w:r w:rsidRPr="007B2372">
        <w:rPr>
          <w:b/>
          <w:lang w:eastAsia="en-US"/>
        </w:rPr>
        <w:t>(2)</w:t>
      </w:r>
      <w:r w:rsidRPr="007B2372">
        <w:rPr>
          <w:lang w:eastAsia="en-US"/>
        </w:rPr>
        <w:t xml:space="preserve"> Договорът може да бъде прекратен</w:t>
      </w:r>
    </w:p>
    <w:p w:rsidR="007B2372" w:rsidRPr="007B2372" w:rsidRDefault="007B2372" w:rsidP="007B2372">
      <w:pPr>
        <w:keepLines/>
        <w:tabs>
          <w:tab w:val="left" w:pos="284"/>
        </w:tabs>
        <w:autoSpaceDE w:val="0"/>
        <w:autoSpaceDN w:val="0"/>
        <w:jc w:val="both"/>
        <w:rPr>
          <w:lang w:eastAsia="en-US"/>
        </w:rPr>
      </w:pPr>
      <w:r w:rsidRPr="007B2372">
        <w:rPr>
          <w:lang w:eastAsia="en-US"/>
        </w:rPr>
        <w:t>1.</w:t>
      </w:r>
      <w:r w:rsidRPr="007B2372">
        <w:rPr>
          <w:lang w:eastAsia="en-US"/>
        </w:rPr>
        <w:tab/>
        <w:t>по взаимно съгласие на Страните, изразено в писмена форма;</w:t>
      </w:r>
    </w:p>
    <w:p w:rsidR="007B2372" w:rsidRPr="007B2372" w:rsidRDefault="007B2372" w:rsidP="007B2372">
      <w:pPr>
        <w:keepLines/>
        <w:tabs>
          <w:tab w:val="left" w:pos="284"/>
        </w:tabs>
        <w:autoSpaceDE w:val="0"/>
        <w:autoSpaceDN w:val="0"/>
        <w:jc w:val="both"/>
        <w:rPr>
          <w:lang w:eastAsia="en-US"/>
        </w:rPr>
      </w:pPr>
      <w:r w:rsidRPr="007B2372">
        <w:rPr>
          <w:lang w:eastAsia="en-US"/>
        </w:rPr>
        <w:t>2.</w:t>
      </w:r>
      <w:r w:rsidRPr="007B2372">
        <w:rPr>
          <w:lang w:eastAsia="en-US"/>
        </w:rPr>
        <w:tab/>
        <w:t>когато за ИЗПЪЛНИТЕЛЯ бъде открито производство по несъстоятелност или ликвидация – по искане на всяка от Страните.</w:t>
      </w:r>
    </w:p>
    <w:p w:rsidR="007B2372" w:rsidRPr="007B2372" w:rsidRDefault="007B2372" w:rsidP="007B2372">
      <w:pPr>
        <w:keepLines/>
        <w:autoSpaceDE w:val="0"/>
        <w:autoSpaceDN w:val="0"/>
        <w:jc w:val="both"/>
        <w:rPr>
          <w:lang w:eastAsia="en-US"/>
        </w:rPr>
      </w:pPr>
    </w:p>
    <w:p w:rsidR="007B2372" w:rsidRPr="007B2372" w:rsidRDefault="007B2372" w:rsidP="007B2372">
      <w:pPr>
        <w:keepLines/>
        <w:autoSpaceDE w:val="0"/>
        <w:autoSpaceDN w:val="0"/>
        <w:jc w:val="both"/>
        <w:rPr>
          <w:lang w:eastAsia="en-US"/>
        </w:rPr>
      </w:pPr>
      <w:r w:rsidRPr="007B2372">
        <w:rPr>
          <w:b/>
          <w:lang w:eastAsia="en-US"/>
        </w:rPr>
        <w:t>Чл. 24.</w:t>
      </w:r>
      <w:r w:rsidRPr="007B2372">
        <w:rPr>
          <w:lang w:eastAsia="en-US"/>
        </w:rPr>
        <w:t xml:space="preserve"> </w:t>
      </w:r>
      <w:r w:rsidRPr="007B2372">
        <w:rPr>
          <w:b/>
          <w:lang w:eastAsia="en-US"/>
        </w:rPr>
        <w:t>(1)</w:t>
      </w:r>
      <w:r w:rsidRPr="007B2372">
        <w:rPr>
          <w:lang w:eastAsia="en-US"/>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7B2372">
        <w:rPr>
          <w:rFonts w:ascii="Calibri" w:eastAsia="Calibri" w:hAnsi="Calibri"/>
          <w:sz w:val="22"/>
          <w:szCs w:val="22"/>
          <w:lang w:eastAsia="en-US"/>
        </w:rPr>
        <w:t xml:space="preserve"> </w:t>
      </w:r>
      <w:r w:rsidRPr="007B2372">
        <w:rPr>
          <w:lang w:eastAsia="en-US"/>
        </w:rPr>
        <w:t>Разваляне на Договора не се допуска, когато неизпълнената част от задължението е незначителна с оглед на интереса на изправната Страна.</w:t>
      </w:r>
    </w:p>
    <w:p w:rsidR="007B2372" w:rsidRPr="007B2372" w:rsidRDefault="007B2372" w:rsidP="007B2372">
      <w:pPr>
        <w:keepLines/>
        <w:tabs>
          <w:tab w:val="left" w:pos="4950"/>
        </w:tabs>
        <w:autoSpaceDE w:val="0"/>
        <w:autoSpaceDN w:val="0"/>
        <w:jc w:val="both"/>
        <w:rPr>
          <w:lang w:eastAsia="en-US"/>
        </w:rPr>
      </w:pPr>
      <w:r w:rsidRPr="007B2372">
        <w:rPr>
          <w:b/>
          <w:lang w:eastAsia="en-US"/>
        </w:rPr>
        <w:t>(2)</w:t>
      </w:r>
      <w:r w:rsidRPr="007B2372">
        <w:rPr>
          <w:lang w:eastAsia="en-US"/>
        </w:rPr>
        <w:t xml:space="preserve"> За целите на този Договор, Страните ще считат за виновно неизпълнение на съществено задължение на ИЗПЪЛНИТЕЛЯ, когато ИЗПЪЛНИТЕЛЯТ е допуснал съществено отклонение от Условията за изпълнение на поръчката, Техническата спецификация и Техническото предложение.</w:t>
      </w:r>
    </w:p>
    <w:p w:rsidR="007B2372" w:rsidRPr="007B2372" w:rsidRDefault="007B2372" w:rsidP="007B2372">
      <w:pPr>
        <w:keepLines/>
        <w:autoSpaceDE w:val="0"/>
        <w:autoSpaceDN w:val="0"/>
        <w:jc w:val="both"/>
        <w:rPr>
          <w:lang w:eastAsia="en-US"/>
        </w:rPr>
      </w:pPr>
      <w:r w:rsidRPr="007B2372">
        <w:rPr>
          <w:b/>
          <w:lang w:eastAsia="en-US"/>
        </w:rPr>
        <w:t xml:space="preserve">(3) </w:t>
      </w:r>
      <w:r w:rsidRPr="007B2372">
        <w:rPr>
          <w:lang w:eastAsia="en-US"/>
        </w:rPr>
        <w:t>ВЪЗЛОЖИТЕЛЯТ може да развали Договора само с писмено уведомление до ИЗПЪЛНИТЕЛЯ и без да му даде допълнителен срок за изпълнение, ако поради забава на ИЗПЪЛНИТЕЛЯ то е станало безполезно или ако задължението е трябвало да се изпълни непременно в уговореното време.</w:t>
      </w:r>
    </w:p>
    <w:p w:rsidR="007B2372" w:rsidRPr="007B2372" w:rsidRDefault="007B2372" w:rsidP="007B2372">
      <w:pPr>
        <w:keepLines/>
        <w:autoSpaceDE w:val="0"/>
        <w:autoSpaceDN w:val="0"/>
        <w:jc w:val="both"/>
        <w:rPr>
          <w:lang w:eastAsia="en-US"/>
        </w:rPr>
      </w:pPr>
    </w:p>
    <w:p w:rsidR="007B2372" w:rsidRPr="007B2372" w:rsidRDefault="007B2372" w:rsidP="007B2372">
      <w:pPr>
        <w:keepLines/>
        <w:jc w:val="both"/>
        <w:rPr>
          <w:b/>
          <w:lang w:eastAsia="en-US"/>
        </w:rPr>
      </w:pPr>
      <w:r w:rsidRPr="007B2372">
        <w:rPr>
          <w:b/>
          <w:lang w:eastAsia="en-US"/>
        </w:rPr>
        <w:lastRenderedPageBreak/>
        <w:t xml:space="preserve">Чл. 25. </w:t>
      </w:r>
      <w:r w:rsidRPr="007B2372">
        <w:rPr>
          <w:lang w:eastAsia="en-US"/>
        </w:rPr>
        <w:t>ВЪЗЛОЖИТЕЛЯТ прекратява Договора в случаите по чл. 118, ал.1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7B2372" w:rsidRPr="007B2372" w:rsidRDefault="007B2372" w:rsidP="007B2372">
      <w:pPr>
        <w:keepLines/>
        <w:autoSpaceDE w:val="0"/>
        <w:autoSpaceDN w:val="0"/>
        <w:jc w:val="both"/>
        <w:rPr>
          <w:lang w:eastAsia="en-US"/>
        </w:rPr>
      </w:pPr>
    </w:p>
    <w:p w:rsidR="007B2372" w:rsidRPr="007B2372" w:rsidRDefault="007B2372" w:rsidP="007B2372">
      <w:pPr>
        <w:keepLines/>
        <w:autoSpaceDE w:val="0"/>
        <w:autoSpaceDN w:val="0"/>
        <w:jc w:val="both"/>
        <w:rPr>
          <w:lang w:eastAsia="en-US"/>
        </w:rPr>
      </w:pPr>
      <w:r w:rsidRPr="007B2372">
        <w:rPr>
          <w:b/>
          <w:lang w:eastAsia="en-US"/>
        </w:rPr>
        <w:t xml:space="preserve">Чл. 26. </w:t>
      </w:r>
      <w:r w:rsidRPr="007B2372">
        <w:rPr>
          <w:lang w:eastAsia="en-US"/>
        </w:rPr>
        <w:t>Във всички случаи на прекратяване на Договора, освен при прекратяване на юридическо лице – Страна по Договора без правоприемство:</w:t>
      </w:r>
    </w:p>
    <w:p w:rsidR="007B2372" w:rsidRPr="007B2372" w:rsidRDefault="007B2372" w:rsidP="007B2372">
      <w:pPr>
        <w:keepLines/>
        <w:autoSpaceDE w:val="0"/>
        <w:autoSpaceDN w:val="0"/>
        <w:jc w:val="both"/>
        <w:rPr>
          <w:lang w:eastAsia="en-US"/>
        </w:rPr>
      </w:pPr>
      <w:r w:rsidRPr="007B2372">
        <w:rPr>
          <w:lang w:eastAsia="en-US"/>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rsidR="007B2372" w:rsidRPr="007B2372" w:rsidRDefault="007B2372" w:rsidP="007B2372">
      <w:pPr>
        <w:keepLines/>
        <w:autoSpaceDE w:val="0"/>
        <w:autoSpaceDN w:val="0"/>
        <w:jc w:val="both"/>
        <w:rPr>
          <w:lang w:eastAsia="en-US"/>
        </w:rPr>
      </w:pPr>
      <w:r w:rsidRPr="007B2372">
        <w:rPr>
          <w:lang w:eastAsia="en-US"/>
        </w:rPr>
        <w:t>2. ИЗПЪЛНИТЕЛЯТ се задължава:</w:t>
      </w:r>
    </w:p>
    <w:p w:rsidR="007B2372" w:rsidRPr="007B2372" w:rsidRDefault="007B2372" w:rsidP="007B2372">
      <w:pPr>
        <w:keepLines/>
        <w:autoSpaceDE w:val="0"/>
        <w:autoSpaceDN w:val="0"/>
        <w:jc w:val="both"/>
        <w:rPr>
          <w:lang w:eastAsia="en-US"/>
        </w:rPr>
      </w:pPr>
      <w:r w:rsidRPr="007B2372">
        <w:rPr>
          <w:lang w:eastAsia="en-US"/>
        </w:rPr>
        <w:t xml:space="preserve">а) да преустанови предоставянето на Услугите, с изключение на такива дейности, каквито може да бъдат необходими и поискани от ВЪЗЛОЖИТЕЛЯ; </w:t>
      </w:r>
    </w:p>
    <w:p w:rsidR="007B2372" w:rsidRPr="007B2372" w:rsidRDefault="007B2372" w:rsidP="007B2372">
      <w:pPr>
        <w:keepLines/>
        <w:autoSpaceDE w:val="0"/>
        <w:autoSpaceDN w:val="0"/>
        <w:jc w:val="both"/>
        <w:rPr>
          <w:lang w:eastAsia="en-US"/>
        </w:rPr>
      </w:pPr>
      <w:r w:rsidRPr="007B2372">
        <w:rPr>
          <w:lang w:eastAsia="en-US"/>
        </w:rPr>
        <w:t>б) да предаде на ВЪЗЛОЖИТЕЛЯ всички [отчети/разработки/доклади], изготвени от него в изпълнение на Договора до датата на прекратяването; и</w:t>
      </w:r>
    </w:p>
    <w:p w:rsidR="007B2372" w:rsidRPr="007B2372" w:rsidRDefault="007B2372" w:rsidP="007B2372">
      <w:pPr>
        <w:keepLines/>
        <w:autoSpaceDE w:val="0"/>
        <w:autoSpaceDN w:val="0"/>
        <w:jc w:val="both"/>
        <w:rPr>
          <w:lang w:eastAsia="en-US"/>
        </w:rPr>
      </w:pPr>
      <w:r w:rsidRPr="007B2372">
        <w:rPr>
          <w:lang w:eastAsia="en-US"/>
        </w:rPr>
        <w:t>в)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rsidR="007B2372" w:rsidRPr="007B2372" w:rsidRDefault="007B2372" w:rsidP="007B2372">
      <w:pPr>
        <w:keepLines/>
        <w:jc w:val="both"/>
        <w:rPr>
          <w:lang w:eastAsia="en-US"/>
        </w:rPr>
      </w:pPr>
    </w:p>
    <w:p w:rsidR="007B2372" w:rsidRPr="007B2372" w:rsidRDefault="007B2372" w:rsidP="007B2372">
      <w:pPr>
        <w:jc w:val="both"/>
        <w:rPr>
          <w:lang w:eastAsia="en-US"/>
        </w:rPr>
      </w:pPr>
      <w:r w:rsidRPr="007B2372">
        <w:rPr>
          <w:b/>
          <w:lang w:eastAsia="en-US"/>
        </w:rPr>
        <w:t xml:space="preserve">Чл. 27. </w:t>
      </w:r>
      <w:r w:rsidRPr="007B2372">
        <w:rPr>
          <w:lang w:eastAsia="en-US"/>
        </w:rPr>
        <w:t>При предсрочно прекратяване на Договора, ВЪЗЛОЖИТЕЛЯТ е длъжен да заплати на ИЗПЪЛНИТЕЛЯ реално изпълнените и приети по установения ред Услуги.</w:t>
      </w:r>
    </w:p>
    <w:p w:rsidR="007B2372" w:rsidRPr="007B2372" w:rsidRDefault="007B2372" w:rsidP="007B2372">
      <w:pPr>
        <w:shd w:val="clear" w:color="auto" w:fill="FFFFFF"/>
        <w:jc w:val="both"/>
        <w:rPr>
          <w:bCs/>
          <w:color w:val="000000"/>
          <w:lang w:eastAsia="en-US"/>
        </w:rPr>
      </w:pPr>
    </w:p>
    <w:p w:rsidR="007B2372" w:rsidRPr="007B2372" w:rsidRDefault="007B2372" w:rsidP="007B2372">
      <w:pPr>
        <w:keepNext/>
        <w:keepLines/>
        <w:spacing w:before="240" w:after="240"/>
        <w:jc w:val="center"/>
        <w:outlineLvl w:val="1"/>
        <w:rPr>
          <w:b/>
          <w:bCs/>
          <w:color w:val="000000"/>
          <w:szCs w:val="26"/>
          <w:lang w:eastAsia="en-US"/>
        </w:rPr>
      </w:pPr>
      <w:r w:rsidRPr="007B2372">
        <w:rPr>
          <w:b/>
          <w:bCs/>
          <w:color w:val="000000"/>
          <w:szCs w:val="26"/>
          <w:lang w:eastAsia="en-US"/>
        </w:rPr>
        <w:t>VІІІ. ОБЩИ РАЗПОРЕДБИ</w:t>
      </w:r>
    </w:p>
    <w:p w:rsidR="007B2372" w:rsidRPr="007B2372" w:rsidRDefault="007B2372" w:rsidP="007B2372">
      <w:pPr>
        <w:suppressAutoHyphens/>
        <w:jc w:val="both"/>
        <w:rPr>
          <w:noProof/>
          <w:u w:val="single"/>
          <w:lang w:eastAsia="en-GB"/>
        </w:rPr>
      </w:pPr>
      <w:r w:rsidRPr="007B2372">
        <w:rPr>
          <w:noProof/>
          <w:u w:val="single"/>
          <w:lang w:eastAsia="en-GB"/>
        </w:rPr>
        <w:t xml:space="preserve">Дефинирани понятия и тълкуване </w:t>
      </w:r>
    </w:p>
    <w:p w:rsidR="007B2372" w:rsidRPr="007B2372" w:rsidRDefault="007B2372" w:rsidP="007B2372">
      <w:pPr>
        <w:suppressAutoHyphens/>
        <w:jc w:val="both"/>
        <w:rPr>
          <w:noProof/>
          <w:lang w:eastAsia="cs-CZ"/>
        </w:rPr>
      </w:pPr>
    </w:p>
    <w:p w:rsidR="007B2372" w:rsidRPr="007B2372" w:rsidRDefault="007B2372" w:rsidP="007B2372">
      <w:pPr>
        <w:suppressAutoHyphens/>
        <w:jc w:val="both"/>
        <w:rPr>
          <w:b/>
          <w:lang w:eastAsia="en-US"/>
        </w:rPr>
      </w:pPr>
      <w:r w:rsidRPr="007B2372">
        <w:rPr>
          <w:b/>
          <w:lang w:eastAsia="en-US"/>
        </w:rPr>
        <w:t xml:space="preserve">Чл. 28. (1) </w:t>
      </w:r>
      <w:r w:rsidRPr="007B2372">
        <w:rPr>
          <w:lang w:eastAsia="en-US"/>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7B2372" w:rsidRPr="007B2372" w:rsidRDefault="007B2372" w:rsidP="007B2372">
      <w:pPr>
        <w:suppressAutoHyphens/>
        <w:jc w:val="both"/>
        <w:rPr>
          <w:noProof/>
          <w:lang w:eastAsia="cs-CZ"/>
        </w:rPr>
      </w:pPr>
      <w:r w:rsidRPr="007B2372">
        <w:rPr>
          <w:b/>
          <w:lang w:eastAsia="en-US"/>
        </w:rPr>
        <w:t xml:space="preserve">(2) </w:t>
      </w:r>
      <w:r w:rsidRPr="007B2372">
        <w:rPr>
          <w:noProof/>
          <w:lang w:eastAsia="cs-CZ"/>
        </w:rPr>
        <w:t>При противоречие между различни разпоредби или условия, съдържащи се в Договора и Приложенията, се прилагат следните правила:</w:t>
      </w:r>
    </w:p>
    <w:p w:rsidR="007B2372" w:rsidRPr="007B2372" w:rsidRDefault="007B2372" w:rsidP="007B2372">
      <w:pPr>
        <w:suppressAutoHyphens/>
        <w:jc w:val="both"/>
        <w:rPr>
          <w:noProof/>
          <w:lang w:eastAsia="cs-CZ"/>
        </w:rPr>
      </w:pPr>
      <w:r w:rsidRPr="007B2372">
        <w:rPr>
          <w:noProof/>
          <w:lang w:eastAsia="cs-CZ"/>
        </w:rPr>
        <w:t>1. специалните разпоредби имат предимство пред общите разпоредби;</w:t>
      </w:r>
    </w:p>
    <w:p w:rsidR="007B2372" w:rsidRPr="007B2372" w:rsidRDefault="007B2372" w:rsidP="007B2372">
      <w:pPr>
        <w:suppressAutoHyphens/>
        <w:jc w:val="both"/>
        <w:rPr>
          <w:noProof/>
          <w:lang w:eastAsia="cs-CZ"/>
        </w:rPr>
      </w:pPr>
      <w:r w:rsidRPr="007B2372">
        <w:rPr>
          <w:noProof/>
          <w:lang w:eastAsia="cs-CZ"/>
        </w:rPr>
        <w:t>2. разпоредбите на Приложенията имат предимство пред разпоредбите на Договора</w:t>
      </w:r>
    </w:p>
    <w:p w:rsidR="007B2372" w:rsidRPr="007B2372" w:rsidRDefault="007B2372" w:rsidP="007B2372">
      <w:pPr>
        <w:suppressAutoHyphens/>
        <w:jc w:val="both"/>
        <w:rPr>
          <w:b/>
          <w:noProof/>
          <w:highlight w:val="magenta"/>
          <w:u w:val="single"/>
          <w:lang w:eastAsia="en-GB"/>
        </w:rPr>
      </w:pPr>
    </w:p>
    <w:p w:rsidR="007B2372" w:rsidRPr="007B2372" w:rsidRDefault="007B2372" w:rsidP="007B2372">
      <w:pPr>
        <w:suppressAutoHyphens/>
        <w:jc w:val="both"/>
        <w:rPr>
          <w:noProof/>
          <w:u w:val="single"/>
          <w:lang w:eastAsia="en-GB"/>
        </w:rPr>
      </w:pPr>
      <w:r w:rsidRPr="007B2372">
        <w:rPr>
          <w:noProof/>
          <w:u w:val="single"/>
          <w:lang w:eastAsia="en-GB"/>
        </w:rPr>
        <w:t xml:space="preserve">Спазване на приложими норми </w:t>
      </w:r>
    </w:p>
    <w:p w:rsidR="007B2372" w:rsidRPr="007B2372" w:rsidRDefault="007B2372" w:rsidP="007B2372">
      <w:pPr>
        <w:suppressAutoHyphens/>
        <w:jc w:val="both"/>
        <w:rPr>
          <w:noProof/>
          <w:lang w:eastAsia="cs-CZ"/>
        </w:rPr>
      </w:pPr>
    </w:p>
    <w:p w:rsidR="007B2372" w:rsidRPr="007B2372" w:rsidRDefault="007B2372" w:rsidP="007B2372">
      <w:pPr>
        <w:suppressAutoHyphens/>
        <w:jc w:val="both"/>
        <w:rPr>
          <w:noProof/>
          <w:lang w:eastAsia="cs-CZ"/>
        </w:rPr>
      </w:pPr>
      <w:r w:rsidRPr="007B2372">
        <w:rPr>
          <w:b/>
          <w:lang w:eastAsia="en-US"/>
        </w:rPr>
        <w:t xml:space="preserve">Чл. 29. </w:t>
      </w:r>
      <w:r w:rsidRPr="007B2372">
        <w:rPr>
          <w:noProof/>
          <w:lang w:eastAsia="cs-CZ"/>
        </w:rPr>
        <w:t>При изпълнението на Договора, ИЗПЪЛНИТЕЛЯТ [и неговите подизпълнители] е длъжен [са длъжни] да спазва[т] всички приложими нормативни актове, разпоредби, стандарти и други изисквания, свързани с предмета на Договора, и в частност,</w:t>
      </w:r>
      <w:r w:rsidRPr="007B2372">
        <w:rPr>
          <w:noProof/>
          <w:lang w:val="en-US" w:eastAsia="cs-CZ"/>
        </w:rPr>
        <w:t xml:space="preserve">  </w:t>
      </w:r>
      <w:r w:rsidRPr="007B2372">
        <w:rPr>
          <w:noProof/>
          <w:lang w:eastAsia="cs-CZ"/>
        </w:rPr>
        <w:t xml:space="preserve">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7B2372" w:rsidRPr="007B2372" w:rsidRDefault="007B2372" w:rsidP="007B2372">
      <w:pPr>
        <w:suppressAutoHyphens/>
        <w:jc w:val="both"/>
        <w:rPr>
          <w:noProof/>
          <w:u w:val="single"/>
          <w:lang w:eastAsia="cs-CZ"/>
        </w:rPr>
      </w:pPr>
    </w:p>
    <w:p w:rsidR="007B2372" w:rsidRPr="007B2372" w:rsidRDefault="007B2372" w:rsidP="007B2372">
      <w:pPr>
        <w:suppressAutoHyphens/>
        <w:jc w:val="both"/>
        <w:rPr>
          <w:noProof/>
          <w:u w:val="single"/>
          <w:lang w:eastAsia="en-GB"/>
        </w:rPr>
      </w:pPr>
      <w:r w:rsidRPr="007B2372">
        <w:rPr>
          <w:noProof/>
          <w:u w:val="single"/>
          <w:lang w:eastAsia="en-GB"/>
        </w:rPr>
        <w:t xml:space="preserve">Конфиденциалност </w:t>
      </w:r>
    </w:p>
    <w:p w:rsidR="007B2372" w:rsidRPr="007B2372" w:rsidRDefault="007B2372" w:rsidP="007B2372">
      <w:pPr>
        <w:suppressAutoHyphens/>
        <w:jc w:val="both"/>
        <w:rPr>
          <w:b/>
          <w:lang w:eastAsia="en-US"/>
        </w:rPr>
      </w:pPr>
    </w:p>
    <w:p w:rsidR="007B2372" w:rsidRPr="007B2372" w:rsidRDefault="007B2372" w:rsidP="007B2372">
      <w:pPr>
        <w:suppressAutoHyphens/>
        <w:jc w:val="both"/>
        <w:rPr>
          <w:bCs/>
          <w:noProof/>
          <w:lang w:eastAsia="en-GB"/>
        </w:rPr>
      </w:pPr>
      <w:r w:rsidRPr="007B2372">
        <w:rPr>
          <w:b/>
          <w:lang w:eastAsia="en-US"/>
        </w:rPr>
        <w:t xml:space="preserve">Чл. 30. </w:t>
      </w:r>
      <w:r w:rsidRPr="007B2372">
        <w:rPr>
          <w:b/>
          <w:bCs/>
          <w:noProof/>
          <w:lang w:eastAsia="en-GB"/>
        </w:rPr>
        <w:t xml:space="preserve">(1) </w:t>
      </w:r>
      <w:r w:rsidRPr="007B2372">
        <w:rPr>
          <w:bCs/>
          <w:noProof/>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7B2372">
        <w:rPr>
          <w:b/>
          <w:bCs/>
          <w:noProof/>
          <w:lang w:eastAsia="en-GB"/>
        </w:rPr>
        <w:t>Конфиденциална информация</w:t>
      </w:r>
      <w:r w:rsidRPr="007B2372">
        <w:rPr>
          <w:bCs/>
          <w:noProof/>
          <w:lang w:eastAsia="en-GB"/>
        </w:rPr>
        <w:t xml:space="preserve">“). Конфиденциална информация включва, без да се ограничава до: обстоятелства, свързани с търговската дейност, </w:t>
      </w:r>
      <w:r w:rsidRPr="007B2372">
        <w:rPr>
          <w:bCs/>
          <w:noProof/>
          <w:lang w:eastAsia="en-GB"/>
        </w:rPr>
        <w:lastRenderedPageBreak/>
        <w:t xml:space="preserve">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w:t>
      </w:r>
    </w:p>
    <w:p w:rsidR="007B2372" w:rsidRPr="007B2372" w:rsidRDefault="007B2372" w:rsidP="007B2372">
      <w:pPr>
        <w:suppressAutoHyphens/>
        <w:jc w:val="both"/>
        <w:rPr>
          <w:noProof/>
          <w:lang w:eastAsia="en-GB"/>
        </w:rPr>
      </w:pPr>
      <w:r w:rsidRPr="007B2372">
        <w:rPr>
          <w:b/>
          <w:noProof/>
          <w:lang w:eastAsia="en-GB"/>
        </w:rPr>
        <w:t>(2)</w:t>
      </w:r>
      <w:r w:rsidRPr="007B2372">
        <w:rPr>
          <w:noProof/>
          <w:lang w:eastAsia="en-GB"/>
        </w:rPr>
        <w:t xml:space="preserve"> С изключение на случаите, посочени в ал.3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7B2372" w:rsidRPr="007B2372" w:rsidRDefault="007B2372" w:rsidP="007B2372">
      <w:pPr>
        <w:suppressAutoHyphens/>
        <w:jc w:val="both"/>
        <w:rPr>
          <w:noProof/>
          <w:lang w:eastAsia="en-GB"/>
        </w:rPr>
      </w:pPr>
      <w:r w:rsidRPr="007B2372">
        <w:rPr>
          <w:b/>
          <w:noProof/>
          <w:lang w:eastAsia="en-GB"/>
        </w:rPr>
        <w:t>(3)</w:t>
      </w:r>
      <w:r w:rsidRPr="007B2372">
        <w:rPr>
          <w:noProof/>
          <w:lang w:eastAsia="en-GB"/>
        </w:rPr>
        <w:t xml:space="preserve"> Не се счита за нарушение на задълженията за неразкриване на Конфиденциална информация, когато:</w:t>
      </w:r>
    </w:p>
    <w:p w:rsidR="007B2372" w:rsidRPr="007B2372" w:rsidRDefault="007B2372" w:rsidP="007B2372">
      <w:pPr>
        <w:suppressAutoHyphens/>
        <w:jc w:val="both"/>
        <w:rPr>
          <w:noProof/>
          <w:lang w:eastAsia="en-GB"/>
        </w:rPr>
      </w:pPr>
      <w:r w:rsidRPr="007B2372">
        <w:rPr>
          <w:noProof/>
          <w:lang w:eastAsia="en-GB"/>
        </w:rPr>
        <w:t>1. информацията е станала или става публично достъпна, без нарушаване на този Договор от която и да е от Страните;</w:t>
      </w:r>
    </w:p>
    <w:p w:rsidR="007B2372" w:rsidRPr="007B2372" w:rsidRDefault="007B2372" w:rsidP="007B2372">
      <w:pPr>
        <w:suppressAutoHyphens/>
        <w:jc w:val="both"/>
        <w:rPr>
          <w:noProof/>
          <w:lang w:eastAsia="en-GB"/>
        </w:rPr>
      </w:pPr>
      <w:r w:rsidRPr="007B2372">
        <w:rPr>
          <w:noProof/>
          <w:lang w:eastAsia="en-GB"/>
        </w:rPr>
        <w:t>2. информацията се изисква по силата на закон, приложим спрямо която и да е от Страните; или</w:t>
      </w:r>
    </w:p>
    <w:p w:rsidR="007B2372" w:rsidRPr="007B2372" w:rsidRDefault="007B2372" w:rsidP="007B2372">
      <w:pPr>
        <w:suppressAutoHyphens/>
        <w:jc w:val="both"/>
        <w:rPr>
          <w:bCs/>
          <w:noProof/>
          <w:lang w:eastAsia="en-GB"/>
        </w:rPr>
      </w:pPr>
      <w:r w:rsidRPr="007B2372">
        <w:rPr>
          <w:bCs/>
          <w:noProof/>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7B2372" w:rsidRPr="007B2372" w:rsidRDefault="007B2372" w:rsidP="007B2372">
      <w:pPr>
        <w:suppressAutoHyphens/>
        <w:jc w:val="both"/>
        <w:rPr>
          <w:bCs/>
          <w:noProof/>
          <w:lang w:eastAsia="en-GB"/>
        </w:rPr>
      </w:pPr>
      <w:r w:rsidRPr="007B2372">
        <w:rPr>
          <w:rFonts w:eastAsia="Calibri"/>
          <w:lang w:eastAsia="en-US"/>
        </w:rPr>
        <w:t>В случаите по точки 2 или 3 Страната, която следва да предостави информацията, уведомява незабавно другата Страна по Договора</w:t>
      </w:r>
      <w:r w:rsidRPr="007B2372">
        <w:rPr>
          <w:bCs/>
          <w:noProof/>
          <w:lang w:eastAsia="en-GB"/>
        </w:rPr>
        <w:t>.</w:t>
      </w:r>
    </w:p>
    <w:p w:rsidR="007B2372" w:rsidRPr="007B2372" w:rsidRDefault="007B2372" w:rsidP="007B2372">
      <w:pPr>
        <w:suppressAutoHyphens/>
        <w:jc w:val="both"/>
        <w:rPr>
          <w:bCs/>
          <w:noProof/>
          <w:lang w:eastAsia="en-GB"/>
        </w:rPr>
      </w:pPr>
      <w:r w:rsidRPr="007B2372">
        <w:rPr>
          <w:b/>
          <w:bCs/>
          <w:noProof/>
          <w:lang w:eastAsia="en-GB"/>
        </w:rPr>
        <w:t>(4)</w:t>
      </w:r>
      <w:r w:rsidRPr="007B2372">
        <w:rPr>
          <w:bCs/>
          <w:noProof/>
          <w:lang w:eastAsia="en-GB"/>
        </w:rPr>
        <w:t xml:space="preserve"> Задълженията по тази клауза се отнасят до ИЗПЪЛНИТЕЛЯ, всички негови поделения, контролирани от него фирми и организации, всички негови служители и наети от него физически или юридически лица, като ИЗПЪЛНИТЕЛЯТ отговаря за изпълнението на тези задължения от страна на такива лица. </w:t>
      </w:r>
    </w:p>
    <w:p w:rsidR="007B2372" w:rsidRPr="007B2372" w:rsidRDefault="007B2372" w:rsidP="007B2372">
      <w:pPr>
        <w:suppressAutoHyphens/>
        <w:jc w:val="both"/>
        <w:rPr>
          <w:bCs/>
          <w:noProof/>
          <w:lang w:eastAsia="en-GB"/>
        </w:rPr>
      </w:pPr>
      <w:r w:rsidRPr="007B2372">
        <w:rPr>
          <w:bCs/>
          <w:noProof/>
          <w:lan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7B2372" w:rsidRPr="007B2372" w:rsidRDefault="007B2372" w:rsidP="007B2372">
      <w:pPr>
        <w:suppressAutoHyphens/>
        <w:jc w:val="both"/>
        <w:rPr>
          <w:b/>
          <w:bCs/>
          <w:noProof/>
          <w:highlight w:val="magenta"/>
          <w:u w:val="single"/>
          <w:lang w:eastAsia="en-GB"/>
        </w:rPr>
      </w:pPr>
    </w:p>
    <w:p w:rsidR="007B2372" w:rsidRPr="007B2372" w:rsidRDefault="007B2372" w:rsidP="007B2372">
      <w:pPr>
        <w:suppressAutoHyphens/>
        <w:jc w:val="both"/>
        <w:rPr>
          <w:bCs/>
          <w:noProof/>
          <w:u w:val="single"/>
          <w:lang w:eastAsia="en-GB"/>
        </w:rPr>
      </w:pPr>
      <w:r w:rsidRPr="007B2372">
        <w:rPr>
          <w:bCs/>
          <w:noProof/>
          <w:u w:val="single"/>
          <w:lang w:eastAsia="en-GB"/>
        </w:rPr>
        <w:t>Публични изявления</w:t>
      </w:r>
    </w:p>
    <w:p w:rsidR="007B2372" w:rsidRPr="007B2372" w:rsidRDefault="007B2372" w:rsidP="007B2372">
      <w:pPr>
        <w:suppressAutoHyphens/>
        <w:jc w:val="both"/>
        <w:rPr>
          <w:noProof/>
          <w:lang w:eastAsia="en-GB"/>
        </w:rPr>
      </w:pPr>
      <w:bookmarkStart w:id="20" w:name="_DV_M169"/>
      <w:bookmarkStart w:id="21" w:name="_DV_M170"/>
      <w:bookmarkEnd w:id="20"/>
      <w:bookmarkEnd w:id="21"/>
    </w:p>
    <w:p w:rsidR="007B2372" w:rsidRPr="007B2372" w:rsidRDefault="007B2372" w:rsidP="007B2372">
      <w:pPr>
        <w:suppressAutoHyphens/>
        <w:jc w:val="both"/>
        <w:rPr>
          <w:noProof/>
          <w:lang w:eastAsia="en-GB"/>
        </w:rPr>
      </w:pPr>
      <w:r w:rsidRPr="007B2372">
        <w:rPr>
          <w:b/>
          <w:lang w:eastAsia="en-US"/>
        </w:rPr>
        <w:t xml:space="preserve">Чл. 31. </w:t>
      </w:r>
      <w:r w:rsidRPr="007B2372">
        <w:rPr>
          <w:noProof/>
          <w:lang w:eastAsia="en-GB"/>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Pr="007B2372">
        <w:rPr>
          <w:bCs/>
          <w:noProof/>
          <w:lang w:eastAsia="en-GB"/>
        </w:rPr>
        <w:t xml:space="preserve">ВЪЗЛОЖИТЕЛЯ </w:t>
      </w:r>
      <w:r w:rsidRPr="007B2372">
        <w:rPr>
          <w:noProof/>
          <w:lang w:eastAsia="en-GB"/>
        </w:rPr>
        <w:t xml:space="preserve">или на резултати от работата на ИЗПЪЛНИТЕЛЯ, без предварителното писмено съгласие на </w:t>
      </w:r>
      <w:r w:rsidRPr="007B2372">
        <w:rPr>
          <w:bCs/>
          <w:noProof/>
          <w:lang w:eastAsia="en-GB"/>
        </w:rPr>
        <w:t>ВЪЗЛОЖИТЕЛЯ</w:t>
      </w:r>
      <w:r w:rsidRPr="007B2372">
        <w:rPr>
          <w:noProof/>
          <w:lang w:eastAsia="en-GB"/>
        </w:rPr>
        <w:t>, което съгласие няма да бъде безпричинно отказано или забавено.</w:t>
      </w:r>
    </w:p>
    <w:p w:rsidR="007B2372" w:rsidRPr="007B2372" w:rsidRDefault="007B2372" w:rsidP="007B2372">
      <w:pPr>
        <w:suppressAutoHyphens/>
        <w:jc w:val="both"/>
        <w:rPr>
          <w:noProof/>
          <w:lang w:eastAsia="en-GB"/>
        </w:rPr>
      </w:pPr>
    </w:p>
    <w:p w:rsidR="007B2372" w:rsidRPr="007B2372" w:rsidRDefault="007B2372" w:rsidP="007B2372">
      <w:pPr>
        <w:suppressAutoHyphens/>
        <w:jc w:val="both"/>
        <w:rPr>
          <w:noProof/>
          <w:lang w:eastAsia="cs-CZ"/>
        </w:rPr>
      </w:pPr>
      <w:r w:rsidRPr="007B2372">
        <w:rPr>
          <w:noProof/>
          <w:u w:val="single"/>
          <w:lang w:eastAsia="cs-CZ"/>
        </w:rPr>
        <w:t>Прехвърляне на права и задължения</w:t>
      </w:r>
    </w:p>
    <w:p w:rsidR="007B2372" w:rsidRPr="007B2372" w:rsidRDefault="007B2372" w:rsidP="007B2372">
      <w:pPr>
        <w:suppressAutoHyphens/>
        <w:jc w:val="both"/>
        <w:rPr>
          <w:noProof/>
          <w:lang w:eastAsia="cs-CZ"/>
        </w:rPr>
      </w:pPr>
    </w:p>
    <w:p w:rsidR="007B2372" w:rsidRPr="007B2372" w:rsidRDefault="007B2372" w:rsidP="007B2372">
      <w:pPr>
        <w:suppressAutoHyphens/>
        <w:jc w:val="both"/>
        <w:rPr>
          <w:noProof/>
          <w:lang w:eastAsia="cs-CZ"/>
        </w:rPr>
      </w:pPr>
      <w:r w:rsidRPr="007B2372">
        <w:rPr>
          <w:b/>
          <w:lang w:eastAsia="en-US"/>
        </w:rPr>
        <w:t xml:space="preserve">Чл. 32. </w:t>
      </w:r>
      <w:r w:rsidRPr="007B2372">
        <w:rPr>
          <w:noProof/>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7B2372">
        <w:t xml:space="preserve"> </w:t>
      </w:r>
      <w:r w:rsidRPr="007B2372">
        <w:rPr>
          <w:noProof/>
          <w:lang w:eastAsia="cs-CZ"/>
        </w:rPr>
        <w:t>Паричните вземания по Договора [и по договорите за подизпълнение] могат да бъдат прехвърляни или залагани съгласно приложимото право.</w:t>
      </w:r>
    </w:p>
    <w:p w:rsidR="007B2372" w:rsidRPr="007B2372" w:rsidRDefault="007B2372" w:rsidP="007B2372">
      <w:pPr>
        <w:suppressAutoHyphens/>
        <w:jc w:val="both"/>
        <w:rPr>
          <w:noProof/>
          <w:u w:val="single"/>
          <w:lang w:eastAsia="en-GB"/>
        </w:rPr>
      </w:pPr>
    </w:p>
    <w:p w:rsidR="007B2372" w:rsidRPr="007B2372" w:rsidRDefault="007B2372" w:rsidP="007B2372">
      <w:pPr>
        <w:suppressAutoHyphens/>
        <w:jc w:val="both"/>
        <w:rPr>
          <w:noProof/>
          <w:u w:val="single"/>
          <w:lang w:eastAsia="en-GB"/>
        </w:rPr>
      </w:pPr>
      <w:r w:rsidRPr="007B2372">
        <w:rPr>
          <w:noProof/>
          <w:u w:val="single"/>
          <w:lang w:eastAsia="en-GB"/>
        </w:rPr>
        <w:t>Изменения</w:t>
      </w:r>
    </w:p>
    <w:p w:rsidR="007B2372" w:rsidRPr="007B2372" w:rsidRDefault="007B2372" w:rsidP="007B2372">
      <w:pPr>
        <w:suppressAutoHyphens/>
        <w:jc w:val="both"/>
        <w:rPr>
          <w:noProof/>
          <w:lang w:eastAsia="en-GB"/>
        </w:rPr>
      </w:pPr>
    </w:p>
    <w:p w:rsidR="007B2372" w:rsidRPr="007B2372" w:rsidRDefault="007B2372" w:rsidP="007B2372">
      <w:pPr>
        <w:suppressAutoHyphens/>
        <w:jc w:val="both"/>
        <w:rPr>
          <w:noProof/>
          <w:lang w:eastAsia="en-GB"/>
        </w:rPr>
      </w:pPr>
      <w:r w:rsidRPr="007B2372">
        <w:rPr>
          <w:b/>
          <w:lang w:eastAsia="en-US"/>
        </w:rPr>
        <w:t xml:space="preserve">Чл. 33. </w:t>
      </w:r>
      <w:r w:rsidRPr="007B2372">
        <w:rPr>
          <w:noProof/>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7B2372" w:rsidRPr="007B2372" w:rsidRDefault="007B2372" w:rsidP="007B2372">
      <w:pPr>
        <w:suppressAutoHyphens/>
        <w:jc w:val="both"/>
        <w:rPr>
          <w:noProof/>
          <w:lang w:eastAsia="en-GB"/>
        </w:rPr>
      </w:pPr>
    </w:p>
    <w:p w:rsidR="007B2372" w:rsidRPr="007B2372" w:rsidRDefault="007B2372" w:rsidP="007B2372">
      <w:pPr>
        <w:suppressAutoHyphens/>
        <w:jc w:val="both"/>
        <w:rPr>
          <w:noProof/>
          <w:u w:val="single"/>
          <w:lang w:eastAsia="en-GB"/>
        </w:rPr>
      </w:pPr>
      <w:r w:rsidRPr="007B2372">
        <w:rPr>
          <w:noProof/>
          <w:u w:val="single"/>
          <w:lang w:eastAsia="en-GB"/>
        </w:rPr>
        <w:t>Непреодолима сила</w:t>
      </w:r>
    </w:p>
    <w:p w:rsidR="007B2372" w:rsidRPr="007B2372" w:rsidRDefault="007B2372" w:rsidP="007B2372">
      <w:pPr>
        <w:suppressAutoHyphens/>
        <w:jc w:val="both"/>
        <w:rPr>
          <w:noProof/>
          <w:lang w:eastAsia="en-GB"/>
        </w:rPr>
      </w:pPr>
    </w:p>
    <w:p w:rsidR="007B2372" w:rsidRPr="007B2372" w:rsidRDefault="007B2372" w:rsidP="007B2372">
      <w:pPr>
        <w:suppressAutoHyphens/>
        <w:jc w:val="both"/>
        <w:rPr>
          <w:noProof/>
          <w:lang w:eastAsia="en-GB"/>
        </w:rPr>
      </w:pPr>
      <w:r w:rsidRPr="007B2372">
        <w:rPr>
          <w:b/>
          <w:lang w:eastAsia="en-US"/>
        </w:rPr>
        <w:t xml:space="preserve">Чл. 34. (1) </w:t>
      </w:r>
      <w:r w:rsidRPr="007B2372">
        <w:rPr>
          <w:noProof/>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чл.306, ал.2 от Търговския закон.</w:t>
      </w:r>
    </w:p>
    <w:p w:rsidR="007B2372" w:rsidRPr="007B2372" w:rsidRDefault="007B2372" w:rsidP="007B2372">
      <w:pPr>
        <w:suppressAutoHyphens/>
        <w:jc w:val="both"/>
        <w:rPr>
          <w:noProof/>
          <w:lang w:eastAsia="en-GB"/>
        </w:rPr>
      </w:pPr>
      <w:r w:rsidRPr="007B2372">
        <w:rPr>
          <w:b/>
          <w:noProof/>
          <w:lang w:eastAsia="en-GB"/>
        </w:rPr>
        <w:t>(2)</w:t>
      </w:r>
      <w:r w:rsidRPr="007B2372">
        <w:rPr>
          <w:noProof/>
          <w:lan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rsidR="007B2372" w:rsidRPr="007B2372" w:rsidRDefault="007B2372" w:rsidP="007B2372">
      <w:pPr>
        <w:suppressAutoHyphens/>
        <w:jc w:val="both"/>
        <w:rPr>
          <w:noProof/>
          <w:lang w:eastAsia="en-GB"/>
        </w:rPr>
      </w:pPr>
      <w:r w:rsidRPr="007B2372">
        <w:rPr>
          <w:b/>
          <w:noProof/>
          <w:lang w:eastAsia="en-GB"/>
        </w:rPr>
        <w:lastRenderedPageBreak/>
        <w:t>(3)</w:t>
      </w:r>
      <w:r w:rsidRPr="007B2372">
        <w:rPr>
          <w:noProof/>
          <w:lan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до3 (три)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7B2372" w:rsidRPr="007B2372" w:rsidRDefault="007B2372" w:rsidP="007B2372">
      <w:pPr>
        <w:suppressAutoHyphens/>
        <w:jc w:val="both"/>
        <w:rPr>
          <w:noProof/>
          <w:lang w:eastAsia="en-GB"/>
        </w:rPr>
      </w:pPr>
      <w:r w:rsidRPr="007B2372">
        <w:rPr>
          <w:b/>
          <w:noProof/>
          <w:lang w:eastAsia="en-GB"/>
        </w:rPr>
        <w:t>(4)</w:t>
      </w:r>
      <w:r w:rsidRPr="007B2372">
        <w:rPr>
          <w:noProof/>
          <w:lang w:eastAsia="en-GB"/>
        </w:rPr>
        <w:t xml:space="preserve"> Докато трае непреодолимата сила, изпълнението на задълженията на свързаните с тях насрещни задължения се спира.</w:t>
      </w:r>
    </w:p>
    <w:p w:rsidR="007B2372" w:rsidRPr="007B2372" w:rsidRDefault="007B2372" w:rsidP="007B2372">
      <w:pPr>
        <w:suppressAutoHyphens/>
        <w:jc w:val="both"/>
        <w:rPr>
          <w:noProof/>
          <w:lang w:eastAsia="en-GB"/>
        </w:rPr>
      </w:pPr>
    </w:p>
    <w:p w:rsidR="007B2372" w:rsidRPr="007B2372" w:rsidRDefault="007B2372" w:rsidP="007B2372">
      <w:pPr>
        <w:suppressAutoHyphens/>
        <w:jc w:val="both"/>
        <w:rPr>
          <w:noProof/>
          <w:u w:val="single"/>
          <w:lang w:eastAsia="en-GB"/>
        </w:rPr>
      </w:pPr>
      <w:r w:rsidRPr="007B2372">
        <w:rPr>
          <w:noProof/>
          <w:u w:val="single"/>
          <w:lang w:eastAsia="en-GB"/>
        </w:rPr>
        <w:t>Нищожност на отделни клаузи</w:t>
      </w:r>
    </w:p>
    <w:p w:rsidR="007B2372" w:rsidRPr="007B2372" w:rsidRDefault="007B2372" w:rsidP="007B2372">
      <w:pPr>
        <w:suppressAutoHyphens/>
        <w:jc w:val="both"/>
        <w:rPr>
          <w:noProof/>
          <w:lang w:eastAsia="en-GB"/>
        </w:rPr>
      </w:pPr>
    </w:p>
    <w:p w:rsidR="007B2372" w:rsidRPr="007B2372" w:rsidRDefault="007B2372" w:rsidP="007B2372">
      <w:pPr>
        <w:suppressAutoHyphens/>
        <w:jc w:val="both"/>
        <w:rPr>
          <w:b/>
          <w:bCs/>
          <w:noProof/>
          <w:lang w:eastAsia="en-GB"/>
        </w:rPr>
      </w:pPr>
      <w:r w:rsidRPr="007B2372">
        <w:rPr>
          <w:b/>
          <w:lang w:eastAsia="en-US"/>
        </w:rPr>
        <w:t xml:space="preserve">Чл. 35. </w:t>
      </w:r>
      <w:r w:rsidRPr="007B2372">
        <w:rPr>
          <w:noProof/>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7B2372" w:rsidRPr="007B2372" w:rsidRDefault="007B2372" w:rsidP="007B2372">
      <w:pPr>
        <w:suppressAutoHyphens/>
        <w:jc w:val="both"/>
        <w:rPr>
          <w:noProof/>
          <w:lang w:eastAsia="en-GB"/>
        </w:rPr>
      </w:pPr>
    </w:p>
    <w:p w:rsidR="007B2372" w:rsidRPr="007B2372" w:rsidRDefault="007B2372" w:rsidP="007B2372">
      <w:pPr>
        <w:suppressAutoHyphens/>
        <w:jc w:val="both"/>
        <w:rPr>
          <w:noProof/>
          <w:u w:val="single"/>
          <w:lang w:eastAsia="en-GB"/>
        </w:rPr>
      </w:pPr>
      <w:r w:rsidRPr="007B2372">
        <w:rPr>
          <w:noProof/>
          <w:u w:val="single"/>
          <w:lang w:eastAsia="en-GB"/>
        </w:rPr>
        <w:t>Уведомления</w:t>
      </w:r>
    </w:p>
    <w:p w:rsidR="007B2372" w:rsidRPr="007B2372" w:rsidRDefault="007B2372" w:rsidP="007B2372">
      <w:pPr>
        <w:suppressAutoHyphens/>
        <w:jc w:val="both"/>
        <w:rPr>
          <w:b/>
          <w:noProof/>
          <w:lang w:eastAsia="en-GB"/>
        </w:rPr>
      </w:pPr>
    </w:p>
    <w:p w:rsidR="007B2372" w:rsidRPr="007B2372" w:rsidRDefault="007B2372" w:rsidP="007B2372">
      <w:pPr>
        <w:suppressAutoHyphens/>
        <w:jc w:val="both"/>
        <w:rPr>
          <w:noProof/>
          <w:lang w:eastAsia="en-GB"/>
        </w:rPr>
      </w:pPr>
      <w:r w:rsidRPr="007B2372">
        <w:rPr>
          <w:b/>
          <w:lang w:eastAsia="en-US"/>
        </w:rPr>
        <w:t xml:space="preserve">Чл. 36. </w:t>
      </w:r>
      <w:r w:rsidRPr="007B2372">
        <w:rPr>
          <w:b/>
          <w:noProof/>
          <w:lang w:eastAsia="en-GB"/>
        </w:rPr>
        <w:t>(1)</w:t>
      </w:r>
      <w:r w:rsidRPr="007B2372">
        <w:rPr>
          <w:noProof/>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7B2372" w:rsidRPr="007B2372" w:rsidRDefault="007B2372" w:rsidP="007B2372">
      <w:pPr>
        <w:suppressAutoHyphens/>
        <w:jc w:val="both"/>
        <w:rPr>
          <w:noProof/>
          <w:lang w:eastAsia="en-GB"/>
        </w:rPr>
      </w:pPr>
      <w:r w:rsidRPr="007B2372">
        <w:rPr>
          <w:b/>
          <w:noProof/>
          <w:lang w:eastAsia="en-GB"/>
        </w:rPr>
        <w:t>(2)</w:t>
      </w:r>
      <w:r w:rsidRPr="007B2372">
        <w:rPr>
          <w:noProof/>
          <w:lang w:eastAsia="en-GB"/>
        </w:rPr>
        <w:t xml:space="preserve"> За целите на този Договор данните и лицата за контакт на Страните са, както следва:</w:t>
      </w:r>
    </w:p>
    <w:p w:rsidR="007B2372" w:rsidRPr="007B2372" w:rsidRDefault="007B2372" w:rsidP="007B2372">
      <w:pPr>
        <w:suppressAutoHyphens/>
        <w:jc w:val="both"/>
        <w:rPr>
          <w:noProof/>
          <w:lang w:eastAsia="en-GB"/>
        </w:rPr>
      </w:pPr>
      <w:r w:rsidRPr="007B2372">
        <w:rPr>
          <w:noProof/>
          <w:lang w:eastAsia="en-GB"/>
        </w:rPr>
        <w:t>1. За ВЪЗЛОЖИТЕЛЯ:</w:t>
      </w:r>
    </w:p>
    <w:p w:rsidR="007B2372" w:rsidRPr="007B2372" w:rsidRDefault="007B2372" w:rsidP="007B2372">
      <w:pPr>
        <w:suppressAutoHyphens/>
        <w:jc w:val="both"/>
        <w:rPr>
          <w:noProof/>
          <w:lang w:eastAsia="en-GB"/>
        </w:rPr>
      </w:pPr>
      <w:r w:rsidRPr="007B2372">
        <w:rPr>
          <w:noProof/>
          <w:lang w:eastAsia="en-GB"/>
        </w:rPr>
        <w:t xml:space="preserve">Адрес за кореспонденция: …………………………………………. </w:t>
      </w:r>
    </w:p>
    <w:p w:rsidR="007B2372" w:rsidRPr="007B2372" w:rsidRDefault="007B2372" w:rsidP="007B2372">
      <w:pPr>
        <w:suppressAutoHyphens/>
        <w:jc w:val="both"/>
        <w:rPr>
          <w:noProof/>
          <w:lang w:eastAsia="en-GB"/>
        </w:rPr>
      </w:pPr>
      <w:r w:rsidRPr="007B2372">
        <w:rPr>
          <w:noProof/>
          <w:lang w:eastAsia="en-GB"/>
        </w:rPr>
        <w:t>Тел.: ………………………………………….</w:t>
      </w:r>
    </w:p>
    <w:p w:rsidR="007B2372" w:rsidRPr="007B2372" w:rsidRDefault="007B2372" w:rsidP="007B2372">
      <w:pPr>
        <w:suppressAutoHyphens/>
        <w:jc w:val="both"/>
        <w:rPr>
          <w:noProof/>
          <w:lang w:eastAsia="en-GB"/>
        </w:rPr>
      </w:pPr>
      <w:r w:rsidRPr="007B2372">
        <w:rPr>
          <w:noProof/>
          <w:lang w:eastAsia="en-GB"/>
        </w:rPr>
        <w:t>Факс: …………………………………………</w:t>
      </w:r>
    </w:p>
    <w:p w:rsidR="007B2372" w:rsidRPr="007B2372" w:rsidRDefault="007B2372" w:rsidP="007B2372">
      <w:pPr>
        <w:suppressAutoHyphens/>
        <w:jc w:val="both"/>
        <w:rPr>
          <w:noProof/>
          <w:lang w:eastAsia="en-GB"/>
        </w:rPr>
      </w:pPr>
      <w:r w:rsidRPr="007B2372">
        <w:rPr>
          <w:noProof/>
          <w:lang w:eastAsia="en-GB"/>
        </w:rPr>
        <w:t>e-mail: ………………………………………..</w:t>
      </w:r>
    </w:p>
    <w:p w:rsidR="007B2372" w:rsidRPr="007B2372" w:rsidRDefault="007B2372" w:rsidP="007B2372">
      <w:pPr>
        <w:suppressAutoHyphens/>
        <w:jc w:val="both"/>
        <w:rPr>
          <w:noProof/>
          <w:lang w:eastAsia="en-GB"/>
        </w:rPr>
      </w:pPr>
      <w:r w:rsidRPr="007B2372">
        <w:rPr>
          <w:noProof/>
          <w:lang w:eastAsia="en-GB"/>
        </w:rPr>
        <w:t>Лице за контакт: ………………………………………….</w:t>
      </w:r>
    </w:p>
    <w:p w:rsidR="007B2372" w:rsidRPr="007B2372" w:rsidRDefault="007B2372" w:rsidP="007B2372">
      <w:pPr>
        <w:suppressAutoHyphens/>
        <w:jc w:val="both"/>
        <w:rPr>
          <w:noProof/>
          <w:lang w:eastAsia="en-GB"/>
        </w:rPr>
      </w:pPr>
    </w:p>
    <w:p w:rsidR="007B2372" w:rsidRPr="007B2372" w:rsidRDefault="007B2372" w:rsidP="007B2372">
      <w:pPr>
        <w:suppressAutoHyphens/>
        <w:jc w:val="both"/>
        <w:rPr>
          <w:noProof/>
          <w:lang w:eastAsia="en-GB"/>
        </w:rPr>
      </w:pPr>
      <w:r w:rsidRPr="007B2372">
        <w:rPr>
          <w:noProof/>
          <w:lang w:eastAsia="en-GB"/>
        </w:rPr>
        <w:t xml:space="preserve">2. За ИЗПЪЛНИТЕЛЯ: </w:t>
      </w:r>
    </w:p>
    <w:p w:rsidR="007B2372" w:rsidRPr="007B2372" w:rsidRDefault="007B2372" w:rsidP="007B2372">
      <w:pPr>
        <w:suppressAutoHyphens/>
        <w:jc w:val="both"/>
        <w:rPr>
          <w:noProof/>
          <w:lang w:eastAsia="en-GB"/>
        </w:rPr>
      </w:pPr>
      <w:r w:rsidRPr="007B2372">
        <w:rPr>
          <w:noProof/>
          <w:lang w:eastAsia="en-GB"/>
        </w:rPr>
        <w:t>Адрес за кореспонденция: ………………….</w:t>
      </w:r>
    </w:p>
    <w:p w:rsidR="007B2372" w:rsidRPr="007B2372" w:rsidRDefault="007B2372" w:rsidP="007B2372">
      <w:pPr>
        <w:suppressAutoHyphens/>
        <w:jc w:val="both"/>
        <w:rPr>
          <w:noProof/>
          <w:lang w:eastAsia="en-GB"/>
        </w:rPr>
      </w:pPr>
      <w:r w:rsidRPr="007B2372">
        <w:rPr>
          <w:noProof/>
          <w:lang w:eastAsia="en-GB"/>
        </w:rPr>
        <w:t>Тел.: ………………………………………….</w:t>
      </w:r>
    </w:p>
    <w:p w:rsidR="007B2372" w:rsidRPr="007B2372" w:rsidRDefault="007B2372" w:rsidP="007B2372">
      <w:pPr>
        <w:suppressAutoHyphens/>
        <w:jc w:val="both"/>
        <w:rPr>
          <w:noProof/>
          <w:lang w:eastAsia="en-GB"/>
        </w:rPr>
      </w:pPr>
      <w:r w:rsidRPr="007B2372">
        <w:rPr>
          <w:noProof/>
          <w:lang w:eastAsia="en-GB"/>
        </w:rPr>
        <w:t>Факс: …………………………………………</w:t>
      </w:r>
    </w:p>
    <w:p w:rsidR="007B2372" w:rsidRPr="007B2372" w:rsidRDefault="007B2372" w:rsidP="007B2372">
      <w:pPr>
        <w:suppressAutoHyphens/>
        <w:jc w:val="both"/>
        <w:rPr>
          <w:noProof/>
          <w:lang w:eastAsia="en-GB"/>
        </w:rPr>
      </w:pPr>
      <w:r w:rsidRPr="007B2372">
        <w:rPr>
          <w:noProof/>
          <w:lang w:eastAsia="en-GB"/>
        </w:rPr>
        <w:t>e-mail: ………………………………………..</w:t>
      </w:r>
    </w:p>
    <w:p w:rsidR="007B2372" w:rsidRPr="007B2372" w:rsidRDefault="007B2372" w:rsidP="007B2372">
      <w:pPr>
        <w:suppressAutoHyphens/>
        <w:jc w:val="both"/>
        <w:rPr>
          <w:noProof/>
          <w:lang w:eastAsia="en-GB"/>
        </w:rPr>
      </w:pPr>
      <w:r w:rsidRPr="007B2372">
        <w:rPr>
          <w:noProof/>
          <w:lang w:eastAsia="en-GB"/>
        </w:rPr>
        <w:t>Лице за контакт: ………………………………………….</w:t>
      </w:r>
    </w:p>
    <w:p w:rsidR="007B2372" w:rsidRPr="007B2372" w:rsidRDefault="007B2372" w:rsidP="007B2372">
      <w:pPr>
        <w:suppressAutoHyphens/>
        <w:jc w:val="both"/>
        <w:rPr>
          <w:noProof/>
          <w:lang w:eastAsia="en-GB"/>
        </w:rPr>
      </w:pPr>
    </w:p>
    <w:p w:rsidR="007B2372" w:rsidRPr="007B2372" w:rsidRDefault="007B2372" w:rsidP="007B2372">
      <w:pPr>
        <w:suppressAutoHyphens/>
        <w:jc w:val="both"/>
        <w:rPr>
          <w:noProof/>
          <w:lang w:eastAsia="en-GB"/>
        </w:rPr>
      </w:pPr>
      <w:r w:rsidRPr="007B2372">
        <w:rPr>
          <w:b/>
          <w:noProof/>
          <w:lang w:eastAsia="en-GB"/>
        </w:rPr>
        <w:t>(3)</w:t>
      </w:r>
      <w:r w:rsidRPr="007B2372">
        <w:rPr>
          <w:noProof/>
          <w:lang w:eastAsia="en-GB"/>
        </w:rPr>
        <w:t xml:space="preserve"> За дата на уведомлението се счита:</w:t>
      </w:r>
    </w:p>
    <w:p w:rsidR="007B2372" w:rsidRPr="007B2372" w:rsidRDefault="007B2372" w:rsidP="007B2372">
      <w:pPr>
        <w:suppressAutoHyphens/>
        <w:jc w:val="both"/>
        <w:rPr>
          <w:noProof/>
          <w:lang w:eastAsia="en-GB"/>
        </w:rPr>
      </w:pPr>
      <w:r w:rsidRPr="007B2372">
        <w:rPr>
          <w:noProof/>
          <w:lang w:eastAsia="en-GB"/>
        </w:rPr>
        <w:t>1. датата на предаването – при лично предаване на уведомлението;</w:t>
      </w:r>
    </w:p>
    <w:p w:rsidR="007B2372" w:rsidRPr="007B2372" w:rsidRDefault="007B2372" w:rsidP="007B2372">
      <w:pPr>
        <w:suppressAutoHyphens/>
        <w:jc w:val="both"/>
        <w:rPr>
          <w:noProof/>
          <w:lang w:eastAsia="en-GB"/>
        </w:rPr>
      </w:pPr>
      <w:r w:rsidRPr="007B2372">
        <w:rPr>
          <w:noProof/>
          <w:lang w:eastAsia="en-GB"/>
        </w:rPr>
        <w:t>2. датата на пощенското клеймо на обратната разписка – при изпращане по пощата;</w:t>
      </w:r>
    </w:p>
    <w:p w:rsidR="007B2372" w:rsidRPr="007B2372" w:rsidRDefault="007B2372" w:rsidP="007B2372">
      <w:pPr>
        <w:suppressAutoHyphens/>
        <w:jc w:val="both"/>
        <w:rPr>
          <w:noProof/>
          <w:lang w:eastAsia="en-GB"/>
        </w:rPr>
      </w:pPr>
      <w:r w:rsidRPr="007B2372">
        <w:rPr>
          <w:noProof/>
          <w:lang w:eastAsia="en-GB"/>
        </w:rPr>
        <w:t>3.  датата на доставка, отбелязана върху куриерската разписка – при изпращане по куриер;</w:t>
      </w:r>
    </w:p>
    <w:p w:rsidR="007B2372" w:rsidRPr="007B2372" w:rsidRDefault="007B2372" w:rsidP="007B2372">
      <w:pPr>
        <w:suppressAutoHyphens/>
        <w:jc w:val="both"/>
        <w:rPr>
          <w:noProof/>
          <w:lang w:eastAsia="en-GB"/>
        </w:rPr>
      </w:pPr>
      <w:r w:rsidRPr="007B2372">
        <w:rPr>
          <w:noProof/>
          <w:lang w:eastAsia="en-GB"/>
        </w:rPr>
        <w:t>3. датата на приемането – при изпращане по факс;</w:t>
      </w:r>
    </w:p>
    <w:p w:rsidR="007B2372" w:rsidRPr="007B2372" w:rsidRDefault="007B2372" w:rsidP="007B2372">
      <w:pPr>
        <w:suppressAutoHyphens/>
        <w:jc w:val="both"/>
        <w:rPr>
          <w:noProof/>
          <w:lang w:eastAsia="en-GB"/>
        </w:rPr>
      </w:pPr>
      <w:r w:rsidRPr="007B2372">
        <w:rPr>
          <w:noProof/>
          <w:lang w:eastAsia="en-GB"/>
        </w:rPr>
        <w:t xml:space="preserve">4. датата на получаване – при изпращане по електронна поща. </w:t>
      </w:r>
    </w:p>
    <w:p w:rsidR="007B2372" w:rsidRPr="007B2372" w:rsidRDefault="007B2372" w:rsidP="007B2372">
      <w:pPr>
        <w:suppressAutoHyphens/>
        <w:jc w:val="both"/>
        <w:rPr>
          <w:noProof/>
          <w:lang w:eastAsia="en-GB"/>
        </w:rPr>
      </w:pPr>
    </w:p>
    <w:p w:rsidR="007B2372" w:rsidRPr="007B2372" w:rsidRDefault="007B2372" w:rsidP="007B2372">
      <w:pPr>
        <w:suppressAutoHyphens/>
        <w:jc w:val="both"/>
        <w:rPr>
          <w:noProof/>
          <w:lang w:eastAsia="en-GB"/>
        </w:rPr>
      </w:pPr>
      <w:r w:rsidRPr="007B2372">
        <w:rPr>
          <w:b/>
          <w:noProof/>
          <w:lang w:eastAsia="en-GB"/>
        </w:rPr>
        <w:t>(4)</w:t>
      </w:r>
      <w:r w:rsidRPr="007B2372">
        <w:rPr>
          <w:noProof/>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3 (три)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7B2372" w:rsidRPr="007B2372" w:rsidRDefault="007B2372" w:rsidP="007B2372">
      <w:pPr>
        <w:suppressAutoHyphens/>
        <w:jc w:val="both"/>
        <w:rPr>
          <w:noProof/>
          <w:lang w:eastAsia="en-GB"/>
        </w:rPr>
      </w:pPr>
      <w:r w:rsidRPr="007B2372">
        <w:rPr>
          <w:b/>
          <w:noProof/>
          <w:lang w:eastAsia="en-GB"/>
        </w:rPr>
        <w:t>(5)</w:t>
      </w:r>
      <w:r w:rsidRPr="007B2372">
        <w:rPr>
          <w:noProof/>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7B2372">
        <w:rPr>
          <w:bCs/>
          <w:noProof/>
          <w:lang w:eastAsia="en-GB"/>
        </w:rPr>
        <w:t>ИЗПЪЛНИТЕЛЯ</w:t>
      </w:r>
      <w:r w:rsidRPr="007B2372">
        <w:rPr>
          <w:noProof/>
          <w:lang w:eastAsia="en-GB"/>
        </w:rPr>
        <w:t xml:space="preserve">, </w:t>
      </w:r>
      <w:r w:rsidRPr="007B2372">
        <w:rPr>
          <w:noProof/>
          <w:lang w:eastAsia="en-GB"/>
        </w:rPr>
        <w:lastRenderedPageBreak/>
        <w:t xml:space="preserve">същият се задължава да уведоми </w:t>
      </w:r>
      <w:r w:rsidRPr="007B2372">
        <w:rPr>
          <w:bCs/>
          <w:noProof/>
          <w:lang w:eastAsia="en-GB"/>
        </w:rPr>
        <w:t>ВЪЗЛОЖИТЕЛЯ</w:t>
      </w:r>
      <w:r w:rsidRPr="007B2372">
        <w:rPr>
          <w:noProof/>
          <w:lang w:eastAsia="en-GB"/>
        </w:rPr>
        <w:t xml:space="preserve"> за промяната в срок до 3 (три) дни от вписването ѝ в съответния регистър.</w:t>
      </w:r>
    </w:p>
    <w:p w:rsidR="007B2372" w:rsidRPr="007B2372" w:rsidRDefault="007B2372" w:rsidP="007B2372">
      <w:pPr>
        <w:suppressAutoHyphens/>
        <w:jc w:val="both"/>
        <w:rPr>
          <w:b/>
          <w:noProof/>
          <w:highlight w:val="magenta"/>
          <w:u w:val="single"/>
          <w:lang w:eastAsia="en-GB"/>
        </w:rPr>
      </w:pPr>
    </w:p>
    <w:p w:rsidR="007B2372" w:rsidRPr="007B2372" w:rsidRDefault="007B2372" w:rsidP="007B2372">
      <w:pPr>
        <w:suppressAutoHyphens/>
        <w:jc w:val="both"/>
        <w:rPr>
          <w:noProof/>
          <w:u w:val="single"/>
          <w:lang w:eastAsia="en-GB"/>
        </w:rPr>
      </w:pPr>
      <w:r w:rsidRPr="007B2372">
        <w:rPr>
          <w:noProof/>
          <w:u w:val="single"/>
          <w:lang w:eastAsia="en-GB"/>
        </w:rPr>
        <w:t>Език</w:t>
      </w:r>
    </w:p>
    <w:p w:rsidR="007B2372" w:rsidRPr="007B2372" w:rsidRDefault="007B2372" w:rsidP="007B2372">
      <w:pPr>
        <w:suppressAutoHyphens/>
        <w:jc w:val="both"/>
        <w:rPr>
          <w:noProof/>
          <w:lang w:eastAsia="en-GB"/>
        </w:rPr>
      </w:pPr>
    </w:p>
    <w:p w:rsidR="007B2372" w:rsidRPr="007B2372" w:rsidRDefault="007B2372" w:rsidP="007B2372">
      <w:pPr>
        <w:suppressAutoHyphens/>
        <w:jc w:val="both"/>
        <w:rPr>
          <w:noProof/>
          <w:lang w:eastAsia="en-GB"/>
        </w:rPr>
      </w:pPr>
      <w:r w:rsidRPr="007B2372">
        <w:rPr>
          <w:b/>
          <w:lang w:eastAsia="en-US"/>
        </w:rPr>
        <w:t xml:space="preserve">Чл. 37. </w:t>
      </w:r>
      <w:r w:rsidRPr="007B2372">
        <w:rPr>
          <w:b/>
          <w:noProof/>
          <w:lang w:eastAsia="en-GB"/>
        </w:rPr>
        <w:t>(1)</w:t>
      </w:r>
      <w:r w:rsidRPr="007B2372">
        <w:rPr>
          <w:noProof/>
          <w:lang w:eastAsia="en-GB"/>
        </w:rPr>
        <w:t xml:space="preserve"> Този Договор се сключва на български. В случай на несъответствия, водещ е българският език.</w:t>
      </w:r>
    </w:p>
    <w:p w:rsidR="007B2372" w:rsidRPr="007B2372" w:rsidRDefault="007B2372" w:rsidP="007B2372">
      <w:pPr>
        <w:suppressAutoHyphens/>
        <w:jc w:val="both"/>
        <w:rPr>
          <w:noProof/>
          <w:lang w:eastAsia="en-GB"/>
        </w:rPr>
      </w:pPr>
      <w:r w:rsidRPr="007B2372">
        <w:rPr>
          <w:b/>
          <w:noProof/>
          <w:lang w:eastAsia="en-GB"/>
        </w:rPr>
        <w:t>(2)</w:t>
      </w:r>
      <w:r w:rsidRPr="007B2372">
        <w:rPr>
          <w:noProof/>
          <w:lang w:eastAsia="en-GB"/>
        </w:rPr>
        <w:t xml:space="preserve"> Приложимият език е задължителен за използване при съставяне на всякакви документи, свързани с изпълнението на Договора, в т.ч. уведомления, протоколи, отчети и др., както и при провеждането на работни срещи. Всички разходи за превод, ако бъдат необходими за ИЗПЪЛНИТЕЛЯ или негови представители или служители, са за сметка на ИЗПЪЛНИТЕЛЯ. </w:t>
      </w:r>
    </w:p>
    <w:p w:rsidR="007B2372" w:rsidRPr="007B2372" w:rsidRDefault="007B2372" w:rsidP="007B2372">
      <w:pPr>
        <w:suppressAutoHyphens/>
        <w:jc w:val="both"/>
        <w:rPr>
          <w:noProof/>
          <w:u w:val="single"/>
          <w:lang w:eastAsia="en-GB"/>
        </w:rPr>
      </w:pPr>
    </w:p>
    <w:p w:rsidR="007B2372" w:rsidRPr="007B2372" w:rsidRDefault="007B2372" w:rsidP="007B2372">
      <w:pPr>
        <w:suppressAutoHyphens/>
        <w:jc w:val="both"/>
        <w:rPr>
          <w:noProof/>
          <w:u w:val="single"/>
          <w:lang w:eastAsia="en-GB"/>
        </w:rPr>
      </w:pPr>
      <w:r w:rsidRPr="007B2372">
        <w:rPr>
          <w:noProof/>
          <w:u w:val="single"/>
          <w:lang w:eastAsia="en-GB"/>
        </w:rPr>
        <w:t>Приложимо право</w:t>
      </w:r>
    </w:p>
    <w:p w:rsidR="007B2372" w:rsidRPr="007B2372" w:rsidRDefault="007B2372" w:rsidP="007B2372">
      <w:pPr>
        <w:suppressAutoHyphens/>
        <w:jc w:val="both"/>
        <w:rPr>
          <w:noProof/>
          <w:lang w:eastAsia="en-GB"/>
        </w:rPr>
      </w:pPr>
    </w:p>
    <w:p w:rsidR="007B2372" w:rsidRPr="007B2372" w:rsidRDefault="007B2372" w:rsidP="007B2372">
      <w:pPr>
        <w:suppressAutoHyphens/>
        <w:jc w:val="both"/>
        <w:rPr>
          <w:noProof/>
          <w:lang w:eastAsia="en-GB"/>
        </w:rPr>
      </w:pPr>
      <w:r w:rsidRPr="007B2372">
        <w:rPr>
          <w:b/>
          <w:lang w:eastAsia="en-US"/>
        </w:rPr>
        <w:t xml:space="preserve">Чл. 38. </w:t>
      </w:r>
      <w:r w:rsidRPr="007B2372">
        <w:rPr>
          <w:noProof/>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7B2372" w:rsidRPr="007B2372" w:rsidRDefault="007B2372" w:rsidP="007B2372">
      <w:pPr>
        <w:suppressAutoHyphens/>
        <w:jc w:val="both"/>
        <w:rPr>
          <w:noProof/>
          <w:lang w:eastAsia="en-GB"/>
        </w:rPr>
      </w:pPr>
    </w:p>
    <w:p w:rsidR="007B2372" w:rsidRPr="007B2372" w:rsidRDefault="007B2372" w:rsidP="007B2372">
      <w:pPr>
        <w:suppressAutoHyphens/>
        <w:jc w:val="both"/>
        <w:rPr>
          <w:noProof/>
          <w:u w:val="single"/>
          <w:lang w:eastAsia="en-GB"/>
        </w:rPr>
      </w:pPr>
      <w:r w:rsidRPr="007B2372">
        <w:rPr>
          <w:noProof/>
          <w:u w:val="single"/>
          <w:lang w:eastAsia="en-GB"/>
        </w:rPr>
        <w:t>Разрешаване на спорове</w:t>
      </w:r>
    </w:p>
    <w:p w:rsidR="007B2372" w:rsidRPr="007B2372" w:rsidRDefault="007B2372" w:rsidP="007B2372">
      <w:pPr>
        <w:suppressAutoHyphens/>
        <w:jc w:val="both"/>
        <w:rPr>
          <w:bCs/>
          <w:noProof/>
          <w:lang w:eastAsia="en-GB"/>
        </w:rPr>
      </w:pPr>
    </w:p>
    <w:p w:rsidR="007B2372" w:rsidRPr="007B2372" w:rsidRDefault="007B2372" w:rsidP="007B2372">
      <w:pPr>
        <w:suppressAutoHyphens/>
        <w:jc w:val="both"/>
        <w:rPr>
          <w:bCs/>
          <w:noProof/>
          <w:lang w:eastAsia="en-GB"/>
        </w:rPr>
      </w:pPr>
      <w:r w:rsidRPr="007B2372">
        <w:rPr>
          <w:b/>
          <w:lang w:eastAsia="en-US"/>
        </w:rPr>
        <w:t xml:space="preserve">Чл. 39. </w:t>
      </w:r>
      <w:r w:rsidRPr="007B2372">
        <w:rPr>
          <w:bCs/>
          <w:noProof/>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7B2372">
        <w:rPr>
          <w:noProof/>
          <w:lang w:eastAsia="en-GB"/>
        </w:rPr>
        <w:t>от компетентния български съд</w:t>
      </w:r>
      <w:r w:rsidRPr="007B2372">
        <w:rPr>
          <w:bCs/>
          <w:noProof/>
          <w:lang w:eastAsia="en-GB"/>
        </w:rPr>
        <w:t xml:space="preserve"> в гр. Велико Търново.</w:t>
      </w:r>
    </w:p>
    <w:p w:rsidR="007B2372" w:rsidRPr="007B2372" w:rsidRDefault="007B2372" w:rsidP="007B2372">
      <w:pPr>
        <w:suppressAutoHyphens/>
        <w:jc w:val="both"/>
        <w:rPr>
          <w:noProof/>
          <w:lang w:eastAsia="en-GB"/>
        </w:rPr>
      </w:pPr>
    </w:p>
    <w:p w:rsidR="007B2372" w:rsidRPr="007B2372" w:rsidRDefault="007B2372" w:rsidP="007B2372">
      <w:pPr>
        <w:suppressAutoHyphens/>
        <w:jc w:val="both"/>
        <w:rPr>
          <w:noProof/>
          <w:u w:val="single"/>
          <w:lang w:eastAsia="en-GB"/>
        </w:rPr>
      </w:pPr>
      <w:r w:rsidRPr="007B2372">
        <w:rPr>
          <w:noProof/>
          <w:u w:val="single"/>
          <w:lang w:eastAsia="en-GB"/>
        </w:rPr>
        <w:t>Екземпляри</w:t>
      </w:r>
    </w:p>
    <w:p w:rsidR="007B2372" w:rsidRPr="007B2372" w:rsidRDefault="007B2372" w:rsidP="007B2372">
      <w:pPr>
        <w:suppressAutoHyphens/>
        <w:jc w:val="both"/>
        <w:rPr>
          <w:noProof/>
          <w:lang w:eastAsia="en-GB"/>
        </w:rPr>
      </w:pPr>
    </w:p>
    <w:p w:rsidR="007B2372" w:rsidRPr="007B2372" w:rsidRDefault="007B2372" w:rsidP="007B2372">
      <w:pPr>
        <w:suppressAutoHyphens/>
        <w:jc w:val="both"/>
        <w:rPr>
          <w:noProof/>
          <w:lang w:eastAsia="en-GB"/>
        </w:rPr>
      </w:pPr>
      <w:r w:rsidRPr="007B2372">
        <w:rPr>
          <w:b/>
          <w:lang w:eastAsia="en-US"/>
        </w:rPr>
        <w:t xml:space="preserve">Чл. 40. </w:t>
      </w:r>
      <w:r w:rsidRPr="007B2372">
        <w:rPr>
          <w:noProof/>
          <w:lang w:eastAsia="en-GB"/>
        </w:rPr>
        <w:t>Този Договор се състои от 13 (тринадесет) страници и е изготвен и подписан в 2 (два) еднообразни екземпляра – по един за всяка от Страните.</w:t>
      </w:r>
    </w:p>
    <w:p w:rsidR="007B2372" w:rsidRPr="007B2372" w:rsidRDefault="007B2372" w:rsidP="007B2372">
      <w:pPr>
        <w:autoSpaceDE w:val="0"/>
        <w:autoSpaceDN w:val="0"/>
        <w:adjustRightInd w:val="0"/>
        <w:jc w:val="both"/>
        <w:rPr>
          <w:b/>
          <w:highlight w:val="magenta"/>
        </w:rPr>
      </w:pPr>
    </w:p>
    <w:p w:rsidR="007B2372" w:rsidRPr="007B2372" w:rsidRDefault="007B2372" w:rsidP="007B2372">
      <w:pPr>
        <w:autoSpaceDE w:val="0"/>
        <w:autoSpaceDN w:val="0"/>
        <w:adjustRightInd w:val="0"/>
        <w:jc w:val="both"/>
      </w:pPr>
      <w:r w:rsidRPr="007B2372">
        <w:rPr>
          <w:u w:val="single"/>
        </w:rPr>
        <w:t>Приложения</w:t>
      </w:r>
      <w:r w:rsidRPr="007B2372">
        <w:t>:</w:t>
      </w:r>
    </w:p>
    <w:p w:rsidR="007B2372" w:rsidRPr="007B2372" w:rsidRDefault="007B2372" w:rsidP="007B2372">
      <w:pPr>
        <w:autoSpaceDE w:val="0"/>
        <w:autoSpaceDN w:val="0"/>
        <w:adjustRightInd w:val="0"/>
        <w:jc w:val="both"/>
        <w:rPr>
          <w:b/>
          <w:lang w:eastAsia="en-US"/>
        </w:rPr>
      </w:pPr>
      <w:r w:rsidRPr="007B2372">
        <w:rPr>
          <w:b/>
          <w:lang w:eastAsia="en-US"/>
        </w:rPr>
        <w:t xml:space="preserve">Чл. 41. </w:t>
      </w:r>
      <w:r w:rsidRPr="007B2372">
        <w:rPr>
          <w:lang w:eastAsia="en-US"/>
        </w:rPr>
        <w:t>Към този Договор се прилагат и са неразделна част от него следните приложения:</w:t>
      </w:r>
    </w:p>
    <w:p w:rsidR="007B2372" w:rsidRPr="007B2372" w:rsidRDefault="007B2372" w:rsidP="007B2372">
      <w:pPr>
        <w:autoSpaceDE w:val="0"/>
        <w:autoSpaceDN w:val="0"/>
        <w:adjustRightInd w:val="0"/>
        <w:jc w:val="both"/>
        <w:rPr>
          <w:bCs/>
          <w:iCs/>
        </w:rPr>
      </w:pPr>
      <w:r w:rsidRPr="007B2372">
        <w:rPr>
          <w:bCs/>
          <w:iCs/>
        </w:rPr>
        <w:t>Приложение № 1 – Техническа спецификация;</w:t>
      </w:r>
    </w:p>
    <w:p w:rsidR="007B2372" w:rsidRPr="007B2372" w:rsidRDefault="007B2372" w:rsidP="007B2372">
      <w:pPr>
        <w:autoSpaceDE w:val="0"/>
        <w:autoSpaceDN w:val="0"/>
        <w:adjustRightInd w:val="0"/>
        <w:jc w:val="both"/>
        <w:rPr>
          <w:bCs/>
          <w:iCs/>
        </w:rPr>
      </w:pPr>
      <w:r w:rsidRPr="007B2372">
        <w:rPr>
          <w:bCs/>
          <w:iCs/>
        </w:rPr>
        <w:t>Приложение № 2 – Техническо предложение на ИЗПЪЛНИТЕЛЯ;</w:t>
      </w:r>
    </w:p>
    <w:p w:rsidR="007B2372" w:rsidRPr="007B2372" w:rsidRDefault="007B2372" w:rsidP="007B2372">
      <w:pPr>
        <w:autoSpaceDE w:val="0"/>
        <w:autoSpaceDN w:val="0"/>
        <w:adjustRightInd w:val="0"/>
        <w:jc w:val="both"/>
        <w:rPr>
          <w:bCs/>
          <w:iCs/>
        </w:rPr>
      </w:pPr>
      <w:r w:rsidRPr="007B2372">
        <w:rPr>
          <w:bCs/>
          <w:iCs/>
        </w:rPr>
        <w:t>Приложение № 3 – Ценово предложение на ИЗПЪЛНИТЕЛЯ;</w:t>
      </w:r>
    </w:p>
    <w:p w:rsidR="007B2372" w:rsidRPr="007B2372" w:rsidRDefault="007B2372" w:rsidP="007B2372">
      <w:pPr>
        <w:autoSpaceDE w:val="0"/>
        <w:autoSpaceDN w:val="0"/>
        <w:adjustRightInd w:val="0"/>
        <w:jc w:val="both"/>
        <w:rPr>
          <w:bCs/>
          <w:iCs/>
        </w:rPr>
      </w:pPr>
      <w:r w:rsidRPr="007B2372">
        <w:rPr>
          <w:bCs/>
          <w:iCs/>
        </w:rPr>
        <w:t>Приложение № 4 – Списък на персонала, който ще изпълнява поръчката, и/или на членовете на ръководния състав, които ще отговарят за изпълнението</w:t>
      </w:r>
    </w:p>
    <w:p w:rsidR="007B2372" w:rsidRPr="007B2372" w:rsidRDefault="007B2372" w:rsidP="007B2372">
      <w:pPr>
        <w:autoSpaceDE w:val="0"/>
        <w:autoSpaceDN w:val="0"/>
        <w:adjustRightInd w:val="0"/>
        <w:jc w:val="both"/>
        <w:rPr>
          <w:bCs/>
          <w:iCs/>
        </w:rPr>
      </w:pPr>
    </w:p>
    <w:p w:rsidR="007B2372" w:rsidRPr="007B2372" w:rsidRDefault="007B2372" w:rsidP="007B2372">
      <w:pPr>
        <w:widowControl w:val="0"/>
        <w:jc w:val="both"/>
        <w:rPr>
          <w:lang w:eastAsia="en-US"/>
        </w:rPr>
      </w:pPr>
      <w:r w:rsidRPr="007B2372">
        <w:rPr>
          <w:lang w:eastAsia="en-US"/>
        </w:rPr>
        <w:tab/>
      </w:r>
    </w:p>
    <w:p w:rsidR="007B2372" w:rsidRPr="007B2372" w:rsidRDefault="007B2372" w:rsidP="007B2372">
      <w:pPr>
        <w:jc w:val="both"/>
        <w:rPr>
          <w:rFonts w:ascii="Calibri" w:eastAsia="Calibri" w:hAnsi="Calibri"/>
          <w:sz w:val="22"/>
          <w:szCs w:val="22"/>
          <w:lang w:val="en-US" w:eastAsia="en-US"/>
        </w:rPr>
      </w:pPr>
      <w:r w:rsidRPr="007B2372">
        <w:rPr>
          <w:b/>
          <w:lang w:eastAsia="en-US"/>
        </w:rPr>
        <w:t>ВЪЗЛОЖИТЕЛ:                                                    ИЗПЪЛНИТЕЛ:</w:t>
      </w:r>
    </w:p>
    <w:p w:rsidR="007B2372" w:rsidRPr="007B2372" w:rsidRDefault="007B2372" w:rsidP="007B2372">
      <w:pPr>
        <w:tabs>
          <w:tab w:val="left" w:pos="0"/>
        </w:tabs>
        <w:ind w:firstLine="709"/>
        <w:rPr>
          <w:b/>
          <w:highlight w:val="yellow"/>
          <w:u w:val="single"/>
        </w:rPr>
      </w:pPr>
    </w:p>
    <w:p w:rsidR="00B55EFD" w:rsidRPr="007B2372" w:rsidRDefault="00B55EFD" w:rsidP="007B2372"/>
    <w:sectPr w:rsidR="00B55EFD" w:rsidRPr="007B2372" w:rsidSect="00401DEF">
      <w:headerReference w:type="default" r:id="rId9"/>
      <w:footerReference w:type="first" r:id="rId10"/>
      <w:pgSz w:w="11906" w:h="16838"/>
      <w:pgMar w:top="1135" w:right="1077" w:bottom="107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46FE" w:rsidRDefault="00AF46FE" w:rsidP="007B2372">
      <w:r>
        <w:separator/>
      </w:r>
    </w:p>
  </w:endnote>
  <w:endnote w:type="continuationSeparator" w:id="0">
    <w:p w:rsidR="00AF46FE" w:rsidRDefault="00AF46FE" w:rsidP="007B23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7E6" w:rsidRDefault="00A421D4">
    <w:pPr>
      <w:pStyle w:val="a7"/>
      <w:jc w:val="right"/>
    </w:pPr>
    <w:r>
      <w:fldChar w:fldCharType="begin"/>
    </w:r>
    <w:r>
      <w:instrText xml:space="preserve"> PAGE   \* MERGEFORMAT </w:instrText>
    </w:r>
    <w:r>
      <w:fldChar w:fldCharType="separate"/>
    </w:r>
    <w:r w:rsidR="00214B09">
      <w:rPr>
        <w:noProof/>
      </w:rPr>
      <w:t>1</w:t>
    </w:r>
    <w:r>
      <w:fldChar w:fldCharType="end"/>
    </w:r>
  </w:p>
  <w:p w:rsidR="00D617E6" w:rsidRPr="005522D2" w:rsidRDefault="00AF46FE" w:rsidP="005522D2">
    <w:pPr>
      <w:pStyle w:val="a7"/>
      <w:rPr>
        <w:rStyle w:val="FontStyle15"/>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46FE" w:rsidRDefault="00AF46FE" w:rsidP="007B2372">
      <w:r>
        <w:separator/>
      </w:r>
    </w:p>
  </w:footnote>
  <w:footnote w:type="continuationSeparator" w:id="0">
    <w:p w:rsidR="00AF46FE" w:rsidRDefault="00AF46FE" w:rsidP="007B2372">
      <w:r>
        <w:continuationSeparator/>
      </w:r>
    </w:p>
  </w:footnote>
  <w:footnote w:id="1">
    <w:p w:rsidR="007B2372" w:rsidRPr="00446603" w:rsidRDefault="007B2372" w:rsidP="007B2372">
      <w:pPr>
        <w:pStyle w:val="a5"/>
        <w:spacing w:before="120"/>
      </w:pPr>
    </w:p>
  </w:footnote>
  <w:footnote w:id="2">
    <w:p w:rsidR="007B2372" w:rsidRPr="00446603" w:rsidRDefault="007B2372" w:rsidP="007B2372">
      <w:pPr>
        <w:pStyle w:val="a5"/>
      </w:pPr>
    </w:p>
  </w:footnote>
  <w:footnote w:id="3">
    <w:p w:rsidR="007B2372" w:rsidRDefault="007B2372" w:rsidP="007B2372">
      <w:pPr>
        <w:pStyle w:val="a5"/>
        <w:spacing w:before="120"/>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7E6" w:rsidRDefault="00AF46FE" w:rsidP="000A6DC7">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4B306F"/>
    <w:multiLevelType w:val="hybridMultilevel"/>
    <w:tmpl w:val="1E343842"/>
    <w:lvl w:ilvl="0" w:tplc="AC68BAC0">
      <w:start w:val="1"/>
      <w:numFmt w:val="decimal"/>
      <w:lvlText w:val="%1."/>
      <w:lvlJc w:val="left"/>
      <w:pPr>
        <w:ind w:left="720" w:hanging="360"/>
      </w:pPr>
      <w:rPr>
        <w:rFonts w:hint="default"/>
        <w:b w:val="0"/>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C52"/>
    <w:rsid w:val="00214B09"/>
    <w:rsid w:val="006747B4"/>
    <w:rsid w:val="007B2372"/>
    <w:rsid w:val="008A26CA"/>
    <w:rsid w:val="00A421D4"/>
    <w:rsid w:val="00AF46FE"/>
    <w:rsid w:val="00B55EFD"/>
    <w:rsid w:val="00B60C5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7C366"/>
  <w15:docId w15:val="{B2562516-D4C3-489C-B6C1-E9EBAE66A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0C52"/>
    <w:pPr>
      <w:spacing w:after="0" w:line="240" w:lineRule="auto"/>
    </w:pPr>
    <w:rPr>
      <w:rFonts w:ascii="Times New Roman" w:eastAsia="Times New Roman" w:hAnsi="Times New Roman" w:cs="Times New Roman"/>
      <w:sz w:val="24"/>
      <w:szCs w:val="24"/>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7B2372"/>
    <w:pPr>
      <w:tabs>
        <w:tab w:val="center" w:pos="4536"/>
        <w:tab w:val="right" w:pos="9072"/>
      </w:tabs>
    </w:pPr>
  </w:style>
  <w:style w:type="character" w:customStyle="1" w:styleId="a4">
    <w:name w:val="Горен колонтитул Знак"/>
    <w:basedOn w:val="a0"/>
    <w:link w:val="a3"/>
    <w:uiPriority w:val="99"/>
    <w:semiHidden/>
    <w:rsid w:val="007B2372"/>
    <w:rPr>
      <w:rFonts w:ascii="Times New Roman" w:eastAsia="Times New Roman" w:hAnsi="Times New Roman" w:cs="Times New Roman"/>
      <w:sz w:val="24"/>
      <w:szCs w:val="24"/>
      <w:lang w:eastAsia="bg-BG"/>
    </w:rPr>
  </w:style>
  <w:style w:type="paragraph" w:styleId="a5">
    <w:name w:val="footnote text"/>
    <w:basedOn w:val="a"/>
    <w:link w:val="a6"/>
    <w:uiPriority w:val="99"/>
    <w:semiHidden/>
    <w:unhideWhenUsed/>
    <w:rsid w:val="007B2372"/>
    <w:rPr>
      <w:sz w:val="20"/>
      <w:szCs w:val="20"/>
    </w:rPr>
  </w:style>
  <w:style w:type="character" w:customStyle="1" w:styleId="a6">
    <w:name w:val="Текст под линия Знак"/>
    <w:basedOn w:val="a0"/>
    <w:link w:val="a5"/>
    <w:uiPriority w:val="99"/>
    <w:semiHidden/>
    <w:rsid w:val="007B2372"/>
    <w:rPr>
      <w:rFonts w:ascii="Times New Roman" w:eastAsia="Times New Roman" w:hAnsi="Times New Roman" w:cs="Times New Roman"/>
      <w:sz w:val="20"/>
      <w:szCs w:val="20"/>
      <w:lang w:eastAsia="bg-BG"/>
    </w:rPr>
  </w:style>
  <w:style w:type="paragraph" w:styleId="a7">
    <w:name w:val="footer"/>
    <w:basedOn w:val="a"/>
    <w:link w:val="a8"/>
    <w:uiPriority w:val="99"/>
    <w:rsid w:val="007B2372"/>
    <w:pPr>
      <w:tabs>
        <w:tab w:val="center" w:pos="4536"/>
        <w:tab w:val="right" w:pos="9072"/>
      </w:tabs>
    </w:pPr>
    <w:rPr>
      <w:lang w:val="x-none" w:eastAsia="x-none"/>
    </w:rPr>
  </w:style>
  <w:style w:type="character" w:customStyle="1" w:styleId="a8">
    <w:name w:val="Долен колонтитул Знак"/>
    <w:basedOn w:val="a0"/>
    <w:link w:val="a7"/>
    <w:uiPriority w:val="99"/>
    <w:rsid w:val="007B2372"/>
    <w:rPr>
      <w:rFonts w:ascii="Times New Roman" w:eastAsia="Times New Roman" w:hAnsi="Times New Roman" w:cs="Times New Roman"/>
      <w:sz w:val="24"/>
      <w:szCs w:val="24"/>
      <w:lang w:val="x-none" w:eastAsia="x-none"/>
    </w:rPr>
  </w:style>
  <w:style w:type="character" w:customStyle="1" w:styleId="FontStyle15">
    <w:name w:val="Font Style15"/>
    <w:rsid w:val="007B2372"/>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2752471" TargetMode="External"/><Relationship Id="rId3" Type="http://schemas.openxmlformats.org/officeDocument/2006/relationships/settings" Target="settings.xml"/><Relationship Id="rId7" Type="http://schemas.openxmlformats.org/officeDocument/2006/relationships/hyperlink" Target="http://web.apis.bg/p.php?i=275247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4715</Words>
  <Characters>26876</Characters>
  <Application>Microsoft Office Word</Application>
  <DocSecurity>0</DocSecurity>
  <Lines>223</Lines>
  <Paragraphs>63</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Blagovesta Fakirova</dc:creator>
  <cp:lastModifiedBy>Nadia Petrova</cp:lastModifiedBy>
  <cp:revision>3</cp:revision>
  <dcterms:created xsi:type="dcterms:W3CDTF">2018-04-16T12:34:00Z</dcterms:created>
  <dcterms:modified xsi:type="dcterms:W3CDTF">2018-05-22T12:07:00Z</dcterms:modified>
</cp:coreProperties>
</file>