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62" w:rsidRDefault="00500262" w:rsidP="0044005A">
      <w:pPr>
        <w:pStyle w:val="6"/>
        <w:ind w:left="0" w:right="-1" w:firstLine="0"/>
        <w:jc w:val="center"/>
        <w:rPr>
          <w:sz w:val="28"/>
        </w:rPr>
      </w:pPr>
      <w:bookmarkStart w:id="0" w:name="_GoBack"/>
      <w:bookmarkEnd w:id="0"/>
    </w:p>
    <w:p w:rsidR="0044005A" w:rsidRDefault="0044005A" w:rsidP="0044005A">
      <w:pPr>
        <w:pStyle w:val="6"/>
        <w:ind w:left="0" w:right="-1" w:firstLine="0"/>
        <w:jc w:val="center"/>
        <w:rPr>
          <w:sz w:val="28"/>
        </w:rPr>
      </w:pPr>
      <w:r w:rsidRPr="00794301">
        <w:rPr>
          <w:sz w:val="28"/>
        </w:rPr>
        <w:t>АДМИНИСТРАТИВНИ  СВЕДЕНИЯ</w:t>
      </w:r>
      <w:r>
        <w:rPr>
          <w:sz w:val="28"/>
        </w:rPr>
        <w:t xml:space="preserve"> ЗА УЧАСТНИК</w:t>
      </w:r>
    </w:p>
    <w:p w:rsidR="0044005A" w:rsidRPr="002F2E33" w:rsidRDefault="0044005A" w:rsidP="0044005A">
      <w:pPr>
        <w:ind w:right="-1"/>
        <w:jc w:val="center"/>
        <w:rPr>
          <w:b/>
        </w:rPr>
      </w:pPr>
      <w:r w:rsidRPr="002F2E33">
        <w:rPr>
          <w:b/>
        </w:rPr>
        <w:t>в процедура за възлагане на обществена поръчка с предмет</w:t>
      </w:r>
      <w:r>
        <w:rPr>
          <w:b/>
        </w:rPr>
        <w:t>:</w:t>
      </w:r>
      <w:r w:rsidRPr="002F2E33">
        <w:rPr>
          <w:b/>
        </w:rPr>
        <w:t xml:space="preserve"> </w:t>
      </w:r>
      <w:r>
        <w:rPr>
          <w:b/>
        </w:rPr>
        <w:t>„</w:t>
      </w:r>
      <w:r w:rsidRPr="00F753C6">
        <w:rPr>
          <w:b/>
          <w:u w:val="single"/>
        </w:rPr>
        <w:t>Ремонт на спортна зала „Сава Величков”, находящ се в гр. Велико Търново, ул. „Никола Гинев” №2 – УПИ IV от кв. 237 по плана на гр. Велико Търново“</w:t>
      </w:r>
    </w:p>
    <w:p w:rsidR="0044005A" w:rsidRDefault="0044005A" w:rsidP="0044005A">
      <w:pPr>
        <w:ind w:right="-1"/>
        <w:rPr>
          <w:b/>
        </w:rPr>
      </w:pPr>
    </w:p>
    <w:p w:rsidR="0044005A" w:rsidRPr="002F2E33" w:rsidRDefault="0044005A" w:rsidP="0044005A">
      <w:pPr>
        <w:ind w:right="-1"/>
        <w:rPr>
          <w:lang w:val="ru-RU"/>
        </w:rPr>
      </w:pPr>
      <w:r w:rsidRPr="002F2E33">
        <w:rPr>
          <w:b/>
        </w:rPr>
        <w:t>1. Наименование на участника</w:t>
      </w:r>
      <w:r w:rsidRPr="002F2E33">
        <w:rPr>
          <w:b/>
          <w:lang w:val="ru-RU"/>
        </w:rPr>
        <w:t>:</w:t>
      </w:r>
      <w:r w:rsidRPr="002F2E33">
        <w:rPr>
          <w:lang w:val="ru-RU"/>
        </w:rPr>
        <w:t xml:space="preserve"> ..................................................................................</w:t>
      </w:r>
    </w:p>
    <w:p w:rsidR="0044005A" w:rsidRPr="002F2E33" w:rsidRDefault="0044005A" w:rsidP="0044005A">
      <w:pPr>
        <w:ind w:right="-1"/>
        <w:rPr>
          <w:b/>
        </w:rPr>
      </w:pPr>
    </w:p>
    <w:p w:rsidR="0044005A" w:rsidRPr="002F2E33" w:rsidRDefault="0044005A" w:rsidP="0044005A">
      <w:pPr>
        <w:ind w:right="-1"/>
        <w:rPr>
          <w:lang w:val="ru-RU"/>
        </w:rPr>
      </w:pPr>
      <w:r w:rsidRPr="002F2E33">
        <w:rPr>
          <w:b/>
        </w:rPr>
        <w:t xml:space="preserve">2. Фирмени данни на участника:      </w:t>
      </w:r>
      <w:r w:rsidRPr="002F2E33">
        <w:rPr>
          <w:lang w:val="ru-RU"/>
        </w:rPr>
        <w:t>ЕИК .............................................</w:t>
      </w:r>
    </w:p>
    <w:p w:rsidR="0044005A" w:rsidRPr="002F2E33" w:rsidRDefault="0044005A" w:rsidP="0044005A">
      <w:pPr>
        <w:ind w:left="3960" w:right="-1"/>
      </w:pPr>
      <w:r w:rsidRPr="002F2E33">
        <w:rPr>
          <w:lang w:val="en-US"/>
        </w:rPr>
        <w:t xml:space="preserve">  </w:t>
      </w:r>
      <w:r w:rsidRPr="002F2E33">
        <w:rPr>
          <w:lang w:val="x-none"/>
        </w:rPr>
        <w:t>БУЛСТАТ</w:t>
      </w:r>
      <w:r w:rsidRPr="002F2E33">
        <w:t xml:space="preserve"> .....................................</w:t>
      </w:r>
    </w:p>
    <w:p w:rsidR="0044005A" w:rsidRPr="002F2E33" w:rsidRDefault="0044005A" w:rsidP="0044005A">
      <w:pPr>
        <w:ind w:left="3960" w:right="-1"/>
        <w:rPr>
          <w:lang w:val="ru-RU"/>
        </w:rPr>
      </w:pPr>
      <w:r w:rsidRPr="002F2E33">
        <w:rPr>
          <w:lang w:val="en-US"/>
        </w:rPr>
        <w:t xml:space="preserve"> </w:t>
      </w:r>
      <w:r w:rsidRPr="002F2E33">
        <w:t>И</w:t>
      </w:r>
      <w:r w:rsidRPr="002F2E33">
        <w:rPr>
          <w:color w:val="000000"/>
          <w:w w:val="101"/>
          <w:lang w:val="ru-RU"/>
        </w:rPr>
        <w:t xml:space="preserve">дентификационен № по ДДС ………………….. </w:t>
      </w:r>
    </w:p>
    <w:p w:rsidR="0044005A" w:rsidRPr="002F2E33" w:rsidRDefault="0044005A" w:rsidP="0044005A">
      <w:pPr>
        <w:ind w:right="-1"/>
        <w:rPr>
          <w:i/>
          <w:color w:val="808080"/>
          <w:lang w:val="ru-RU"/>
        </w:rPr>
      </w:pPr>
      <w:r w:rsidRPr="002F2E33">
        <w:rPr>
          <w:b/>
        </w:rPr>
        <w:t>3.</w:t>
      </w:r>
      <w:r w:rsidRPr="002F2E33">
        <w:rPr>
          <w:b/>
          <w:lang w:val="en-US"/>
        </w:rPr>
        <w:t xml:space="preserve"> </w:t>
      </w:r>
      <w:r w:rsidRPr="002F2E33">
        <w:rPr>
          <w:b/>
        </w:rPr>
        <w:t>Адрес:</w:t>
      </w:r>
      <w:r w:rsidRPr="002F2E33">
        <w:rPr>
          <w:b/>
          <w:lang w:val="en-US"/>
        </w:rPr>
        <w:t xml:space="preserve"> </w:t>
      </w:r>
      <w:r w:rsidRPr="002F2E33">
        <w:rPr>
          <w:lang w:val="ru-RU"/>
        </w:rPr>
        <w:t>…</w:t>
      </w:r>
      <w:r w:rsidRPr="002F2E33">
        <w:t>.....</w:t>
      </w:r>
      <w:r w:rsidRPr="002F2E33">
        <w:rPr>
          <w:lang w:val="ru-RU"/>
        </w:rPr>
        <w:t>.............</w:t>
      </w:r>
      <w:r w:rsidRPr="002F2E33">
        <w:t>............................................................................................</w:t>
      </w:r>
      <w:r w:rsidRPr="002F2E33">
        <w:rPr>
          <w:i/>
          <w:color w:val="808080"/>
          <w:lang w:val="ru-RU"/>
        </w:rPr>
        <w:t xml:space="preserve"> (пощенски код, населено място, община,  квартал, улица  №, бл., ап.)</w:t>
      </w:r>
    </w:p>
    <w:p w:rsidR="0044005A" w:rsidRPr="002F2E33" w:rsidRDefault="0044005A" w:rsidP="0044005A">
      <w:pPr>
        <w:ind w:right="-1"/>
        <w:rPr>
          <w:lang w:val="ru-RU"/>
        </w:rPr>
      </w:pPr>
      <w:r w:rsidRPr="002F2E33">
        <w:t>телефон: ...................................</w:t>
      </w:r>
      <w:r w:rsidRPr="002F2E33">
        <w:rPr>
          <w:lang w:val="ru-RU"/>
        </w:rPr>
        <w:tab/>
        <w:t xml:space="preserve">  </w:t>
      </w:r>
      <w:r w:rsidRPr="002F2E33">
        <w:rPr>
          <w:lang w:val="en-US"/>
        </w:rPr>
        <w:t xml:space="preserve">  </w:t>
      </w:r>
      <w:r w:rsidRPr="002F2E33">
        <w:rPr>
          <w:lang w:val="ru-RU"/>
        </w:rPr>
        <w:t xml:space="preserve">   </w:t>
      </w:r>
      <w:r w:rsidRPr="002F2E33">
        <w:rPr>
          <w:lang w:val="en-US"/>
        </w:rPr>
        <w:t xml:space="preserve"> </w:t>
      </w:r>
      <w:r w:rsidRPr="002F2E33">
        <w:t>мобилен телефон: .........................</w:t>
      </w:r>
    </w:p>
    <w:p w:rsidR="0044005A" w:rsidRPr="002F2E33" w:rsidRDefault="0044005A" w:rsidP="0044005A">
      <w:pPr>
        <w:ind w:right="-1"/>
        <w:rPr>
          <w:lang w:val="ru-RU"/>
        </w:rPr>
      </w:pPr>
      <w:r w:rsidRPr="002F2E33">
        <w:t>факс: .........................................</w:t>
      </w:r>
    </w:p>
    <w:p w:rsidR="0044005A" w:rsidRPr="002F2E33" w:rsidRDefault="0044005A" w:rsidP="0044005A">
      <w:pPr>
        <w:ind w:right="-1"/>
      </w:pPr>
      <w:r w:rsidRPr="002F2E33">
        <w:t>електронен адрес: ......................................</w:t>
      </w:r>
    </w:p>
    <w:p w:rsidR="0044005A" w:rsidRPr="002F2E33" w:rsidRDefault="0044005A" w:rsidP="0044005A">
      <w:pPr>
        <w:ind w:right="-1"/>
      </w:pPr>
      <w:r w:rsidRPr="002F2E33">
        <w:rPr>
          <w:i/>
          <w:iCs/>
        </w:rPr>
        <w:t>Забележка: В случай че участникът е обединение, информацията по т. 1-3 се попълва за всеки участник в обединението</w:t>
      </w:r>
    </w:p>
    <w:p w:rsidR="0044005A" w:rsidRPr="002F2E33" w:rsidRDefault="0044005A" w:rsidP="0044005A">
      <w:pPr>
        <w:ind w:right="-1"/>
        <w:rPr>
          <w:b/>
        </w:rPr>
      </w:pPr>
      <w:r w:rsidRPr="002F2E33">
        <w:rPr>
          <w:b/>
        </w:rPr>
        <w:t>4.</w:t>
      </w:r>
      <w:r w:rsidRPr="002F2E33">
        <w:t xml:space="preserve"> </w:t>
      </w:r>
      <w:r w:rsidRPr="002F2E33">
        <w:rPr>
          <w:b/>
        </w:rPr>
        <w:t>Лица, представляващи участника по учредителен акт:</w:t>
      </w:r>
    </w:p>
    <w:p w:rsidR="0044005A" w:rsidRPr="002F2E33" w:rsidRDefault="0044005A" w:rsidP="0044005A">
      <w:pPr>
        <w:ind w:right="-1"/>
      </w:pPr>
      <w:r w:rsidRPr="002F2E33">
        <w:t xml:space="preserve">.................................................................................................................................. </w:t>
      </w:r>
      <w:r w:rsidRPr="002F2E33">
        <w:rPr>
          <w:i/>
          <w:color w:val="808080"/>
          <w:lang w:val="ru-RU"/>
        </w:rPr>
        <w:t>(</w:t>
      </w:r>
      <w:r w:rsidRPr="002F2E33">
        <w:rPr>
          <w:i/>
          <w:color w:val="808080"/>
        </w:rPr>
        <w:t>трите имена)</w:t>
      </w:r>
      <w:r w:rsidRPr="002F2E33">
        <w:t xml:space="preserve">, </w:t>
      </w:r>
    </w:p>
    <w:p w:rsidR="0044005A" w:rsidRPr="002F2E33" w:rsidRDefault="0044005A" w:rsidP="0044005A">
      <w:pPr>
        <w:ind w:right="-1"/>
      </w:pPr>
      <w:r w:rsidRPr="002F2E33">
        <w:t>ЕГН……………................…, лична карта №......................................, издадена на ............... от ......................................, адрес……………………………………………………………….</w:t>
      </w:r>
    </w:p>
    <w:p w:rsidR="0044005A" w:rsidRPr="00D97697" w:rsidRDefault="0044005A" w:rsidP="0044005A">
      <w:pPr>
        <w:ind w:right="-1"/>
        <w:rPr>
          <w:b/>
          <w:color w:val="000000"/>
        </w:rPr>
      </w:pPr>
      <w:r w:rsidRPr="00D97697">
        <w:rPr>
          <w:b/>
          <w:color w:val="000000"/>
        </w:rPr>
        <w:t>Участникът се представлява заедно или поотделно от следните лица:</w:t>
      </w:r>
    </w:p>
    <w:p w:rsidR="0044005A" w:rsidRPr="002F2E33" w:rsidRDefault="0044005A" w:rsidP="0044005A">
      <w:pPr>
        <w:numPr>
          <w:ilvl w:val="0"/>
          <w:numId w:val="1"/>
        </w:numPr>
        <w:contextualSpacing/>
        <w:jc w:val="both"/>
      </w:pPr>
      <w:r w:rsidRPr="002F2E33">
        <w:t>...................................  </w:t>
      </w:r>
    </w:p>
    <w:p w:rsidR="0044005A" w:rsidRPr="002F2E33" w:rsidRDefault="0044005A" w:rsidP="0044005A">
      <w:pPr>
        <w:numPr>
          <w:ilvl w:val="0"/>
          <w:numId w:val="1"/>
        </w:numPr>
        <w:contextualSpacing/>
        <w:jc w:val="both"/>
      </w:pPr>
      <w:r w:rsidRPr="002F2E33">
        <w:t>...................................</w:t>
      </w:r>
    </w:p>
    <w:p w:rsidR="0044005A" w:rsidRPr="002F2E33" w:rsidRDefault="0044005A" w:rsidP="0044005A">
      <w:pPr>
        <w:ind w:right="-1"/>
      </w:pPr>
      <w:r w:rsidRPr="002F2E33">
        <w:rPr>
          <w:b/>
        </w:rPr>
        <w:t>5. Обслужваща банка на участника:</w:t>
      </w:r>
      <w:r w:rsidRPr="002F2E33">
        <w:t xml:space="preserve"> ...................................... </w:t>
      </w:r>
      <w:r w:rsidRPr="002F2E33">
        <w:rPr>
          <w:i/>
          <w:color w:val="808080"/>
          <w:lang w:val="ru-RU"/>
        </w:rPr>
        <w:t>(</w:t>
      </w:r>
      <w:r w:rsidRPr="002F2E33">
        <w:rPr>
          <w:i/>
          <w:color w:val="808080"/>
        </w:rPr>
        <w:t>наименование на банката)</w:t>
      </w:r>
      <w:r w:rsidRPr="002F2E33">
        <w:t xml:space="preserve"> </w:t>
      </w:r>
    </w:p>
    <w:p w:rsidR="0044005A" w:rsidRPr="002F2E33" w:rsidRDefault="0044005A" w:rsidP="0044005A">
      <w:pPr>
        <w:ind w:left="284" w:right="-1"/>
        <w:rPr>
          <w:lang w:val="ru-RU"/>
        </w:rPr>
      </w:pPr>
      <w:r w:rsidRPr="002F2E33">
        <w:t>IBAN</w:t>
      </w:r>
      <w:r w:rsidRPr="002F2E33">
        <w:rPr>
          <w:lang w:val="ru-RU"/>
        </w:rPr>
        <w:t xml:space="preserve"> </w:t>
      </w:r>
      <w:r w:rsidRPr="002F2E33">
        <w:t>..........................................................</w:t>
      </w:r>
    </w:p>
    <w:p w:rsidR="0044005A" w:rsidRPr="002F2E33" w:rsidRDefault="0044005A" w:rsidP="0044005A">
      <w:pPr>
        <w:ind w:left="284" w:right="-1"/>
        <w:rPr>
          <w:lang w:val="ru-RU"/>
        </w:rPr>
      </w:pPr>
      <w:r w:rsidRPr="002F2E33">
        <w:t>BIC</w:t>
      </w:r>
      <w:r w:rsidRPr="002F2E33">
        <w:rPr>
          <w:lang w:val="ru-RU"/>
        </w:rPr>
        <w:t xml:space="preserve"> .............................................................</w:t>
      </w:r>
    </w:p>
    <w:p w:rsidR="0044005A" w:rsidRDefault="0044005A" w:rsidP="0044005A">
      <w:pPr>
        <w:ind w:left="284" w:right="-1"/>
      </w:pPr>
      <w:r w:rsidRPr="002F2E33">
        <w:t>Титуляр на сметката: ................................</w:t>
      </w:r>
    </w:p>
    <w:p w:rsidR="00BC2131" w:rsidRDefault="00BC2131" w:rsidP="0044005A">
      <w:pPr>
        <w:ind w:left="284" w:right="-1"/>
        <w:rPr>
          <w:b/>
          <w:color w:val="000000"/>
        </w:rPr>
      </w:pPr>
    </w:p>
    <w:p w:rsidR="00BC2131" w:rsidRDefault="00BC2131" w:rsidP="0044005A">
      <w:pPr>
        <w:ind w:left="284" w:right="-1"/>
        <w:rPr>
          <w:b/>
          <w:color w:val="000000"/>
        </w:rPr>
      </w:pPr>
    </w:p>
    <w:p w:rsidR="00BC2131" w:rsidRPr="00BC2131" w:rsidRDefault="00BC2131" w:rsidP="0044005A">
      <w:pPr>
        <w:ind w:left="284" w:right="-1"/>
        <w:rPr>
          <w:b/>
        </w:rPr>
      </w:pPr>
      <w:r w:rsidRPr="00BC2131">
        <w:rPr>
          <w:b/>
          <w:color w:val="000000"/>
        </w:rPr>
        <w:t>УВАЖАЕМА/И ГОСПОЖО/ГОСПОДИН ..............................,</w:t>
      </w:r>
    </w:p>
    <w:p w:rsidR="00BC2131" w:rsidRDefault="00BC2131" w:rsidP="0044005A">
      <w:pPr>
        <w:ind w:left="284" w:right="-1"/>
      </w:pPr>
    </w:p>
    <w:tbl>
      <w:tblPr>
        <w:tblW w:w="9647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7"/>
      </w:tblGrid>
      <w:tr w:rsidR="00BC2131" w:rsidRPr="002F2E33" w:rsidTr="005E70BC">
        <w:tc>
          <w:tcPr>
            <w:tcW w:w="96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131" w:rsidRPr="002F2E33" w:rsidRDefault="00BC2131" w:rsidP="00045563">
            <w:pPr>
              <w:rPr>
                <w:color w:val="000000"/>
              </w:rPr>
            </w:pPr>
            <w:r w:rsidRPr="002F2E33">
              <w:rPr>
                <w:color w:val="000000"/>
              </w:rPr>
              <w:t xml:space="preserve">1.  Заявяваме, че желаем да участваме </w:t>
            </w:r>
            <w:r w:rsidRPr="00D76636">
              <w:t xml:space="preserve">в </w:t>
            </w:r>
            <w:r>
              <w:t>обществена поръчка</w:t>
            </w:r>
            <w:r w:rsidRPr="002F2E33">
              <w:rPr>
                <w:color w:val="000000"/>
              </w:rPr>
              <w:t xml:space="preserve"> по ЗОП</w:t>
            </w:r>
            <w:r>
              <w:rPr>
                <w:color w:val="000000"/>
              </w:rPr>
              <w:t>, чрез събиране на оферти с обява</w:t>
            </w:r>
            <w:r w:rsidRPr="002F2E33">
              <w:rPr>
                <w:color w:val="000000"/>
              </w:rPr>
              <w:t xml:space="preserve"> с предмет: </w:t>
            </w:r>
            <w:r w:rsidRPr="00B358A3">
              <w:rPr>
                <w:i/>
              </w:rPr>
              <w:t>„</w:t>
            </w:r>
            <w:r w:rsidRPr="00F753C6">
              <w:rPr>
                <w:b/>
                <w:u w:val="single"/>
              </w:rPr>
              <w:t>Ремонт на спортна зала „Сава Величков”, находящ се в гр. Велико Търново, ул. „Никола Гинев” №2 – УПИ IV от кв. 237 по плана на гр. Велико Търново</w:t>
            </w:r>
            <w:r w:rsidRPr="002F2E33">
              <w:rPr>
                <w:color w:val="000000"/>
              </w:rPr>
              <w:t xml:space="preserve">, като подаваме оферта при условията, обявени в </w:t>
            </w:r>
            <w:r>
              <w:rPr>
                <w:color w:val="000000"/>
              </w:rPr>
              <w:t>указанията</w:t>
            </w:r>
            <w:r w:rsidRPr="002F2E33">
              <w:rPr>
                <w:color w:val="000000"/>
              </w:rPr>
              <w:t xml:space="preserve"> за участие и приети от нас.</w:t>
            </w:r>
            <w:r w:rsidRPr="002F2E33">
              <w:rPr>
                <w:color w:val="000000"/>
                <w:lang w:val="en-US"/>
              </w:rPr>
              <w:t> </w:t>
            </w:r>
          </w:p>
        </w:tc>
      </w:tr>
      <w:tr w:rsidR="00BC2131" w:rsidRPr="002F2E33" w:rsidTr="005E70BC">
        <w:tc>
          <w:tcPr>
            <w:tcW w:w="964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131" w:rsidRDefault="00BC2131" w:rsidP="00045563">
            <w:pPr>
              <w:rPr>
                <w:color w:val="000000"/>
              </w:rPr>
            </w:pPr>
            <w:r w:rsidRPr="002F2E33">
              <w:rPr>
                <w:color w:val="000000"/>
              </w:rPr>
              <w:t xml:space="preserve">2. Задължаваме се да спазваме всички условия на възложителя, посочени в </w:t>
            </w:r>
            <w:r>
              <w:rPr>
                <w:color w:val="000000"/>
              </w:rPr>
              <w:t>указанията</w:t>
            </w:r>
            <w:r w:rsidRPr="002F2E33">
              <w:rPr>
                <w:color w:val="000000"/>
              </w:rPr>
              <w:t xml:space="preserve"> за участие, които се отнасят до изпълнението на поръчката, в случай че същата ни бъде възложена</w:t>
            </w:r>
          </w:p>
          <w:p w:rsidR="00BC2131" w:rsidRPr="002F2E33" w:rsidRDefault="00BC2131" w:rsidP="00045563">
            <w:pPr>
              <w:rPr>
                <w:color w:val="000000"/>
              </w:rPr>
            </w:pPr>
          </w:p>
        </w:tc>
      </w:tr>
    </w:tbl>
    <w:p w:rsidR="0044005A" w:rsidRDefault="005E70BC" w:rsidP="005E70BC">
      <w:pPr>
        <w:ind w:right="-1"/>
        <w:jc w:val="both"/>
        <w:rPr>
          <w:i/>
          <w:color w:val="808080"/>
          <w:lang w:val="ru-RU"/>
        </w:rPr>
      </w:pPr>
      <w:r>
        <w:rPr>
          <w:b/>
          <w:lang w:val="en-US"/>
        </w:rPr>
        <w:t>3</w:t>
      </w:r>
      <w:r w:rsidR="0044005A" w:rsidRPr="002F2E33">
        <w:rPr>
          <w:b/>
        </w:rPr>
        <w:t>. Участникът е</w:t>
      </w:r>
      <w:r w:rsidR="0044005A" w:rsidRPr="002F2E33">
        <w:rPr>
          <w:b/>
          <w:lang w:val="ru-RU"/>
        </w:rPr>
        <w:t xml:space="preserve"> вписан в Централния професионален регистър на строителя и притежава актуален лиценз за съответната категория на строежа</w:t>
      </w:r>
      <w:r w:rsidR="0044005A" w:rsidRPr="002F2E33">
        <w:rPr>
          <w:lang w:val="ru-RU"/>
        </w:rPr>
        <w:t xml:space="preserve"> </w:t>
      </w:r>
    </w:p>
    <w:p w:rsidR="0044005A" w:rsidRDefault="0044005A" w:rsidP="005E70BC">
      <w:pPr>
        <w:ind w:right="-1"/>
        <w:jc w:val="both"/>
        <w:rPr>
          <w:b/>
          <w:lang w:val="ru-RU"/>
        </w:rPr>
      </w:pPr>
      <w:r w:rsidRPr="002F2E33">
        <w:rPr>
          <w:b/>
          <w:lang w:val="ru-RU"/>
        </w:rPr>
        <w:t xml:space="preserve">ДА </w:t>
      </w:r>
      <w:sdt>
        <w:sdtPr>
          <w:rPr>
            <w:b/>
            <w:sz w:val="28"/>
            <w:szCs w:val="28"/>
            <w:lang w:val="ru-RU"/>
          </w:rPr>
          <w:id w:val="-118303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A0884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b/>
          <w:sz w:val="36"/>
          <w:szCs w:val="36"/>
          <w:lang w:val="ru-RU"/>
        </w:rPr>
        <w:t xml:space="preserve">              </w:t>
      </w:r>
      <w:r w:rsidRPr="002F2E33">
        <w:rPr>
          <w:b/>
          <w:lang w:val="ru-RU"/>
        </w:rPr>
        <w:t xml:space="preserve"> НЕ </w:t>
      </w:r>
      <w:sdt>
        <w:sdtPr>
          <w:rPr>
            <w:b/>
            <w:sz w:val="28"/>
            <w:szCs w:val="28"/>
            <w:lang w:val="ru-RU"/>
          </w:rPr>
          <w:id w:val="-70178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</w:p>
    <w:p w:rsidR="0044005A" w:rsidRDefault="005E70BC" w:rsidP="005E70BC">
      <w:pPr>
        <w:ind w:right="-1"/>
        <w:jc w:val="both"/>
        <w:rPr>
          <w:b/>
          <w:lang w:val="ru-RU"/>
        </w:rPr>
      </w:pPr>
      <w:r>
        <w:rPr>
          <w:b/>
          <w:lang w:val="en-US"/>
        </w:rPr>
        <w:t>4</w:t>
      </w:r>
      <w:r w:rsidR="0044005A">
        <w:rPr>
          <w:b/>
          <w:lang w:val="ru-RU"/>
        </w:rPr>
        <w:t xml:space="preserve">. </w:t>
      </w:r>
      <w:r w:rsidR="0044005A" w:rsidRPr="002F2E33">
        <w:rPr>
          <w:b/>
        </w:rPr>
        <w:t xml:space="preserve">Участникът </w:t>
      </w:r>
      <w:r w:rsidR="0044005A">
        <w:rPr>
          <w:b/>
          <w:lang w:val="ru-RU"/>
        </w:rPr>
        <w:t xml:space="preserve"> </w:t>
      </w:r>
      <w:r w:rsidR="0044005A">
        <w:rPr>
          <w:rFonts w:hint="eastAsia"/>
          <w:b/>
          <w:lang w:val="ru-RU"/>
        </w:rPr>
        <w:t>има</w:t>
      </w:r>
      <w:r w:rsidR="0044005A">
        <w:rPr>
          <w:b/>
          <w:lang w:val="ru-RU"/>
        </w:rPr>
        <w:t xml:space="preserve"> 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валидна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застрахователна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полица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за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професионална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отговорност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на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строителя</w:t>
      </w:r>
      <w:r w:rsidR="0044005A" w:rsidRPr="00B3255E">
        <w:rPr>
          <w:b/>
          <w:lang w:val="ru-RU"/>
        </w:rPr>
        <w:t xml:space="preserve"> – </w:t>
      </w:r>
      <w:r w:rsidR="0044005A" w:rsidRPr="00B3255E">
        <w:rPr>
          <w:rFonts w:hint="eastAsia"/>
          <w:b/>
          <w:lang w:val="ru-RU"/>
        </w:rPr>
        <w:t>съгласно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чл</w:t>
      </w:r>
      <w:r w:rsidR="0044005A">
        <w:rPr>
          <w:b/>
          <w:lang w:val="ru-RU"/>
        </w:rPr>
        <w:t>.</w:t>
      </w:r>
      <w:r w:rsidR="0044005A" w:rsidRPr="00B3255E">
        <w:rPr>
          <w:b/>
          <w:lang w:val="ru-RU"/>
        </w:rPr>
        <w:t xml:space="preserve">171, </w:t>
      </w:r>
      <w:r w:rsidR="0044005A" w:rsidRPr="00B3255E">
        <w:rPr>
          <w:rFonts w:hint="eastAsia"/>
          <w:b/>
          <w:lang w:val="ru-RU"/>
        </w:rPr>
        <w:t>ал</w:t>
      </w:r>
      <w:r w:rsidR="0044005A">
        <w:rPr>
          <w:b/>
          <w:lang w:val="ru-RU"/>
        </w:rPr>
        <w:t>.</w:t>
      </w:r>
      <w:r w:rsidR="0044005A" w:rsidRPr="00B3255E">
        <w:rPr>
          <w:b/>
          <w:lang w:val="ru-RU"/>
        </w:rPr>
        <w:t xml:space="preserve">1 </w:t>
      </w:r>
      <w:r w:rsidR="0044005A" w:rsidRPr="00B3255E">
        <w:rPr>
          <w:rFonts w:hint="eastAsia"/>
          <w:b/>
          <w:lang w:val="ru-RU"/>
        </w:rPr>
        <w:t>от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ЗУТ</w:t>
      </w:r>
      <w:r w:rsidR="0044005A" w:rsidRPr="00B3255E">
        <w:rPr>
          <w:b/>
          <w:lang w:val="ru-RU"/>
        </w:rPr>
        <w:t xml:space="preserve"> (</w:t>
      </w:r>
      <w:r w:rsidR="0044005A" w:rsidRPr="00B3255E">
        <w:rPr>
          <w:rFonts w:hint="eastAsia"/>
          <w:i/>
          <w:lang w:val="ru-RU"/>
        </w:rPr>
        <w:t>или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еквивалентна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lastRenderedPageBreak/>
        <w:t>застраховка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или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гаранция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за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чуждестранното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лице</w:t>
      </w:r>
      <w:r w:rsidR="0044005A" w:rsidRPr="00B3255E">
        <w:rPr>
          <w:i/>
          <w:lang w:val="ru-RU"/>
        </w:rPr>
        <w:t xml:space="preserve"> – </w:t>
      </w:r>
      <w:r w:rsidR="0044005A" w:rsidRPr="00B3255E">
        <w:rPr>
          <w:rFonts w:hint="eastAsia"/>
          <w:i/>
          <w:lang w:val="ru-RU"/>
        </w:rPr>
        <w:t>участник</w:t>
      </w:r>
      <w:r w:rsidR="0044005A" w:rsidRPr="00B3255E">
        <w:rPr>
          <w:i/>
          <w:lang w:val="ru-RU"/>
        </w:rPr>
        <w:t xml:space="preserve">, </w:t>
      </w:r>
      <w:r w:rsidR="0044005A" w:rsidRPr="00B3255E">
        <w:rPr>
          <w:rFonts w:hint="eastAsia"/>
          <w:i/>
          <w:lang w:val="ru-RU"/>
        </w:rPr>
        <w:t>в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съответствие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с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чл</w:t>
      </w:r>
      <w:r w:rsidR="0044005A">
        <w:rPr>
          <w:i/>
          <w:lang w:val="ru-RU"/>
        </w:rPr>
        <w:t>.</w:t>
      </w:r>
      <w:r w:rsidR="0044005A" w:rsidRPr="00B3255E">
        <w:rPr>
          <w:i/>
          <w:lang w:val="ru-RU"/>
        </w:rPr>
        <w:t>171</w:t>
      </w:r>
      <w:r w:rsidR="0044005A" w:rsidRPr="00B3255E">
        <w:rPr>
          <w:rFonts w:hint="eastAsia"/>
          <w:i/>
          <w:lang w:val="ru-RU"/>
        </w:rPr>
        <w:t>а</w:t>
      </w:r>
      <w:r w:rsidR="0044005A" w:rsidRPr="00B3255E">
        <w:rPr>
          <w:i/>
          <w:lang w:val="ru-RU"/>
        </w:rPr>
        <w:t xml:space="preserve">, </w:t>
      </w:r>
      <w:r w:rsidR="0044005A" w:rsidRPr="00B3255E">
        <w:rPr>
          <w:rFonts w:hint="eastAsia"/>
          <w:i/>
          <w:lang w:val="ru-RU"/>
        </w:rPr>
        <w:t>ал</w:t>
      </w:r>
      <w:r w:rsidR="0044005A">
        <w:rPr>
          <w:i/>
          <w:lang w:val="ru-RU"/>
        </w:rPr>
        <w:t>.</w:t>
      </w:r>
      <w:r w:rsidR="0044005A" w:rsidRPr="00B3255E">
        <w:rPr>
          <w:i/>
          <w:lang w:val="ru-RU"/>
        </w:rPr>
        <w:t xml:space="preserve">1 </w:t>
      </w:r>
      <w:r w:rsidR="0044005A" w:rsidRPr="00B3255E">
        <w:rPr>
          <w:rFonts w:hint="eastAsia"/>
          <w:i/>
          <w:lang w:val="ru-RU"/>
        </w:rPr>
        <w:t>от</w:t>
      </w:r>
      <w:r w:rsidR="0044005A" w:rsidRPr="00B3255E">
        <w:rPr>
          <w:i/>
          <w:lang w:val="ru-RU"/>
        </w:rPr>
        <w:t xml:space="preserve"> </w:t>
      </w:r>
      <w:r w:rsidR="0044005A" w:rsidRPr="00B3255E">
        <w:rPr>
          <w:rFonts w:hint="eastAsia"/>
          <w:i/>
          <w:lang w:val="ru-RU"/>
        </w:rPr>
        <w:t>ЗУТ</w:t>
      </w:r>
      <w:r w:rsidR="0044005A" w:rsidRPr="00B3255E">
        <w:rPr>
          <w:b/>
          <w:lang w:val="ru-RU"/>
        </w:rPr>
        <w:t xml:space="preserve">), </w:t>
      </w:r>
      <w:r w:rsidR="0044005A" w:rsidRPr="00B3255E">
        <w:rPr>
          <w:rFonts w:hint="eastAsia"/>
          <w:b/>
          <w:lang w:val="ru-RU"/>
        </w:rPr>
        <w:t>с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общ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лимит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на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отговорността</w:t>
      </w:r>
      <w:r w:rsidR="0044005A" w:rsidRPr="00B3255E">
        <w:rPr>
          <w:b/>
          <w:lang w:val="ru-RU"/>
        </w:rPr>
        <w:t xml:space="preserve">, </w:t>
      </w:r>
      <w:r w:rsidR="0044005A" w:rsidRPr="00B3255E">
        <w:rPr>
          <w:rFonts w:hint="eastAsia"/>
          <w:b/>
          <w:lang w:val="ru-RU"/>
        </w:rPr>
        <w:t>покриваща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обема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на</w:t>
      </w:r>
      <w:r w:rsidR="0044005A" w:rsidRPr="00B3255E">
        <w:rPr>
          <w:b/>
          <w:lang w:val="ru-RU"/>
        </w:rPr>
        <w:t xml:space="preserve"> </w:t>
      </w:r>
      <w:r w:rsidR="0044005A" w:rsidRPr="00B3255E">
        <w:rPr>
          <w:rFonts w:hint="eastAsia"/>
          <w:b/>
          <w:lang w:val="ru-RU"/>
        </w:rPr>
        <w:t>поръчката</w:t>
      </w:r>
      <w:r w:rsidR="0044005A" w:rsidRPr="00B3255E">
        <w:rPr>
          <w:b/>
          <w:lang w:val="ru-RU"/>
        </w:rPr>
        <w:t xml:space="preserve">.   </w:t>
      </w:r>
    </w:p>
    <w:p w:rsidR="0044005A" w:rsidRDefault="0044005A" w:rsidP="005E70BC">
      <w:pPr>
        <w:ind w:right="-1"/>
        <w:jc w:val="both"/>
        <w:rPr>
          <w:b/>
          <w:lang w:val="ru-RU"/>
        </w:rPr>
      </w:pPr>
      <w:r w:rsidRPr="00B3255E">
        <w:rPr>
          <w:b/>
          <w:lang w:val="ru-RU"/>
        </w:rPr>
        <w:t xml:space="preserve">  </w:t>
      </w:r>
      <w:r w:rsidRPr="002F2E33">
        <w:rPr>
          <w:b/>
          <w:lang w:val="ru-RU"/>
        </w:rPr>
        <w:t xml:space="preserve">ДА </w:t>
      </w:r>
      <w:sdt>
        <w:sdtPr>
          <w:rPr>
            <w:b/>
            <w:sz w:val="28"/>
            <w:szCs w:val="28"/>
            <w:lang w:val="ru-RU"/>
          </w:rPr>
          <w:id w:val="1644541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A0884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b/>
          <w:sz w:val="36"/>
          <w:szCs w:val="36"/>
          <w:lang w:val="ru-RU"/>
        </w:rPr>
        <w:t xml:space="preserve">              </w:t>
      </w:r>
      <w:r w:rsidRPr="002F2E33">
        <w:rPr>
          <w:b/>
          <w:lang w:val="ru-RU"/>
        </w:rPr>
        <w:t xml:space="preserve"> НЕ </w:t>
      </w:r>
      <w:sdt>
        <w:sdtPr>
          <w:rPr>
            <w:b/>
            <w:sz w:val="28"/>
            <w:szCs w:val="28"/>
            <w:lang w:val="ru-RU"/>
          </w:rPr>
          <w:id w:val="59861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b/>
          <w:lang w:val="ru-RU"/>
        </w:rPr>
        <w:t xml:space="preserve">   </w:t>
      </w:r>
    </w:p>
    <w:p w:rsidR="005E70BC" w:rsidRDefault="0044005A" w:rsidP="005E70BC">
      <w:pPr>
        <w:ind w:right="-1"/>
        <w:jc w:val="both"/>
        <w:rPr>
          <w:b/>
          <w:lang w:val="ru-RU"/>
        </w:rPr>
      </w:pPr>
      <w:r w:rsidRPr="00B3255E">
        <w:rPr>
          <w:b/>
          <w:lang w:val="ru-RU"/>
        </w:rPr>
        <w:t xml:space="preserve">          </w:t>
      </w:r>
      <w:r w:rsidRPr="002F2E33">
        <w:rPr>
          <w:b/>
          <w:lang w:val="ru-RU"/>
        </w:rPr>
        <w:t xml:space="preserve">                                       </w:t>
      </w:r>
    </w:p>
    <w:p w:rsidR="005E70BC" w:rsidRDefault="005E70BC" w:rsidP="005E70BC">
      <w:pPr>
        <w:ind w:right="-1"/>
        <w:jc w:val="both"/>
        <w:rPr>
          <w:i/>
          <w:color w:val="808080"/>
          <w:lang w:val="ru-RU"/>
        </w:rPr>
      </w:pPr>
      <w:r>
        <w:rPr>
          <w:b/>
          <w:lang w:val="en-US"/>
        </w:rPr>
        <w:t>5</w:t>
      </w:r>
      <w:r w:rsidRPr="002F2E33">
        <w:rPr>
          <w:b/>
        </w:rPr>
        <w:t xml:space="preserve">. Участникът </w:t>
      </w:r>
      <w:r>
        <w:rPr>
          <w:b/>
        </w:rPr>
        <w:t xml:space="preserve">притежава </w:t>
      </w:r>
      <w:r w:rsidRPr="00790E83">
        <w:rPr>
          <w:b/>
        </w:rPr>
        <w:t>сертификат по EN ISO 9001:2008</w:t>
      </w:r>
      <w:r w:rsidRPr="00790E83">
        <w:t xml:space="preserve"> - система за управление на качеството или еквивалент</w:t>
      </w:r>
      <w:r>
        <w:t>,</w:t>
      </w:r>
      <w:r w:rsidRPr="00790E83">
        <w:t xml:space="preserve"> или други доказателства за еквивалентни мерки за осигуряване на качеството, с предметен обхват в областта на строителството</w:t>
      </w:r>
      <w:r>
        <w:rPr>
          <w:lang w:val="en-US"/>
        </w:rPr>
        <w:t xml:space="preserve"> </w:t>
      </w:r>
      <w:r>
        <w:t>на сгради</w:t>
      </w:r>
    </w:p>
    <w:p w:rsidR="005E70BC" w:rsidRDefault="005E70BC" w:rsidP="005E70BC">
      <w:pPr>
        <w:ind w:right="-1"/>
        <w:jc w:val="both"/>
        <w:rPr>
          <w:b/>
          <w:lang w:val="ru-RU"/>
        </w:rPr>
      </w:pPr>
      <w:r w:rsidRPr="002F2E33">
        <w:rPr>
          <w:b/>
          <w:lang w:val="ru-RU"/>
        </w:rPr>
        <w:t xml:space="preserve">ДА </w:t>
      </w:r>
      <w:sdt>
        <w:sdtPr>
          <w:rPr>
            <w:b/>
            <w:sz w:val="28"/>
            <w:szCs w:val="28"/>
            <w:lang w:val="ru-RU"/>
          </w:rPr>
          <w:id w:val="38490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A0884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b/>
          <w:sz w:val="36"/>
          <w:szCs w:val="36"/>
          <w:lang w:val="ru-RU"/>
        </w:rPr>
        <w:t xml:space="preserve">              </w:t>
      </w:r>
      <w:r w:rsidRPr="002F2E33">
        <w:rPr>
          <w:b/>
          <w:lang w:val="ru-RU"/>
        </w:rPr>
        <w:t xml:space="preserve"> НЕ </w:t>
      </w:r>
      <w:sdt>
        <w:sdtPr>
          <w:rPr>
            <w:b/>
            <w:sz w:val="28"/>
            <w:szCs w:val="28"/>
            <w:lang w:val="ru-RU"/>
          </w:rPr>
          <w:id w:val="-1276016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</w:p>
    <w:p w:rsidR="005E70BC" w:rsidRDefault="005E70BC" w:rsidP="005E70BC">
      <w:pPr>
        <w:ind w:right="-1"/>
        <w:jc w:val="both"/>
        <w:rPr>
          <w:b/>
          <w:lang w:val="ru-RU"/>
        </w:rPr>
      </w:pPr>
    </w:p>
    <w:p w:rsidR="005E70BC" w:rsidRDefault="005E70BC" w:rsidP="005E70BC">
      <w:pPr>
        <w:ind w:right="-1"/>
        <w:jc w:val="both"/>
        <w:rPr>
          <w:i/>
          <w:color w:val="808080"/>
          <w:lang w:val="ru-RU"/>
        </w:rPr>
      </w:pPr>
      <w:r>
        <w:rPr>
          <w:b/>
          <w:lang w:val="en-US"/>
        </w:rPr>
        <w:t>6</w:t>
      </w:r>
      <w:r w:rsidRPr="002F2E33">
        <w:rPr>
          <w:b/>
        </w:rPr>
        <w:t xml:space="preserve">. Участникът </w:t>
      </w:r>
      <w:r>
        <w:rPr>
          <w:b/>
        </w:rPr>
        <w:t xml:space="preserve">притежава </w:t>
      </w:r>
      <w:r w:rsidRPr="002F2E33">
        <w:rPr>
          <w:lang w:val="ru-RU"/>
        </w:rPr>
        <w:t xml:space="preserve"> </w:t>
      </w:r>
      <w:r w:rsidRPr="0088117C">
        <w:rPr>
          <w:b/>
        </w:rPr>
        <w:t>сертификация по EN ISO 14001:2008</w:t>
      </w:r>
      <w:r w:rsidRPr="00790E83">
        <w:t xml:space="preserve"> - системи за управление на околната среда или еквивалент</w:t>
      </w:r>
      <w:r>
        <w:t>,</w:t>
      </w:r>
      <w:r w:rsidRPr="00790E83">
        <w:t xml:space="preserve"> или други доказателства за еквивалентни мерки за управление на околната среда, с предметен обхват в областта на строителството </w:t>
      </w:r>
      <w:r>
        <w:t>на сгради</w:t>
      </w:r>
    </w:p>
    <w:p w:rsidR="005E70BC" w:rsidRDefault="005E70BC" w:rsidP="005E70BC">
      <w:pPr>
        <w:ind w:right="-1"/>
        <w:jc w:val="both"/>
        <w:rPr>
          <w:b/>
          <w:lang w:val="ru-RU"/>
        </w:rPr>
      </w:pPr>
      <w:r w:rsidRPr="002F2E33">
        <w:rPr>
          <w:b/>
          <w:lang w:val="ru-RU"/>
        </w:rPr>
        <w:t xml:space="preserve">ДА </w:t>
      </w:r>
      <w:sdt>
        <w:sdtPr>
          <w:rPr>
            <w:b/>
            <w:sz w:val="28"/>
            <w:szCs w:val="28"/>
            <w:lang w:val="ru-RU"/>
          </w:rPr>
          <w:id w:val="-1012914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A0884"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  <w:r w:rsidRPr="002F2E33">
        <w:rPr>
          <w:b/>
          <w:sz w:val="36"/>
          <w:szCs w:val="36"/>
          <w:lang w:val="ru-RU"/>
        </w:rPr>
        <w:t xml:space="preserve">              </w:t>
      </w:r>
      <w:r w:rsidRPr="002F2E33">
        <w:rPr>
          <w:b/>
          <w:lang w:val="ru-RU"/>
        </w:rPr>
        <w:t xml:space="preserve"> НЕ </w:t>
      </w:r>
      <w:sdt>
        <w:sdtPr>
          <w:rPr>
            <w:b/>
            <w:sz w:val="28"/>
            <w:szCs w:val="28"/>
            <w:lang w:val="ru-RU"/>
          </w:rPr>
          <w:id w:val="-792283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8"/>
              <w:szCs w:val="28"/>
              <w:lang w:val="ru-RU"/>
            </w:rPr>
            <w:t>☐</w:t>
          </w:r>
        </w:sdtContent>
      </w:sdt>
    </w:p>
    <w:p w:rsidR="0044005A" w:rsidRPr="002F2E33" w:rsidRDefault="0044005A" w:rsidP="005E70BC">
      <w:pPr>
        <w:ind w:right="-1"/>
        <w:jc w:val="center"/>
        <w:rPr>
          <w:i/>
          <w:color w:val="808080"/>
          <w:lang w:val="ru-RU"/>
        </w:rPr>
      </w:pPr>
      <w:r w:rsidRPr="002F2E33">
        <w:rPr>
          <w:i/>
          <w:color w:val="808080"/>
          <w:lang w:val="ru-RU"/>
        </w:rPr>
        <w:t>(вярното се отбелязва с Х)</w:t>
      </w:r>
    </w:p>
    <w:p w:rsidR="0044005A" w:rsidRDefault="0044005A" w:rsidP="0044005A">
      <w:pPr>
        <w:pStyle w:val="Default"/>
        <w:rPr>
          <w:b/>
          <w:bCs/>
          <w:color w:val="auto"/>
          <w:lang w:val="bg-BG"/>
        </w:rPr>
      </w:pPr>
    </w:p>
    <w:p w:rsidR="0044005A" w:rsidRPr="001E1636" w:rsidRDefault="005E70BC" w:rsidP="0044005A">
      <w:pPr>
        <w:pStyle w:val="Default"/>
        <w:jc w:val="both"/>
        <w:rPr>
          <w:color w:val="auto"/>
          <w:lang w:val="bg-BG"/>
        </w:rPr>
      </w:pPr>
      <w:r>
        <w:rPr>
          <w:b/>
          <w:bCs/>
          <w:color w:val="auto"/>
          <w:lang w:val="bg-BG"/>
        </w:rPr>
        <w:t>7</w:t>
      </w:r>
      <w:r w:rsidR="0044005A">
        <w:rPr>
          <w:b/>
          <w:bCs/>
          <w:color w:val="auto"/>
          <w:lang w:val="bg-BG"/>
        </w:rPr>
        <w:t xml:space="preserve">. </w:t>
      </w:r>
      <w:r w:rsidR="0044005A" w:rsidRPr="001E1636">
        <w:rPr>
          <w:b/>
          <w:bCs/>
          <w:color w:val="auto"/>
          <w:lang w:val="bg-BG"/>
        </w:rPr>
        <w:t>Декларирам,  че</w:t>
      </w:r>
      <w:r w:rsidR="0044005A" w:rsidRPr="001E1636">
        <w:rPr>
          <w:color w:val="auto"/>
          <w:lang w:val="bg-BG"/>
        </w:rPr>
        <w:t xml:space="preserve"> при изпълнението на обществената поръчка няма да ползвам/ще ползвам </w:t>
      </w:r>
      <w:r w:rsidR="0044005A" w:rsidRPr="001E1636">
        <w:rPr>
          <w:i/>
          <w:iCs/>
          <w:color w:val="auto"/>
          <w:lang w:val="bg-BG"/>
        </w:rPr>
        <w:t>(относимото се подчертава)</w:t>
      </w:r>
      <w:r w:rsidR="0044005A">
        <w:rPr>
          <w:color w:val="auto"/>
          <w:lang w:val="bg-BG"/>
        </w:rPr>
        <w:t xml:space="preserve"> следните п</w:t>
      </w:r>
      <w:r w:rsidR="0044005A" w:rsidRPr="001E1636">
        <w:rPr>
          <w:color w:val="auto"/>
          <w:lang w:val="bg-BG"/>
        </w:rPr>
        <w:t>одизпълнители:……………………………….……….</w:t>
      </w:r>
    </w:p>
    <w:p w:rsidR="0044005A" w:rsidRPr="001E1636" w:rsidRDefault="0044005A" w:rsidP="0044005A">
      <w:pPr>
        <w:pStyle w:val="Default"/>
        <w:rPr>
          <w:color w:val="auto"/>
          <w:sz w:val="23"/>
          <w:szCs w:val="23"/>
          <w:lang w:val="bg-BG"/>
        </w:rPr>
      </w:pPr>
    </w:p>
    <w:p w:rsidR="0044005A" w:rsidRPr="001E1636" w:rsidRDefault="005E70BC" w:rsidP="0044005A">
      <w:pPr>
        <w:pStyle w:val="Default"/>
        <w:rPr>
          <w:color w:val="auto"/>
          <w:sz w:val="23"/>
          <w:szCs w:val="23"/>
          <w:lang w:val="bg-BG"/>
        </w:rPr>
      </w:pPr>
      <w:r>
        <w:rPr>
          <w:b/>
          <w:bCs/>
          <w:color w:val="auto"/>
          <w:sz w:val="23"/>
          <w:szCs w:val="23"/>
          <w:lang w:val="bg-BG"/>
        </w:rPr>
        <w:t>7</w:t>
      </w:r>
      <w:r w:rsidR="0044005A">
        <w:rPr>
          <w:b/>
          <w:bCs/>
          <w:color w:val="auto"/>
          <w:sz w:val="23"/>
          <w:szCs w:val="23"/>
          <w:lang w:val="bg-BG"/>
        </w:rPr>
        <w:t>.</w:t>
      </w:r>
      <w:r w:rsidR="0044005A" w:rsidRPr="001E1636">
        <w:rPr>
          <w:b/>
          <w:bCs/>
          <w:color w:val="auto"/>
          <w:sz w:val="23"/>
          <w:szCs w:val="23"/>
          <w:lang w:val="bg-BG"/>
        </w:rPr>
        <w:t>1.</w:t>
      </w:r>
      <w:r w:rsidR="0044005A" w:rsidRPr="001E1636">
        <w:rPr>
          <w:color w:val="auto"/>
          <w:sz w:val="23"/>
          <w:szCs w:val="23"/>
          <w:lang w:val="bg-BG"/>
        </w:rPr>
        <w:t>…………………………………………………………………………………………………………….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ind w:firstLine="480"/>
        <w:jc w:val="both"/>
        <w:rPr>
          <w:i/>
          <w:iCs/>
        </w:rPr>
      </w:pPr>
      <w:r w:rsidRPr="001E1636">
        <w:rPr>
          <w:i/>
          <w:iCs/>
        </w:rPr>
        <w:t>(наименование на подизпълнителя, ЕИК/ЕГН, вид на дейностите, които ще изпълнява, дял от стойността на обществената поръчка (в %)</w:t>
      </w:r>
    </w:p>
    <w:p w:rsidR="0044005A" w:rsidRPr="001E1636" w:rsidRDefault="0044005A" w:rsidP="0044005A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>Представлява се от ………………………………………………………………………………………...</w:t>
      </w:r>
    </w:p>
    <w:p w:rsidR="0044005A" w:rsidRPr="001E1636" w:rsidRDefault="005E70BC" w:rsidP="0044005A">
      <w:pPr>
        <w:pStyle w:val="Default"/>
        <w:rPr>
          <w:color w:val="auto"/>
          <w:sz w:val="23"/>
          <w:szCs w:val="23"/>
          <w:lang w:val="bg-BG"/>
        </w:rPr>
      </w:pPr>
      <w:r>
        <w:rPr>
          <w:b/>
          <w:bCs/>
          <w:color w:val="auto"/>
          <w:sz w:val="23"/>
          <w:szCs w:val="23"/>
          <w:lang w:val="bg-BG"/>
        </w:rPr>
        <w:t>7</w:t>
      </w:r>
      <w:r w:rsidR="0044005A">
        <w:rPr>
          <w:b/>
          <w:bCs/>
          <w:color w:val="auto"/>
          <w:sz w:val="23"/>
          <w:szCs w:val="23"/>
          <w:lang w:val="bg-BG"/>
        </w:rPr>
        <w:t>.</w:t>
      </w:r>
      <w:r w:rsidR="0044005A" w:rsidRPr="001E1636">
        <w:rPr>
          <w:b/>
          <w:bCs/>
          <w:color w:val="auto"/>
          <w:sz w:val="23"/>
          <w:szCs w:val="23"/>
          <w:lang w:val="bg-BG"/>
        </w:rPr>
        <w:t>2.</w:t>
      </w:r>
      <w:r w:rsidR="0044005A" w:rsidRPr="001E1636">
        <w:rPr>
          <w:color w:val="auto"/>
          <w:sz w:val="23"/>
          <w:szCs w:val="23"/>
          <w:lang w:val="bg-BG"/>
        </w:rPr>
        <w:t>…………………………………………………………………………………………………………….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ind w:firstLine="480"/>
        <w:jc w:val="both"/>
        <w:rPr>
          <w:i/>
          <w:iCs/>
        </w:rPr>
      </w:pPr>
      <w:r w:rsidRPr="001E1636">
        <w:rPr>
          <w:i/>
          <w:iCs/>
        </w:rPr>
        <w:t>(наименование на подизпълнителя, ЕИК/ЕГН, вид на дейностите, които ще изпълнява, дял от стойността на обществената поръчка (в %)</w:t>
      </w:r>
    </w:p>
    <w:p w:rsidR="0044005A" w:rsidRPr="001E1636" w:rsidRDefault="0044005A" w:rsidP="0044005A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>Представлява се от ………………………………………………………………………………………...</w:t>
      </w:r>
    </w:p>
    <w:p w:rsidR="0044005A" w:rsidRPr="001E1636" w:rsidRDefault="005E70BC" w:rsidP="0044005A">
      <w:pPr>
        <w:pStyle w:val="Default"/>
        <w:rPr>
          <w:color w:val="auto"/>
          <w:lang w:val="bg-BG"/>
        </w:rPr>
      </w:pPr>
      <w:r>
        <w:rPr>
          <w:b/>
          <w:bCs/>
          <w:color w:val="auto"/>
          <w:lang w:val="bg-BG"/>
        </w:rPr>
        <w:t>8</w:t>
      </w:r>
      <w:r w:rsidR="0044005A">
        <w:rPr>
          <w:b/>
          <w:bCs/>
          <w:color w:val="auto"/>
          <w:lang w:val="bg-BG"/>
        </w:rPr>
        <w:t xml:space="preserve">. </w:t>
      </w:r>
      <w:r w:rsidR="0044005A" w:rsidRPr="001E1636">
        <w:rPr>
          <w:b/>
          <w:bCs/>
          <w:color w:val="auto"/>
          <w:lang w:val="bg-BG"/>
        </w:rPr>
        <w:t>Декларирам,  че</w:t>
      </w:r>
      <w:r w:rsidR="0044005A" w:rsidRPr="001E1636">
        <w:rPr>
          <w:color w:val="auto"/>
          <w:lang w:val="bg-BG"/>
        </w:rPr>
        <w:t xml:space="preserve"> при изпълнението на обществената поръчка няма да  използвам/ще ползвам </w:t>
      </w:r>
      <w:r w:rsidR="0044005A" w:rsidRPr="001E1636">
        <w:rPr>
          <w:i/>
          <w:iCs/>
          <w:color w:val="auto"/>
          <w:lang w:val="bg-BG"/>
        </w:rPr>
        <w:t>(относимото се подчертава)</w:t>
      </w:r>
      <w:r w:rsidR="0044005A">
        <w:rPr>
          <w:i/>
          <w:iCs/>
          <w:color w:val="auto"/>
          <w:lang w:val="bg-BG"/>
        </w:rPr>
        <w:t xml:space="preserve"> </w:t>
      </w:r>
      <w:r w:rsidR="0044005A" w:rsidRPr="001E1636">
        <w:rPr>
          <w:color w:val="auto"/>
          <w:lang w:val="bg-BG"/>
        </w:rPr>
        <w:t>капацитета на  следните трети лица по смисъла на чл. 65, ал.1 ЗОП:</w:t>
      </w:r>
    </w:p>
    <w:p w:rsidR="0044005A" w:rsidRPr="001E1636" w:rsidRDefault="005E70BC" w:rsidP="0044005A">
      <w:pPr>
        <w:pStyle w:val="Default"/>
        <w:rPr>
          <w:color w:val="auto"/>
          <w:sz w:val="23"/>
          <w:szCs w:val="23"/>
          <w:lang w:val="bg-BG"/>
        </w:rPr>
      </w:pPr>
      <w:r>
        <w:rPr>
          <w:b/>
          <w:bCs/>
          <w:color w:val="auto"/>
          <w:sz w:val="23"/>
          <w:szCs w:val="23"/>
          <w:lang w:val="bg-BG"/>
        </w:rPr>
        <w:t>8</w:t>
      </w:r>
      <w:r w:rsidR="0044005A">
        <w:rPr>
          <w:b/>
          <w:bCs/>
          <w:color w:val="auto"/>
          <w:sz w:val="23"/>
          <w:szCs w:val="23"/>
          <w:lang w:val="bg-BG"/>
        </w:rPr>
        <w:t>.</w:t>
      </w:r>
      <w:r w:rsidR="0044005A" w:rsidRPr="001E1636">
        <w:rPr>
          <w:b/>
          <w:bCs/>
          <w:color w:val="auto"/>
          <w:sz w:val="23"/>
          <w:szCs w:val="23"/>
          <w:lang w:val="bg-BG"/>
        </w:rPr>
        <w:t>1.</w:t>
      </w:r>
      <w:r w:rsidR="0044005A" w:rsidRPr="001E1636">
        <w:rPr>
          <w:color w:val="auto"/>
          <w:sz w:val="23"/>
          <w:szCs w:val="23"/>
          <w:lang w:val="bg-BG"/>
        </w:rPr>
        <w:t>………………………………………………………………………………………………………….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ind w:firstLine="480"/>
        <w:jc w:val="both"/>
        <w:rPr>
          <w:i/>
          <w:iCs/>
        </w:rPr>
      </w:pPr>
      <w:r w:rsidRPr="001E1636">
        <w:rPr>
          <w:i/>
          <w:iCs/>
        </w:rPr>
        <w:t xml:space="preserve"> (наименование на третото лице; ЕИК/ЕГН;  в случаите на чл. 65, ал.2 от ЗОП се  посочва частта от поръчката, в чието изпълнение третото лице ще участва)</w:t>
      </w:r>
    </w:p>
    <w:p w:rsidR="0044005A" w:rsidRPr="001E1636" w:rsidRDefault="0044005A" w:rsidP="0044005A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lang w:val="bg-BG"/>
        </w:rPr>
        <w:t>Представлява се от ……………………………………………………………………………………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jc w:val="both"/>
      </w:pPr>
      <w:r w:rsidRPr="001E1636">
        <w:t>Капацитета на третото лице  се ползва  за доказване съответствието на участника по критерий: ……………………………………........................................................................................................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ind w:firstLine="480"/>
        <w:jc w:val="both"/>
        <w:rPr>
          <w:i/>
          <w:iCs/>
        </w:rPr>
      </w:pPr>
      <w:r w:rsidRPr="001E1636">
        <w:rPr>
          <w:i/>
          <w:iCs/>
        </w:rPr>
        <w:t xml:space="preserve"> (посочва се за доказването на кое изискване участникът се позовава на капацитета на третото лице)</w:t>
      </w:r>
    </w:p>
    <w:p w:rsidR="0044005A" w:rsidRPr="001E1636" w:rsidRDefault="005E70BC" w:rsidP="0044005A">
      <w:pPr>
        <w:pStyle w:val="Default"/>
        <w:rPr>
          <w:color w:val="auto"/>
          <w:sz w:val="23"/>
          <w:szCs w:val="23"/>
          <w:lang w:val="bg-BG"/>
        </w:rPr>
      </w:pPr>
      <w:r>
        <w:rPr>
          <w:b/>
          <w:bCs/>
          <w:color w:val="auto"/>
          <w:sz w:val="23"/>
          <w:szCs w:val="23"/>
          <w:lang w:val="bg-BG"/>
        </w:rPr>
        <w:t>8</w:t>
      </w:r>
      <w:r w:rsidR="0044005A">
        <w:rPr>
          <w:b/>
          <w:bCs/>
          <w:color w:val="auto"/>
          <w:sz w:val="23"/>
          <w:szCs w:val="23"/>
          <w:lang w:val="bg-BG"/>
        </w:rPr>
        <w:t>.</w:t>
      </w:r>
      <w:r w:rsidR="0044005A" w:rsidRPr="001E1636">
        <w:rPr>
          <w:b/>
          <w:bCs/>
          <w:color w:val="auto"/>
          <w:sz w:val="23"/>
          <w:szCs w:val="23"/>
          <w:lang w:val="bg-BG"/>
        </w:rPr>
        <w:t>2.</w:t>
      </w:r>
      <w:r w:rsidR="0044005A" w:rsidRPr="001E1636">
        <w:rPr>
          <w:color w:val="auto"/>
          <w:sz w:val="23"/>
          <w:szCs w:val="23"/>
          <w:lang w:val="bg-BG"/>
        </w:rPr>
        <w:t>………………………………………………………………………………………………………….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ind w:firstLine="480"/>
        <w:jc w:val="both"/>
        <w:rPr>
          <w:i/>
          <w:iCs/>
        </w:rPr>
      </w:pPr>
      <w:r w:rsidRPr="001E1636">
        <w:rPr>
          <w:i/>
          <w:iCs/>
        </w:rPr>
        <w:lastRenderedPageBreak/>
        <w:t xml:space="preserve"> (наименование на третото лице; ЕИК/ЕГН;  в случаите на чл. 65, ал.2 от ЗОП се  посочва частта от поръчката, в чието изпълнение третото лице ще участва)</w:t>
      </w:r>
    </w:p>
    <w:p w:rsidR="0044005A" w:rsidRPr="001E1636" w:rsidRDefault="0044005A" w:rsidP="0044005A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lang w:val="bg-BG"/>
        </w:rPr>
        <w:t>Представлява се от ……………………………………………………………………………………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jc w:val="both"/>
      </w:pPr>
      <w:r w:rsidRPr="001E1636">
        <w:t>Капацитета на третото лице  се ползва  за доказване съответствието на участника по критерий: ……………………………………........................................................................................</w:t>
      </w:r>
    </w:p>
    <w:p w:rsidR="0044005A" w:rsidRPr="001E1636" w:rsidRDefault="0044005A" w:rsidP="0044005A">
      <w:pPr>
        <w:widowControl w:val="0"/>
        <w:autoSpaceDE w:val="0"/>
        <w:autoSpaceDN w:val="0"/>
        <w:adjustRightInd w:val="0"/>
        <w:ind w:firstLine="480"/>
        <w:jc w:val="both"/>
        <w:rPr>
          <w:i/>
          <w:iCs/>
        </w:rPr>
      </w:pPr>
      <w:r w:rsidRPr="001E1636">
        <w:rPr>
          <w:i/>
          <w:iCs/>
        </w:rPr>
        <w:t xml:space="preserve"> (посочва се за доказването на кое изискване участникът се позовава на капацитета на третото лице)</w:t>
      </w:r>
    </w:p>
    <w:p w:rsidR="00B038FE" w:rsidRDefault="00B038FE" w:rsidP="009D08CB">
      <w:pPr>
        <w:ind w:right="-1"/>
      </w:pPr>
    </w:p>
    <w:p w:rsidR="00B038FE" w:rsidRDefault="00B038FE" w:rsidP="009D08CB">
      <w:pPr>
        <w:ind w:right="-1"/>
      </w:pPr>
    </w:p>
    <w:p w:rsidR="009D08CB" w:rsidRDefault="009D08CB" w:rsidP="009D08CB">
      <w:pPr>
        <w:ind w:right="-1"/>
      </w:pPr>
      <w:r w:rsidRPr="002F2E33">
        <w:t xml:space="preserve">Дата: ....................  </w:t>
      </w:r>
      <w:r w:rsidRPr="002F2E33">
        <w:tab/>
      </w:r>
      <w:r w:rsidRPr="002F2E33">
        <w:tab/>
      </w:r>
      <w:r w:rsidRPr="002F2E33">
        <w:tab/>
      </w:r>
      <w:r>
        <w:t xml:space="preserve">                                </w:t>
      </w:r>
      <w:r>
        <w:rPr>
          <w:lang w:val="ru-RU"/>
        </w:rPr>
        <w:t xml:space="preserve">  </w:t>
      </w:r>
      <w:r w:rsidRPr="002F2E33">
        <w:rPr>
          <w:lang w:val="ru-RU"/>
        </w:rPr>
        <w:t xml:space="preserve"> </w:t>
      </w:r>
      <w:r w:rsidRPr="002F2E33">
        <w:rPr>
          <w:b/>
        </w:rPr>
        <w:t>УЧАСТНИК:</w:t>
      </w:r>
      <w:r w:rsidRPr="00A65380">
        <w:t>………………..</w:t>
      </w:r>
    </w:p>
    <w:p w:rsidR="00AC3AF5" w:rsidRPr="009D08CB" w:rsidRDefault="009D08CB" w:rsidP="009D08CB">
      <w:pPr>
        <w:ind w:right="-1"/>
        <w:rPr>
          <w:i/>
          <w:color w:val="808080"/>
        </w:rPr>
      </w:pPr>
      <w:r>
        <w:rPr>
          <w:i/>
          <w:color w:val="808080"/>
        </w:rPr>
        <w:t xml:space="preserve">  </w:t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</w:r>
      <w:r>
        <w:rPr>
          <w:i/>
          <w:color w:val="808080"/>
        </w:rPr>
        <w:tab/>
        <w:t xml:space="preserve">  </w:t>
      </w:r>
      <w:r w:rsidRPr="006D6FCC">
        <w:rPr>
          <w:i/>
          <w:color w:val="808080"/>
        </w:rPr>
        <w:t>(подпис и печат)</w:t>
      </w:r>
    </w:p>
    <w:sectPr w:rsidR="00AC3AF5" w:rsidRPr="009D08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60" w:rsidRDefault="005B1760" w:rsidP="00BE58D9">
      <w:r>
        <w:separator/>
      </w:r>
    </w:p>
  </w:endnote>
  <w:endnote w:type="continuationSeparator" w:id="0">
    <w:p w:rsidR="005B1760" w:rsidRDefault="005B1760" w:rsidP="00BE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60" w:rsidRDefault="005B1760" w:rsidP="00BE58D9">
      <w:r>
        <w:separator/>
      </w:r>
    </w:p>
  </w:footnote>
  <w:footnote w:type="continuationSeparator" w:id="0">
    <w:p w:rsidR="005B1760" w:rsidRDefault="005B1760" w:rsidP="00BE5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8D9" w:rsidRPr="0028387B" w:rsidRDefault="00BE58D9">
    <w:pPr>
      <w:pStyle w:val="a3"/>
      <w:rPr>
        <w:i/>
      </w:rPr>
    </w:pPr>
    <w:r>
      <w:tab/>
    </w:r>
    <w:r>
      <w:tab/>
    </w:r>
    <w:r w:rsidRPr="00BE58D9">
      <w:rPr>
        <w:i/>
      </w:rPr>
      <w:t>Образец №1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0399"/>
    <w:multiLevelType w:val="hybridMultilevel"/>
    <w:tmpl w:val="7B5E50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42"/>
    <w:rsid w:val="000D19C5"/>
    <w:rsid w:val="0028387B"/>
    <w:rsid w:val="003748D8"/>
    <w:rsid w:val="0044005A"/>
    <w:rsid w:val="00500262"/>
    <w:rsid w:val="005B1760"/>
    <w:rsid w:val="005E70BC"/>
    <w:rsid w:val="006B11C9"/>
    <w:rsid w:val="008D73D0"/>
    <w:rsid w:val="009D08CB"/>
    <w:rsid w:val="00AC3AF5"/>
    <w:rsid w:val="00B038FE"/>
    <w:rsid w:val="00B91F8F"/>
    <w:rsid w:val="00BC2131"/>
    <w:rsid w:val="00BE58D9"/>
    <w:rsid w:val="00D44142"/>
    <w:rsid w:val="00D610B8"/>
    <w:rsid w:val="00DF5B2E"/>
    <w:rsid w:val="00F7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A69DC"/>
  <w15:docId w15:val="{6934ABE7-C7E6-4C53-8B78-C8A8DE31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0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6">
    <w:name w:val="heading 6"/>
    <w:basedOn w:val="a"/>
    <w:next w:val="a"/>
    <w:link w:val="60"/>
    <w:qFormat/>
    <w:rsid w:val="0044005A"/>
    <w:pPr>
      <w:keepNext/>
      <w:ind w:left="720" w:right="352" w:firstLine="273"/>
      <w:jc w:val="both"/>
      <w:outlineLvl w:val="5"/>
    </w:pPr>
    <w:rPr>
      <w:b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400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60">
    <w:name w:val="Заглавие 6 Знак"/>
    <w:basedOn w:val="a0"/>
    <w:link w:val="6"/>
    <w:rsid w:val="0044005A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BE58D9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BE58D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BE58D9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BE58D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6CharChar1">
    <w:name w:val="Знак Знак6 Char Char1"/>
    <w:basedOn w:val="a"/>
    <w:rsid w:val="005E70B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7">
    <w:name w:val="Balloon Text"/>
    <w:basedOn w:val="a"/>
    <w:link w:val="a8"/>
    <w:uiPriority w:val="99"/>
    <w:semiHidden/>
    <w:unhideWhenUsed/>
    <w:rsid w:val="00500262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500262"/>
    <w:rPr>
      <w:rFonts w:ascii="Tahoma" w:eastAsia="Times New Roman" w:hAnsi="Tahoma" w:cs="Tahoma"/>
      <w:sz w:val="16"/>
      <w:szCs w:val="16"/>
      <w:lang w:eastAsia="bg-BG"/>
    </w:rPr>
  </w:style>
  <w:style w:type="character" w:styleId="a9">
    <w:name w:val="annotation reference"/>
    <w:basedOn w:val="a0"/>
    <w:uiPriority w:val="99"/>
    <w:semiHidden/>
    <w:unhideWhenUsed/>
    <w:rsid w:val="0050026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00262"/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50026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0262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50026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Petrova</dc:creator>
  <cp:keywords/>
  <dc:description/>
  <cp:lastModifiedBy>Nadia Petrova</cp:lastModifiedBy>
  <cp:revision>12</cp:revision>
  <dcterms:created xsi:type="dcterms:W3CDTF">2018-04-25T10:05:00Z</dcterms:created>
  <dcterms:modified xsi:type="dcterms:W3CDTF">2018-05-03T08:52:00Z</dcterms:modified>
</cp:coreProperties>
</file>