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61F" w:rsidRDefault="009A361F" w:rsidP="00BA1929">
      <w:pPr>
        <w:spacing w:after="120"/>
        <w:rPr>
          <w:rFonts w:ascii="Arial" w:hAnsi="Arial" w:cs="Arial"/>
          <w:u w:val="single"/>
          <w:lang w:val="en-US"/>
        </w:rPr>
      </w:pPr>
      <w:bookmarkStart w:id="0" w:name="_GoBack"/>
      <w:bookmarkEnd w:id="0"/>
    </w:p>
    <w:p w:rsidR="000B49EF" w:rsidRPr="008155FE" w:rsidRDefault="000B49EF" w:rsidP="000B49EF">
      <w:pPr>
        <w:spacing w:after="120"/>
        <w:jc w:val="center"/>
        <w:rPr>
          <w:rFonts w:ascii="Arial" w:hAnsi="Arial" w:cs="Arial"/>
          <w:u w:val="single"/>
          <w:lang w:val="en-US"/>
        </w:rPr>
      </w:pPr>
      <w:r w:rsidRPr="008155FE">
        <w:rPr>
          <w:rFonts w:ascii="Arial" w:hAnsi="Arial" w:cs="Arial"/>
          <w:u w:val="single"/>
        </w:rPr>
        <w:t>Заявление за участие</w:t>
      </w:r>
    </w:p>
    <w:p w:rsidR="000B49EF" w:rsidRPr="008155FE" w:rsidRDefault="000B49EF" w:rsidP="000B49EF">
      <w:pPr>
        <w:jc w:val="center"/>
        <w:rPr>
          <w:rFonts w:ascii="Arial" w:hAnsi="Arial" w:cs="Arial"/>
          <w:u w:val="single"/>
          <w:lang w:val="en-US"/>
        </w:rPr>
      </w:pPr>
      <w:r w:rsidRPr="008155FE">
        <w:rPr>
          <w:rFonts w:ascii="Arial" w:hAnsi="Arial" w:cs="Arial"/>
          <w:u w:val="single"/>
          <w:lang w:val="en-US"/>
        </w:rPr>
        <w:t>Application for participation</w:t>
      </w:r>
    </w:p>
    <w:p w:rsidR="000B49EF" w:rsidRPr="008155FE" w:rsidRDefault="000B49EF" w:rsidP="000B49EF">
      <w:pPr>
        <w:rPr>
          <w:rFonts w:ascii="Arial" w:hAnsi="Arial" w:cs="Arial"/>
          <w:u w:val="single"/>
        </w:rPr>
      </w:pPr>
    </w:p>
    <w:p w:rsidR="000B49EF" w:rsidRPr="008155FE" w:rsidRDefault="000B49EF" w:rsidP="000B49EF">
      <w:pPr>
        <w:jc w:val="both"/>
        <w:rPr>
          <w:rFonts w:ascii="Arial" w:hAnsi="Arial" w:cs="Arial"/>
          <w:u w:val="single"/>
        </w:rPr>
      </w:pPr>
    </w:p>
    <w:p w:rsidR="000B49EF" w:rsidRPr="008155FE" w:rsidRDefault="000B49EF" w:rsidP="000B49EF">
      <w:pPr>
        <w:jc w:val="both"/>
        <w:rPr>
          <w:rFonts w:ascii="Arial" w:hAnsi="Arial" w:cs="Arial"/>
          <w:lang w:val="en-US"/>
        </w:rPr>
      </w:pPr>
      <w:r w:rsidRPr="008155FE">
        <w:rPr>
          <w:rFonts w:ascii="Arial" w:hAnsi="Arial" w:cs="Arial"/>
        </w:rPr>
        <w:t>Настоящото заявление за участие съдържа:</w:t>
      </w:r>
    </w:p>
    <w:p w:rsidR="000B49EF" w:rsidRPr="008155FE" w:rsidRDefault="000B49EF" w:rsidP="000B49EF">
      <w:pPr>
        <w:jc w:val="both"/>
        <w:rPr>
          <w:rFonts w:ascii="Arial" w:hAnsi="Arial" w:cs="Arial"/>
          <w:lang w:val="ru-RU"/>
        </w:rPr>
      </w:pPr>
      <w:r w:rsidRPr="008155FE">
        <w:rPr>
          <w:rFonts w:ascii="Arial" w:hAnsi="Arial" w:cs="Arial"/>
          <w:lang w:val="en-US"/>
        </w:rPr>
        <w:t>The</w:t>
      </w:r>
      <w:r w:rsidRPr="008155FE">
        <w:rPr>
          <w:rFonts w:ascii="Arial" w:hAnsi="Arial" w:cs="Arial"/>
          <w:lang w:val="ru-RU"/>
        </w:rPr>
        <w:t xml:space="preserve"> </w:t>
      </w:r>
      <w:r w:rsidRPr="008155FE">
        <w:rPr>
          <w:rFonts w:ascii="Arial" w:hAnsi="Arial" w:cs="Arial"/>
          <w:lang w:val="en-US"/>
        </w:rPr>
        <w:t>following</w:t>
      </w:r>
      <w:r w:rsidRPr="008155FE">
        <w:rPr>
          <w:rFonts w:ascii="Arial" w:hAnsi="Arial" w:cs="Arial"/>
          <w:lang w:val="ru-RU"/>
        </w:rPr>
        <w:t xml:space="preserve"> </w:t>
      </w:r>
      <w:r w:rsidRPr="008155FE">
        <w:rPr>
          <w:rFonts w:ascii="Arial" w:hAnsi="Arial" w:cs="Arial"/>
          <w:lang w:val="en-US"/>
        </w:rPr>
        <w:t>application</w:t>
      </w:r>
      <w:r w:rsidRPr="008155FE">
        <w:rPr>
          <w:rFonts w:ascii="Arial" w:hAnsi="Arial" w:cs="Arial"/>
          <w:lang w:val="ru-RU"/>
        </w:rPr>
        <w:t xml:space="preserve"> </w:t>
      </w:r>
      <w:r w:rsidRPr="008155FE">
        <w:rPr>
          <w:rFonts w:ascii="Arial" w:hAnsi="Arial" w:cs="Arial"/>
          <w:lang w:val="en-US"/>
        </w:rPr>
        <w:t>contains</w:t>
      </w:r>
      <w:r w:rsidRPr="008155FE">
        <w:rPr>
          <w:rFonts w:ascii="Arial" w:hAnsi="Arial" w:cs="Arial"/>
          <w:lang w:val="ru-RU"/>
        </w:rPr>
        <w:t>:</w:t>
      </w:r>
    </w:p>
    <w:p w:rsidR="000B49EF" w:rsidRPr="008155FE" w:rsidRDefault="000B49EF" w:rsidP="000B49EF">
      <w:pPr>
        <w:jc w:val="both"/>
        <w:rPr>
          <w:rFonts w:ascii="Arial" w:hAnsi="Arial" w:cs="Arial"/>
        </w:rPr>
      </w:pPr>
    </w:p>
    <w:p w:rsidR="000B49EF" w:rsidRPr="008155FE" w:rsidRDefault="00CA168F" w:rsidP="00CA168F">
      <w:pPr>
        <w:spacing w:after="120"/>
        <w:ind w:firstLine="708"/>
        <w:jc w:val="both"/>
        <w:rPr>
          <w:rFonts w:ascii="Arial" w:hAnsi="Arial" w:cs="Arial"/>
          <w:lang w:val="ru-RU"/>
        </w:rPr>
      </w:pPr>
      <w:r w:rsidRPr="008155FE">
        <w:rPr>
          <w:rFonts w:ascii="Arial" w:hAnsi="Arial" w:cs="Arial"/>
          <w:lang w:val="ru-RU"/>
        </w:rPr>
        <w:t xml:space="preserve">1. </w:t>
      </w:r>
      <w:r w:rsidR="000B49EF" w:rsidRPr="008155FE">
        <w:rPr>
          <w:rFonts w:ascii="Arial" w:hAnsi="Arial" w:cs="Arial"/>
          <w:lang w:val="ru-RU"/>
        </w:rPr>
        <w:t xml:space="preserve">Единен европейски документ </w:t>
      </w:r>
      <w:r w:rsidR="000B49EF" w:rsidRPr="008155FE">
        <w:rPr>
          <w:rFonts w:ascii="Arial" w:hAnsi="Arial" w:cs="Arial"/>
        </w:rPr>
        <w:t>за обществени поръчки (по Образец</w:t>
      </w:r>
      <w:r w:rsidR="000B49EF" w:rsidRPr="008155FE">
        <w:rPr>
          <w:rFonts w:ascii="Arial" w:hAnsi="Arial" w:cs="Arial"/>
          <w:lang w:val="ru-RU"/>
        </w:rPr>
        <w:t>);</w:t>
      </w:r>
    </w:p>
    <w:p w:rsidR="000B49EF" w:rsidRPr="008155FE" w:rsidRDefault="00CA168F" w:rsidP="00CA168F">
      <w:pPr>
        <w:ind w:firstLine="708"/>
        <w:jc w:val="both"/>
        <w:rPr>
          <w:rFonts w:ascii="Arial" w:hAnsi="Arial" w:cs="Arial"/>
          <w:lang w:val="en-US"/>
        </w:rPr>
      </w:pPr>
      <w:r w:rsidRPr="008155FE">
        <w:rPr>
          <w:rFonts w:ascii="Arial" w:hAnsi="Arial" w:cs="Arial"/>
          <w:lang w:val="en-US"/>
        </w:rPr>
        <w:t xml:space="preserve">1. </w:t>
      </w:r>
      <w:r w:rsidR="000B49EF" w:rsidRPr="008155FE">
        <w:rPr>
          <w:rFonts w:ascii="Arial" w:hAnsi="Arial" w:cs="Arial"/>
          <w:lang w:val="en-US"/>
        </w:rPr>
        <w:t>European Single Procurement Document (Template)</w:t>
      </w:r>
    </w:p>
    <w:p w:rsidR="000B49EF" w:rsidRDefault="00CA168F" w:rsidP="000B49EF">
      <w:pPr>
        <w:jc w:val="both"/>
        <w:rPr>
          <w:rFonts w:ascii="Arial" w:hAnsi="Arial" w:cs="Arial"/>
          <w:lang w:val="en-US"/>
        </w:rPr>
      </w:pPr>
      <w:r w:rsidRPr="008155FE">
        <w:rPr>
          <w:rFonts w:ascii="Arial" w:hAnsi="Arial" w:cs="Arial"/>
          <w:lang w:val="en-US"/>
        </w:rPr>
        <w:tab/>
      </w:r>
    </w:p>
    <w:p w:rsidR="008155FE" w:rsidRPr="008155FE" w:rsidRDefault="008155FE" w:rsidP="000B49EF">
      <w:pPr>
        <w:jc w:val="both"/>
        <w:rPr>
          <w:rFonts w:ascii="Arial" w:hAnsi="Arial" w:cs="Arial"/>
          <w:lang w:val="en-US"/>
        </w:rPr>
      </w:pPr>
    </w:p>
    <w:p w:rsidR="00CA168F" w:rsidRPr="008155FE" w:rsidRDefault="00CA168F" w:rsidP="00CA168F">
      <w:pPr>
        <w:spacing w:after="120"/>
        <w:ind w:left="709"/>
        <w:jc w:val="both"/>
        <w:rPr>
          <w:rFonts w:ascii="Arial" w:hAnsi="Arial" w:cs="Arial"/>
          <w:lang w:val="en-US"/>
        </w:rPr>
      </w:pPr>
      <w:r w:rsidRPr="008155FE">
        <w:rPr>
          <w:rFonts w:ascii="Arial" w:hAnsi="Arial" w:cs="Arial"/>
          <w:lang w:val="ru-RU"/>
        </w:rPr>
        <w:t>2</w:t>
      </w:r>
      <w:r w:rsidRPr="008155FE">
        <w:rPr>
          <w:rFonts w:ascii="Arial" w:hAnsi="Arial" w:cs="Arial"/>
        </w:rPr>
        <w:t xml:space="preserve">. </w:t>
      </w:r>
      <w:r w:rsidR="000B49EF" w:rsidRPr="008155FE">
        <w:rPr>
          <w:rFonts w:ascii="Arial" w:hAnsi="Arial" w:cs="Arial"/>
        </w:rPr>
        <w:t>Документи за доказване на предприетите мерки за надеждност, когато е приложимо. (когато не са налице такива мерки се пише „неприложимо”);</w:t>
      </w:r>
    </w:p>
    <w:p w:rsidR="00205082" w:rsidRDefault="00205082" w:rsidP="00CA168F">
      <w:pPr>
        <w:ind w:left="709"/>
        <w:jc w:val="both"/>
        <w:rPr>
          <w:rFonts w:ascii="Arial" w:hAnsi="Arial" w:cs="Arial"/>
          <w:lang w:val="en-US"/>
        </w:rPr>
      </w:pPr>
      <w:r w:rsidRPr="008155FE">
        <w:rPr>
          <w:rFonts w:ascii="Arial" w:hAnsi="Arial" w:cs="Arial"/>
          <w:lang w:val="en-US"/>
        </w:rPr>
        <w:t xml:space="preserve">2. Documents proving undertaken reliability measures, where applicable. (When such measures are not undertaken </w:t>
      </w:r>
      <w:r w:rsidR="002C64F8" w:rsidRPr="008155FE">
        <w:rPr>
          <w:rFonts w:ascii="Arial" w:hAnsi="Arial" w:cs="Arial"/>
          <w:lang w:val="en-US"/>
        </w:rPr>
        <w:t xml:space="preserve">write </w:t>
      </w:r>
      <w:r w:rsidR="008155FE">
        <w:rPr>
          <w:rFonts w:ascii="Arial" w:hAnsi="Arial" w:cs="Arial"/>
          <w:lang w:val="en-US"/>
        </w:rPr>
        <w:t>“</w:t>
      </w:r>
      <w:r w:rsidR="008155FE" w:rsidRPr="008155FE">
        <w:rPr>
          <w:rFonts w:ascii="Arial" w:hAnsi="Arial" w:cs="Arial"/>
          <w:lang w:val="en-US"/>
        </w:rPr>
        <w:t>inapplicable</w:t>
      </w:r>
      <w:r w:rsidR="008155FE">
        <w:rPr>
          <w:rFonts w:ascii="Arial" w:hAnsi="Arial" w:cs="Arial"/>
          <w:lang w:val="en-US"/>
        </w:rPr>
        <w:t>”</w:t>
      </w:r>
      <w:r w:rsidR="002C64F8" w:rsidRPr="008155FE">
        <w:rPr>
          <w:rFonts w:ascii="Arial" w:hAnsi="Arial" w:cs="Arial"/>
          <w:lang w:val="en-US"/>
        </w:rPr>
        <w:t>)</w:t>
      </w:r>
    </w:p>
    <w:p w:rsidR="008155FE" w:rsidRPr="008155FE" w:rsidRDefault="008155FE" w:rsidP="00CA168F">
      <w:pPr>
        <w:ind w:left="709"/>
        <w:jc w:val="both"/>
        <w:rPr>
          <w:rFonts w:ascii="Arial" w:hAnsi="Arial" w:cs="Arial"/>
          <w:lang w:val="en-US"/>
        </w:rPr>
      </w:pPr>
    </w:p>
    <w:p w:rsidR="000B49EF" w:rsidRPr="008155FE" w:rsidRDefault="000B49EF" w:rsidP="000B49EF">
      <w:pPr>
        <w:jc w:val="both"/>
        <w:rPr>
          <w:rFonts w:ascii="Arial" w:hAnsi="Arial" w:cs="Arial"/>
        </w:rPr>
      </w:pPr>
    </w:p>
    <w:p w:rsidR="000B49EF" w:rsidRPr="008155FE" w:rsidRDefault="000B49EF" w:rsidP="00CA168F">
      <w:pPr>
        <w:spacing w:after="120"/>
        <w:ind w:left="708"/>
        <w:jc w:val="both"/>
        <w:rPr>
          <w:rStyle w:val="subparinclinkincomingparagraphlink"/>
          <w:rFonts w:ascii="Arial" w:hAnsi="Arial" w:cs="Arial"/>
        </w:rPr>
      </w:pPr>
      <w:r w:rsidRPr="008155FE">
        <w:rPr>
          <w:rFonts w:ascii="Arial" w:hAnsi="Arial" w:cs="Arial"/>
        </w:rPr>
        <w:t xml:space="preserve">3. За </w:t>
      </w:r>
      <w:r w:rsidRPr="008155FE">
        <w:rPr>
          <w:rStyle w:val="ala"/>
          <w:rFonts w:ascii="Arial" w:hAnsi="Arial" w:cs="Arial"/>
        </w:rPr>
        <w:t xml:space="preserve">обединение, което не е юридическо лице - </w:t>
      </w:r>
      <w:r w:rsidRPr="008155FE">
        <w:rPr>
          <w:rStyle w:val="ala"/>
          <w:rFonts w:ascii="Arial" w:hAnsi="Arial" w:cs="Arial"/>
          <w:u w:val="single"/>
        </w:rPr>
        <w:t>копие от документ</w:t>
      </w:r>
      <w:r w:rsidRPr="008155FE">
        <w:rPr>
          <w:rStyle w:val="ala"/>
          <w:rFonts w:ascii="Arial" w:hAnsi="Arial" w:cs="Arial"/>
        </w:rPr>
        <w:t xml:space="preserve">, от който </w:t>
      </w:r>
      <w:r w:rsidR="00CA168F" w:rsidRPr="008155FE">
        <w:rPr>
          <w:rStyle w:val="ala"/>
          <w:rFonts w:ascii="Arial" w:hAnsi="Arial" w:cs="Arial"/>
          <w:lang w:val="ru-RU"/>
        </w:rPr>
        <w:t xml:space="preserve">  </w:t>
      </w:r>
      <w:r w:rsidRPr="008155FE">
        <w:rPr>
          <w:rStyle w:val="ala"/>
          <w:rFonts w:ascii="Arial" w:hAnsi="Arial" w:cs="Arial"/>
        </w:rPr>
        <w:t xml:space="preserve">да е видно правното основание за създаване на обединението, както и следната информация във връзка с конкретната обществена поръчка: </w:t>
      </w:r>
      <w:r w:rsidRPr="008155FE">
        <w:rPr>
          <w:rStyle w:val="subparinclinkincomingparagraphlink"/>
          <w:rFonts w:ascii="Arial" w:hAnsi="Arial" w:cs="Arial"/>
        </w:rPr>
        <w:t> </w:t>
      </w:r>
    </w:p>
    <w:p w:rsidR="000B49EF" w:rsidRPr="008155FE" w:rsidRDefault="000B49EF" w:rsidP="00CA168F">
      <w:pPr>
        <w:ind w:firstLine="708"/>
        <w:jc w:val="both"/>
        <w:rPr>
          <w:rStyle w:val="subparinclinkincomingparagraphlink"/>
          <w:rFonts w:ascii="Arial" w:hAnsi="Arial" w:cs="Arial"/>
        </w:rPr>
      </w:pPr>
      <w:r w:rsidRPr="008155FE">
        <w:rPr>
          <w:rStyle w:val="subparinclinkincomingparagraphlink"/>
          <w:rFonts w:ascii="Arial" w:hAnsi="Arial" w:cs="Arial"/>
        </w:rPr>
        <w:t xml:space="preserve">- </w:t>
      </w:r>
      <w:r w:rsidRPr="008155FE">
        <w:rPr>
          <w:rStyle w:val="alt"/>
          <w:rFonts w:ascii="Arial" w:hAnsi="Arial" w:cs="Arial"/>
        </w:rPr>
        <w:t xml:space="preserve">правата  и задълженията на участниците в обединението; </w:t>
      </w:r>
      <w:r w:rsidRPr="008155FE">
        <w:rPr>
          <w:rStyle w:val="subparinclinkincomingparagraphlink"/>
          <w:rFonts w:ascii="Arial" w:hAnsi="Arial" w:cs="Arial"/>
        </w:rPr>
        <w:t> </w:t>
      </w:r>
    </w:p>
    <w:p w:rsidR="000B49EF" w:rsidRPr="008155FE" w:rsidRDefault="000B49EF" w:rsidP="00CA168F">
      <w:pPr>
        <w:ind w:firstLine="708"/>
        <w:jc w:val="both"/>
        <w:rPr>
          <w:rStyle w:val="subparinclinkincomingparagraphlink"/>
          <w:rFonts w:ascii="Arial" w:hAnsi="Arial" w:cs="Arial"/>
        </w:rPr>
      </w:pPr>
      <w:r w:rsidRPr="008155FE">
        <w:rPr>
          <w:rStyle w:val="alcaptincomingsubparagraphlink"/>
          <w:rFonts w:ascii="Arial" w:hAnsi="Arial" w:cs="Arial"/>
        </w:rPr>
        <w:t>-</w:t>
      </w:r>
      <w:r w:rsidRPr="008155FE">
        <w:rPr>
          <w:rStyle w:val="alt"/>
          <w:rFonts w:ascii="Arial" w:hAnsi="Arial" w:cs="Arial"/>
        </w:rPr>
        <w:t xml:space="preserve"> разпределението на отговорността между членовете на обединението; </w:t>
      </w:r>
      <w:r w:rsidRPr="008155FE">
        <w:rPr>
          <w:rStyle w:val="subparinclinkincomingparagraphlink"/>
          <w:rFonts w:ascii="Arial" w:hAnsi="Arial" w:cs="Arial"/>
        </w:rPr>
        <w:t> </w:t>
      </w:r>
    </w:p>
    <w:p w:rsidR="000B49EF" w:rsidRPr="008155FE" w:rsidRDefault="000B49EF" w:rsidP="00CA168F">
      <w:pPr>
        <w:spacing w:after="120"/>
        <w:ind w:firstLine="708"/>
        <w:jc w:val="both"/>
        <w:rPr>
          <w:rFonts w:ascii="Arial" w:hAnsi="Arial" w:cs="Arial"/>
        </w:rPr>
      </w:pPr>
      <w:r w:rsidRPr="008155FE">
        <w:rPr>
          <w:rStyle w:val="alcaptincomingsubparagraphlink"/>
          <w:rFonts w:ascii="Arial" w:hAnsi="Arial" w:cs="Arial"/>
        </w:rPr>
        <w:t>-</w:t>
      </w:r>
      <w:r w:rsidRPr="008155FE">
        <w:rPr>
          <w:rStyle w:val="alt"/>
          <w:rFonts w:ascii="Arial" w:hAnsi="Arial" w:cs="Arial"/>
        </w:rPr>
        <w:t xml:space="preserve"> дейностите, които ще изпълнява всеки член на обединението.</w:t>
      </w:r>
    </w:p>
    <w:p w:rsidR="00CA168F" w:rsidRPr="008155FE" w:rsidRDefault="002C64F8" w:rsidP="008155FE">
      <w:pPr>
        <w:spacing w:after="120"/>
        <w:ind w:left="709"/>
        <w:jc w:val="both"/>
        <w:rPr>
          <w:rFonts w:ascii="Arial" w:hAnsi="Arial" w:cs="Arial"/>
          <w:lang w:val="en-US"/>
        </w:rPr>
      </w:pPr>
      <w:r w:rsidRPr="008155FE">
        <w:rPr>
          <w:rFonts w:ascii="Arial" w:hAnsi="Arial" w:cs="Arial"/>
          <w:lang w:val="en-US"/>
        </w:rPr>
        <w:t xml:space="preserve">3. When the participant is a consortium that is not a legal entity – </w:t>
      </w:r>
      <w:r w:rsidRPr="008155FE">
        <w:rPr>
          <w:rFonts w:ascii="Arial" w:hAnsi="Arial" w:cs="Arial"/>
          <w:u w:val="single"/>
          <w:lang w:val="en-US"/>
        </w:rPr>
        <w:t>a copy of a document</w:t>
      </w:r>
      <w:r w:rsidRPr="008155FE">
        <w:rPr>
          <w:rFonts w:ascii="Arial" w:hAnsi="Arial" w:cs="Arial"/>
          <w:lang w:val="en-US"/>
        </w:rPr>
        <w:t xml:space="preserve">, in which are shown the legal grounds for forming the said consortium. </w:t>
      </w:r>
      <w:r w:rsidR="00CA168F" w:rsidRPr="008155FE">
        <w:rPr>
          <w:rFonts w:ascii="Arial" w:hAnsi="Arial" w:cs="Arial"/>
          <w:lang w:val="en-US"/>
        </w:rPr>
        <w:t>In addition there should be presented information for this procurement procedure, as follows:</w:t>
      </w:r>
    </w:p>
    <w:p w:rsidR="00CA168F" w:rsidRPr="008155FE" w:rsidRDefault="00CA168F" w:rsidP="00CA168F">
      <w:pPr>
        <w:ind w:firstLine="708"/>
        <w:jc w:val="both"/>
        <w:rPr>
          <w:rFonts w:ascii="Arial" w:hAnsi="Arial" w:cs="Arial"/>
          <w:lang w:val="en-US"/>
        </w:rPr>
      </w:pPr>
      <w:r w:rsidRPr="008155FE">
        <w:rPr>
          <w:rFonts w:ascii="Arial" w:hAnsi="Arial" w:cs="Arial"/>
          <w:lang w:val="en-US"/>
        </w:rPr>
        <w:t>- The rights and obligations of the parties of the consortium agreement;</w:t>
      </w:r>
    </w:p>
    <w:p w:rsidR="00CA168F" w:rsidRPr="008155FE" w:rsidRDefault="00CA168F" w:rsidP="00CA168F">
      <w:pPr>
        <w:ind w:firstLine="708"/>
        <w:jc w:val="both"/>
        <w:rPr>
          <w:rFonts w:ascii="Arial" w:hAnsi="Arial" w:cs="Arial"/>
          <w:lang w:val="en-US"/>
        </w:rPr>
      </w:pPr>
      <w:r w:rsidRPr="008155FE">
        <w:rPr>
          <w:rFonts w:ascii="Arial" w:hAnsi="Arial" w:cs="Arial"/>
          <w:lang w:val="en-US"/>
        </w:rPr>
        <w:t>- Allocation of responsibilities among the consortium members;</w:t>
      </w:r>
    </w:p>
    <w:p w:rsidR="00CA168F" w:rsidRPr="008155FE" w:rsidRDefault="006B4409" w:rsidP="00CA168F">
      <w:pPr>
        <w:ind w:left="709"/>
        <w:jc w:val="both"/>
        <w:rPr>
          <w:rFonts w:ascii="Arial" w:hAnsi="Arial" w:cs="Arial"/>
          <w:lang w:val="en-US"/>
        </w:rPr>
      </w:pPr>
      <w:r>
        <w:rPr>
          <w:rStyle w:val="a"/>
          <w:rFonts w:ascii="Arial" w:hAnsi="Arial" w:cs="Arial"/>
          <w:lang w:val="en-US"/>
        </w:rPr>
        <w:t xml:space="preserve">- </w:t>
      </w:r>
      <w:r w:rsidR="00CA168F" w:rsidRPr="008155FE">
        <w:rPr>
          <w:rStyle w:val="a"/>
          <w:rFonts w:ascii="Arial" w:hAnsi="Arial" w:cs="Arial"/>
          <w:lang w:val="en-US"/>
        </w:rPr>
        <w:t>T</w:t>
      </w:r>
      <w:r w:rsidR="00CA168F" w:rsidRPr="008155FE">
        <w:rPr>
          <w:rStyle w:val="a"/>
          <w:rFonts w:ascii="Arial" w:hAnsi="Arial" w:cs="Arial"/>
          <w:lang w:val="en-US"/>
        </w:rPr>
        <w:t>he activities that will be performed by each consortium member in this competition and in case a contract is awarded for the next phase of the design.</w:t>
      </w:r>
    </w:p>
    <w:p w:rsidR="000B49EF" w:rsidRPr="002C64F8" w:rsidRDefault="000B49EF" w:rsidP="000B49EF">
      <w:pPr>
        <w:rPr>
          <w:sz w:val="32"/>
          <w:szCs w:val="32"/>
          <w:u w:val="single"/>
          <w:lang w:val="en-US"/>
        </w:rPr>
      </w:pPr>
    </w:p>
    <w:p w:rsidR="000B49EF" w:rsidRPr="00FB25D6" w:rsidRDefault="000B49EF" w:rsidP="000B49EF">
      <w:pPr>
        <w:rPr>
          <w:sz w:val="32"/>
          <w:szCs w:val="32"/>
          <w:u w:val="single"/>
        </w:rPr>
      </w:pPr>
    </w:p>
    <w:p w:rsidR="000B49EF" w:rsidRPr="00FB25D6" w:rsidRDefault="000B49EF" w:rsidP="000B49EF">
      <w:pPr>
        <w:rPr>
          <w:sz w:val="32"/>
          <w:szCs w:val="32"/>
          <w:u w:val="single"/>
        </w:rPr>
      </w:pPr>
    </w:p>
    <w:p w:rsidR="000B49EF" w:rsidRPr="00FB25D6" w:rsidRDefault="000B49EF" w:rsidP="000B49EF">
      <w:pPr>
        <w:rPr>
          <w:sz w:val="32"/>
          <w:szCs w:val="32"/>
          <w:u w:val="single"/>
        </w:rPr>
      </w:pPr>
    </w:p>
    <w:p w:rsidR="000B49EF" w:rsidRPr="00CA168F" w:rsidRDefault="000B49EF" w:rsidP="000B49EF">
      <w:pPr>
        <w:rPr>
          <w:sz w:val="32"/>
          <w:szCs w:val="32"/>
          <w:u w:val="single"/>
          <w:lang w:val="en-US"/>
        </w:rPr>
      </w:pPr>
    </w:p>
    <w:p w:rsidR="000B49EF" w:rsidRPr="00FB25D6" w:rsidRDefault="000B49EF" w:rsidP="000B49EF">
      <w:pPr>
        <w:rPr>
          <w:sz w:val="32"/>
          <w:szCs w:val="32"/>
          <w:u w:val="single"/>
        </w:rPr>
      </w:pPr>
    </w:p>
    <w:p w:rsidR="000B49EF" w:rsidRPr="00995656" w:rsidRDefault="000B49EF" w:rsidP="000B49EF">
      <w:pPr>
        <w:rPr>
          <w:sz w:val="28"/>
          <w:szCs w:val="28"/>
        </w:rPr>
      </w:pPr>
      <w:r w:rsidRPr="00FB25D6">
        <w:rPr>
          <w:sz w:val="28"/>
          <w:szCs w:val="28"/>
        </w:rPr>
        <w:t>Дата:</w:t>
      </w:r>
      <w:r w:rsidRPr="00FB25D6">
        <w:rPr>
          <w:sz w:val="28"/>
          <w:szCs w:val="28"/>
        </w:rPr>
        <w:tab/>
      </w:r>
      <w:r w:rsidRPr="00FB25D6">
        <w:rPr>
          <w:sz w:val="28"/>
          <w:szCs w:val="28"/>
        </w:rPr>
        <w:tab/>
      </w:r>
      <w:r w:rsidRPr="00FB25D6">
        <w:rPr>
          <w:sz w:val="28"/>
          <w:szCs w:val="28"/>
        </w:rPr>
        <w:tab/>
      </w:r>
      <w:r w:rsidRPr="00FB25D6">
        <w:rPr>
          <w:sz w:val="28"/>
          <w:szCs w:val="28"/>
        </w:rPr>
        <w:tab/>
      </w:r>
      <w:r w:rsidRPr="00FB25D6">
        <w:rPr>
          <w:sz w:val="28"/>
          <w:szCs w:val="28"/>
        </w:rPr>
        <w:tab/>
      </w:r>
      <w:r w:rsidRPr="00FB25D6">
        <w:rPr>
          <w:sz w:val="28"/>
          <w:szCs w:val="28"/>
        </w:rPr>
        <w:tab/>
      </w:r>
      <w:r w:rsidRPr="00FB25D6">
        <w:rPr>
          <w:sz w:val="28"/>
          <w:szCs w:val="28"/>
        </w:rPr>
        <w:tab/>
      </w:r>
      <w:r w:rsidRPr="00FB25D6">
        <w:rPr>
          <w:sz w:val="28"/>
          <w:szCs w:val="28"/>
        </w:rPr>
        <w:tab/>
      </w:r>
      <w:r w:rsidRPr="00FB25D6">
        <w:rPr>
          <w:sz w:val="28"/>
          <w:szCs w:val="28"/>
        </w:rPr>
        <w:tab/>
        <w:t xml:space="preserve">      Подпис:</w:t>
      </w:r>
    </w:p>
    <w:p w:rsidR="00F503B0" w:rsidRPr="00721A37" w:rsidRDefault="00721A37">
      <w:pPr>
        <w:rPr>
          <w:sz w:val="28"/>
          <w:szCs w:val="28"/>
          <w:lang w:val="en-US"/>
        </w:rPr>
      </w:pPr>
      <w:r w:rsidRPr="00721A37">
        <w:rPr>
          <w:sz w:val="28"/>
          <w:szCs w:val="28"/>
          <w:lang w:val="en-US"/>
        </w:rPr>
        <w:t xml:space="preserve">Date:                                                                         </w:t>
      </w:r>
      <w:r>
        <w:rPr>
          <w:sz w:val="28"/>
          <w:szCs w:val="28"/>
          <w:lang w:val="en-US"/>
        </w:rPr>
        <w:t xml:space="preserve">               </w:t>
      </w:r>
      <w:r w:rsidRPr="00721A37">
        <w:rPr>
          <w:sz w:val="28"/>
          <w:szCs w:val="28"/>
          <w:lang w:val="en-US"/>
        </w:rPr>
        <w:t>Signature:</w:t>
      </w:r>
    </w:p>
    <w:sectPr w:rsidR="00F503B0" w:rsidRPr="00721A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2CB9"/>
    <w:multiLevelType w:val="hybridMultilevel"/>
    <w:tmpl w:val="9DC4035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B621DE"/>
    <w:multiLevelType w:val="hybridMultilevel"/>
    <w:tmpl w:val="62AA9F58"/>
    <w:lvl w:ilvl="0" w:tplc="FEA002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2D69E4"/>
    <w:multiLevelType w:val="hybridMultilevel"/>
    <w:tmpl w:val="B052BA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C6284"/>
    <w:multiLevelType w:val="hybridMultilevel"/>
    <w:tmpl w:val="143232B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9930C8"/>
    <w:multiLevelType w:val="hybridMultilevel"/>
    <w:tmpl w:val="8CD8B1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D170C7"/>
    <w:multiLevelType w:val="hybridMultilevel"/>
    <w:tmpl w:val="7F5A47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924"/>
    <w:rsid w:val="000B49EF"/>
    <w:rsid w:val="00205082"/>
    <w:rsid w:val="002C64F8"/>
    <w:rsid w:val="002E4D9A"/>
    <w:rsid w:val="00553924"/>
    <w:rsid w:val="006B4409"/>
    <w:rsid w:val="00721A37"/>
    <w:rsid w:val="008155FE"/>
    <w:rsid w:val="009A361F"/>
    <w:rsid w:val="00BA1929"/>
    <w:rsid w:val="00CA168F"/>
    <w:rsid w:val="00F5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t">
    <w:name w:val="al_t"/>
    <w:basedOn w:val="a0"/>
    <w:rsid w:val="000B49EF"/>
  </w:style>
  <w:style w:type="character" w:customStyle="1" w:styleId="alcaptincomingsubparagraphlink">
    <w:name w:val="al_capt incomingsubparagraphlink"/>
    <w:basedOn w:val="a0"/>
    <w:rsid w:val="000B49EF"/>
  </w:style>
  <w:style w:type="character" w:customStyle="1" w:styleId="subparinclinkincomingparagraphlink">
    <w:name w:val="subparinclink incomingparagraphlink"/>
    <w:basedOn w:val="a0"/>
    <w:rsid w:val="000B49EF"/>
  </w:style>
  <w:style w:type="character" w:customStyle="1" w:styleId="ala">
    <w:name w:val="al_a"/>
    <w:basedOn w:val="a0"/>
    <w:rsid w:val="000B49EF"/>
  </w:style>
  <w:style w:type="paragraph" w:customStyle="1" w:styleId="CharChar1CharChar">
    <w:name w:val=" Char Char1 Знак Знак Char Char"/>
    <w:basedOn w:val="a"/>
    <w:rsid w:val="000B49EF"/>
    <w:pPr>
      <w:tabs>
        <w:tab w:val="left" w:pos="709"/>
      </w:tabs>
    </w:pPr>
    <w:rPr>
      <w:rFonts w:ascii="Tahoma" w:hAnsi="Tahoma"/>
      <w:sz w:val="20"/>
      <w:szCs w:val="20"/>
      <w:lang w:val="pl-PL" w:eastAsia="pl-PL"/>
    </w:rPr>
  </w:style>
  <w:style w:type="paragraph" w:styleId="a3">
    <w:name w:val="List Paragraph"/>
    <w:basedOn w:val="a"/>
    <w:qFormat/>
    <w:rsid w:val="000B49EF"/>
    <w:pPr>
      <w:suppressAutoHyphens/>
      <w:spacing w:after="160" w:line="259" w:lineRule="auto"/>
      <w:ind w:left="720"/>
    </w:pPr>
    <w:rPr>
      <w:rFonts w:ascii="Calibri" w:eastAsia="Calibri" w:hAnsi="Calibri"/>
      <w:kern w:val="1"/>
      <w:sz w:val="22"/>
      <w:szCs w:val="2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t">
    <w:name w:val="al_t"/>
    <w:basedOn w:val="a0"/>
    <w:rsid w:val="000B49EF"/>
  </w:style>
  <w:style w:type="character" w:customStyle="1" w:styleId="alcaptincomingsubparagraphlink">
    <w:name w:val="al_capt incomingsubparagraphlink"/>
    <w:basedOn w:val="a0"/>
    <w:rsid w:val="000B49EF"/>
  </w:style>
  <w:style w:type="character" w:customStyle="1" w:styleId="subparinclinkincomingparagraphlink">
    <w:name w:val="subparinclink incomingparagraphlink"/>
    <w:basedOn w:val="a0"/>
    <w:rsid w:val="000B49EF"/>
  </w:style>
  <w:style w:type="character" w:customStyle="1" w:styleId="ala">
    <w:name w:val="al_a"/>
    <w:basedOn w:val="a0"/>
    <w:rsid w:val="000B49EF"/>
  </w:style>
  <w:style w:type="paragraph" w:customStyle="1" w:styleId="CharChar1CharChar">
    <w:name w:val=" Char Char1 Знак Знак Char Char"/>
    <w:basedOn w:val="a"/>
    <w:rsid w:val="000B49EF"/>
    <w:pPr>
      <w:tabs>
        <w:tab w:val="left" w:pos="709"/>
      </w:tabs>
    </w:pPr>
    <w:rPr>
      <w:rFonts w:ascii="Tahoma" w:hAnsi="Tahoma"/>
      <w:sz w:val="20"/>
      <w:szCs w:val="20"/>
      <w:lang w:val="pl-PL" w:eastAsia="pl-PL"/>
    </w:rPr>
  </w:style>
  <w:style w:type="paragraph" w:styleId="a3">
    <w:name w:val="List Paragraph"/>
    <w:basedOn w:val="a"/>
    <w:qFormat/>
    <w:rsid w:val="000B49EF"/>
    <w:pPr>
      <w:suppressAutoHyphens/>
      <w:spacing w:after="160" w:line="259" w:lineRule="auto"/>
      <w:ind w:left="720"/>
    </w:pPr>
    <w:rPr>
      <w:rFonts w:ascii="Calibri" w:eastAsia="Calibri" w:hAnsi="Calibri"/>
      <w:kern w:val="1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Yavor Ivanov</dc:creator>
  <cp:keywords/>
  <dc:description/>
  <cp:lastModifiedBy>Yavor Ivanov</cp:lastModifiedBy>
  <cp:revision>8</cp:revision>
  <dcterms:created xsi:type="dcterms:W3CDTF">2018-04-23T08:06:00Z</dcterms:created>
  <dcterms:modified xsi:type="dcterms:W3CDTF">2018-04-23T10:42:00Z</dcterms:modified>
</cp:coreProperties>
</file>