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4285" w:rsidRPr="00C41C7C" w:rsidRDefault="00E64285" w:rsidP="00F722BB">
      <w:pPr>
        <w:widowControl w:val="0"/>
        <w:autoSpaceDE w:val="0"/>
        <w:autoSpaceDN w:val="0"/>
        <w:adjustRightInd w:val="0"/>
        <w:jc w:val="center"/>
        <w:rPr>
          <w:rFonts w:ascii="Times New Roman" w:hAnsi="Times New Roman" w:cs="Times New Roman"/>
          <w:b/>
          <w:bCs/>
          <w:sz w:val="24"/>
          <w:szCs w:val="24"/>
          <w:u w:val="single"/>
        </w:rPr>
      </w:pPr>
      <w:r w:rsidRPr="00C41C7C">
        <w:rPr>
          <w:rFonts w:ascii="Times New Roman" w:hAnsi="Times New Roman" w:cs="Times New Roman"/>
          <w:b/>
          <w:bCs/>
          <w:sz w:val="24"/>
          <w:szCs w:val="24"/>
          <w:u w:val="single"/>
        </w:rPr>
        <w:t>О</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Б</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Щ</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И</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Н</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А</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 xml:space="preserve"> В</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Е</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Л</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И</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К</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О</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 xml:space="preserve"> </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Т</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Ъ</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Р</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Н</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О</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В</w:t>
      </w:r>
      <w:r w:rsidR="00C41C7C">
        <w:rPr>
          <w:rFonts w:ascii="Times New Roman" w:hAnsi="Times New Roman" w:cs="Times New Roman"/>
          <w:b/>
          <w:bCs/>
          <w:sz w:val="24"/>
          <w:szCs w:val="24"/>
          <w:u w:val="single"/>
        </w:rPr>
        <w:t xml:space="preserve"> </w:t>
      </w:r>
      <w:r w:rsidRPr="00C41C7C">
        <w:rPr>
          <w:rFonts w:ascii="Times New Roman" w:hAnsi="Times New Roman" w:cs="Times New Roman"/>
          <w:b/>
          <w:bCs/>
          <w:sz w:val="24"/>
          <w:szCs w:val="24"/>
          <w:u w:val="single"/>
        </w:rPr>
        <w:t>О</w:t>
      </w:r>
    </w:p>
    <w:p w:rsidR="00E64285" w:rsidRPr="00C41C7C" w:rsidRDefault="00E64285" w:rsidP="00F722BB">
      <w:pPr>
        <w:widowControl w:val="0"/>
        <w:autoSpaceDE w:val="0"/>
        <w:autoSpaceDN w:val="0"/>
        <w:adjustRightInd w:val="0"/>
        <w:jc w:val="center"/>
        <w:rPr>
          <w:rFonts w:ascii="Times New Roman" w:hAnsi="Times New Roman" w:cs="Times New Roman"/>
          <w:b/>
          <w:bCs/>
          <w:sz w:val="24"/>
          <w:szCs w:val="24"/>
          <w:u w:val="single"/>
          <w:lang w:val="en-US"/>
        </w:rPr>
      </w:pPr>
    </w:p>
    <w:p w:rsidR="00E64285" w:rsidRPr="00A55B91" w:rsidRDefault="00E64285" w:rsidP="00FF6E98">
      <w:pPr>
        <w:widowControl w:val="0"/>
        <w:autoSpaceDE w:val="0"/>
        <w:autoSpaceDN w:val="0"/>
        <w:adjustRightInd w:val="0"/>
        <w:spacing w:line="240" w:lineRule="auto"/>
        <w:jc w:val="center"/>
        <w:rPr>
          <w:rFonts w:ascii="Times New Roman" w:hAnsi="Times New Roman" w:cs="Times New Roman"/>
          <w:b/>
          <w:bCs/>
          <w:sz w:val="16"/>
          <w:szCs w:val="16"/>
          <w:lang w:val="en-US"/>
        </w:rPr>
      </w:pPr>
    </w:p>
    <w:p w:rsidR="00F722BB" w:rsidRPr="00C41C7C" w:rsidRDefault="00F722BB" w:rsidP="00FF6E98">
      <w:pPr>
        <w:widowControl w:val="0"/>
        <w:autoSpaceDE w:val="0"/>
        <w:autoSpaceDN w:val="0"/>
        <w:adjustRightInd w:val="0"/>
        <w:spacing w:line="240" w:lineRule="auto"/>
        <w:jc w:val="both"/>
        <w:rPr>
          <w:rFonts w:ascii="Times New Roman" w:hAnsi="Times New Roman" w:cs="Times New Roman"/>
          <w:b/>
          <w:bCs/>
          <w:sz w:val="24"/>
          <w:szCs w:val="24"/>
        </w:rPr>
      </w:pPr>
    </w:p>
    <w:p w:rsidR="00F722BB" w:rsidRPr="00C41C7C" w:rsidRDefault="00C41C7C" w:rsidP="00FF6E98">
      <w:pPr>
        <w:widowControl w:val="0"/>
        <w:autoSpaceDE w:val="0"/>
        <w:autoSpaceDN w:val="0"/>
        <w:adjustRightInd w:val="0"/>
        <w:spacing w:line="240" w:lineRule="auto"/>
        <w:jc w:val="center"/>
        <w:rPr>
          <w:rFonts w:ascii="Times New Roman" w:hAnsi="Times New Roman" w:cs="Times New Roman"/>
          <w:b/>
          <w:bCs/>
          <w:sz w:val="32"/>
          <w:szCs w:val="32"/>
        </w:rPr>
      </w:pPr>
      <w:r w:rsidRPr="00C41C7C">
        <w:rPr>
          <w:rFonts w:ascii="Times New Roman" w:hAnsi="Times New Roman" w:cs="Times New Roman"/>
          <w:b/>
          <w:bCs/>
          <w:sz w:val="32"/>
          <w:szCs w:val="32"/>
        </w:rPr>
        <w:t>ТЕХНИЧЕСКА СПЕЦИФИКАЦИЯ</w:t>
      </w:r>
    </w:p>
    <w:p w:rsidR="00F722BB" w:rsidRPr="00C41C7C" w:rsidRDefault="00F722BB" w:rsidP="00FF6E98">
      <w:pPr>
        <w:widowControl w:val="0"/>
        <w:autoSpaceDE w:val="0"/>
        <w:autoSpaceDN w:val="0"/>
        <w:adjustRightInd w:val="0"/>
        <w:spacing w:line="240" w:lineRule="auto"/>
        <w:jc w:val="both"/>
        <w:rPr>
          <w:rFonts w:ascii="Times New Roman" w:hAnsi="Times New Roman" w:cs="Times New Roman"/>
          <w:b/>
          <w:bCs/>
          <w:sz w:val="24"/>
          <w:szCs w:val="24"/>
        </w:rPr>
      </w:pPr>
    </w:p>
    <w:p w:rsidR="00FF6E98" w:rsidRPr="00FF6E98" w:rsidRDefault="00FF6E98" w:rsidP="00FF6E98">
      <w:pPr>
        <w:spacing w:line="240" w:lineRule="auto"/>
        <w:jc w:val="both"/>
        <w:rPr>
          <w:rFonts w:ascii="Times New Roman" w:hAnsi="Times New Roman" w:cs="Times New Roman"/>
          <w:b/>
          <w:sz w:val="4"/>
          <w:szCs w:val="4"/>
        </w:rPr>
      </w:pPr>
    </w:p>
    <w:p w:rsidR="00F722BB" w:rsidRDefault="00F722BB" w:rsidP="005B53D0">
      <w:pPr>
        <w:ind w:firstLine="708"/>
        <w:jc w:val="both"/>
        <w:rPr>
          <w:rFonts w:ascii="Times New Roman" w:hAnsi="Times New Roman" w:cs="Times New Roman"/>
          <w:b/>
          <w:bCs/>
          <w:caps/>
          <w:sz w:val="24"/>
          <w:szCs w:val="24"/>
        </w:rPr>
      </w:pPr>
      <w:r w:rsidRPr="00C41C7C">
        <w:rPr>
          <w:rFonts w:ascii="Times New Roman" w:hAnsi="Times New Roman" w:cs="Times New Roman"/>
          <w:b/>
          <w:sz w:val="24"/>
          <w:szCs w:val="24"/>
          <w:lang w:val="en-US"/>
        </w:rPr>
        <w:t xml:space="preserve">Предметът на </w:t>
      </w:r>
      <w:r w:rsidRPr="00C41C7C">
        <w:rPr>
          <w:rFonts w:ascii="Times New Roman" w:hAnsi="Times New Roman" w:cs="Times New Roman"/>
          <w:b/>
          <w:sz w:val="24"/>
          <w:szCs w:val="24"/>
        </w:rPr>
        <w:t xml:space="preserve">настоящата </w:t>
      </w:r>
      <w:r w:rsidRPr="00C41C7C">
        <w:rPr>
          <w:rFonts w:ascii="Times New Roman" w:hAnsi="Times New Roman" w:cs="Times New Roman"/>
          <w:b/>
          <w:sz w:val="24"/>
          <w:szCs w:val="24"/>
          <w:lang w:val="en-US"/>
        </w:rPr>
        <w:t xml:space="preserve">поръчката </w:t>
      </w:r>
      <w:r w:rsidRPr="00C41C7C">
        <w:rPr>
          <w:rFonts w:ascii="Times New Roman" w:hAnsi="Times New Roman" w:cs="Times New Roman"/>
          <w:b/>
          <w:sz w:val="24"/>
          <w:szCs w:val="24"/>
        </w:rPr>
        <w:t>за въз</w:t>
      </w:r>
      <w:r w:rsidR="005B53D0">
        <w:rPr>
          <w:rFonts w:ascii="Times New Roman" w:hAnsi="Times New Roman" w:cs="Times New Roman"/>
          <w:b/>
          <w:sz w:val="24"/>
          <w:szCs w:val="24"/>
        </w:rPr>
        <w:t>лагане на обществена поръчка е</w:t>
      </w:r>
      <w:r w:rsidRPr="00C41C7C">
        <w:rPr>
          <w:rFonts w:ascii="Times New Roman" w:hAnsi="Times New Roman" w:cs="Times New Roman"/>
          <w:b/>
          <w:sz w:val="24"/>
          <w:szCs w:val="24"/>
        </w:rPr>
        <w:t xml:space="preserve"> </w:t>
      </w:r>
      <w:r w:rsidR="005B53D0">
        <w:rPr>
          <w:rFonts w:ascii="Times New Roman" w:hAnsi="Times New Roman" w:cs="Times New Roman"/>
          <w:b/>
          <w:sz w:val="24"/>
          <w:szCs w:val="24"/>
        </w:rPr>
        <w:t xml:space="preserve">    избор </w:t>
      </w:r>
      <w:r w:rsidRPr="00C41C7C">
        <w:rPr>
          <w:rFonts w:ascii="Times New Roman" w:hAnsi="Times New Roman" w:cs="Times New Roman"/>
          <w:b/>
          <w:sz w:val="24"/>
          <w:szCs w:val="24"/>
        </w:rPr>
        <w:t>на Изпълнител за</w:t>
      </w:r>
      <w:r w:rsidR="005B53D0">
        <w:rPr>
          <w:rFonts w:ascii="Times New Roman" w:hAnsi="Times New Roman" w:cs="Times New Roman"/>
          <w:b/>
          <w:sz w:val="24"/>
          <w:szCs w:val="24"/>
        </w:rPr>
        <w:t xml:space="preserve"> обект: “</w:t>
      </w:r>
      <w:r w:rsidR="00E86971" w:rsidRPr="00C41C7C">
        <w:rPr>
          <w:rFonts w:ascii="Times New Roman" w:hAnsi="Times New Roman" w:cs="Times New Roman"/>
          <w:b/>
          <w:bCs/>
          <w:caps/>
          <w:sz w:val="24"/>
          <w:szCs w:val="24"/>
        </w:rPr>
        <w:t xml:space="preserve">Подобряване на </w:t>
      </w:r>
      <w:r w:rsidR="00E86971">
        <w:rPr>
          <w:rFonts w:ascii="Times New Roman" w:hAnsi="Times New Roman" w:cs="Times New Roman"/>
          <w:b/>
          <w:bCs/>
          <w:caps/>
          <w:sz w:val="24"/>
          <w:szCs w:val="24"/>
        </w:rPr>
        <w:t>ГРАДСКАТА СРЕДА В</w:t>
      </w:r>
      <w:r w:rsidR="005B53D0">
        <w:rPr>
          <w:rFonts w:ascii="Times New Roman" w:hAnsi="Times New Roman" w:cs="Times New Roman"/>
          <w:b/>
          <w:bCs/>
          <w:caps/>
          <w:sz w:val="24"/>
          <w:szCs w:val="24"/>
        </w:rPr>
        <w:t xml:space="preserve">             </w:t>
      </w:r>
      <w:r w:rsidR="00E86971">
        <w:rPr>
          <w:rFonts w:ascii="Times New Roman" w:hAnsi="Times New Roman" w:cs="Times New Roman"/>
          <w:b/>
          <w:bCs/>
          <w:caps/>
          <w:sz w:val="24"/>
          <w:szCs w:val="24"/>
        </w:rPr>
        <w:t xml:space="preserve"> Ж.К. “ЧОЛАКОВЦИ“: РЕКОНСТРУКЦИЯ И РЕХАБИЛИТАЦИЯ НА УЛИЦИ, ПЕШЕХОДНИ АЛЕИ И ТРОТОАРИ И АЛЕИЙНА ВРЪЗКА С Ж.К. “бУЗЛУДЖА“, ВКЛ. УЛИЧНО ОСВЕТЛЕНИЕ/ ЕНЕРГОСПЕСТЯВАЩО УЛИЧНО ОСВЕТЛЕНИЕ</w:t>
      </w:r>
      <w:r w:rsidR="005B53D0">
        <w:rPr>
          <w:rFonts w:ascii="Times New Roman" w:hAnsi="Times New Roman" w:cs="Times New Roman"/>
          <w:b/>
          <w:bCs/>
          <w:caps/>
          <w:sz w:val="24"/>
          <w:szCs w:val="24"/>
        </w:rPr>
        <w:t xml:space="preserve">     </w:t>
      </w:r>
      <w:r w:rsidR="00E86971">
        <w:rPr>
          <w:rFonts w:ascii="Times New Roman" w:hAnsi="Times New Roman" w:cs="Times New Roman"/>
          <w:b/>
          <w:bCs/>
          <w:caps/>
          <w:sz w:val="24"/>
          <w:szCs w:val="24"/>
        </w:rPr>
        <w:t xml:space="preserve"> И ДОСТЪПНА СРЕДА ( ФАЗА 1 )“ </w:t>
      </w:r>
      <w:r w:rsidR="00E86971" w:rsidRPr="00C41C7C">
        <w:rPr>
          <w:rFonts w:ascii="Times New Roman" w:hAnsi="Times New Roman" w:cs="Times New Roman"/>
          <w:b/>
          <w:bCs/>
          <w:caps/>
          <w:sz w:val="24"/>
          <w:szCs w:val="24"/>
        </w:rPr>
        <w:t xml:space="preserve">В </w:t>
      </w:r>
      <w:r w:rsidR="00E86971">
        <w:rPr>
          <w:rFonts w:ascii="Times New Roman" w:hAnsi="Times New Roman" w:cs="Times New Roman"/>
          <w:b/>
          <w:bCs/>
          <w:caps/>
          <w:sz w:val="24"/>
          <w:szCs w:val="24"/>
        </w:rPr>
        <w:t xml:space="preserve"> </w:t>
      </w:r>
      <w:r w:rsidR="00E86971" w:rsidRPr="00C41C7C">
        <w:rPr>
          <w:rFonts w:ascii="Times New Roman" w:hAnsi="Times New Roman" w:cs="Times New Roman"/>
          <w:b/>
          <w:bCs/>
          <w:caps/>
          <w:sz w:val="24"/>
          <w:szCs w:val="24"/>
        </w:rPr>
        <w:t xml:space="preserve">гр.велико </w:t>
      </w:r>
      <w:r w:rsidR="00E86971">
        <w:rPr>
          <w:rFonts w:ascii="Times New Roman" w:hAnsi="Times New Roman" w:cs="Times New Roman"/>
          <w:b/>
          <w:bCs/>
          <w:caps/>
          <w:sz w:val="24"/>
          <w:szCs w:val="24"/>
        </w:rPr>
        <w:t xml:space="preserve"> </w:t>
      </w:r>
      <w:r w:rsidR="00E86971" w:rsidRPr="00C41C7C">
        <w:rPr>
          <w:rFonts w:ascii="Times New Roman" w:hAnsi="Times New Roman" w:cs="Times New Roman"/>
          <w:b/>
          <w:bCs/>
          <w:caps/>
          <w:sz w:val="24"/>
          <w:szCs w:val="24"/>
        </w:rPr>
        <w:t>търново</w:t>
      </w:r>
      <w:r w:rsidR="00FF6E98">
        <w:rPr>
          <w:rFonts w:ascii="Times New Roman" w:hAnsi="Times New Roman" w:cs="Times New Roman"/>
          <w:b/>
          <w:bCs/>
          <w:caps/>
          <w:sz w:val="24"/>
          <w:szCs w:val="24"/>
        </w:rPr>
        <w:t>.</w:t>
      </w:r>
    </w:p>
    <w:p w:rsidR="00FF6E98" w:rsidRPr="00FF6E98" w:rsidRDefault="00FF6E98" w:rsidP="005B53D0">
      <w:pPr>
        <w:spacing w:line="240" w:lineRule="auto"/>
        <w:jc w:val="both"/>
        <w:rPr>
          <w:rFonts w:ascii="Times New Roman" w:hAnsi="Times New Roman" w:cs="Times New Roman"/>
          <w:sz w:val="4"/>
          <w:szCs w:val="4"/>
        </w:rPr>
      </w:pPr>
    </w:p>
    <w:p w:rsidR="00F722BB" w:rsidRPr="00C41C7C" w:rsidRDefault="00FF6E98" w:rsidP="00FF6E98">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Етап</w:t>
      </w:r>
      <w:r w:rsidR="00F722BB" w:rsidRPr="00C41C7C">
        <w:rPr>
          <w:rFonts w:ascii="Times New Roman" w:hAnsi="Times New Roman" w:cs="Times New Roman"/>
          <w:b/>
          <w:sz w:val="24"/>
          <w:szCs w:val="24"/>
          <w:u w:val="single"/>
        </w:rPr>
        <w:t xml:space="preserve"> на изпълнение</w:t>
      </w:r>
      <w:r w:rsidR="00F722BB" w:rsidRPr="00C41C7C">
        <w:rPr>
          <w:rFonts w:ascii="Times New Roman" w:hAnsi="Times New Roman" w:cs="Times New Roman"/>
          <w:b/>
          <w:sz w:val="24"/>
          <w:szCs w:val="24"/>
          <w:u w:val="single"/>
          <w:lang w:val="en-US"/>
        </w:rPr>
        <w:t>:</w:t>
      </w:r>
      <w:r w:rsidR="00F722BB" w:rsidRPr="00C41C7C">
        <w:rPr>
          <w:rFonts w:ascii="Times New Roman" w:hAnsi="Times New Roman" w:cs="Times New Roman"/>
          <w:b/>
          <w:sz w:val="24"/>
          <w:szCs w:val="24"/>
          <w:u w:val="single"/>
        </w:rPr>
        <w:t xml:space="preserve">  </w:t>
      </w:r>
    </w:p>
    <w:p w:rsidR="00F722BB" w:rsidRPr="00C41C7C" w:rsidRDefault="00F722BB" w:rsidP="00FF6E98">
      <w:pPr>
        <w:ind w:firstLine="708"/>
        <w:jc w:val="both"/>
        <w:rPr>
          <w:rFonts w:ascii="Times New Roman" w:hAnsi="Times New Roman" w:cs="Times New Roman"/>
          <w:sz w:val="24"/>
          <w:szCs w:val="24"/>
        </w:rPr>
      </w:pPr>
      <w:r w:rsidRPr="00C41C7C">
        <w:rPr>
          <w:rFonts w:ascii="Times New Roman" w:hAnsi="Times New Roman" w:cs="Times New Roman"/>
          <w:b/>
          <w:sz w:val="24"/>
          <w:szCs w:val="24"/>
        </w:rPr>
        <w:t>Изпълнение на с</w:t>
      </w:r>
      <w:r w:rsidRPr="00C41C7C">
        <w:rPr>
          <w:rFonts w:ascii="Times New Roman" w:hAnsi="Times New Roman" w:cs="Times New Roman"/>
          <w:b/>
          <w:sz w:val="24"/>
          <w:szCs w:val="24"/>
          <w:lang w:val="en-US"/>
        </w:rPr>
        <w:t>тр</w:t>
      </w:r>
      <w:r w:rsidRPr="00C41C7C">
        <w:rPr>
          <w:rFonts w:ascii="Times New Roman" w:hAnsi="Times New Roman" w:cs="Times New Roman"/>
          <w:b/>
          <w:sz w:val="24"/>
          <w:szCs w:val="24"/>
        </w:rPr>
        <w:t>оително-монтажни работи</w:t>
      </w:r>
      <w:r w:rsidRPr="00C41C7C">
        <w:rPr>
          <w:rFonts w:ascii="Times New Roman" w:hAnsi="Times New Roman" w:cs="Times New Roman"/>
          <w:sz w:val="24"/>
          <w:szCs w:val="24"/>
        </w:rPr>
        <w:t xml:space="preserve"> съгласно одобрения инвестиционен проект</w:t>
      </w:r>
      <w:r w:rsidRPr="00C41C7C">
        <w:rPr>
          <w:rFonts w:ascii="Times New Roman" w:hAnsi="Times New Roman" w:cs="Times New Roman"/>
          <w:sz w:val="24"/>
          <w:szCs w:val="24"/>
          <w:lang w:val="en-US"/>
        </w:rPr>
        <w:t>,  в това число:</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временно строителство;</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демонтажни работи</w:t>
      </w:r>
      <w:r w:rsidRPr="00C41C7C">
        <w:rPr>
          <w:rFonts w:ascii="Times New Roman" w:hAnsi="Times New Roman" w:cs="Times New Roman"/>
          <w:sz w:val="24"/>
          <w:szCs w:val="24"/>
        </w:rPr>
        <w:t>;</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доставка на необходимите материали и оборудване;</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 xml:space="preserve">строително </w:t>
      </w:r>
      <w:r w:rsidRPr="00C41C7C">
        <w:rPr>
          <w:rFonts w:ascii="Times New Roman" w:hAnsi="Times New Roman" w:cs="Times New Roman"/>
          <w:sz w:val="24"/>
          <w:szCs w:val="24"/>
        </w:rPr>
        <w:t>-</w:t>
      </w:r>
      <w:r w:rsidRPr="00C41C7C">
        <w:rPr>
          <w:rFonts w:ascii="Times New Roman" w:hAnsi="Times New Roman" w:cs="Times New Roman"/>
          <w:sz w:val="24"/>
          <w:szCs w:val="24"/>
          <w:lang w:val="en-US"/>
        </w:rPr>
        <w:t xml:space="preserve"> монтажни работи;</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единични, комплексни и 72-часови изпитвания;</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изработване на изпълнителна и екзекутивна документации;</w:t>
      </w:r>
    </w:p>
    <w:p w:rsidR="00F722BB" w:rsidRPr="00C41C7C" w:rsidRDefault="00F722BB" w:rsidP="00E9685A">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всички дейности по приемане на обекта с Протокол обр. 16</w:t>
      </w:r>
      <w:r w:rsidRPr="00C41C7C">
        <w:rPr>
          <w:rFonts w:ascii="Times New Roman" w:hAnsi="Times New Roman" w:cs="Times New Roman"/>
          <w:sz w:val="24"/>
          <w:szCs w:val="24"/>
        </w:rPr>
        <w:t xml:space="preserve"> за въвеждане на строежа в експлоатация</w:t>
      </w:r>
      <w:r w:rsidRPr="00C41C7C">
        <w:rPr>
          <w:rFonts w:ascii="Times New Roman" w:hAnsi="Times New Roman" w:cs="Times New Roman"/>
          <w:sz w:val="24"/>
          <w:szCs w:val="24"/>
          <w:lang w:val="en-US"/>
        </w:rPr>
        <w:t xml:space="preserve"> и получаване на разрешение на ползване;</w:t>
      </w:r>
    </w:p>
    <w:p w:rsidR="0004141C" w:rsidRPr="00D16174" w:rsidRDefault="00F722BB" w:rsidP="00D16174">
      <w:pPr>
        <w:pStyle w:val="af"/>
        <w:numPr>
          <w:ilvl w:val="0"/>
          <w:numId w:val="1"/>
        </w:numPr>
        <w:jc w:val="both"/>
        <w:rPr>
          <w:rFonts w:ascii="Times New Roman" w:hAnsi="Times New Roman" w:cs="Times New Roman"/>
          <w:sz w:val="24"/>
          <w:szCs w:val="24"/>
          <w:lang w:val="en-US"/>
        </w:rPr>
      </w:pPr>
      <w:r w:rsidRPr="00C41C7C">
        <w:rPr>
          <w:rFonts w:ascii="Times New Roman" w:hAnsi="Times New Roman" w:cs="Times New Roman"/>
          <w:sz w:val="24"/>
          <w:szCs w:val="24"/>
          <w:lang w:val="en-US"/>
        </w:rPr>
        <w:t xml:space="preserve">дейности по време </w:t>
      </w:r>
      <w:r w:rsidRPr="00C41C7C">
        <w:rPr>
          <w:rFonts w:ascii="Times New Roman" w:hAnsi="Times New Roman" w:cs="Times New Roman"/>
          <w:sz w:val="24"/>
          <w:szCs w:val="24"/>
        </w:rPr>
        <w:t xml:space="preserve">на </w:t>
      </w:r>
      <w:r w:rsidRPr="00C41C7C">
        <w:rPr>
          <w:rFonts w:ascii="Times New Roman" w:hAnsi="Times New Roman" w:cs="Times New Roman"/>
          <w:sz w:val="24"/>
          <w:szCs w:val="24"/>
          <w:lang w:val="en-US"/>
        </w:rPr>
        <w:t>гаранционен период</w:t>
      </w:r>
      <w:r w:rsidRPr="00C41C7C">
        <w:rPr>
          <w:rFonts w:ascii="Times New Roman" w:hAnsi="Times New Roman" w:cs="Times New Roman"/>
          <w:sz w:val="24"/>
          <w:szCs w:val="24"/>
        </w:rPr>
        <w:t xml:space="preserve"> за отстраняване на констатирани дефекти,</w:t>
      </w:r>
      <w:r w:rsidRPr="00C41C7C">
        <w:rPr>
          <w:rFonts w:ascii="Times New Roman" w:hAnsi="Times New Roman" w:cs="Times New Roman"/>
          <w:sz w:val="24"/>
          <w:szCs w:val="24"/>
          <w:lang w:val="en-US"/>
        </w:rPr>
        <w:t xml:space="preserve"> съгласно българското законодателство.</w:t>
      </w:r>
    </w:p>
    <w:p w:rsidR="00D16174" w:rsidRPr="00D16174" w:rsidRDefault="00D16174" w:rsidP="00D16174">
      <w:pPr>
        <w:pStyle w:val="af"/>
        <w:ind w:left="1080"/>
        <w:jc w:val="both"/>
        <w:rPr>
          <w:rFonts w:ascii="Times New Roman" w:hAnsi="Times New Roman" w:cs="Times New Roman"/>
          <w:sz w:val="16"/>
          <w:szCs w:val="16"/>
          <w:lang w:val="en-US"/>
        </w:rPr>
      </w:pPr>
    </w:p>
    <w:p w:rsidR="00F722BB" w:rsidRPr="00FF6E98" w:rsidRDefault="00FF6E98" w:rsidP="00F722BB">
      <w:pPr>
        <w:rPr>
          <w:rFonts w:ascii="Times New Roman" w:hAnsi="Times New Roman" w:cs="Times New Roman"/>
          <w:b/>
          <w:bCs/>
          <w:sz w:val="24"/>
          <w:szCs w:val="24"/>
        </w:rPr>
      </w:pPr>
      <w:r>
        <w:rPr>
          <w:rFonts w:ascii="Times New Roman" w:hAnsi="Times New Roman" w:cs="Times New Roman"/>
          <w:b/>
          <w:bCs/>
          <w:sz w:val="24"/>
          <w:szCs w:val="24"/>
        </w:rPr>
        <w:t xml:space="preserve">І. </w:t>
      </w:r>
      <w:r w:rsidRPr="00D16174">
        <w:rPr>
          <w:rFonts w:ascii="Times New Roman" w:hAnsi="Times New Roman" w:cs="Times New Roman"/>
          <w:b/>
          <w:bCs/>
          <w:sz w:val="24"/>
          <w:szCs w:val="24"/>
          <w:u w:val="single"/>
        </w:rPr>
        <w:t>ЦЕЛ НА ПРОЕКТА</w:t>
      </w:r>
      <w:r>
        <w:rPr>
          <w:rFonts w:ascii="Times New Roman" w:hAnsi="Times New Roman" w:cs="Times New Roman"/>
          <w:b/>
          <w:bCs/>
          <w:sz w:val="24"/>
          <w:szCs w:val="24"/>
        </w:rPr>
        <w:t>.</w:t>
      </w:r>
    </w:p>
    <w:p w:rsidR="00F722BB" w:rsidRPr="003A27D1" w:rsidRDefault="00F722BB" w:rsidP="003A27D1">
      <w:pPr>
        <w:pStyle w:val="ad"/>
        <w:spacing w:line="276" w:lineRule="auto"/>
        <w:ind w:firstLine="708"/>
        <w:jc w:val="both"/>
        <w:rPr>
          <w:rFonts w:ascii="Times New Roman" w:hAnsi="Times New Roman" w:cs="Times New Roman"/>
          <w:sz w:val="24"/>
          <w:szCs w:val="24"/>
        </w:rPr>
      </w:pPr>
      <w:r w:rsidRPr="003A27D1">
        <w:rPr>
          <w:rFonts w:ascii="Times New Roman" w:hAnsi="Times New Roman" w:cs="Times New Roman"/>
          <w:sz w:val="24"/>
          <w:szCs w:val="24"/>
        </w:rPr>
        <w:t>Ц</w:t>
      </w:r>
      <w:r w:rsidR="005A3D26" w:rsidRPr="003A27D1">
        <w:rPr>
          <w:rFonts w:ascii="Times New Roman" w:hAnsi="Times New Roman" w:cs="Times New Roman"/>
          <w:sz w:val="24"/>
          <w:szCs w:val="24"/>
        </w:rPr>
        <w:t>елта е възстановяване,</w:t>
      </w:r>
      <w:r w:rsidRPr="003A27D1">
        <w:rPr>
          <w:rFonts w:ascii="Times New Roman" w:hAnsi="Times New Roman" w:cs="Times New Roman"/>
          <w:sz w:val="24"/>
          <w:szCs w:val="24"/>
        </w:rPr>
        <w:t xml:space="preserve"> развитие </w:t>
      </w:r>
      <w:r w:rsidR="005A3D26" w:rsidRPr="003A27D1">
        <w:rPr>
          <w:rFonts w:ascii="Times New Roman" w:hAnsi="Times New Roman" w:cs="Times New Roman"/>
          <w:sz w:val="24"/>
          <w:szCs w:val="24"/>
        </w:rPr>
        <w:t xml:space="preserve">и </w:t>
      </w:r>
      <w:r w:rsidRPr="003A27D1">
        <w:rPr>
          <w:rFonts w:ascii="Times New Roman" w:hAnsi="Times New Roman" w:cs="Times New Roman"/>
          <w:sz w:val="24"/>
          <w:szCs w:val="24"/>
        </w:rPr>
        <w:t xml:space="preserve"> </w:t>
      </w:r>
      <w:r w:rsidR="005A3D26" w:rsidRPr="003A27D1">
        <w:rPr>
          <w:rFonts w:ascii="Times New Roman" w:hAnsi="Times New Roman" w:cs="Times New Roman"/>
          <w:sz w:val="24"/>
          <w:szCs w:val="24"/>
        </w:rPr>
        <w:t>подобряване на градската среда в ж.к. “Чолаковци“ с реконструкция и рехабилитация на улици, пешеходни алеи и тротоари и алеийна връзка         с ж.к. “Бузлуджа“, включително и на улично осветление и осигуряване на достъпна среда“       в град Велико Търново</w:t>
      </w:r>
      <w:r w:rsidRPr="003A27D1">
        <w:rPr>
          <w:rFonts w:ascii="Times New Roman" w:hAnsi="Times New Roman" w:cs="Times New Roman"/>
          <w:sz w:val="24"/>
          <w:szCs w:val="24"/>
        </w:rPr>
        <w:t>, чрез максимално използване на съществуващата техническа инфра</w:t>
      </w:r>
      <w:r w:rsidR="005A3D26" w:rsidRPr="003A27D1">
        <w:rPr>
          <w:rFonts w:ascii="Times New Roman" w:hAnsi="Times New Roman" w:cs="Times New Roman"/>
          <w:sz w:val="24"/>
          <w:szCs w:val="24"/>
        </w:rPr>
        <w:t>-</w:t>
      </w:r>
      <w:r w:rsidRPr="003A27D1">
        <w:rPr>
          <w:rFonts w:ascii="Times New Roman" w:hAnsi="Times New Roman" w:cs="Times New Roman"/>
          <w:sz w:val="24"/>
          <w:szCs w:val="24"/>
        </w:rPr>
        <w:t xml:space="preserve">структура. </w:t>
      </w:r>
    </w:p>
    <w:p w:rsidR="002248ED" w:rsidRPr="003A27D1" w:rsidRDefault="002248ED" w:rsidP="003A27D1">
      <w:pPr>
        <w:pStyle w:val="ad"/>
        <w:spacing w:line="276" w:lineRule="auto"/>
        <w:jc w:val="both"/>
        <w:rPr>
          <w:rFonts w:ascii="Times New Roman" w:eastAsia="Times New Roman" w:hAnsi="Times New Roman" w:cs="Times New Roman"/>
          <w:sz w:val="24"/>
          <w:szCs w:val="24"/>
          <w:lang w:val="ru-RU"/>
        </w:rPr>
      </w:pPr>
      <w:r w:rsidRPr="003A27D1">
        <w:rPr>
          <w:rFonts w:ascii="Times New Roman" w:eastAsia="Times New Roman" w:hAnsi="Times New Roman" w:cs="Times New Roman"/>
          <w:sz w:val="24"/>
          <w:szCs w:val="24"/>
          <w:lang w:val="ru-RU"/>
        </w:rPr>
        <w:tab/>
        <w:t>Определяне вида и светлинните характеристики на използваните осветители при изграждането на композицията за външно осветяване на обекта, за осигуряване на единство и съответствие между функционалното, технологичното и композиционното решение с градската среда.</w:t>
      </w:r>
      <w:r w:rsidR="003A27D1" w:rsidRPr="003A27D1">
        <w:rPr>
          <w:rFonts w:ascii="Times New Roman" w:eastAsia="Times New Roman" w:hAnsi="Times New Roman" w:cs="Times New Roman"/>
          <w:sz w:val="24"/>
          <w:szCs w:val="24"/>
          <w:lang w:val="ru-RU"/>
        </w:rPr>
        <w:t xml:space="preserve"> </w:t>
      </w:r>
    </w:p>
    <w:p w:rsidR="00F722BB" w:rsidRDefault="00475DBF" w:rsidP="003A27D1">
      <w:pPr>
        <w:pStyle w:val="ad"/>
        <w:spacing w:line="276" w:lineRule="auto"/>
        <w:ind w:firstLine="708"/>
        <w:jc w:val="both"/>
        <w:rPr>
          <w:rFonts w:ascii="Times New Roman" w:eastAsia="Times New Roman" w:hAnsi="Times New Roman" w:cs="Times New Roman"/>
          <w:sz w:val="24"/>
          <w:szCs w:val="24"/>
        </w:rPr>
      </w:pPr>
      <w:r w:rsidRPr="003A27D1">
        <w:rPr>
          <w:rFonts w:ascii="Times New Roman" w:eastAsia="Times New Roman" w:hAnsi="Times New Roman" w:cs="Times New Roman"/>
          <w:sz w:val="24"/>
          <w:szCs w:val="24"/>
        </w:rPr>
        <w:t xml:space="preserve">Отчитайки важното екологично, естетическо и функционално значение на зеленината   в жилищните зони с проекта за кв.“Чолаковци“ се продължава и допълва архитектурната </w:t>
      </w:r>
      <w:r w:rsidRPr="003A27D1">
        <w:rPr>
          <w:rFonts w:ascii="Times New Roman" w:eastAsia="Times New Roman" w:hAnsi="Times New Roman" w:cs="Times New Roman"/>
          <w:sz w:val="24"/>
          <w:szCs w:val="24"/>
        </w:rPr>
        <w:lastRenderedPageBreak/>
        <w:t>разработка за създаване на обновена, благоустроена и по-богата на зеленина околна среда, осигуряваща повече възможности за почивка, разходка и игри за децата.</w:t>
      </w:r>
    </w:p>
    <w:p w:rsidR="007D4CC0" w:rsidRPr="00D16174" w:rsidRDefault="007D4CC0" w:rsidP="00C11F36">
      <w:pPr>
        <w:spacing w:before="0" w:after="0"/>
        <w:jc w:val="both"/>
        <w:rPr>
          <w:rFonts w:ascii="Times New Roman" w:eastAsia="Times New Roman" w:hAnsi="Times New Roman" w:cs="Times New Roman"/>
          <w:sz w:val="16"/>
          <w:szCs w:val="16"/>
        </w:rPr>
      </w:pPr>
    </w:p>
    <w:p w:rsidR="00B94A61" w:rsidRDefault="00F722BB" w:rsidP="00513F9D">
      <w:pPr>
        <w:pStyle w:val="ad"/>
        <w:spacing w:line="360" w:lineRule="auto"/>
        <w:jc w:val="both"/>
        <w:rPr>
          <w:rFonts w:ascii="Times New Roman" w:hAnsi="Times New Roman" w:cs="Times New Roman"/>
          <w:b/>
          <w:sz w:val="24"/>
          <w:szCs w:val="24"/>
          <w:u w:val="single"/>
        </w:rPr>
      </w:pPr>
      <w:r w:rsidRPr="00513F9D">
        <w:rPr>
          <w:rFonts w:ascii="Times New Roman" w:hAnsi="Times New Roman" w:cs="Times New Roman"/>
          <w:b/>
          <w:sz w:val="24"/>
          <w:szCs w:val="24"/>
        </w:rPr>
        <w:t xml:space="preserve">ІІ. </w:t>
      </w:r>
      <w:r w:rsidR="00397EA1" w:rsidRPr="00513F9D">
        <w:rPr>
          <w:rFonts w:ascii="Times New Roman" w:hAnsi="Times New Roman" w:cs="Times New Roman"/>
          <w:b/>
          <w:sz w:val="24"/>
          <w:szCs w:val="24"/>
        </w:rPr>
        <w:t xml:space="preserve"> </w:t>
      </w:r>
      <w:r w:rsidR="00B94A61">
        <w:rPr>
          <w:rFonts w:ascii="Times New Roman" w:hAnsi="Times New Roman" w:cs="Times New Roman"/>
          <w:b/>
          <w:sz w:val="24"/>
          <w:szCs w:val="24"/>
          <w:u w:val="single"/>
        </w:rPr>
        <w:t>МЕСТОПОЛОЖЕНИЕ И ОБХВАТ НА ПРОЕКТА.</w:t>
      </w:r>
    </w:p>
    <w:p w:rsidR="005F4F5B" w:rsidRPr="00513F9D" w:rsidRDefault="00C7695E" w:rsidP="00352F5F">
      <w:pPr>
        <w:pStyle w:val="af"/>
        <w:widowControl w:val="0"/>
        <w:numPr>
          <w:ilvl w:val="0"/>
          <w:numId w:val="8"/>
        </w:numPr>
        <w:autoSpaceDE w:val="0"/>
        <w:autoSpaceDN w:val="0"/>
        <w:adjustRightInd w:val="0"/>
        <w:jc w:val="both"/>
        <w:rPr>
          <w:rFonts w:ascii="Times New Roman" w:hAnsi="Times New Roman" w:cs="Times New Roman"/>
          <w:b/>
          <w:sz w:val="24"/>
          <w:szCs w:val="24"/>
        </w:rPr>
      </w:pPr>
      <w:r w:rsidRPr="00513F9D">
        <w:rPr>
          <w:rFonts w:ascii="Times New Roman" w:hAnsi="Times New Roman" w:cs="Times New Roman"/>
          <w:b/>
          <w:sz w:val="24"/>
          <w:szCs w:val="24"/>
        </w:rPr>
        <w:t>МЕСТОПОЛОЖЕНИЕ НА ОБЕКТА</w:t>
      </w:r>
    </w:p>
    <w:p w:rsidR="00BF3F14" w:rsidRDefault="00A907A2" w:rsidP="007D4CC0">
      <w:pPr>
        <w:spacing w:before="0" w:after="0"/>
        <w:ind w:firstLine="720"/>
        <w:jc w:val="both"/>
        <w:rPr>
          <w:rFonts w:ascii="Times New Roman" w:eastAsia="Times New Roman" w:hAnsi="Times New Roman" w:cs="Times New Roman"/>
          <w:sz w:val="24"/>
          <w:szCs w:val="24"/>
        </w:rPr>
      </w:pPr>
      <w:r w:rsidRPr="00A907A2">
        <w:rPr>
          <w:rFonts w:ascii="Times New Roman" w:eastAsia="Times New Roman" w:hAnsi="Times New Roman" w:cs="Times New Roman"/>
          <w:sz w:val="24"/>
          <w:szCs w:val="24"/>
        </w:rPr>
        <w:t xml:space="preserve">Квартал „Чолаковци“ е разположен в живописна местност, в непосредствена близост </w:t>
      </w:r>
      <w:r>
        <w:rPr>
          <w:rFonts w:ascii="Times New Roman" w:eastAsia="Times New Roman" w:hAnsi="Times New Roman" w:cs="Times New Roman"/>
          <w:sz w:val="24"/>
          <w:szCs w:val="24"/>
        </w:rPr>
        <w:t xml:space="preserve">  </w:t>
      </w:r>
      <w:r w:rsidRPr="00A907A2">
        <w:rPr>
          <w:rFonts w:ascii="Times New Roman" w:eastAsia="Times New Roman" w:hAnsi="Times New Roman" w:cs="Times New Roman"/>
          <w:sz w:val="24"/>
          <w:szCs w:val="24"/>
        </w:rPr>
        <w:t>до р. Янтра, която го обгражда на юг и запад. На север се издига скалисто възвишение, обособяващо квартала по специфичен начин. Бреговете на реката и скатовете на възвишението са покрити с естествена дървесно-храстова растителност, включваща характерни за района видове, предимно широколистни: черница, бряст, габър, акация, орех, върба, дива череша, джанка и др. По скатовете на север са правени залесявания от черен бор, които са над 40 годишна възраст. Всичко това е благоприятна даденост, създаваща добър микроклимат, естествен филтър за замърсения въздух и усещане за непосредствена близост до природата.</w:t>
      </w:r>
      <w:r w:rsidR="005F4F5B">
        <w:rPr>
          <w:rFonts w:ascii="Times New Roman" w:eastAsia="Times New Roman" w:hAnsi="Times New Roman" w:cs="Times New Roman"/>
          <w:sz w:val="24"/>
          <w:szCs w:val="24"/>
        </w:rPr>
        <w:t xml:space="preserve"> </w:t>
      </w:r>
    </w:p>
    <w:p w:rsidR="005F4F5B" w:rsidRDefault="005F4F5B" w:rsidP="005F4F5B">
      <w:pPr>
        <w:spacing w:before="0" w:after="0"/>
        <w:ind w:firstLine="720"/>
        <w:jc w:val="both"/>
        <w:rPr>
          <w:rFonts w:ascii="Times New Roman" w:eastAsia="Times New Roman" w:hAnsi="Times New Roman" w:cs="Times New Roman"/>
          <w:sz w:val="24"/>
          <w:szCs w:val="24"/>
          <w:lang w:val="en-US"/>
        </w:rPr>
      </w:pPr>
      <w:r w:rsidRPr="005F4F5B">
        <w:rPr>
          <w:rFonts w:ascii="Times New Roman" w:eastAsia="Times New Roman" w:hAnsi="Times New Roman" w:cs="Times New Roman"/>
          <w:sz w:val="24"/>
          <w:szCs w:val="24"/>
          <w:lang w:val="ru-RU"/>
        </w:rPr>
        <w:t xml:space="preserve">Достъпът </w:t>
      </w:r>
      <w:r>
        <w:rPr>
          <w:rFonts w:ascii="Times New Roman" w:eastAsia="Times New Roman" w:hAnsi="Times New Roman" w:cs="Times New Roman"/>
          <w:sz w:val="24"/>
          <w:szCs w:val="24"/>
        </w:rPr>
        <w:t xml:space="preserve">на квартала </w:t>
      </w:r>
      <w:r w:rsidRPr="005F4F5B">
        <w:rPr>
          <w:rFonts w:ascii="Times New Roman" w:eastAsia="Times New Roman" w:hAnsi="Times New Roman" w:cs="Times New Roman"/>
          <w:sz w:val="24"/>
          <w:szCs w:val="24"/>
          <w:lang w:val="ru-RU"/>
        </w:rPr>
        <w:t>до града в момента е само от юго</w:t>
      </w:r>
      <w:r w:rsidRPr="005F4F5B">
        <w:rPr>
          <w:rFonts w:ascii="Times New Roman" w:eastAsia="Times New Roman" w:hAnsi="Times New Roman" w:cs="Times New Roman"/>
          <w:sz w:val="24"/>
          <w:szCs w:val="24"/>
        </w:rPr>
        <w:t>запад</w:t>
      </w:r>
      <w:r w:rsidRPr="005F4F5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ru-RU"/>
        </w:rPr>
        <w:t>с автобуси и автомобили от ул.</w:t>
      </w: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lang w:val="ru-RU"/>
        </w:rPr>
        <w:t>Сан Стефано</w:t>
      </w:r>
      <w:r>
        <w:rPr>
          <w:rFonts w:ascii="Times New Roman" w:eastAsia="Times New Roman" w:hAnsi="Times New Roman" w:cs="Times New Roman"/>
          <w:sz w:val="24"/>
          <w:szCs w:val="24"/>
          <w:lang w:val="en-US"/>
        </w:rPr>
        <w:t>”</w:t>
      </w:r>
      <w:r w:rsidRPr="005F4F5B">
        <w:rPr>
          <w:rFonts w:ascii="Times New Roman" w:eastAsia="Times New Roman" w:hAnsi="Times New Roman" w:cs="Times New Roman"/>
          <w:sz w:val="24"/>
          <w:szCs w:val="24"/>
          <w:lang w:val="ru-RU"/>
        </w:rPr>
        <w:t>. За пешеходци кварталът е достъпен и по алеята между ж</w:t>
      </w:r>
      <w:r>
        <w:rPr>
          <w:rFonts w:ascii="Times New Roman" w:eastAsia="Times New Roman" w:hAnsi="Times New Roman" w:cs="Times New Roman"/>
          <w:sz w:val="24"/>
          <w:szCs w:val="24"/>
          <w:lang w:val="ru-RU"/>
        </w:rPr>
        <w:t>.</w:t>
      </w:r>
      <w:r w:rsidRPr="005F4F5B">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w:t>
      </w:r>
      <w:r>
        <w:rPr>
          <w:rFonts w:ascii="Times New Roman" w:eastAsia="Times New Roman" w:hAnsi="Times New Roman" w:cs="Times New Roman"/>
          <w:sz w:val="24"/>
          <w:szCs w:val="24"/>
          <w:lang w:val="en-US"/>
        </w:rPr>
        <w:t>’’</w:t>
      </w:r>
      <w:r w:rsidRPr="005F4F5B">
        <w:rPr>
          <w:rFonts w:ascii="Times New Roman" w:eastAsia="Times New Roman" w:hAnsi="Times New Roman" w:cs="Times New Roman"/>
          <w:sz w:val="24"/>
          <w:szCs w:val="24"/>
          <w:lang w:val="ru-RU"/>
        </w:rPr>
        <w:t>Чолаковци</w:t>
      </w:r>
      <w:r>
        <w:rPr>
          <w:rFonts w:ascii="Times New Roman" w:eastAsia="Times New Roman" w:hAnsi="Times New Roman" w:cs="Times New Roman"/>
          <w:sz w:val="24"/>
          <w:szCs w:val="24"/>
          <w:lang w:val="en-US"/>
        </w:rPr>
        <w:t>”</w:t>
      </w:r>
      <w:r w:rsidRPr="005F4F5B">
        <w:rPr>
          <w:rFonts w:ascii="Times New Roman" w:eastAsia="Times New Roman" w:hAnsi="Times New Roman" w:cs="Times New Roman"/>
          <w:sz w:val="24"/>
          <w:szCs w:val="24"/>
          <w:lang w:val="ru-RU"/>
        </w:rPr>
        <w:t xml:space="preserve"> и ж</w:t>
      </w:r>
      <w:r>
        <w:rPr>
          <w:rFonts w:ascii="Times New Roman" w:eastAsia="Times New Roman" w:hAnsi="Times New Roman" w:cs="Times New Roman"/>
          <w:sz w:val="24"/>
          <w:szCs w:val="24"/>
        </w:rPr>
        <w:t>.</w:t>
      </w:r>
      <w:r w:rsidRPr="005F4F5B">
        <w:rPr>
          <w:rFonts w:ascii="Times New Roman" w:eastAsia="Times New Roman" w:hAnsi="Times New Roman" w:cs="Times New Roman"/>
          <w:sz w:val="24"/>
          <w:szCs w:val="24"/>
          <w:lang w:val="ru-RU"/>
        </w:rPr>
        <w:t>к</w:t>
      </w:r>
      <w:r>
        <w:rPr>
          <w:rFonts w:ascii="Times New Roman" w:eastAsia="Times New Roman" w:hAnsi="Times New Roman" w:cs="Times New Roman"/>
          <w:sz w:val="24"/>
          <w:szCs w:val="24"/>
          <w:lang w:val="ru-RU"/>
        </w:rPr>
        <w:t>.</w:t>
      </w:r>
      <w:r w:rsidRPr="005F4F5B">
        <w:rPr>
          <w:rFonts w:ascii="Times New Roman" w:eastAsia="Times New Roman" w:hAnsi="Times New Roman" w:cs="Times New Roman"/>
          <w:sz w:val="24"/>
          <w:szCs w:val="24"/>
          <w:lang w:val="ru-RU"/>
        </w:rPr>
        <w:t xml:space="preserve"> </w:t>
      </w:r>
      <w:r>
        <w:rPr>
          <w:rFonts w:ascii="Times New Roman" w:eastAsia="Times New Roman" w:hAnsi="Times New Roman" w:cs="Times New Roman"/>
          <w:sz w:val="24"/>
          <w:szCs w:val="24"/>
          <w:lang w:val="en-US"/>
        </w:rPr>
        <w:t>“</w:t>
      </w:r>
      <w:r w:rsidRPr="005F4F5B">
        <w:rPr>
          <w:rFonts w:ascii="Times New Roman" w:eastAsia="Times New Roman" w:hAnsi="Times New Roman" w:cs="Times New Roman"/>
          <w:sz w:val="24"/>
          <w:szCs w:val="24"/>
          <w:lang w:val="ru-RU"/>
        </w:rPr>
        <w:t>Бузлуджа</w:t>
      </w:r>
      <w:r>
        <w:rPr>
          <w:rFonts w:ascii="Times New Roman" w:eastAsia="Times New Roman" w:hAnsi="Times New Roman" w:cs="Times New Roman"/>
          <w:sz w:val="24"/>
          <w:szCs w:val="24"/>
          <w:lang w:val="en-US"/>
        </w:rPr>
        <w:t>”</w:t>
      </w:r>
      <w:r w:rsidRPr="005F4F5B">
        <w:rPr>
          <w:rFonts w:ascii="Times New Roman" w:eastAsia="Times New Roman" w:hAnsi="Times New Roman" w:cs="Times New Roman"/>
          <w:sz w:val="24"/>
          <w:szCs w:val="24"/>
          <w:lang w:val="ru-RU"/>
        </w:rPr>
        <w:t>.</w:t>
      </w:r>
    </w:p>
    <w:p w:rsidR="00A358E5" w:rsidRPr="00BC530C" w:rsidRDefault="00A358E5" w:rsidP="00A358E5">
      <w:pPr>
        <w:spacing w:before="0" w:after="0"/>
        <w:ind w:firstLine="720"/>
        <w:jc w:val="both"/>
        <w:rPr>
          <w:rFonts w:ascii="Times New Roman" w:eastAsia="Times New Roman" w:hAnsi="Times New Roman" w:cs="Times New Roman"/>
          <w:sz w:val="24"/>
          <w:szCs w:val="24"/>
          <w:lang w:val="en-US"/>
        </w:rPr>
      </w:pPr>
      <w:r w:rsidRPr="00A358E5">
        <w:rPr>
          <w:rFonts w:ascii="Times New Roman" w:hAnsi="Times New Roman" w:cs="Times New Roman"/>
          <w:sz w:val="24"/>
          <w:szCs w:val="24"/>
          <w:lang w:val="ru-RU"/>
        </w:rPr>
        <w:t>Пешеходна</w:t>
      </w:r>
      <w:r>
        <w:rPr>
          <w:rFonts w:ascii="Times New Roman" w:hAnsi="Times New Roman" w:cs="Times New Roman"/>
          <w:sz w:val="24"/>
          <w:szCs w:val="24"/>
          <w:lang w:val="ru-RU"/>
        </w:rPr>
        <w:t>та</w:t>
      </w:r>
      <w:r w:rsidRPr="00A358E5">
        <w:rPr>
          <w:rFonts w:ascii="Times New Roman" w:hAnsi="Times New Roman" w:cs="Times New Roman"/>
          <w:sz w:val="24"/>
          <w:szCs w:val="24"/>
          <w:lang w:val="ru-RU"/>
        </w:rPr>
        <w:t xml:space="preserve"> алея между жк</w:t>
      </w:r>
      <w:r>
        <w:rPr>
          <w:rFonts w:ascii="Times New Roman" w:hAnsi="Times New Roman" w:cs="Times New Roman"/>
          <w:sz w:val="24"/>
          <w:szCs w:val="24"/>
        </w:rPr>
        <w:t>.</w:t>
      </w:r>
      <w:r>
        <w:rPr>
          <w:rFonts w:ascii="Times New Roman" w:hAnsi="Times New Roman" w:cs="Times New Roman"/>
          <w:sz w:val="24"/>
          <w:szCs w:val="24"/>
          <w:lang w:val="en-US"/>
        </w:rPr>
        <w:t>“</w:t>
      </w:r>
      <w:r w:rsidRPr="00A358E5">
        <w:rPr>
          <w:rFonts w:ascii="Times New Roman" w:hAnsi="Times New Roman" w:cs="Times New Roman"/>
          <w:sz w:val="24"/>
          <w:szCs w:val="24"/>
          <w:lang w:val="ru-RU"/>
        </w:rPr>
        <w:t>Чолаковци</w:t>
      </w:r>
      <w:r>
        <w:rPr>
          <w:rFonts w:ascii="Times New Roman" w:hAnsi="Times New Roman" w:cs="Times New Roman"/>
          <w:sz w:val="24"/>
          <w:szCs w:val="24"/>
          <w:lang w:val="en-US"/>
        </w:rPr>
        <w:t>”</w:t>
      </w:r>
      <w:r w:rsidRPr="00A358E5">
        <w:rPr>
          <w:rFonts w:ascii="Times New Roman" w:hAnsi="Times New Roman" w:cs="Times New Roman"/>
          <w:sz w:val="24"/>
          <w:szCs w:val="24"/>
          <w:lang w:val="ru-RU"/>
        </w:rPr>
        <w:t xml:space="preserve"> и жк</w:t>
      </w:r>
      <w:r>
        <w:rPr>
          <w:rFonts w:ascii="Times New Roman" w:hAnsi="Times New Roman" w:cs="Times New Roman"/>
          <w:sz w:val="24"/>
          <w:szCs w:val="24"/>
        </w:rPr>
        <w:t>.</w:t>
      </w:r>
      <w:r>
        <w:rPr>
          <w:rFonts w:ascii="Times New Roman" w:hAnsi="Times New Roman" w:cs="Times New Roman"/>
          <w:sz w:val="24"/>
          <w:szCs w:val="24"/>
          <w:lang w:val="en-US"/>
        </w:rPr>
        <w:t>’’</w:t>
      </w:r>
      <w:r w:rsidRPr="00A358E5">
        <w:rPr>
          <w:rFonts w:ascii="Times New Roman" w:hAnsi="Times New Roman" w:cs="Times New Roman"/>
          <w:sz w:val="24"/>
          <w:szCs w:val="24"/>
          <w:lang w:val="ru-RU"/>
        </w:rPr>
        <w:t>Бузлуджа</w:t>
      </w:r>
      <w:r>
        <w:rPr>
          <w:rFonts w:ascii="Times New Roman" w:hAnsi="Times New Roman" w:cs="Times New Roman"/>
          <w:sz w:val="24"/>
          <w:szCs w:val="24"/>
          <w:lang w:val="en-US"/>
        </w:rPr>
        <w:t xml:space="preserve">” </w:t>
      </w:r>
      <w:r>
        <w:rPr>
          <w:rFonts w:ascii="Times New Roman" w:hAnsi="Times New Roman" w:cs="Times New Roman"/>
          <w:sz w:val="24"/>
          <w:szCs w:val="24"/>
          <w:lang w:val="ru-RU"/>
        </w:rPr>
        <w:t>е с дължина</w:t>
      </w:r>
      <w:r w:rsidRPr="00A358E5">
        <w:rPr>
          <w:rFonts w:ascii="Times New Roman" w:hAnsi="Times New Roman" w:cs="Times New Roman"/>
          <w:sz w:val="24"/>
          <w:szCs w:val="24"/>
          <w:lang w:val="ru-RU"/>
        </w:rPr>
        <w:t xml:space="preserve"> от 572м</w:t>
      </w:r>
      <w:r>
        <w:rPr>
          <w:rFonts w:ascii="Times New Roman" w:hAnsi="Times New Roman" w:cs="Times New Roman"/>
          <w:sz w:val="24"/>
          <w:szCs w:val="24"/>
          <w:lang w:val="en-US"/>
        </w:rPr>
        <w:t xml:space="preserve">           </w:t>
      </w:r>
      <w:r w:rsidRPr="00A358E5">
        <w:rPr>
          <w:rFonts w:ascii="Times New Roman" w:hAnsi="Times New Roman" w:cs="Times New Roman"/>
          <w:sz w:val="24"/>
          <w:szCs w:val="24"/>
          <w:lang w:val="ru-RU"/>
        </w:rPr>
        <w:t xml:space="preserve"> (</w:t>
      </w:r>
      <w:r>
        <w:rPr>
          <w:rFonts w:ascii="Times New Roman" w:hAnsi="Times New Roman" w:cs="Times New Roman"/>
          <w:sz w:val="24"/>
          <w:szCs w:val="24"/>
          <w:lang w:val="en-US"/>
        </w:rPr>
        <w:t xml:space="preserve"> </w:t>
      </w:r>
      <w:r w:rsidRPr="00A358E5">
        <w:rPr>
          <w:rFonts w:ascii="Times New Roman" w:hAnsi="Times New Roman" w:cs="Times New Roman"/>
          <w:sz w:val="24"/>
          <w:szCs w:val="24"/>
          <w:lang w:val="ru-RU"/>
        </w:rPr>
        <w:t>измерени в пла</w:t>
      </w:r>
      <w:r>
        <w:rPr>
          <w:rFonts w:ascii="Times New Roman" w:hAnsi="Times New Roman" w:cs="Times New Roman"/>
          <w:sz w:val="24"/>
          <w:szCs w:val="24"/>
          <w:lang w:val="ru-RU"/>
        </w:rPr>
        <w:t>н</w:t>
      </w:r>
      <w:r>
        <w:rPr>
          <w:rFonts w:ascii="Times New Roman" w:hAnsi="Times New Roman" w:cs="Times New Roman"/>
          <w:sz w:val="24"/>
          <w:szCs w:val="24"/>
        </w:rPr>
        <w:t>,</w:t>
      </w:r>
      <w:r w:rsidRPr="00A358E5">
        <w:rPr>
          <w:rFonts w:ascii="Times New Roman" w:hAnsi="Times New Roman" w:cs="Times New Roman"/>
          <w:sz w:val="24"/>
          <w:szCs w:val="24"/>
          <w:lang w:val="ru-RU"/>
        </w:rPr>
        <w:t xml:space="preserve"> без отчитане на наклона</w:t>
      </w:r>
      <w:r>
        <w:rPr>
          <w:rFonts w:ascii="Times New Roman" w:hAnsi="Times New Roman" w:cs="Times New Roman"/>
          <w:sz w:val="24"/>
          <w:szCs w:val="24"/>
          <w:lang w:val="en-US"/>
        </w:rPr>
        <w:t xml:space="preserve"> </w:t>
      </w:r>
      <w:r w:rsidRPr="00A358E5">
        <w:rPr>
          <w:rFonts w:ascii="Times New Roman" w:hAnsi="Times New Roman" w:cs="Times New Roman"/>
          <w:sz w:val="24"/>
          <w:szCs w:val="24"/>
          <w:lang w:val="ru-RU"/>
        </w:rPr>
        <w:t>) и ширина около 2.20м.</w:t>
      </w:r>
      <w:r w:rsidRPr="00A358E5">
        <w:rPr>
          <w:rFonts w:ascii="Arial Narrow" w:hAnsi="Arial Narrow"/>
          <w:lang w:val="ru-RU"/>
        </w:rPr>
        <w:t xml:space="preserve"> </w:t>
      </w:r>
      <w:r w:rsidRPr="00A358E5">
        <w:rPr>
          <w:rFonts w:ascii="Times New Roman" w:hAnsi="Times New Roman" w:cs="Times New Roman"/>
          <w:sz w:val="24"/>
          <w:szCs w:val="24"/>
          <w:lang w:val="ru-RU"/>
        </w:rPr>
        <w:t xml:space="preserve">Алеята преодолява височина от 50м с наклони между 6 и 16% или средно около 9%. Около две трети от пътеката е разположена във водослива между два съществуващи хълма, а последната </w:t>
      </w:r>
      <w:r>
        <w:rPr>
          <w:rFonts w:ascii="Times New Roman" w:hAnsi="Times New Roman" w:cs="Times New Roman"/>
          <w:sz w:val="24"/>
          <w:szCs w:val="24"/>
          <w:lang w:val="ru-RU"/>
        </w:rPr>
        <w:t>една трета</w:t>
      </w:r>
      <w:r w:rsidRPr="00A358E5">
        <w:rPr>
          <w:rFonts w:ascii="Times New Roman" w:hAnsi="Times New Roman" w:cs="Times New Roman"/>
          <w:sz w:val="24"/>
          <w:szCs w:val="24"/>
          <w:lang w:val="ru-RU"/>
        </w:rPr>
        <w:t xml:space="preserve"> върви по диагонала на стръмен скат зад училището на кв. </w:t>
      </w:r>
      <w:r>
        <w:rPr>
          <w:rFonts w:ascii="Times New Roman" w:hAnsi="Times New Roman" w:cs="Times New Roman"/>
          <w:sz w:val="24"/>
          <w:szCs w:val="24"/>
          <w:lang w:val="ru-RU"/>
        </w:rPr>
        <w:t>«</w:t>
      </w:r>
      <w:r w:rsidRPr="00A358E5">
        <w:rPr>
          <w:rFonts w:ascii="Times New Roman" w:hAnsi="Times New Roman" w:cs="Times New Roman"/>
          <w:sz w:val="24"/>
          <w:szCs w:val="24"/>
          <w:lang w:val="ru-RU"/>
        </w:rPr>
        <w:t>Чолаковци</w:t>
      </w:r>
      <w:r>
        <w:rPr>
          <w:rFonts w:ascii="Times New Roman" w:hAnsi="Times New Roman" w:cs="Times New Roman"/>
          <w:sz w:val="24"/>
          <w:szCs w:val="24"/>
          <w:lang w:val="ru-RU"/>
        </w:rPr>
        <w:t>»</w:t>
      </w:r>
      <w:r w:rsidRPr="00A358E5">
        <w:rPr>
          <w:rFonts w:ascii="Times New Roman" w:hAnsi="Times New Roman" w:cs="Times New Roman"/>
          <w:sz w:val="24"/>
          <w:szCs w:val="24"/>
          <w:lang w:val="ru-RU"/>
        </w:rPr>
        <w:t>. Покрай алеята са изградени две площадки за отдих с чешми</w:t>
      </w:r>
      <w:r w:rsidRPr="00BC530C">
        <w:rPr>
          <w:rFonts w:ascii="Times New Roman" w:hAnsi="Times New Roman" w:cs="Times New Roman"/>
          <w:sz w:val="24"/>
          <w:szCs w:val="24"/>
          <w:lang w:val="ru-RU"/>
        </w:rPr>
        <w:t>.</w:t>
      </w:r>
      <w:r w:rsidR="00BC530C" w:rsidRPr="00BC530C">
        <w:rPr>
          <w:rFonts w:ascii="Times New Roman" w:hAnsi="Times New Roman" w:cs="Times New Roman"/>
          <w:sz w:val="24"/>
          <w:szCs w:val="24"/>
          <w:lang w:val="ru-RU"/>
        </w:rPr>
        <w:t xml:space="preserve"> От алеята започва и една стръмна пътека към жк</w:t>
      </w:r>
      <w:r w:rsidR="00BC530C">
        <w:rPr>
          <w:rFonts w:ascii="Times New Roman" w:hAnsi="Times New Roman" w:cs="Times New Roman"/>
          <w:sz w:val="24"/>
          <w:szCs w:val="24"/>
          <w:lang w:val="ru-RU"/>
        </w:rPr>
        <w:t>.</w:t>
      </w:r>
      <w:r w:rsidR="00BC530C" w:rsidRPr="00BC530C">
        <w:rPr>
          <w:rFonts w:ascii="Times New Roman" w:hAnsi="Times New Roman" w:cs="Times New Roman"/>
          <w:sz w:val="24"/>
          <w:szCs w:val="24"/>
          <w:lang w:val="ru-RU"/>
        </w:rPr>
        <w:t xml:space="preserve"> </w:t>
      </w:r>
      <w:r w:rsidR="00BC530C">
        <w:rPr>
          <w:rFonts w:ascii="Times New Roman" w:hAnsi="Times New Roman" w:cs="Times New Roman"/>
          <w:sz w:val="24"/>
          <w:szCs w:val="24"/>
          <w:lang w:val="ru-RU"/>
        </w:rPr>
        <w:t>«</w:t>
      </w:r>
      <w:r w:rsidR="00BC530C" w:rsidRPr="00BC530C">
        <w:rPr>
          <w:rFonts w:ascii="Times New Roman" w:hAnsi="Times New Roman" w:cs="Times New Roman"/>
          <w:sz w:val="24"/>
          <w:szCs w:val="24"/>
          <w:lang w:val="ru-RU"/>
        </w:rPr>
        <w:t>Чолаковци</w:t>
      </w:r>
      <w:r w:rsidR="00BC530C">
        <w:rPr>
          <w:rFonts w:ascii="Times New Roman" w:hAnsi="Times New Roman" w:cs="Times New Roman"/>
          <w:sz w:val="24"/>
          <w:szCs w:val="24"/>
          <w:lang w:val="ru-RU"/>
        </w:rPr>
        <w:t>»</w:t>
      </w:r>
      <w:r w:rsidR="00BC530C" w:rsidRPr="00BC530C">
        <w:rPr>
          <w:rFonts w:ascii="Times New Roman" w:hAnsi="Times New Roman" w:cs="Times New Roman"/>
          <w:sz w:val="24"/>
          <w:szCs w:val="24"/>
          <w:lang w:val="ru-RU"/>
        </w:rPr>
        <w:t xml:space="preserve"> с бетонови стъпала, които са в лошо състояние.</w:t>
      </w:r>
    </w:p>
    <w:p w:rsidR="007D4CC0" w:rsidRPr="007D4CC0" w:rsidRDefault="007D4CC0" w:rsidP="007D4CC0">
      <w:pPr>
        <w:spacing w:before="0" w:after="0"/>
        <w:ind w:firstLine="465"/>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Проектът не предвижда</w:t>
      </w:r>
      <w:r w:rsidRPr="007D4CC0">
        <w:rPr>
          <w:rFonts w:ascii="Times New Roman" w:eastAsia="Times New Roman" w:hAnsi="Times New Roman" w:cs="Times New Roman"/>
          <w:sz w:val="24"/>
          <w:lang w:val="ru-RU"/>
        </w:rPr>
        <w:t xml:space="preserve"> съществени промени в пространственото и функционално решение на комплекса. С реконструкцията и изграждането на нови пешеходни алеи и тротоари се очаква преди всичко благоустрояване и до известна степен подобряване и обогатяване на функциите в квартала.</w:t>
      </w:r>
    </w:p>
    <w:p w:rsidR="007C5F92" w:rsidRPr="00D16174" w:rsidRDefault="007C5F92" w:rsidP="007C5F92">
      <w:pPr>
        <w:spacing w:before="0" w:after="0"/>
        <w:ind w:firstLine="720"/>
        <w:jc w:val="both"/>
        <w:rPr>
          <w:rFonts w:ascii="Times New Roman" w:eastAsia="Times New Roman" w:hAnsi="Times New Roman" w:cs="Times New Roman"/>
          <w:sz w:val="24"/>
          <w:szCs w:val="24"/>
        </w:rPr>
      </w:pPr>
    </w:p>
    <w:p w:rsidR="007C5F92" w:rsidRPr="00B94A61" w:rsidRDefault="00B94A61" w:rsidP="00352F5F">
      <w:pPr>
        <w:pStyle w:val="af"/>
        <w:numPr>
          <w:ilvl w:val="0"/>
          <w:numId w:val="8"/>
        </w:numPr>
        <w:suppressAutoHyphens/>
        <w:spacing w:before="0" w:after="0"/>
        <w:jc w:val="both"/>
        <w:rPr>
          <w:rFonts w:ascii="Times New Roman" w:eastAsia="Times New Roman" w:hAnsi="Times New Roman" w:cs="Times New Roman"/>
          <w:b/>
          <w:bCs/>
          <w:sz w:val="24"/>
          <w:szCs w:val="24"/>
          <w:lang w:eastAsia="ar-SA"/>
        </w:rPr>
      </w:pPr>
      <w:r w:rsidRPr="00B94A61">
        <w:rPr>
          <w:rFonts w:ascii="Times New Roman" w:eastAsia="Times New Roman" w:hAnsi="Times New Roman" w:cs="Times New Roman"/>
          <w:b/>
          <w:bCs/>
          <w:sz w:val="24"/>
          <w:szCs w:val="24"/>
          <w:lang w:eastAsia="ar-SA"/>
        </w:rPr>
        <w:t>ОБХВАТ НА ПРОЕКТА:</w:t>
      </w:r>
    </w:p>
    <w:p w:rsidR="00BA53D8" w:rsidRPr="00A81B5C" w:rsidRDefault="00BA53D8" w:rsidP="00BA53D8">
      <w:pPr>
        <w:pStyle w:val="af"/>
        <w:suppressAutoHyphens/>
        <w:spacing w:before="0" w:after="0"/>
        <w:ind w:left="825"/>
        <w:jc w:val="both"/>
        <w:rPr>
          <w:rFonts w:ascii="Times New Roman" w:eastAsia="Times New Roman" w:hAnsi="Times New Roman" w:cs="Times New Roman"/>
          <w:b/>
          <w:bCs/>
          <w:sz w:val="16"/>
          <w:szCs w:val="16"/>
          <w:lang w:eastAsia="ar-SA"/>
        </w:rPr>
      </w:pPr>
    </w:p>
    <w:p w:rsidR="00A81B5C" w:rsidRPr="00DE4E52" w:rsidRDefault="00A81B5C" w:rsidP="00D16174">
      <w:pPr>
        <w:pStyle w:val="af"/>
        <w:numPr>
          <w:ilvl w:val="1"/>
          <w:numId w:val="8"/>
        </w:numPr>
        <w:suppressAutoHyphens/>
        <w:spacing w:before="120" w:after="0"/>
        <w:jc w:val="both"/>
        <w:rPr>
          <w:rFonts w:ascii="Times New Roman" w:eastAsia="Times New Roman" w:hAnsi="Times New Roman" w:cs="Times New Roman"/>
          <w:bCs/>
          <w:sz w:val="24"/>
          <w:szCs w:val="24"/>
          <w:lang w:eastAsia="ar-SA"/>
        </w:rPr>
      </w:pPr>
      <w:r>
        <w:rPr>
          <w:rFonts w:ascii="Times New Roman" w:hAnsi="Times New Roman" w:cs="Times New Roman"/>
          <w:b/>
          <w:bCs/>
          <w:sz w:val="24"/>
          <w:szCs w:val="24"/>
        </w:rPr>
        <w:t xml:space="preserve"> </w:t>
      </w:r>
      <w:r w:rsidR="00DE4E52">
        <w:rPr>
          <w:rFonts w:ascii="Times New Roman" w:hAnsi="Times New Roman" w:cs="Times New Roman"/>
          <w:b/>
          <w:bCs/>
          <w:sz w:val="24"/>
          <w:szCs w:val="24"/>
        </w:rPr>
        <w:t xml:space="preserve">Подобект 1: </w:t>
      </w:r>
      <w:r w:rsidR="005537B5" w:rsidRPr="00A81B5C">
        <w:rPr>
          <w:rFonts w:ascii="Times New Roman" w:hAnsi="Times New Roman" w:cs="Times New Roman"/>
          <w:b/>
          <w:bCs/>
          <w:sz w:val="24"/>
          <w:szCs w:val="24"/>
        </w:rPr>
        <w:t xml:space="preserve">Подобряване на градската среда в ж.к. “Чолаковци“, реконструкция и </w:t>
      </w:r>
      <w:r w:rsidR="005537B5" w:rsidRPr="00DE4E52">
        <w:rPr>
          <w:rFonts w:ascii="Times New Roman" w:hAnsi="Times New Roman" w:cs="Times New Roman"/>
          <w:b/>
          <w:bCs/>
          <w:sz w:val="24"/>
          <w:szCs w:val="24"/>
        </w:rPr>
        <w:t>рехабилитация на улици, пешеходни алеи и тротоари</w:t>
      </w:r>
      <w:r w:rsidR="005F28A2" w:rsidRPr="00DE4E52">
        <w:rPr>
          <w:rFonts w:ascii="Times New Roman" w:hAnsi="Times New Roman" w:cs="Times New Roman"/>
          <w:bCs/>
          <w:sz w:val="24"/>
          <w:szCs w:val="24"/>
        </w:rPr>
        <w:t>.</w:t>
      </w:r>
    </w:p>
    <w:p w:rsidR="007C5F92" w:rsidRPr="00DE4E52" w:rsidRDefault="007C5F92" w:rsidP="00DE4E52">
      <w:pPr>
        <w:pStyle w:val="af"/>
        <w:suppressAutoHyphens/>
        <w:spacing w:before="120" w:after="0"/>
        <w:ind w:left="1184"/>
        <w:jc w:val="both"/>
        <w:rPr>
          <w:rFonts w:ascii="Times New Roman" w:eastAsia="Times New Roman" w:hAnsi="Times New Roman" w:cs="Times New Roman"/>
          <w:sz w:val="24"/>
          <w:szCs w:val="24"/>
          <w:lang w:eastAsia="ar-SA"/>
        </w:rPr>
      </w:pPr>
      <w:r w:rsidRPr="00C7695E">
        <w:rPr>
          <w:rFonts w:ascii="Times New Roman" w:eastAsia="Times New Roman" w:hAnsi="Times New Roman" w:cs="Times New Roman"/>
          <w:sz w:val="24"/>
          <w:szCs w:val="24"/>
          <w:lang w:eastAsia="ar-SA"/>
        </w:rPr>
        <w:t>Площ от около 67</w:t>
      </w:r>
      <w:r w:rsidR="00BD4715" w:rsidRPr="00C7695E">
        <w:rPr>
          <w:rFonts w:ascii="Times New Roman" w:eastAsia="Times New Roman" w:hAnsi="Times New Roman" w:cs="Times New Roman"/>
          <w:sz w:val="24"/>
          <w:szCs w:val="24"/>
          <w:lang w:eastAsia="ar-SA"/>
        </w:rPr>
        <w:t> </w:t>
      </w:r>
      <w:r w:rsidRPr="00C7695E">
        <w:rPr>
          <w:rFonts w:ascii="Times New Roman" w:eastAsia="Times New Roman" w:hAnsi="Times New Roman" w:cs="Times New Roman"/>
          <w:sz w:val="24"/>
          <w:szCs w:val="24"/>
          <w:lang w:eastAsia="ar-SA"/>
        </w:rPr>
        <w:t>000</w:t>
      </w:r>
      <w:r w:rsidR="00BD4715" w:rsidRPr="00C7695E">
        <w:rPr>
          <w:rFonts w:ascii="Times New Roman" w:eastAsia="Times New Roman" w:hAnsi="Times New Roman" w:cs="Times New Roman"/>
          <w:sz w:val="24"/>
          <w:szCs w:val="24"/>
          <w:lang w:eastAsia="ar-SA"/>
        </w:rPr>
        <w:t xml:space="preserve"> кв.</w:t>
      </w:r>
      <w:r w:rsidRPr="00C7695E">
        <w:rPr>
          <w:rFonts w:ascii="Times New Roman" w:eastAsia="Times New Roman" w:hAnsi="Times New Roman" w:cs="Times New Roman"/>
          <w:sz w:val="24"/>
          <w:szCs w:val="24"/>
          <w:lang w:eastAsia="ar-SA"/>
        </w:rPr>
        <w:t>м. или около 30% от територията</w:t>
      </w:r>
      <w:r w:rsidR="005F28A2">
        <w:rPr>
          <w:rFonts w:ascii="Times New Roman" w:eastAsia="Times New Roman" w:hAnsi="Times New Roman" w:cs="Times New Roman"/>
          <w:sz w:val="24"/>
          <w:szCs w:val="24"/>
          <w:lang w:eastAsia="ar-SA"/>
        </w:rPr>
        <w:t xml:space="preserve"> на к</w:t>
      </w:r>
      <w:r w:rsidR="00C7695E">
        <w:rPr>
          <w:rFonts w:ascii="Times New Roman" w:eastAsia="Times New Roman" w:hAnsi="Times New Roman" w:cs="Times New Roman"/>
          <w:sz w:val="24"/>
          <w:szCs w:val="24"/>
          <w:lang w:eastAsia="ar-SA"/>
        </w:rPr>
        <w:t>вартала</w:t>
      </w:r>
      <w:r w:rsidRPr="00C7695E">
        <w:rPr>
          <w:rFonts w:ascii="Times New Roman" w:eastAsia="Times New Roman" w:hAnsi="Times New Roman" w:cs="Times New Roman"/>
          <w:sz w:val="24"/>
          <w:szCs w:val="24"/>
          <w:lang w:eastAsia="ar-SA"/>
        </w:rPr>
        <w:t xml:space="preserve">, </w:t>
      </w:r>
      <w:r w:rsidR="00A81B5C">
        <w:rPr>
          <w:rFonts w:ascii="Times New Roman" w:eastAsia="Times New Roman" w:hAnsi="Times New Roman" w:cs="Times New Roman"/>
          <w:sz w:val="24"/>
          <w:szCs w:val="24"/>
          <w:lang w:eastAsia="ar-SA"/>
        </w:rPr>
        <w:t>предназ-</w:t>
      </w:r>
      <w:r w:rsidRPr="00A81B5C">
        <w:rPr>
          <w:rFonts w:ascii="Times New Roman" w:eastAsia="Times New Roman" w:hAnsi="Times New Roman" w:cs="Times New Roman"/>
          <w:sz w:val="24"/>
          <w:szCs w:val="24"/>
          <w:lang w:eastAsia="ar-SA"/>
        </w:rPr>
        <w:t xml:space="preserve">начена </w:t>
      </w:r>
      <w:r w:rsidR="005F4F5B" w:rsidRPr="00A81B5C">
        <w:rPr>
          <w:rFonts w:ascii="Times New Roman" w:eastAsia="Times New Roman" w:hAnsi="Times New Roman" w:cs="Times New Roman"/>
          <w:sz w:val="24"/>
          <w:szCs w:val="24"/>
          <w:lang w:eastAsia="ar-SA"/>
        </w:rPr>
        <w:t xml:space="preserve">основно </w:t>
      </w:r>
      <w:r w:rsidRPr="00A81B5C">
        <w:rPr>
          <w:rFonts w:ascii="Times New Roman" w:eastAsia="Times New Roman" w:hAnsi="Times New Roman" w:cs="Times New Roman"/>
          <w:sz w:val="24"/>
          <w:szCs w:val="24"/>
          <w:lang w:eastAsia="ar-SA"/>
        </w:rPr>
        <w:t xml:space="preserve">за жилищни функции по ОГП, като в обхвата на проекта попадат: </w:t>
      </w:r>
    </w:p>
    <w:p w:rsidR="007C5F92" w:rsidRPr="006F13AE" w:rsidRDefault="007C5F92" w:rsidP="00352F5F">
      <w:pPr>
        <w:pStyle w:val="af"/>
        <w:numPr>
          <w:ilvl w:val="0"/>
          <w:numId w:val="7"/>
        </w:numPr>
        <w:suppressAutoHyphens/>
        <w:spacing w:before="0" w:after="0"/>
        <w:jc w:val="both"/>
        <w:rPr>
          <w:rFonts w:ascii="Times New Roman" w:eastAsia="Times New Roman" w:hAnsi="Times New Roman" w:cs="Times New Roman"/>
          <w:bCs/>
          <w:sz w:val="24"/>
          <w:szCs w:val="24"/>
          <w:lang w:eastAsia="ar-SA"/>
        </w:rPr>
      </w:pPr>
      <w:r w:rsidRPr="006F13AE">
        <w:rPr>
          <w:rFonts w:ascii="Times New Roman" w:eastAsia="Times New Roman" w:hAnsi="Times New Roman" w:cs="Times New Roman"/>
          <w:bCs/>
          <w:sz w:val="24"/>
          <w:szCs w:val="24"/>
          <w:lang w:eastAsia="ar-SA"/>
        </w:rPr>
        <w:t>Почти в</w:t>
      </w:r>
      <w:r w:rsidR="00BA53D8">
        <w:rPr>
          <w:rFonts w:ascii="Times New Roman" w:eastAsia="Times New Roman" w:hAnsi="Times New Roman" w:cs="Times New Roman"/>
          <w:bCs/>
          <w:sz w:val="24"/>
          <w:szCs w:val="24"/>
          <w:lang w:eastAsia="ar-SA"/>
        </w:rPr>
        <w:t>сички съществуващи и някои нови</w:t>
      </w:r>
      <w:r w:rsidRPr="006F13AE">
        <w:rPr>
          <w:rFonts w:ascii="Times New Roman" w:eastAsia="Times New Roman" w:hAnsi="Times New Roman" w:cs="Times New Roman"/>
          <w:bCs/>
          <w:sz w:val="24"/>
          <w:szCs w:val="24"/>
          <w:lang w:eastAsia="ar-SA"/>
        </w:rPr>
        <w:t xml:space="preserve"> тротоари;</w:t>
      </w:r>
    </w:p>
    <w:p w:rsidR="007C5F92" w:rsidRPr="000B7D36" w:rsidRDefault="007C5F92" w:rsidP="00352F5F">
      <w:pPr>
        <w:pStyle w:val="af"/>
        <w:numPr>
          <w:ilvl w:val="0"/>
          <w:numId w:val="7"/>
        </w:numPr>
        <w:suppressAutoHyphens/>
        <w:spacing w:before="0" w:after="0"/>
        <w:jc w:val="both"/>
        <w:rPr>
          <w:rFonts w:ascii="Times New Roman" w:eastAsia="Times New Roman" w:hAnsi="Times New Roman" w:cs="Times New Roman"/>
          <w:bCs/>
          <w:sz w:val="24"/>
          <w:szCs w:val="24"/>
          <w:lang w:eastAsia="ar-SA"/>
        </w:rPr>
      </w:pPr>
      <w:r w:rsidRPr="000B7D36">
        <w:rPr>
          <w:rFonts w:ascii="Times New Roman" w:eastAsia="Times New Roman" w:hAnsi="Times New Roman" w:cs="Times New Roman"/>
          <w:bCs/>
          <w:sz w:val="24"/>
          <w:szCs w:val="24"/>
          <w:lang w:eastAsia="ar-SA"/>
        </w:rPr>
        <w:t>Всички имоти за комплексно жилищно застрояване с изключение на УПИ II и V от кв.</w:t>
      </w:r>
      <w:r w:rsidR="000B7D36" w:rsidRPr="000B7D36">
        <w:rPr>
          <w:rFonts w:ascii="Times New Roman" w:eastAsia="Times New Roman" w:hAnsi="Times New Roman" w:cs="Times New Roman"/>
          <w:bCs/>
          <w:sz w:val="24"/>
          <w:szCs w:val="24"/>
          <w:lang w:eastAsia="ar-SA"/>
        </w:rPr>
        <w:t xml:space="preserve"> </w:t>
      </w:r>
      <w:r w:rsidRPr="000B7D36">
        <w:rPr>
          <w:rFonts w:ascii="Times New Roman" w:eastAsia="Times New Roman" w:hAnsi="Times New Roman" w:cs="Times New Roman"/>
          <w:bCs/>
          <w:sz w:val="24"/>
          <w:szCs w:val="24"/>
          <w:lang w:eastAsia="ar-SA"/>
        </w:rPr>
        <w:t>7 и УПИ I от кв. 14, за които Възложителят има друг инвести</w:t>
      </w:r>
      <w:r w:rsidR="006F13AE" w:rsidRPr="000B7D36">
        <w:rPr>
          <w:rFonts w:ascii="Times New Roman" w:eastAsia="Times New Roman" w:hAnsi="Times New Roman" w:cs="Times New Roman"/>
          <w:bCs/>
          <w:sz w:val="24"/>
          <w:szCs w:val="24"/>
          <w:lang w:eastAsia="ar-SA"/>
        </w:rPr>
        <w:t>-</w:t>
      </w:r>
      <w:r w:rsidRPr="000B7D36">
        <w:rPr>
          <w:rFonts w:ascii="Times New Roman" w:eastAsia="Times New Roman" w:hAnsi="Times New Roman" w:cs="Times New Roman"/>
          <w:bCs/>
          <w:sz w:val="24"/>
          <w:szCs w:val="24"/>
          <w:lang w:eastAsia="ar-SA"/>
        </w:rPr>
        <w:t>ционен проект.</w:t>
      </w:r>
    </w:p>
    <w:p w:rsidR="007C450C" w:rsidRPr="00D16174" w:rsidRDefault="007C450C" w:rsidP="007C450C">
      <w:pPr>
        <w:pStyle w:val="af"/>
        <w:suppressAutoHyphens/>
        <w:spacing w:before="0" w:after="0"/>
        <w:ind w:left="1776"/>
        <w:jc w:val="both"/>
        <w:rPr>
          <w:rFonts w:ascii="Times New Roman" w:eastAsia="Times New Roman" w:hAnsi="Times New Roman" w:cs="Times New Roman"/>
          <w:bCs/>
          <w:sz w:val="8"/>
          <w:szCs w:val="8"/>
          <w:lang w:eastAsia="ar-SA"/>
        </w:rPr>
      </w:pPr>
    </w:p>
    <w:p w:rsidR="005537B5" w:rsidRPr="00D16174" w:rsidRDefault="007C450C" w:rsidP="00352F5F">
      <w:pPr>
        <w:pStyle w:val="af"/>
        <w:numPr>
          <w:ilvl w:val="1"/>
          <w:numId w:val="8"/>
        </w:numPr>
        <w:suppressAutoHyphens/>
        <w:spacing w:before="0" w:after="0"/>
        <w:jc w:val="both"/>
        <w:rPr>
          <w:rFonts w:ascii="Times New Roman" w:eastAsia="Times New Roman" w:hAnsi="Times New Roman" w:cs="Times New Roman"/>
          <w:b/>
          <w:bCs/>
          <w:sz w:val="24"/>
          <w:szCs w:val="24"/>
          <w:lang w:eastAsia="ar-SA"/>
        </w:rPr>
      </w:pPr>
      <w:r w:rsidRPr="00A81B5C">
        <w:rPr>
          <w:rFonts w:ascii="Times New Roman" w:hAnsi="Times New Roman" w:cs="Times New Roman"/>
          <w:sz w:val="24"/>
          <w:szCs w:val="24"/>
          <w:lang w:val="ru-RU"/>
        </w:rPr>
        <w:t xml:space="preserve"> </w:t>
      </w:r>
      <w:r w:rsidR="00DE4E52" w:rsidRPr="00DE4E52">
        <w:rPr>
          <w:rFonts w:ascii="Times New Roman" w:hAnsi="Times New Roman" w:cs="Times New Roman"/>
          <w:b/>
          <w:sz w:val="24"/>
          <w:szCs w:val="24"/>
          <w:lang w:val="ru-RU"/>
        </w:rPr>
        <w:t>Подобект 2:</w:t>
      </w:r>
      <w:r w:rsidR="00DE4E52">
        <w:rPr>
          <w:rFonts w:ascii="Times New Roman" w:hAnsi="Times New Roman" w:cs="Times New Roman"/>
          <w:sz w:val="24"/>
          <w:szCs w:val="24"/>
          <w:lang w:val="ru-RU"/>
        </w:rPr>
        <w:t xml:space="preserve"> </w:t>
      </w:r>
      <w:r w:rsidR="00F27E11" w:rsidRPr="00A81B5C">
        <w:rPr>
          <w:rFonts w:ascii="Times New Roman" w:hAnsi="Times New Roman" w:cs="Times New Roman"/>
          <w:b/>
          <w:sz w:val="24"/>
          <w:szCs w:val="24"/>
          <w:lang w:val="ru-RU"/>
        </w:rPr>
        <w:t>Алейна връзка</w:t>
      </w:r>
      <w:r w:rsidR="005537B5" w:rsidRPr="00A81B5C">
        <w:rPr>
          <w:rFonts w:ascii="Times New Roman" w:hAnsi="Times New Roman" w:cs="Times New Roman"/>
          <w:b/>
          <w:sz w:val="24"/>
          <w:szCs w:val="24"/>
          <w:lang w:val="ru-RU"/>
        </w:rPr>
        <w:t xml:space="preserve"> между жк</w:t>
      </w:r>
      <w:r w:rsidR="005537B5" w:rsidRPr="00A81B5C">
        <w:rPr>
          <w:rFonts w:ascii="Times New Roman" w:hAnsi="Times New Roman" w:cs="Times New Roman"/>
          <w:b/>
          <w:sz w:val="24"/>
          <w:szCs w:val="24"/>
        </w:rPr>
        <w:t>.</w:t>
      </w:r>
      <w:r w:rsidR="005537B5" w:rsidRPr="00A81B5C">
        <w:rPr>
          <w:rFonts w:ascii="Times New Roman" w:hAnsi="Times New Roman" w:cs="Times New Roman"/>
          <w:b/>
          <w:sz w:val="24"/>
          <w:szCs w:val="24"/>
          <w:lang w:val="en-US"/>
        </w:rPr>
        <w:t>“</w:t>
      </w:r>
      <w:r w:rsidR="005537B5" w:rsidRPr="00A81B5C">
        <w:rPr>
          <w:rFonts w:ascii="Times New Roman" w:hAnsi="Times New Roman" w:cs="Times New Roman"/>
          <w:b/>
          <w:sz w:val="24"/>
          <w:szCs w:val="24"/>
          <w:lang w:val="ru-RU"/>
        </w:rPr>
        <w:t>Чолаковци</w:t>
      </w:r>
      <w:r w:rsidR="005537B5" w:rsidRPr="00A81B5C">
        <w:rPr>
          <w:rFonts w:ascii="Times New Roman" w:hAnsi="Times New Roman" w:cs="Times New Roman"/>
          <w:b/>
          <w:sz w:val="24"/>
          <w:szCs w:val="24"/>
          <w:lang w:val="en-US"/>
        </w:rPr>
        <w:t>”</w:t>
      </w:r>
      <w:r w:rsidR="005537B5" w:rsidRPr="00A81B5C">
        <w:rPr>
          <w:rFonts w:ascii="Times New Roman" w:hAnsi="Times New Roman" w:cs="Times New Roman"/>
          <w:b/>
          <w:sz w:val="24"/>
          <w:szCs w:val="24"/>
          <w:lang w:val="ru-RU"/>
        </w:rPr>
        <w:t xml:space="preserve"> и жк</w:t>
      </w:r>
      <w:r w:rsidR="005537B5" w:rsidRPr="00A81B5C">
        <w:rPr>
          <w:rFonts w:ascii="Times New Roman" w:hAnsi="Times New Roman" w:cs="Times New Roman"/>
          <w:b/>
          <w:sz w:val="24"/>
          <w:szCs w:val="24"/>
        </w:rPr>
        <w:t>.</w:t>
      </w:r>
      <w:r w:rsidR="005537B5" w:rsidRPr="00A81B5C">
        <w:rPr>
          <w:rFonts w:ascii="Times New Roman" w:hAnsi="Times New Roman" w:cs="Times New Roman"/>
          <w:b/>
          <w:sz w:val="24"/>
          <w:szCs w:val="24"/>
          <w:lang w:val="en-US"/>
        </w:rPr>
        <w:t>’’</w:t>
      </w:r>
      <w:r w:rsidR="005537B5" w:rsidRPr="00A81B5C">
        <w:rPr>
          <w:rFonts w:ascii="Times New Roman" w:hAnsi="Times New Roman" w:cs="Times New Roman"/>
          <w:b/>
          <w:sz w:val="24"/>
          <w:szCs w:val="24"/>
          <w:lang w:val="ru-RU"/>
        </w:rPr>
        <w:t>Бузлуджа</w:t>
      </w:r>
      <w:r w:rsidR="005537B5" w:rsidRPr="00A81B5C">
        <w:rPr>
          <w:rFonts w:ascii="Times New Roman" w:hAnsi="Times New Roman" w:cs="Times New Roman"/>
          <w:b/>
          <w:sz w:val="24"/>
          <w:szCs w:val="24"/>
          <w:lang w:val="en-US"/>
        </w:rPr>
        <w:t>”</w:t>
      </w:r>
      <w:r w:rsidR="005537B5" w:rsidRPr="00A81B5C">
        <w:rPr>
          <w:rFonts w:ascii="Times New Roman" w:hAnsi="Times New Roman" w:cs="Times New Roman"/>
          <w:b/>
          <w:sz w:val="24"/>
          <w:szCs w:val="24"/>
        </w:rPr>
        <w:t>.</w:t>
      </w:r>
    </w:p>
    <w:p w:rsidR="00D16174" w:rsidRPr="00D16174" w:rsidRDefault="00D16174" w:rsidP="00D16174">
      <w:pPr>
        <w:pStyle w:val="af"/>
        <w:suppressAutoHyphens/>
        <w:spacing w:before="0" w:after="0"/>
        <w:ind w:left="1080"/>
        <w:jc w:val="both"/>
        <w:rPr>
          <w:rFonts w:ascii="Times New Roman" w:eastAsia="Times New Roman" w:hAnsi="Times New Roman" w:cs="Times New Roman"/>
          <w:b/>
          <w:bCs/>
          <w:sz w:val="8"/>
          <w:szCs w:val="8"/>
          <w:lang w:eastAsia="ar-SA"/>
        </w:rPr>
      </w:pPr>
    </w:p>
    <w:p w:rsidR="007C450C" w:rsidRPr="007C450C" w:rsidRDefault="007C450C" w:rsidP="00352F5F">
      <w:pPr>
        <w:numPr>
          <w:ilvl w:val="0"/>
          <w:numId w:val="6"/>
        </w:numPr>
        <w:spacing w:before="0" w:after="0"/>
        <w:ind w:left="1843" w:hanging="425"/>
        <w:rPr>
          <w:rFonts w:ascii="Times New Roman" w:hAnsi="Times New Roman" w:cs="Times New Roman"/>
          <w:sz w:val="24"/>
          <w:szCs w:val="24"/>
        </w:rPr>
      </w:pPr>
      <w:r w:rsidRPr="007C450C">
        <w:rPr>
          <w:rFonts w:ascii="Times New Roman" w:hAnsi="Times New Roman" w:cs="Times New Roman"/>
          <w:sz w:val="24"/>
          <w:szCs w:val="24"/>
        </w:rPr>
        <w:t>Обновяване на  алея с ширина 2.2м и дължина около 600м</w:t>
      </w:r>
      <w:r>
        <w:rPr>
          <w:rFonts w:ascii="Times New Roman" w:hAnsi="Times New Roman" w:cs="Times New Roman"/>
          <w:sz w:val="24"/>
          <w:szCs w:val="24"/>
        </w:rPr>
        <w:t>;</w:t>
      </w:r>
    </w:p>
    <w:p w:rsidR="007C450C" w:rsidRPr="007C450C" w:rsidRDefault="007C450C" w:rsidP="00352F5F">
      <w:pPr>
        <w:numPr>
          <w:ilvl w:val="0"/>
          <w:numId w:val="6"/>
        </w:numPr>
        <w:spacing w:before="0" w:after="0"/>
        <w:ind w:left="1843" w:hanging="425"/>
        <w:rPr>
          <w:rFonts w:ascii="Times New Roman" w:hAnsi="Times New Roman" w:cs="Times New Roman"/>
          <w:sz w:val="24"/>
          <w:szCs w:val="24"/>
        </w:rPr>
      </w:pPr>
      <w:r w:rsidRPr="007C450C">
        <w:rPr>
          <w:rFonts w:ascii="Times New Roman" w:hAnsi="Times New Roman" w:cs="Times New Roman"/>
          <w:sz w:val="24"/>
          <w:szCs w:val="24"/>
        </w:rPr>
        <w:t>Обновяване на двете площадки за отдих с чешми</w:t>
      </w:r>
      <w:r>
        <w:rPr>
          <w:rFonts w:ascii="Times New Roman" w:hAnsi="Times New Roman" w:cs="Times New Roman"/>
          <w:sz w:val="24"/>
          <w:szCs w:val="24"/>
        </w:rPr>
        <w:t>;</w:t>
      </w:r>
    </w:p>
    <w:p w:rsidR="007C450C" w:rsidRPr="007C450C" w:rsidRDefault="007C450C" w:rsidP="00352F5F">
      <w:pPr>
        <w:numPr>
          <w:ilvl w:val="0"/>
          <w:numId w:val="6"/>
        </w:numPr>
        <w:spacing w:before="0" w:after="0"/>
        <w:ind w:left="1843" w:hanging="425"/>
        <w:rPr>
          <w:rFonts w:ascii="Times New Roman" w:hAnsi="Times New Roman" w:cs="Times New Roman"/>
          <w:sz w:val="24"/>
          <w:szCs w:val="24"/>
        </w:rPr>
      </w:pPr>
      <w:r w:rsidRPr="007C450C">
        <w:rPr>
          <w:rFonts w:ascii="Times New Roman" w:hAnsi="Times New Roman" w:cs="Times New Roman"/>
          <w:sz w:val="24"/>
          <w:szCs w:val="24"/>
        </w:rPr>
        <w:t>Възстановяване на подпорните зидове в западния кра</w:t>
      </w:r>
      <w:r>
        <w:rPr>
          <w:rFonts w:ascii="Times New Roman" w:hAnsi="Times New Roman" w:cs="Times New Roman"/>
          <w:sz w:val="24"/>
          <w:szCs w:val="24"/>
        </w:rPr>
        <w:t>й на алеята откъм кв. “Чолаковци“.</w:t>
      </w:r>
    </w:p>
    <w:p w:rsidR="007C5F92" w:rsidRPr="00BA53D8" w:rsidRDefault="007C5F92" w:rsidP="00BA53D8">
      <w:pPr>
        <w:suppressAutoHyphens/>
        <w:spacing w:before="0" w:after="0"/>
        <w:jc w:val="both"/>
        <w:rPr>
          <w:rFonts w:ascii="Times New Roman" w:eastAsia="Times New Roman" w:hAnsi="Times New Roman" w:cs="Times New Roman"/>
          <w:bCs/>
          <w:sz w:val="16"/>
          <w:szCs w:val="16"/>
          <w:lang w:eastAsia="ar-SA"/>
        </w:rPr>
      </w:pPr>
    </w:p>
    <w:p w:rsidR="007C5F92" w:rsidRPr="006F13AE" w:rsidRDefault="007C5F92" w:rsidP="007C450C">
      <w:pPr>
        <w:suppressAutoHyphens/>
        <w:spacing w:before="0" w:after="0"/>
        <w:ind w:left="360" w:firstLine="708"/>
        <w:jc w:val="both"/>
        <w:rPr>
          <w:rFonts w:ascii="Times New Roman" w:eastAsia="Times New Roman" w:hAnsi="Times New Roman" w:cs="Times New Roman"/>
          <w:bCs/>
          <w:sz w:val="24"/>
          <w:szCs w:val="24"/>
          <w:u w:val="single"/>
          <w:lang w:eastAsia="ar-SA"/>
        </w:rPr>
      </w:pPr>
      <w:r w:rsidRPr="006F13AE">
        <w:rPr>
          <w:rFonts w:ascii="Times New Roman" w:eastAsia="Times New Roman" w:hAnsi="Times New Roman" w:cs="Times New Roman"/>
          <w:bCs/>
          <w:sz w:val="24"/>
          <w:szCs w:val="24"/>
          <w:u w:val="single"/>
          <w:lang w:eastAsia="ar-SA"/>
        </w:rPr>
        <w:t>Предвидени дейности:</w:t>
      </w:r>
    </w:p>
    <w:p w:rsidR="00D16174" w:rsidRPr="00D16174" w:rsidRDefault="007C5F92" w:rsidP="00352F5F">
      <w:pPr>
        <w:pStyle w:val="af"/>
        <w:numPr>
          <w:ilvl w:val="0"/>
          <w:numId w:val="2"/>
        </w:numPr>
        <w:suppressAutoHyphens/>
        <w:spacing w:before="0" w:after="0"/>
        <w:jc w:val="both"/>
        <w:rPr>
          <w:rFonts w:ascii="Times New Roman" w:eastAsia="Times New Roman" w:hAnsi="Times New Roman" w:cs="Times New Roman"/>
          <w:bCs/>
          <w:sz w:val="24"/>
          <w:szCs w:val="24"/>
          <w:lang w:eastAsia="ar-SA"/>
        </w:rPr>
      </w:pPr>
      <w:r w:rsidRPr="007C5F92">
        <w:rPr>
          <w:rFonts w:ascii="Times New Roman" w:eastAsia="Times New Roman" w:hAnsi="Times New Roman" w:cs="Times New Roman"/>
          <w:bCs/>
          <w:sz w:val="24"/>
          <w:szCs w:val="24"/>
          <w:lang w:eastAsia="ar-SA"/>
        </w:rPr>
        <w:lastRenderedPageBreak/>
        <w:t>Изграждане, реконструкция и рехабилитация на пешеходни алеи и тротоари, поставяне на указателни знаци;</w:t>
      </w:r>
    </w:p>
    <w:p w:rsidR="00D16174" w:rsidRDefault="00D16174" w:rsidP="00352F5F">
      <w:pPr>
        <w:pStyle w:val="af"/>
        <w:numPr>
          <w:ilvl w:val="0"/>
          <w:numId w:val="2"/>
        </w:numPr>
        <w:suppressAutoHyphens/>
        <w:spacing w:before="0" w:after="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Благоустрояване;</w:t>
      </w:r>
    </w:p>
    <w:p w:rsidR="007C5F92" w:rsidRDefault="007C5F92" w:rsidP="00352F5F">
      <w:pPr>
        <w:pStyle w:val="af"/>
        <w:numPr>
          <w:ilvl w:val="0"/>
          <w:numId w:val="2"/>
        </w:numPr>
        <w:suppressAutoHyphens/>
        <w:spacing w:before="0" w:after="0"/>
        <w:jc w:val="both"/>
        <w:rPr>
          <w:rFonts w:ascii="Times New Roman" w:eastAsia="Times New Roman" w:hAnsi="Times New Roman" w:cs="Times New Roman"/>
          <w:bCs/>
          <w:sz w:val="24"/>
          <w:szCs w:val="24"/>
          <w:lang w:eastAsia="ar-SA"/>
        </w:rPr>
      </w:pPr>
      <w:r w:rsidRPr="007C5F92">
        <w:rPr>
          <w:rFonts w:ascii="Times New Roman" w:eastAsia="Times New Roman" w:hAnsi="Times New Roman" w:cs="Times New Roman"/>
          <w:bCs/>
          <w:sz w:val="24"/>
          <w:szCs w:val="24"/>
          <w:lang w:eastAsia="ar-SA"/>
        </w:rPr>
        <w:t>Поставяне на елементи на градското обзавеждане;</w:t>
      </w:r>
    </w:p>
    <w:p w:rsidR="007C5F92" w:rsidRDefault="007C5F92" w:rsidP="00352F5F">
      <w:pPr>
        <w:pStyle w:val="af"/>
        <w:numPr>
          <w:ilvl w:val="0"/>
          <w:numId w:val="2"/>
        </w:numPr>
        <w:suppressAutoHyphens/>
        <w:spacing w:before="0" w:after="0"/>
        <w:jc w:val="both"/>
        <w:rPr>
          <w:rFonts w:ascii="Times New Roman" w:eastAsia="Times New Roman" w:hAnsi="Times New Roman" w:cs="Times New Roman"/>
          <w:bCs/>
          <w:sz w:val="24"/>
          <w:szCs w:val="24"/>
          <w:lang w:eastAsia="ar-SA"/>
        </w:rPr>
      </w:pPr>
      <w:r w:rsidRPr="007C5F92">
        <w:rPr>
          <w:rFonts w:ascii="Times New Roman" w:eastAsia="Times New Roman" w:hAnsi="Times New Roman" w:cs="Times New Roman"/>
          <w:bCs/>
          <w:sz w:val="24"/>
          <w:szCs w:val="24"/>
          <w:lang w:eastAsia="ar-SA"/>
        </w:rPr>
        <w:t>Въвеждане на енергоспестяващо улично осветление;</w:t>
      </w:r>
    </w:p>
    <w:p w:rsidR="00D16174" w:rsidRDefault="00D16174" w:rsidP="00352F5F">
      <w:pPr>
        <w:pStyle w:val="af"/>
        <w:numPr>
          <w:ilvl w:val="0"/>
          <w:numId w:val="2"/>
        </w:numPr>
        <w:suppressAutoHyphens/>
        <w:spacing w:before="0" w:after="0"/>
        <w:jc w:val="both"/>
        <w:rPr>
          <w:rFonts w:ascii="Times New Roman" w:eastAsia="Times New Roman" w:hAnsi="Times New Roman" w:cs="Times New Roman"/>
          <w:bCs/>
          <w:sz w:val="24"/>
          <w:szCs w:val="24"/>
          <w:lang w:eastAsia="ar-SA"/>
        </w:rPr>
      </w:pPr>
      <w:r>
        <w:rPr>
          <w:rFonts w:ascii="Times New Roman" w:eastAsia="Times New Roman" w:hAnsi="Times New Roman" w:cs="Times New Roman"/>
          <w:bCs/>
          <w:sz w:val="24"/>
          <w:szCs w:val="24"/>
          <w:lang w:eastAsia="ar-SA"/>
        </w:rPr>
        <w:t>Изграждане на видеонаблюдение;</w:t>
      </w:r>
    </w:p>
    <w:p w:rsidR="00BF3F14" w:rsidRPr="007D4CC0" w:rsidRDefault="00BF3F14" w:rsidP="00BF3F14">
      <w:pPr>
        <w:pStyle w:val="af"/>
        <w:suppressAutoHyphens/>
        <w:spacing w:before="0" w:after="0"/>
        <w:ind w:left="825"/>
        <w:jc w:val="both"/>
        <w:rPr>
          <w:rFonts w:ascii="Times New Roman" w:eastAsia="Times New Roman" w:hAnsi="Times New Roman" w:cs="Times New Roman"/>
          <w:bCs/>
          <w:sz w:val="4"/>
          <w:szCs w:val="4"/>
          <w:lang w:eastAsia="ar-SA"/>
        </w:rPr>
      </w:pPr>
    </w:p>
    <w:p w:rsidR="00F722BB" w:rsidRDefault="007C5F92" w:rsidP="00DA6952">
      <w:pPr>
        <w:suppressAutoHyphens/>
        <w:spacing w:before="0" w:after="0"/>
        <w:ind w:left="372" w:firstLine="708"/>
        <w:jc w:val="both"/>
        <w:rPr>
          <w:rFonts w:ascii="Times New Roman" w:eastAsia="Times New Roman" w:hAnsi="Times New Roman" w:cs="Times New Roman"/>
          <w:bCs/>
          <w:sz w:val="24"/>
          <w:szCs w:val="24"/>
          <w:lang w:eastAsia="ar-SA"/>
        </w:rPr>
      </w:pPr>
      <w:r w:rsidRPr="007C5F92">
        <w:rPr>
          <w:rFonts w:ascii="Times New Roman" w:eastAsia="Times New Roman" w:hAnsi="Times New Roman" w:cs="Times New Roman"/>
          <w:bCs/>
          <w:sz w:val="24"/>
          <w:szCs w:val="24"/>
          <w:lang w:eastAsia="ar-SA"/>
        </w:rPr>
        <w:t>Всички дейности са в областта на ниското строителство.</w:t>
      </w:r>
    </w:p>
    <w:p w:rsidR="00C7695E" w:rsidRPr="00C11F36" w:rsidRDefault="00C7695E" w:rsidP="00DA6952">
      <w:pPr>
        <w:suppressAutoHyphens/>
        <w:spacing w:before="0" w:after="0"/>
        <w:ind w:left="372" w:firstLine="708"/>
        <w:jc w:val="both"/>
        <w:rPr>
          <w:rFonts w:ascii="Times New Roman" w:eastAsia="Times New Roman" w:hAnsi="Times New Roman" w:cs="Times New Roman"/>
          <w:bCs/>
          <w:sz w:val="16"/>
          <w:szCs w:val="16"/>
          <w:lang w:eastAsia="ar-SA"/>
        </w:rPr>
      </w:pPr>
    </w:p>
    <w:p w:rsidR="0035152A" w:rsidRDefault="00D16174" w:rsidP="0035152A">
      <w:pPr>
        <w:rPr>
          <w:rFonts w:ascii="Times New Roman" w:hAnsi="Times New Roman" w:cs="Times New Roman"/>
          <w:b/>
          <w:sz w:val="24"/>
          <w:szCs w:val="24"/>
          <w:u w:val="single"/>
        </w:rPr>
      </w:pPr>
      <w:r>
        <w:rPr>
          <w:rFonts w:ascii="Times New Roman" w:hAnsi="Times New Roman" w:cs="Times New Roman"/>
          <w:b/>
          <w:sz w:val="24"/>
          <w:szCs w:val="24"/>
        </w:rPr>
        <w:t>ІІІ.</w:t>
      </w:r>
      <w:r w:rsidR="0035152A">
        <w:rPr>
          <w:rFonts w:ascii="Times New Roman" w:hAnsi="Times New Roman" w:cs="Times New Roman"/>
          <w:b/>
          <w:sz w:val="24"/>
          <w:szCs w:val="24"/>
        </w:rPr>
        <w:t xml:space="preserve"> </w:t>
      </w:r>
      <w:r>
        <w:rPr>
          <w:rFonts w:ascii="Times New Roman" w:hAnsi="Times New Roman" w:cs="Times New Roman"/>
          <w:b/>
          <w:sz w:val="24"/>
          <w:szCs w:val="24"/>
        </w:rPr>
        <w:t xml:space="preserve"> </w:t>
      </w:r>
      <w:r w:rsidR="00C7695E" w:rsidRPr="00D16174">
        <w:rPr>
          <w:rFonts w:ascii="Times New Roman" w:hAnsi="Times New Roman" w:cs="Times New Roman"/>
          <w:b/>
          <w:sz w:val="24"/>
          <w:szCs w:val="24"/>
          <w:u w:val="single"/>
        </w:rPr>
        <w:t xml:space="preserve">СЪЩЕСТВУВАЩО </w:t>
      </w:r>
      <w:r w:rsidR="0035152A">
        <w:rPr>
          <w:rFonts w:ascii="Times New Roman" w:hAnsi="Times New Roman" w:cs="Times New Roman"/>
          <w:b/>
          <w:sz w:val="24"/>
          <w:szCs w:val="24"/>
          <w:u w:val="single"/>
        </w:rPr>
        <w:t xml:space="preserve"> </w:t>
      </w:r>
      <w:r w:rsidR="00C7695E" w:rsidRPr="00D16174">
        <w:rPr>
          <w:rFonts w:ascii="Times New Roman" w:hAnsi="Times New Roman" w:cs="Times New Roman"/>
          <w:b/>
          <w:sz w:val="24"/>
          <w:szCs w:val="24"/>
          <w:u w:val="single"/>
        </w:rPr>
        <w:t>ПОЛОЖЕНИЕ</w:t>
      </w:r>
      <w:r w:rsidR="0035152A">
        <w:rPr>
          <w:rFonts w:ascii="Times New Roman" w:hAnsi="Times New Roman" w:cs="Times New Roman"/>
          <w:b/>
          <w:sz w:val="24"/>
          <w:szCs w:val="24"/>
          <w:u w:val="single"/>
        </w:rPr>
        <w:t xml:space="preserve"> </w:t>
      </w:r>
      <w:r w:rsidR="00C7695E" w:rsidRPr="00D16174">
        <w:rPr>
          <w:rFonts w:ascii="Times New Roman" w:hAnsi="Times New Roman" w:cs="Times New Roman"/>
          <w:b/>
          <w:sz w:val="24"/>
          <w:szCs w:val="24"/>
          <w:u w:val="single"/>
        </w:rPr>
        <w:t xml:space="preserve"> И </w:t>
      </w:r>
      <w:r w:rsidR="0035152A">
        <w:rPr>
          <w:rFonts w:ascii="Times New Roman" w:hAnsi="Times New Roman" w:cs="Times New Roman"/>
          <w:b/>
          <w:sz w:val="24"/>
          <w:szCs w:val="24"/>
          <w:u w:val="single"/>
        </w:rPr>
        <w:t xml:space="preserve"> </w:t>
      </w:r>
      <w:r w:rsidR="00C7695E" w:rsidRPr="00D16174">
        <w:rPr>
          <w:rFonts w:ascii="Times New Roman" w:hAnsi="Times New Roman" w:cs="Times New Roman"/>
          <w:b/>
          <w:sz w:val="24"/>
          <w:szCs w:val="24"/>
          <w:u w:val="single"/>
        </w:rPr>
        <w:t xml:space="preserve">ПРОЕКТНО </w:t>
      </w:r>
      <w:r w:rsidR="0035152A">
        <w:rPr>
          <w:rFonts w:ascii="Times New Roman" w:hAnsi="Times New Roman" w:cs="Times New Roman"/>
          <w:b/>
          <w:sz w:val="24"/>
          <w:szCs w:val="24"/>
          <w:u w:val="single"/>
        </w:rPr>
        <w:t xml:space="preserve"> </w:t>
      </w:r>
      <w:r w:rsidR="00C7695E" w:rsidRPr="00D16174">
        <w:rPr>
          <w:rFonts w:ascii="Times New Roman" w:hAnsi="Times New Roman" w:cs="Times New Roman"/>
          <w:b/>
          <w:sz w:val="24"/>
          <w:szCs w:val="24"/>
          <w:u w:val="single"/>
        </w:rPr>
        <w:t>ПРЕДЛОЖЕНИЕ</w:t>
      </w:r>
    </w:p>
    <w:p w:rsidR="0035152A" w:rsidRPr="0035152A" w:rsidRDefault="0035152A" w:rsidP="0035152A">
      <w:pPr>
        <w:ind w:left="720"/>
        <w:rPr>
          <w:rFonts w:ascii="Times New Roman" w:hAnsi="Times New Roman" w:cs="Times New Roman"/>
          <w:b/>
          <w:sz w:val="4"/>
          <w:szCs w:val="4"/>
          <w:u w:val="single"/>
        </w:rPr>
      </w:pPr>
    </w:p>
    <w:p w:rsidR="007208FD" w:rsidRPr="00D16174" w:rsidRDefault="00DE4E52" w:rsidP="00352F5F">
      <w:pPr>
        <w:pStyle w:val="ad"/>
        <w:numPr>
          <w:ilvl w:val="0"/>
          <w:numId w:val="25"/>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ПОДОБЕКТ 1: </w:t>
      </w:r>
      <w:r w:rsidR="000B7D36" w:rsidRPr="00D16174">
        <w:rPr>
          <w:rFonts w:ascii="Times New Roman" w:hAnsi="Times New Roman" w:cs="Times New Roman"/>
          <w:sz w:val="24"/>
          <w:szCs w:val="24"/>
        </w:rPr>
        <w:t>ПОДОБРЯВАНЕ НА ГРА</w:t>
      </w:r>
      <w:r w:rsidR="00D16174">
        <w:rPr>
          <w:rFonts w:ascii="Times New Roman" w:hAnsi="Times New Roman" w:cs="Times New Roman"/>
          <w:sz w:val="24"/>
          <w:szCs w:val="24"/>
        </w:rPr>
        <w:t xml:space="preserve">ДСКАТА СРЕДА В Ж.К.“ЧОЛАКОВЦИ“, </w:t>
      </w:r>
      <w:r w:rsidR="00D16174" w:rsidRPr="00D16174">
        <w:rPr>
          <w:rFonts w:ascii="Times New Roman" w:hAnsi="Times New Roman" w:cs="Times New Roman"/>
          <w:sz w:val="24"/>
          <w:szCs w:val="24"/>
        </w:rPr>
        <w:t>РЕКОНСТРУ</w:t>
      </w:r>
      <w:r w:rsidR="000B7D36" w:rsidRPr="00D16174">
        <w:rPr>
          <w:rFonts w:ascii="Times New Roman" w:hAnsi="Times New Roman" w:cs="Times New Roman"/>
          <w:sz w:val="24"/>
          <w:szCs w:val="24"/>
        </w:rPr>
        <w:t>КЦИЯ И РЕХАБИЛИТАЦИЯ НА УЛИЦИ, ПЕШЕХОДНИ АЛЕИ И ТРОТОАРИ</w:t>
      </w:r>
    </w:p>
    <w:p w:rsidR="00A9217A" w:rsidRPr="00C7695E" w:rsidRDefault="00EB706A" w:rsidP="0035152A">
      <w:pPr>
        <w:ind w:firstLine="360"/>
        <w:rPr>
          <w:rFonts w:ascii="Times New Roman" w:hAnsi="Times New Roman" w:cs="Times New Roman"/>
          <w:sz w:val="24"/>
          <w:szCs w:val="24"/>
          <w:u w:val="single"/>
          <w:lang w:val="ru-RU"/>
        </w:rPr>
      </w:pPr>
      <w:r w:rsidRPr="00C7695E">
        <w:rPr>
          <w:rFonts w:ascii="Times New Roman" w:hAnsi="Times New Roman" w:cs="Times New Roman"/>
          <w:b/>
          <w:sz w:val="24"/>
          <w:szCs w:val="24"/>
          <w:lang w:val="ru-RU"/>
        </w:rPr>
        <w:t>1.1.</w:t>
      </w:r>
      <w:r w:rsidR="007208FD" w:rsidRPr="00EB706A">
        <w:rPr>
          <w:rFonts w:ascii="Times New Roman" w:hAnsi="Times New Roman" w:cs="Times New Roman"/>
          <w:b/>
          <w:i/>
          <w:sz w:val="24"/>
          <w:szCs w:val="24"/>
          <w:lang w:val="ru-RU"/>
        </w:rPr>
        <w:t xml:space="preserve"> </w:t>
      </w:r>
      <w:r w:rsidR="00C7695E">
        <w:rPr>
          <w:rFonts w:ascii="Times New Roman" w:hAnsi="Times New Roman" w:cs="Times New Roman"/>
          <w:b/>
          <w:i/>
          <w:sz w:val="24"/>
          <w:szCs w:val="24"/>
          <w:lang w:val="ru-RU"/>
        </w:rPr>
        <w:t xml:space="preserve"> </w:t>
      </w:r>
      <w:r w:rsidR="007208FD" w:rsidRPr="000D2555">
        <w:rPr>
          <w:rFonts w:ascii="Times New Roman" w:hAnsi="Times New Roman" w:cs="Times New Roman"/>
          <w:b/>
          <w:sz w:val="24"/>
          <w:szCs w:val="24"/>
          <w:u w:val="single"/>
          <w:lang w:val="ru-RU"/>
        </w:rPr>
        <w:t>Обемно-пространствено и функционално решение</w:t>
      </w:r>
    </w:p>
    <w:p w:rsidR="0035152A" w:rsidRDefault="007D4CC0" w:rsidP="00352F5F">
      <w:pPr>
        <w:pStyle w:val="ad"/>
        <w:numPr>
          <w:ilvl w:val="0"/>
          <w:numId w:val="4"/>
        </w:numPr>
        <w:spacing w:line="276" w:lineRule="auto"/>
        <w:jc w:val="both"/>
        <w:rPr>
          <w:rFonts w:ascii="Times New Roman" w:hAnsi="Times New Roman" w:cs="Times New Roman"/>
          <w:sz w:val="24"/>
          <w:szCs w:val="24"/>
          <w:lang w:val="ru-RU"/>
        </w:rPr>
      </w:pPr>
      <w:r w:rsidRPr="00A9217A">
        <w:rPr>
          <w:rFonts w:ascii="Times New Roman" w:hAnsi="Times New Roman" w:cs="Times New Roman"/>
          <w:sz w:val="24"/>
          <w:szCs w:val="24"/>
          <w:lang w:val="ru-RU"/>
        </w:rPr>
        <w:t xml:space="preserve">Реконструкция на съществуващите тротоари, чрез подмяна на тротоарните </w:t>
      </w:r>
      <w:r w:rsidR="00C7695E" w:rsidRPr="0035152A">
        <w:rPr>
          <w:rFonts w:ascii="Times New Roman" w:hAnsi="Times New Roman" w:cs="Times New Roman"/>
          <w:sz w:val="24"/>
          <w:szCs w:val="24"/>
          <w:lang w:val="ru-RU"/>
        </w:rPr>
        <w:t xml:space="preserve">плочи </w:t>
      </w:r>
      <w:r w:rsidRPr="0035152A">
        <w:rPr>
          <w:rFonts w:ascii="Times New Roman" w:hAnsi="Times New Roman" w:cs="Times New Roman"/>
          <w:sz w:val="24"/>
          <w:szCs w:val="24"/>
          <w:lang w:val="ru-RU"/>
        </w:rPr>
        <w:t xml:space="preserve">с </w:t>
      </w:r>
    </w:p>
    <w:p w:rsidR="007D4CC0" w:rsidRPr="0035152A" w:rsidRDefault="007D4CC0" w:rsidP="0035152A">
      <w:pPr>
        <w:pStyle w:val="ad"/>
        <w:spacing w:line="276" w:lineRule="auto"/>
        <w:jc w:val="both"/>
        <w:rPr>
          <w:rFonts w:ascii="Times New Roman" w:hAnsi="Times New Roman" w:cs="Times New Roman"/>
          <w:sz w:val="24"/>
          <w:szCs w:val="24"/>
          <w:lang w:val="ru-RU"/>
        </w:rPr>
      </w:pPr>
      <w:r w:rsidRPr="0035152A">
        <w:rPr>
          <w:rFonts w:ascii="Times New Roman" w:hAnsi="Times New Roman" w:cs="Times New Roman"/>
          <w:sz w:val="24"/>
          <w:szCs w:val="24"/>
          <w:lang w:val="ru-RU"/>
        </w:rPr>
        <w:t xml:space="preserve">нови бетонови павета / двойно Т с дебелина 6см </w:t>
      </w:r>
      <w:r w:rsidRPr="0035152A">
        <w:rPr>
          <w:rFonts w:ascii="Times New Roman" w:hAnsi="Times New Roman" w:cs="Times New Roman"/>
          <w:sz w:val="24"/>
          <w:szCs w:val="24"/>
        </w:rPr>
        <w:t xml:space="preserve">/, както и </w:t>
      </w:r>
      <w:r w:rsidR="00C7695E" w:rsidRPr="0035152A">
        <w:rPr>
          <w:rFonts w:ascii="Times New Roman" w:hAnsi="Times New Roman" w:cs="Times New Roman"/>
          <w:sz w:val="24"/>
          <w:szCs w:val="24"/>
        </w:rPr>
        <w:t>подмяна на уличните бордюри</w:t>
      </w:r>
      <w:r w:rsidRPr="0035152A">
        <w:rPr>
          <w:rFonts w:ascii="Times New Roman" w:hAnsi="Times New Roman" w:cs="Times New Roman"/>
          <w:sz w:val="24"/>
          <w:szCs w:val="24"/>
        </w:rPr>
        <w:t xml:space="preserve"> в преобладаващата част от квартала. Бордюрите няма да се по</w:t>
      </w:r>
      <w:r w:rsidR="00C7695E" w:rsidRPr="0035152A">
        <w:rPr>
          <w:rFonts w:ascii="Times New Roman" w:hAnsi="Times New Roman" w:cs="Times New Roman"/>
          <w:sz w:val="24"/>
          <w:szCs w:val="24"/>
        </w:rPr>
        <w:t xml:space="preserve">дменят в източната част, където </w:t>
      </w:r>
      <w:r w:rsidRPr="0035152A">
        <w:rPr>
          <w:rFonts w:ascii="Times New Roman" w:hAnsi="Times New Roman" w:cs="Times New Roman"/>
          <w:sz w:val="24"/>
          <w:szCs w:val="24"/>
        </w:rPr>
        <w:t>са наскоро подновени, заедно с асфалтиране на улицата, както и тези по ул.“Сан Стефано“, които са в добро състояние.</w:t>
      </w:r>
      <w:r w:rsidR="001E0456" w:rsidRPr="0035152A">
        <w:rPr>
          <w:rFonts w:ascii="Times New Roman" w:hAnsi="Times New Roman" w:cs="Times New Roman"/>
          <w:sz w:val="24"/>
          <w:szCs w:val="24"/>
        </w:rPr>
        <w:t xml:space="preserve"> </w:t>
      </w:r>
      <w:r w:rsidRPr="0035152A">
        <w:rPr>
          <w:rFonts w:ascii="Times New Roman" w:hAnsi="Times New Roman" w:cs="Times New Roman"/>
          <w:sz w:val="24"/>
          <w:szCs w:val="24"/>
          <w:lang w:val="ru-RU"/>
        </w:rPr>
        <w:t xml:space="preserve">В зоната на кръстовищата са проектирани скосявания на тротоарите и бордюрите съгласно изискванията на Наредба 4 </w:t>
      </w:r>
      <w:r w:rsidRPr="0035152A">
        <w:rPr>
          <w:rFonts w:ascii="Times New Roman" w:hAnsi="Times New Roman" w:cs="Times New Roman"/>
          <w:sz w:val="24"/>
          <w:szCs w:val="24"/>
        </w:rPr>
        <w:t xml:space="preserve">за проектиране, изпълнение и поддържане на строежите в съответствие с изискванията за достъпна среда </w:t>
      </w:r>
      <w:r w:rsidRPr="0035152A">
        <w:rPr>
          <w:rFonts w:ascii="Times New Roman" w:hAnsi="Times New Roman" w:cs="Times New Roman"/>
          <w:sz w:val="24"/>
          <w:szCs w:val="24"/>
          <w:lang w:val="ru-RU"/>
        </w:rPr>
        <w:t>з</w:t>
      </w:r>
      <w:r w:rsidRPr="0035152A">
        <w:rPr>
          <w:rFonts w:ascii="Times New Roman" w:hAnsi="Times New Roman" w:cs="Times New Roman"/>
          <w:sz w:val="24"/>
          <w:szCs w:val="24"/>
        </w:rPr>
        <w:t>а населението, включително за хората с увреждания</w:t>
      </w:r>
      <w:r w:rsidR="007A6766" w:rsidRPr="0035152A">
        <w:rPr>
          <w:rFonts w:ascii="Times New Roman" w:hAnsi="Times New Roman" w:cs="Times New Roman"/>
          <w:sz w:val="24"/>
          <w:szCs w:val="24"/>
        </w:rPr>
        <w:t>.</w:t>
      </w:r>
    </w:p>
    <w:p w:rsidR="0035152A" w:rsidRDefault="007D4CC0" w:rsidP="00352F5F">
      <w:pPr>
        <w:pStyle w:val="af"/>
        <w:numPr>
          <w:ilvl w:val="1"/>
          <w:numId w:val="3"/>
        </w:numPr>
        <w:spacing w:before="0" w:after="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7D4CC0">
        <w:rPr>
          <w:rFonts w:ascii="Times New Roman" w:hAnsi="Times New Roman" w:cs="Times New Roman"/>
          <w:sz w:val="24"/>
          <w:szCs w:val="24"/>
          <w:lang w:val="ru-RU"/>
        </w:rPr>
        <w:t xml:space="preserve">Реконструкция  на  тротоарите,  площадките,  стъпалата  и  зелените  площи  </w:t>
      </w:r>
      <w:r w:rsidRPr="0035152A">
        <w:rPr>
          <w:rFonts w:ascii="Times New Roman" w:hAnsi="Times New Roman" w:cs="Times New Roman"/>
          <w:sz w:val="24"/>
          <w:szCs w:val="24"/>
          <w:lang w:val="ru-RU"/>
        </w:rPr>
        <w:t xml:space="preserve">пред </w:t>
      </w:r>
    </w:p>
    <w:p w:rsidR="007D4CC0" w:rsidRPr="0035152A" w:rsidRDefault="007D4CC0" w:rsidP="0035152A">
      <w:pPr>
        <w:spacing w:before="0" w:after="0"/>
        <w:jc w:val="both"/>
        <w:rPr>
          <w:rFonts w:ascii="Times New Roman" w:hAnsi="Times New Roman" w:cs="Times New Roman"/>
          <w:sz w:val="24"/>
          <w:szCs w:val="24"/>
          <w:lang w:val="ru-RU"/>
        </w:rPr>
      </w:pPr>
      <w:r w:rsidRPr="0035152A">
        <w:rPr>
          <w:rFonts w:ascii="Times New Roman" w:hAnsi="Times New Roman" w:cs="Times New Roman"/>
          <w:sz w:val="24"/>
          <w:szCs w:val="24"/>
          <w:lang w:val="ru-RU"/>
        </w:rPr>
        <w:t xml:space="preserve">входовете на всички съществуващи сгради в имотите за комплексно жилищно строителство. Проектът предвижда реконструкции и преработки на подхода към сградите, нови </w:t>
      </w:r>
      <w:r w:rsidR="00C7695E" w:rsidRPr="0035152A">
        <w:rPr>
          <w:rFonts w:ascii="Times New Roman" w:hAnsi="Times New Roman" w:cs="Times New Roman"/>
          <w:sz w:val="24"/>
          <w:szCs w:val="24"/>
          <w:lang w:val="ru-RU"/>
        </w:rPr>
        <w:t xml:space="preserve">стъпала </w:t>
      </w:r>
      <w:r w:rsidRPr="0035152A">
        <w:rPr>
          <w:rFonts w:ascii="Times New Roman" w:hAnsi="Times New Roman" w:cs="Times New Roman"/>
          <w:sz w:val="24"/>
          <w:szCs w:val="24"/>
          <w:lang w:val="ru-RU"/>
        </w:rPr>
        <w:t xml:space="preserve"> от готови бетонови елементи върху бетонова основа, ново решение на зелените площи и площадки с места за сядане. </w:t>
      </w:r>
    </w:p>
    <w:p w:rsidR="0035152A" w:rsidRDefault="007D4CC0" w:rsidP="00352F5F">
      <w:pPr>
        <w:pStyle w:val="ad"/>
        <w:numPr>
          <w:ilvl w:val="0"/>
          <w:numId w:val="4"/>
        </w:numPr>
        <w:spacing w:line="276" w:lineRule="auto"/>
        <w:jc w:val="both"/>
        <w:rPr>
          <w:rFonts w:ascii="Times New Roman" w:hAnsi="Times New Roman" w:cs="Times New Roman"/>
          <w:sz w:val="24"/>
          <w:szCs w:val="24"/>
          <w:lang w:val="ru-RU"/>
        </w:rPr>
      </w:pPr>
      <w:r w:rsidRPr="001E0456">
        <w:rPr>
          <w:rFonts w:ascii="Times New Roman" w:hAnsi="Times New Roman" w:cs="Times New Roman"/>
          <w:sz w:val="24"/>
          <w:szCs w:val="24"/>
          <w:lang w:val="ru-RU"/>
        </w:rPr>
        <w:t xml:space="preserve">Поради съществуващата денивелация на терена голяма част от  входовете, са </w:t>
      </w:r>
      <w:r w:rsidR="0035152A">
        <w:rPr>
          <w:rFonts w:ascii="Times New Roman" w:hAnsi="Times New Roman" w:cs="Times New Roman"/>
          <w:sz w:val="24"/>
          <w:szCs w:val="24"/>
          <w:lang w:val="ru-RU"/>
        </w:rPr>
        <w:t>вко-</w:t>
      </w:r>
    </w:p>
    <w:p w:rsidR="007D4CC0" w:rsidRPr="0035152A" w:rsidRDefault="007D4CC0" w:rsidP="0035152A">
      <w:pPr>
        <w:pStyle w:val="ad"/>
        <w:spacing w:line="276" w:lineRule="auto"/>
        <w:jc w:val="both"/>
        <w:rPr>
          <w:rFonts w:ascii="Times New Roman" w:hAnsi="Times New Roman" w:cs="Times New Roman"/>
          <w:sz w:val="24"/>
          <w:szCs w:val="24"/>
          <w:lang w:val="ru-RU"/>
        </w:rPr>
      </w:pPr>
      <w:r w:rsidRPr="0035152A">
        <w:rPr>
          <w:rFonts w:ascii="Times New Roman" w:hAnsi="Times New Roman" w:cs="Times New Roman"/>
          <w:sz w:val="24"/>
          <w:szCs w:val="24"/>
          <w:lang w:val="ru-RU"/>
        </w:rPr>
        <w:t>пани под нивото на обслужващите улици и там са налице проблеми със стичане на вода по стълбите и терена към сградите. За отвеждане на тази вода на място съществуват открити улеи със сифони. Голяма част от сифоните са запушени, а откритите улеи представляват препятствие и опасност за влизащите в жилищните сгради хора. За преодоляване на този проблем се предвижда поставяне на пластмасови решетки пред входовете,на мест</w:t>
      </w:r>
      <w:r w:rsidR="001E0456" w:rsidRPr="0035152A">
        <w:rPr>
          <w:rFonts w:ascii="Times New Roman" w:hAnsi="Times New Roman" w:cs="Times New Roman"/>
          <w:sz w:val="24"/>
          <w:szCs w:val="24"/>
          <w:lang w:val="ru-RU"/>
        </w:rPr>
        <w:t xml:space="preserve">ата на откритите бетонови улеи. </w:t>
      </w:r>
      <w:r w:rsidRPr="0035152A">
        <w:rPr>
          <w:rFonts w:ascii="Times New Roman" w:hAnsi="Times New Roman" w:cs="Times New Roman"/>
          <w:sz w:val="24"/>
          <w:szCs w:val="24"/>
          <w:lang w:val="ru-RU"/>
        </w:rPr>
        <w:t xml:space="preserve">Запазват </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се</w:t>
      </w:r>
      <w:r w:rsidR="00CC0773" w:rsidRPr="0035152A">
        <w:rPr>
          <w:rFonts w:ascii="Times New Roman" w:hAnsi="Times New Roman" w:cs="Times New Roman"/>
          <w:sz w:val="24"/>
          <w:szCs w:val="24"/>
          <w:lang w:val="ru-RU"/>
        </w:rPr>
        <w:t xml:space="preserve">  съществуващите </w:t>
      </w:r>
      <w:r w:rsidRPr="0035152A">
        <w:rPr>
          <w:rFonts w:ascii="Times New Roman" w:hAnsi="Times New Roman" w:cs="Times New Roman"/>
          <w:sz w:val="24"/>
          <w:szCs w:val="24"/>
          <w:lang w:val="ru-RU"/>
        </w:rPr>
        <w:t>пред</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входовете</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бетонови</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подпорни </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стени. Върху </w:t>
      </w:r>
      <w:r w:rsidR="00CC0773" w:rsidRPr="0035152A">
        <w:rPr>
          <w:rFonts w:ascii="Times New Roman" w:hAnsi="Times New Roman" w:cs="Times New Roman"/>
          <w:sz w:val="24"/>
          <w:szCs w:val="24"/>
          <w:lang w:val="ru-RU"/>
        </w:rPr>
        <w:t xml:space="preserve"> тях се  </w:t>
      </w:r>
      <w:r w:rsidRPr="0035152A">
        <w:rPr>
          <w:rFonts w:ascii="Times New Roman" w:hAnsi="Times New Roman" w:cs="Times New Roman"/>
          <w:sz w:val="24"/>
          <w:szCs w:val="24"/>
          <w:lang w:val="ru-RU"/>
        </w:rPr>
        <w:t>поставят</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един</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ред</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бетонови</w:t>
      </w:r>
      <w:r w:rsidR="00CC0773" w:rsidRP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 xml:space="preserve"> блокчета / прав бордюр 25/50/10/см.</w:t>
      </w:r>
    </w:p>
    <w:p w:rsidR="007A6766" w:rsidRDefault="007D4CC0" w:rsidP="00352F5F">
      <w:pPr>
        <w:pStyle w:val="ad"/>
        <w:numPr>
          <w:ilvl w:val="0"/>
          <w:numId w:val="4"/>
        </w:numPr>
        <w:spacing w:line="276" w:lineRule="auto"/>
        <w:jc w:val="both"/>
        <w:rPr>
          <w:rFonts w:ascii="Times New Roman" w:hAnsi="Times New Roman" w:cs="Times New Roman"/>
          <w:sz w:val="24"/>
          <w:szCs w:val="24"/>
          <w:lang w:val="ru-RU"/>
        </w:rPr>
      </w:pPr>
      <w:r w:rsidRPr="001E0456">
        <w:rPr>
          <w:rFonts w:ascii="Times New Roman" w:hAnsi="Times New Roman" w:cs="Times New Roman"/>
          <w:sz w:val="24"/>
          <w:szCs w:val="24"/>
          <w:lang w:val="ru-RU"/>
        </w:rPr>
        <w:t xml:space="preserve">По-голямата част от бетоновите стъпала пред </w:t>
      </w:r>
      <w:r w:rsidR="00CC0773" w:rsidRPr="001E0456">
        <w:rPr>
          <w:rFonts w:ascii="Times New Roman" w:hAnsi="Times New Roman" w:cs="Times New Roman"/>
          <w:sz w:val="24"/>
          <w:szCs w:val="24"/>
          <w:lang w:val="ru-RU"/>
        </w:rPr>
        <w:t>входовете са в лошо състояние,</w:t>
      </w:r>
      <w:r w:rsidRPr="001E0456">
        <w:rPr>
          <w:rFonts w:ascii="Times New Roman" w:hAnsi="Times New Roman" w:cs="Times New Roman"/>
          <w:sz w:val="24"/>
          <w:szCs w:val="24"/>
          <w:lang w:val="ru-RU"/>
        </w:rPr>
        <w:t xml:space="preserve"> </w:t>
      </w:r>
    </w:p>
    <w:p w:rsidR="007D4CC0" w:rsidRPr="001E0456" w:rsidRDefault="007D4CC0" w:rsidP="007A6766">
      <w:pPr>
        <w:pStyle w:val="ad"/>
        <w:spacing w:line="276" w:lineRule="auto"/>
        <w:jc w:val="both"/>
        <w:rPr>
          <w:rFonts w:ascii="Times New Roman" w:hAnsi="Times New Roman" w:cs="Times New Roman"/>
          <w:sz w:val="24"/>
          <w:szCs w:val="24"/>
          <w:lang w:val="ru-RU"/>
        </w:rPr>
      </w:pPr>
      <w:r w:rsidRPr="001E0456">
        <w:rPr>
          <w:rFonts w:ascii="Times New Roman" w:hAnsi="Times New Roman" w:cs="Times New Roman"/>
          <w:sz w:val="24"/>
          <w:szCs w:val="24"/>
          <w:lang w:val="ru-RU"/>
        </w:rPr>
        <w:t xml:space="preserve">стъпалата са с различни размери и не са добре обвързани с терена. Проектът предвижда подмяна на всички стълби в градинките пред блоковете. </w:t>
      </w:r>
    </w:p>
    <w:p w:rsidR="0035152A" w:rsidRDefault="00CC0773" w:rsidP="00352F5F">
      <w:pPr>
        <w:pStyle w:val="ad"/>
        <w:numPr>
          <w:ilvl w:val="0"/>
          <w:numId w:val="4"/>
        </w:numPr>
        <w:spacing w:line="276" w:lineRule="auto"/>
        <w:jc w:val="both"/>
        <w:rPr>
          <w:rFonts w:ascii="Times New Roman" w:hAnsi="Times New Roman" w:cs="Times New Roman"/>
          <w:sz w:val="24"/>
          <w:szCs w:val="24"/>
          <w:lang w:val="ru-RU"/>
        </w:rPr>
      </w:pPr>
      <w:r w:rsidRPr="00CC0773">
        <w:rPr>
          <w:rFonts w:ascii="Times New Roman" w:hAnsi="Times New Roman" w:cs="Times New Roman"/>
          <w:sz w:val="24"/>
          <w:szCs w:val="24"/>
          <w:lang w:val="ru-RU"/>
        </w:rPr>
        <w:t>В</w:t>
      </w:r>
      <w:r w:rsidR="007D4CC0" w:rsidRPr="00CC0773">
        <w:rPr>
          <w:rFonts w:ascii="Times New Roman" w:hAnsi="Times New Roman" w:cs="Times New Roman"/>
          <w:sz w:val="24"/>
          <w:szCs w:val="24"/>
          <w:lang w:val="ru-RU"/>
        </w:rPr>
        <w:t xml:space="preserve"> зоната пред входовете на блокове 293, 294, </w:t>
      </w:r>
      <w:r>
        <w:rPr>
          <w:rFonts w:ascii="Times New Roman" w:hAnsi="Times New Roman" w:cs="Times New Roman"/>
          <w:sz w:val="24"/>
          <w:szCs w:val="24"/>
          <w:lang w:val="ru-RU"/>
        </w:rPr>
        <w:t xml:space="preserve">295 и 296, които имат гаражи </w:t>
      </w:r>
      <w:r w:rsidRPr="0035152A">
        <w:rPr>
          <w:rFonts w:ascii="Times New Roman" w:hAnsi="Times New Roman" w:cs="Times New Roman"/>
          <w:sz w:val="24"/>
          <w:szCs w:val="24"/>
          <w:lang w:val="ru-RU"/>
        </w:rPr>
        <w:t xml:space="preserve">на </w:t>
      </w:r>
    </w:p>
    <w:p w:rsidR="007D4CC0" w:rsidRPr="0035152A" w:rsidRDefault="007D4CC0" w:rsidP="0035152A">
      <w:pPr>
        <w:pStyle w:val="ad"/>
        <w:spacing w:line="276" w:lineRule="auto"/>
        <w:jc w:val="both"/>
        <w:rPr>
          <w:rFonts w:ascii="Times New Roman" w:hAnsi="Times New Roman" w:cs="Times New Roman"/>
          <w:sz w:val="24"/>
          <w:szCs w:val="24"/>
          <w:lang w:val="ru-RU"/>
        </w:rPr>
      </w:pPr>
      <w:r w:rsidRPr="0035152A">
        <w:rPr>
          <w:rFonts w:ascii="Times New Roman" w:hAnsi="Times New Roman" w:cs="Times New Roman"/>
          <w:sz w:val="24"/>
          <w:szCs w:val="24"/>
          <w:lang w:val="ru-RU"/>
        </w:rPr>
        <w:t>партера се предвижда изкъртване на съществуващата бетонова настилка и поставяне на нова от бетонови павета с форма на двойно Т и дебелина 10см, върх</w:t>
      </w:r>
      <w:r w:rsidR="00CC0773" w:rsidRPr="0035152A">
        <w:rPr>
          <w:rFonts w:ascii="Times New Roman" w:hAnsi="Times New Roman" w:cs="Times New Roman"/>
          <w:sz w:val="24"/>
          <w:szCs w:val="24"/>
          <w:lang w:val="ru-RU"/>
        </w:rPr>
        <w:t>у</w:t>
      </w:r>
      <w:r w:rsidR="007A6766" w:rsidRPr="0035152A">
        <w:rPr>
          <w:rFonts w:ascii="Times New Roman" w:hAnsi="Times New Roman" w:cs="Times New Roman"/>
          <w:sz w:val="24"/>
          <w:szCs w:val="24"/>
          <w:lang w:val="ru-RU"/>
        </w:rPr>
        <w:t xml:space="preserve"> пясък и трамбована баластра. </w:t>
      </w:r>
      <w:r w:rsidRPr="0035152A">
        <w:rPr>
          <w:rFonts w:ascii="Times New Roman" w:hAnsi="Times New Roman" w:cs="Times New Roman"/>
          <w:sz w:val="24"/>
          <w:szCs w:val="24"/>
          <w:lang w:val="ru-RU"/>
        </w:rPr>
        <w:t>По същия начин ще се изгради и зоната пред входовете на блокове 256 и 259 в източната част на комплекса, където съществуващата настилка е силно разрушена и на</w:t>
      </w:r>
      <w:r w:rsidR="0035152A">
        <w:rPr>
          <w:rFonts w:ascii="Times New Roman" w:hAnsi="Times New Roman" w:cs="Times New Roman"/>
          <w:sz w:val="24"/>
          <w:szCs w:val="24"/>
          <w:lang w:val="ru-RU"/>
        </w:rPr>
        <w:t xml:space="preserve"> </w:t>
      </w:r>
      <w:r w:rsidRPr="0035152A">
        <w:rPr>
          <w:rFonts w:ascii="Times New Roman" w:hAnsi="Times New Roman" w:cs="Times New Roman"/>
          <w:sz w:val="24"/>
          <w:szCs w:val="24"/>
          <w:lang w:val="ru-RU"/>
        </w:rPr>
        <w:t>места опасна.</w:t>
      </w:r>
    </w:p>
    <w:p w:rsidR="00CC0773" w:rsidRPr="00DA6952" w:rsidRDefault="00CC0773" w:rsidP="00CC0773">
      <w:pPr>
        <w:pStyle w:val="ad"/>
        <w:spacing w:line="276" w:lineRule="auto"/>
        <w:ind w:firstLine="644"/>
        <w:jc w:val="both"/>
        <w:rPr>
          <w:rFonts w:ascii="Times New Roman" w:hAnsi="Times New Roman" w:cs="Times New Roman"/>
          <w:sz w:val="8"/>
          <w:szCs w:val="8"/>
          <w:lang w:val="ru-RU"/>
        </w:rPr>
      </w:pPr>
    </w:p>
    <w:p w:rsidR="0035152A" w:rsidRPr="0035152A" w:rsidRDefault="00CC0773" w:rsidP="00352F5F">
      <w:pPr>
        <w:pStyle w:val="ad"/>
        <w:numPr>
          <w:ilvl w:val="1"/>
          <w:numId w:val="3"/>
        </w:numPr>
        <w:spacing w:line="276" w:lineRule="auto"/>
        <w:jc w:val="both"/>
        <w:rPr>
          <w:rFonts w:ascii="Times New Roman" w:hAnsi="Times New Roman" w:cs="Times New Roman"/>
          <w:b/>
          <w:sz w:val="24"/>
          <w:szCs w:val="24"/>
        </w:rPr>
      </w:pPr>
      <w:r>
        <w:rPr>
          <w:rFonts w:ascii="Times New Roman" w:hAnsi="Times New Roman" w:cs="Times New Roman"/>
          <w:sz w:val="24"/>
          <w:szCs w:val="24"/>
          <w:lang w:val="ru-RU"/>
        </w:rPr>
        <w:lastRenderedPageBreak/>
        <w:t xml:space="preserve"> </w:t>
      </w:r>
      <w:r w:rsidR="007D4CC0" w:rsidRPr="00CC0773">
        <w:rPr>
          <w:rFonts w:ascii="Times New Roman" w:hAnsi="Times New Roman" w:cs="Times New Roman"/>
          <w:sz w:val="24"/>
          <w:szCs w:val="24"/>
          <w:lang w:val="ru-RU"/>
        </w:rPr>
        <w:t>Реконструкция</w:t>
      </w:r>
      <w:r>
        <w:rPr>
          <w:rFonts w:ascii="Times New Roman" w:hAnsi="Times New Roman" w:cs="Times New Roman"/>
          <w:sz w:val="24"/>
          <w:szCs w:val="24"/>
          <w:lang w:val="ru-RU"/>
        </w:rPr>
        <w:t xml:space="preserve"> </w:t>
      </w:r>
      <w:r w:rsidR="007D4CC0" w:rsidRPr="00CC0773">
        <w:rPr>
          <w:rFonts w:ascii="Times New Roman" w:hAnsi="Times New Roman" w:cs="Times New Roman"/>
          <w:sz w:val="24"/>
          <w:szCs w:val="24"/>
          <w:lang w:val="ru-RU"/>
        </w:rPr>
        <w:t xml:space="preserve"> на</w:t>
      </w:r>
      <w:r>
        <w:rPr>
          <w:rFonts w:ascii="Times New Roman" w:hAnsi="Times New Roman" w:cs="Times New Roman"/>
          <w:sz w:val="24"/>
          <w:szCs w:val="24"/>
          <w:lang w:val="ru-RU"/>
        </w:rPr>
        <w:t xml:space="preserve"> </w:t>
      </w:r>
      <w:r w:rsidR="007D4CC0" w:rsidRPr="00CC0773">
        <w:rPr>
          <w:rFonts w:ascii="Times New Roman" w:hAnsi="Times New Roman" w:cs="Times New Roman"/>
          <w:sz w:val="24"/>
          <w:szCs w:val="24"/>
          <w:lang w:val="ru-RU"/>
        </w:rPr>
        <w:t xml:space="preserve"> всички </w:t>
      </w:r>
      <w:r>
        <w:rPr>
          <w:rFonts w:ascii="Times New Roman" w:hAnsi="Times New Roman" w:cs="Times New Roman"/>
          <w:sz w:val="24"/>
          <w:szCs w:val="24"/>
          <w:lang w:val="ru-RU"/>
        </w:rPr>
        <w:t xml:space="preserve"> </w:t>
      </w:r>
      <w:r w:rsidR="007D4CC0" w:rsidRPr="00CC0773">
        <w:rPr>
          <w:rFonts w:ascii="Times New Roman" w:hAnsi="Times New Roman" w:cs="Times New Roman"/>
          <w:sz w:val="24"/>
          <w:szCs w:val="24"/>
          <w:lang w:val="ru-RU"/>
        </w:rPr>
        <w:t>вътрешно-квартални</w:t>
      </w:r>
      <w:r>
        <w:rPr>
          <w:rFonts w:ascii="Times New Roman" w:hAnsi="Times New Roman" w:cs="Times New Roman"/>
          <w:sz w:val="24"/>
          <w:szCs w:val="24"/>
          <w:lang w:val="ru-RU"/>
        </w:rPr>
        <w:t xml:space="preserve"> </w:t>
      </w:r>
      <w:r w:rsidR="007D4CC0" w:rsidRPr="00CC0773">
        <w:rPr>
          <w:rFonts w:ascii="Times New Roman" w:hAnsi="Times New Roman" w:cs="Times New Roman"/>
          <w:sz w:val="24"/>
          <w:szCs w:val="24"/>
          <w:lang w:val="ru-RU"/>
        </w:rPr>
        <w:t xml:space="preserve"> пространства, която</w:t>
      </w:r>
      <w:r>
        <w:rPr>
          <w:rFonts w:ascii="Times New Roman" w:hAnsi="Times New Roman" w:cs="Times New Roman"/>
          <w:sz w:val="24"/>
          <w:szCs w:val="24"/>
          <w:lang w:val="ru-RU"/>
        </w:rPr>
        <w:t xml:space="preserve"> </w:t>
      </w:r>
      <w:r w:rsidR="007D4CC0" w:rsidRPr="00CC0773">
        <w:rPr>
          <w:rFonts w:ascii="Times New Roman" w:hAnsi="Times New Roman" w:cs="Times New Roman"/>
          <w:sz w:val="24"/>
          <w:szCs w:val="24"/>
          <w:lang w:val="ru-RU"/>
        </w:rPr>
        <w:t xml:space="preserve"> </w:t>
      </w:r>
      <w:r w:rsidR="007D4CC0" w:rsidRPr="0035152A">
        <w:rPr>
          <w:rFonts w:ascii="Times New Roman" w:hAnsi="Times New Roman" w:cs="Times New Roman"/>
          <w:sz w:val="24"/>
          <w:szCs w:val="24"/>
          <w:lang w:val="ru-RU"/>
        </w:rPr>
        <w:t xml:space="preserve">включва: </w:t>
      </w:r>
    </w:p>
    <w:p w:rsidR="007D4CC0" w:rsidRPr="0035152A" w:rsidRDefault="007D4CC0" w:rsidP="0035152A">
      <w:pPr>
        <w:pStyle w:val="ad"/>
        <w:spacing w:line="276" w:lineRule="auto"/>
        <w:jc w:val="both"/>
        <w:rPr>
          <w:rFonts w:ascii="Times New Roman" w:hAnsi="Times New Roman" w:cs="Times New Roman"/>
          <w:b/>
          <w:sz w:val="24"/>
          <w:szCs w:val="24"/>
        </w:rPr>
      </w:pPr>
      <w:r w:rsidRPr="0035152A">
        <w:rPr>
          <w:rFonts w:ascii="Times New Roman" w:hAnsi="Times New Roman" w:cs="Times New Roman"/>
          <w:sz w:val="24"/>
          <w:szCs w:val="24"/>
          <w:lang w:val="ru-RU"/>
        </w:rPr>
        <w:t xml:space="preserve">изграждане на нови </w:t>
      </w:r>
      <w:r w:rsidR="00CC0773" w:rsidRPr="0035152A">
        <w:rPr>
          <w:rFonts w:ascii="Times New Roman" w:hAnsi="Times New Roman" w:cs="Times New Roman"/>
          <w:sz w:val="24"/>
          <w:szCs w:val="24"/>
          <w:lang w:val="ru-RU"/>
        </w:rPr>
        <w:t>и реконструкция на съществуващи</w:t>
      </w:r>
      <w:r w:rsidRPr="0035152A">
        <w:rPr>
          <w:rFonts w:ascii="Times New Roman" w:hAnsi="Times New Roman" w:cs="Times New Roman"/>
          <w:sz w:val="24"/>
          <w:szCs w:val="24"/>
          <w:lang w:val="ru-RU"/>
        </w:rPr>
        <w:t xml:space="preserve"> пешеходни алеи с ново парково освет</w:t>
      </w:r>
      <w:r w:rsidR="00CC0773" w:rsidRPr="0035152A">
        <w:rPr>
          <w:rFonts w:ascii="Times New Roman" w:hAnsi="Times New Roman" w:cs="Times New Roman"/>
          <w:sz w:val="24"/>
          <w:szCs w:val="24"/>
          <w:lang w:val="ru-RU"/>
        </w:rPr>
        <w:t>-</w:t>
      </w:r>
      <w:r w:rsidRPr="0035152A">
        <w:rPr>
          <w:rFonts w:ascii="Times New Roman" w:hAnsi="Times New Roman" w:cs="Times New Roman"/>
          <w:sz w:val="24"/>
          <w:szCs w:val="24"/>
          <w:lang w:val="ru-RU"/>
        </w:rPr>
        <w:t>ление и места за отдих, изграждане на 2</w:t>
      </w:r>
      <w:r w:rsidR="00CC0773" w:rsidRPr="0035152A">
        <w:rPr>
          <w:rFonts w:ascii="Times New Roman" w:hAnsi="Times New Roman" w:cs="Times New Roman"/>
          <w:sz w:val="24"/>
          <w:szCs w:val="24"/>
          <w:lang w:val="ru-RU"/>
        </w:rPr>
        <w:t xml:space="preserve"> нови детски площадки и реконструкция</w:t>
      </w:r>
      <w:r w:rsidRPr="0035152A">
        <w:rPr>
          <w:rFonts w:ascii="Times New Roman" w:hAnsi="Times New Roman" w:cs="Times New Roman"/>
          <w:sz w:val="24"/>
          <w:szCs w:val="24"/>
          <w:lang w:val="ru-RU"/>
        </w:rPr>
        <w:t xml:space="preserve"> на съществуващите 2 бр. </w:t>
      </w:r>
    </w:p>
    <w:p w:rsidR="00CC0773" w:rsidRPr="00DA6952" w:rsidRDefault="00CC0773" w:rsidP="00CC0773">
      <w:pPr>
        <w:pStyle w:val="ad"/>
        <w:spacing w:line="276" w:lineRule="auto"/>
        <w:jc w:val="both"/>
        <w:rPr>
          <w:rFonts w:ascii="Times New Roman" w:hAnsi="Times New Roman" w:cs="Times New Roman"/>
          <w:b/>
          <w:sz w:val="8"/>
          <w:szCs w:val="8"/>
        </w:rPr>
      </w:pPr>
    </w:p>
    <w:p w:rsidR="0035152A" w:rsidRPr="0035152A" w:rsidRDefault="00CC0773" w:rsidP="00352F5F">
      <w:pPr>
        <w:pStyle w:val="ad"/>
        <w:numPr>
          <w:ilvl w:val="1"/>
          <w:numId w:val="3"/>
        </w:numPr>
        <w:spacing w:line="276" w:lineRule="auto"/>
        <w:jc w:val="both"/>
        <w:rPr>
          <w:rFonts w:ascii="Times New Roman" w:hAnsi="Times New Roman" w:cs="Times New Roman"/>
          <w:b/>
          <w:sz w:val="24"/>
          <w:szCs w:val="24"/>
          <w:lang w:val="ru-RU"/>
        </w:rPr>
      </w:pPr>
      <w:r>
        <w:rPr>
          <w:rFonts w:ascii="Times New Roman" w:hAnsi="Times New Roman" w:cs="Times New Roman"/>
          <w:sz w:val="24"/>
          <w:szCs w:val="24"/>
        </w:rPr>
        <w:t xml:space="preserve"> </w:t>
      </w:r>
      <w:r w:rsidR="007D4CC0" w:rsidRPr="00CC0773">
        <w:rPr>
          <w:rFonts w:ascii="Times New Roman" w:hAnsi="Times New Roman" w:cs="Times New Roman"/>
          <w:sz w:val="24"/>
          <w:szCs w:val="24"/>
        </w:rPr>
        <w:t xml:space="preserve">Изграждане на допълнителни паркоместа в съществуващите УПИ за </w:t>
      </w:r>
      <w:r w:rsidR="007D4CC0" w:rsidRPr="0035152A">
        <w:rPr>
          <w:rFonts w:ascii="Times New Roman" w:hAnsi="Times New Roman" w:cs="Times New Roman"/>
          <w:sz w:val="24"/>
          <w:szCs w:val="24"/>
        </w:rPr>
        <w:t xml:space="preserve">комплексно </w:t>
      </w:r>
    </w:p>
    <w:p w:rsidR="007D4CC0" w:rsidRPr="0035152A" w:rsidRDefault="007D4CC0" w:rsidP="0035152A">
      <w:pPr>
        <w:pStyle w:val="ad"/>
        <w:spacing w:line="276" w:lineRule="auto"/>
        <w:jc w:val="both"/>
        <w:rPr>
          <w:rFonts w:ascii="Times New Roman" w:hAnsi="Times New Roman" w:cs="Times New Roman"/>
          <w:b/>
          <w:sz w:val="24"/>
          <w:szCs w:val="24"/>
          <w:lang w:val="ru-RU"/>
        </w:rPr>
      </w:pPr>
      <w:r w:rsidRPr="0035152A">
        <w:rPr>
          <w:rFonts w:ascii="Times New Roman" w:hAnsi="Times New Roman" w:cs="Times New Roman"/>
          <w:sz w:val="24"/>
          <w:szCs w:val="24"/>
        </w:rPr>
        <w:t>жилищно строителство. Предвидените в този проект нови паркоместа са 121</w:t>
      </w:r>
      <w:r w:rsidR="00CC0773" w:rsidRPr="0035152A">
        <w:rPr>
          <w:rFonts w:ascii="Times New Roman" w:hAnsi="Times New Roman" w:cs="Times New Roman"/>
          <w:sz w:val="24"/>
          <w:szCs w:val="24"/>
        </w:rPr>
        <w:t xml:space="preserve"> </w:t>
      </w:r>
      <w:r w:rsidRPr="0035152A">
        <w:rPr>
          <w:rFonts w:ascii="Times New Roman" w:hAnsi="Times New Roman" w:cs="Times New Roman"/>
          <w:sz w:val="24"/>
          <w:szCs w:val="24"/>
        </w:rPr>
        <w:t xml:space="preserve">броя. От тях 50 </w:t>
      </w:r>
      <w:r w:rsidR="00CC0773" w:rsidRPr="0035152A">
        <w:rPr>
          <w:rFonts w:ascii="Times New Roman" w:hAnsi="Times New Roman" w:cs="Times New Roman"/>
          <w:sz w:val="24"/>
          <w:szCs w:val="24"/>
        </w:rPr>
        <w:t>са новите паркоместа в кв. 7 УПИ</w:t>
      </w:r>
      <w:r w:rsidRPr="0035152A">
        <w:rPr>
          <w:rFonts w:ascii="Times New Roman" w:hAnsi="Times New Roman" w:cs="Times New Roman"/>
          <w:sz w:val="24"/>
          <w:szCs w:val="24"/>
        </w:rPr>
        <w:t xml:space="preserve"> I  и кв</w:t>
      </w:r>
      <w:r w:rsidR="00CC0773" w:rsidRPr="0035152A">
        <w:rPr>
          <w:rFonts w:ascii="Times New Roman" w:hAnsi="Times New Roman" w:cs="Times New Roman"/>
          <w:sz w:val="24"/>
          <w:szCs w:val="24"/>
        </w:rPr>
        <w:t>.</w:t>
      </w:r>
      <w:r w:rsidRPr="0035152A">
        <w:rPr>
          <w:rFonts w:ascii="Times New Roman" w:hAnsi="Times New Roman" w:cs="Times New Roman"/>
          <w:sz w:val="24"/>
          <w:szCs w:val="24"/>
        </w:rPr>
        <w:t xml:space="preserve"> 12 , където са проектирани участъци с нова асфалтова настилка. Останалите паркоместа са с бетонови решетки на тревна фуга и са разположени върху площи , предвидени за озеленяване, но без налична растителност поради ползването им за  паркиране и в момента.</w:t>
      </w:r>
      <w:r w:rsidRPr="0035152A">
        <w:rPr>
          <w:rFonts w:ascii="Times New Roman" w:hAnsi="Times New Roman" w:cs="Times New Roman"/>
          <w:sz w:val="24"/>
          <w:szCs w:val="24"/>
          <w:lang w:val="ru-RU"/>
        </w:rPr>
        <w:t xml:space="preserve"> </w:t>
      </w:r>
    </w:p>
    <w:p w:rsidR="0047673C" w:rsidRPr="00DA6952" w:rsidRDefault="0047673C" w:rsidP="00CC0773">
      <w:pPr>
        <w:pStyle w:val="ad"/>
        <w:spacing w:line="276" w:lineRule="auto"/>
        <w:jc w:val="both"/>
        <w:rPr>
          <w:rFonts w:ascii="Times New Roman" w:hAnsi="Times New Roman" w:cs="Times New Roman"/>
          <w:b/>
          <w:sz w:val="16"/>
          <w:szCs w:val="16"/>
          <w:lang w:val="ru-RU"/>
        </w:rPr>
      </w:pPr>
    </w:p>
    <w:p w:rsidR="0047673C" w:rsidRPr="00C7695E" w:rsidRDefault="003B7A70" w:rsidP="003B7A70">
      <w:pPr>
        <w:pStyle w:val="ad"/>
        <w:spacing w:line="276" w:lineRule="auto"/>
        <w:ind w:left="720"/>
        <w:jc w:val="both"/>
        <w:rPr>
          <w:rFonts w:ascii="Times New Roman" w:eastAsia="Times New Roman" w:hAnsi="Times New Roman" w:cs="Times New Roman"/>
          <w:sz w:val="24"/>
          <w:szCs w:val="24"/>
          <w:u w:val="single"/>
          <w:lang w:val="ru-RU"/>
        </w:rPr>
      </w:pPr>
      <w:r w:rsidRPr="003B7A70">
        <w:rPr>
          <w:rFonts w:ascii="Times New Roman" w:eastAsia="Times New Roman" w:hAnsi="Times New Roman" w:cs="Times New Roman"/>
          <w:b/>
          <w:spacing w:val="-2"/>
          <w:sz w:val="24"/>
          <w:szCs w:val="24"/>
        </w:rPr>
        <w:t>1.2.</w:t>
      </w:r>
      <w:r w:rsidR="0047673C" w:rsidRPr="00DA6952">
        <w:rPr>
          <w:rFonts w:ascii="Times New Roman" w:eastAsia="Times New Roman" w:hAnsi="Times New Roman" w:cs="Times New Roman"/>
          <w:i/>
          <w:spacing w:val="-2"/>
          <w:sz w:val="24"/>
          <w:szCs w:val="24"/>
        </w:rPr>
        <w:t xml:space="preserve"> </w:t>
      </w:r>
      <w:r w:rsidR="0047673C" w:rsidRPr="000D2555">
        <w:rPr>
          <w:rFonts w:ascii="Times New Roman" w:eastAsia="Times New Roman" w:hAnsi="Times New Roman" w:cs="Times New Roman"/>
          <w:b/>
          <w:spacing w:val="-2"/>
          <w:sz w:val="24"/>
          <w:szCs w:val="24"/>
          <w:u w:val="single"/>
        </w:rPr>
        <w:t>Озеленяване, д</w:t>
      </w:r>
      <w:r w:rsidR="0047673C" w:rsidRPr="000D2555">
        <w:rPr>
          <w:rFonts w:ascii="Times New Roman" w:eastAsia="Times New Roman" w:hAnsi="Times New Roman" w:cs="Times New Roman"/>
          <w:b/>
          <w:sz w:val="24"/>
          <w:szCs w:val="24"/>
          <w:u w:val="single"/>
          <w:lang w:val="ru-RU"/>
        </w:rPr>
        <w:t>изайн, визуална комуникация</w:t>
      </w:r>
    </w:p>
    <w:p w:rsidR="0047673C" w:rsidRPr="00DA6952" w:rsidRDefault="0047673C" w:rsidP="0047673C">
      <w:pPr>
        <w:pStyle w:val="ad"/>
        <w:spacing w:line="276" w:lineRule="auto"/>
        <w:ind w:left="1080"/>
        <w:jc w:val="both"/>
        <w:rPr>
          <w:rFonts w:ascii="Times New Roman" w:eastAsia="Times New Roman" w:hAnsi="Times New Roman" w:cs="Times New Roman"/>
          <w:i/>
          <w:sz w:val="8"/>
          <w:szCs w:val="8"/>
          <w:u w:val="single"/>
          <w:lang w:val="ru-RU"/>
        </w:rPr>
      </w:pPr>
    </w:p>
    <w:p w:rsidR="0047673C" w:rsidRPr="00DB1B23" w:rsidRDefault="0047673C" w:rsidP="00DB1B23">
      <w:pPr>
        <w:pStyle w:val="ad"/>
        <w:spacing w:line="276" w:lineRule="auto"/>
        <w:ind w:firstLine="708"/>
        <w:jc w:val="both"/>
        <w:rPr>
          <w:rFonts w:ascii="Times New Roman" w:eastAsia="Times New Roman" w:hAnsi="Times New Roman" w:cs="Times New Roman"/>
          <w:sz w:val="24"/>
          <w:szCs w:val="24"/>
          <w:lang w:val="ru-RU"/>
        </w:rPr>
      </w:pPr>
      <w:r w:rsidRPr="00DB1B23">
        <w:rPr>
          <w:rFonts w:ascii="Times New Roman" w:eastAsia="Times New Roman" w:hAnsi="Times New Roman" w:cs="Times New Roman"/>
          <w:sz w:val="24"/>
          <w:szCs w:val="24"/>
          <w:lang w:val="ru-RU"/>
        </w:rPr>
        <w:t>Едно от качествата на съществуващата градска среда в кв.</w:t>
      </w:r>
      <w:r w:rsidRPr="00DB1B23">
        <w:rPr>
          <w:rFonts w:ascii="Times New Roman" w:eastAsia="Times New Roman" w:hAnsi="Times New Roman" w:cs="Times New Roman"/>
          <w:sz w:val="24"/>
          <w:szCs w:val="24"/>
          <w:lang w:val="en-US"/>
        </w:rPr>
        <w:t>”</w:t>
      </w:r>
      <w:r w:rsidRPr="00DB1B23">
        <w:rPr>
          <w:rFonts w:ascii="Times New Roman" w:eastAsia="Times New Roman" w:hAnsi="Times New Roman" w:cs="Times New Roman"/>
          <w:sz w:val="24"/>
          <w:szCs w:val="24"/>
          <w:lang w:val="ru-RU"/>
        </w:rPr>
        <w:t>Чолаковци</w:t>
      </w:r>
      <w:r w:rsidRPr="00DB1B23">
        <w:rPr>
          <w:rFonts w:ascii="Times New Roman" w:eastAsia="Times New Roman" w:hAnsi="Times New Roman" w:cs="Times New Roman"/>
          <w:sz w:val="24"/>
          <w:szCs w:val="24"/>
          <w:lang w:val="en-US"/>
        </w:rPr>
        <w:t>”</w:t>
      </w:r>
      <w:r w:rsidRPr="00DB1B23">
        <w:rPr>
          <w:rFonts w:ascii="Times New Roman" w:eastAsia="Times New Roman" w:hAnsi="Times New Roman" w:cs="Times New Roman"/>
          <w:sz w:val="24"/>
          <w:szCs w:val="24"/>
          <w:lang w:val="ru-RU"/>
        </w:rPr>
        <w:t xml:space="preserve"> към момента</w:t>
      </w:r>
      <w:r w:rsidRPr="00DB1B23">
        <w:rPr>
          <w:rFonts w:ascii="Times New Roman" w:eastAsia="Times New Roman" w:hAnsi="Times New Roman" w:cs="Times New Roman"/>
          <w:sz w:val="24"/>
          <w:szCs w:val="24"/>
          <w:lang w:val="en-US"/>
        </w:rPr>
        <w:t xml:space="preserve">       </w:t>
      </w:r>
      <w:r w:rsidRPr="00DB1B23">
        <w:rPr>
          <w:rFonts w:ascii="Times New Roman" w:eastAsia="Times New Roman" w:hAnsi="Times New Roman" w:cs="Times New Roman"/>
          <w:sz w:val="24"/>
          <w:szCs w:val="24"/>
          <w:lang w:val="ru-RU"/>
        </w:rPr>
        <w:t xml:space="preserve"> е наличието на повече свободни  площи между блоковете в сравнение с центъра на града. За съжаление в тези свободни площи почти липсва растителност, тъй като част от тях се ползва за паркиране, а останалата не се поддържа добре. </w:t>
      </w:r>
    </w:p>
    <w:p w:rsidR="00DA6952" w:rsidRPr="00A63D39" w:rsidRDefault="00DA6952" w:rsidP="00DB1B23">
      <w:pPr>
        <w:pStyle w:val="ad"/>
        <w:spacing w:line="276" w:lineRule="auto"/>
        <w:ind w:firstLine="708"/>
        <w:jc w:val="both"/>
        <w:rPr>
          <w:rFonts w:ascii="Times New Roman" w:eastAsia="Times New Roman" w:hAnsi="Times New Roman" w:cs="Times New Roman"/>
          <w:sz w:val="16"/>
          <w:szCs w:val="16"/>
          <w:lang w:val="ru-RU"/>
        </w:rPr>
      </w:pPr>
    </w:p>
    <w:p w:rsidR="0047673C" w:rsidRDefault="0047673C" w:rsidP="00DB1B23">
      <w:pPr>
        <w:pStyle w:val="ad"/>
        <w:spacing w:line="276" w:lineRule="auto"/>
        <w:ind w:firstLine="708"/>
        <w:jc w:val="both"/>
        <w:rPr>
          <w:rFonts w:ascii="Times New Roman" w:eastAsia="Times New Roman" w:hAnsi="Times New Roman" w:cs="Times New Roman"/>
          <w:sz w:val="24"/>
          <w:szCs w:val="24"/>
        </w:rPr>
      </w:pPr>
      <w:r w:rsidRPr="007A6766">
        <w:rPr>
          <w:rFonts w:ascii="Times New Roman" w:eastAsia="Times New Roman" w:hAnsi="Times New Roman" w:cs="Times New Roman"/>
          <w:sz w:val="24"/>
          <w:szCs w:val="24"/>
          <w:u w:val="single"/>
          <w:lang w:val="ru-RU"/>
        </w:rPr>
        <w:t>За да се подобри озеленяването и да се осигури поддръжката му, проектът пред</w:t>
      </w:r>
      <w:r w:rsidRPr="007A6766">
        <w:rPr>
          <w:rFonts w:ascii="Times New Roman" w:eastAsia="Times New Roman" w:hAnsi="Times New Roman" w:cs="Times New Roman"/>
          <w:sz w:val="24"/>
          <w:szCs w:val="24"/>
          <w:u w:val="single"/>
        </w:rPr>
        <w:t>вижда</w:t>
      </w:r>
      <w:r w:rsidRPr="00DB1B23">
        <w:rPr>
          <w:rFonts w:ascii="Times New Roman" w:eastAsia="Times New Roman" w:hAnsi="Times New Roman" w:cs="Times New Roman"/>
          <w:sz w:val="24"/>
          <w:szCs w:val="24"/>
        </w:rPr>
        <w:t>:</w:t>
      </w:r>
    </w:p>
    <w:p w:rsidR="007A6766" w:rsidRPr="007A6766" w:rsidRDefault="007A6766" w:rsidP="00DB1B23">
      <w:pPr>
        <w:pStyle w:val="ad"/>
        <w:spacing w:line="276" w:lineRule="auto"/>
        <w:ind w:firstLine="708"/>
        <w:jc w:val="both"/>
        <w:rPr>
          <w:rFonts w:ascii="Times New Roman" w:eastAsia="Times New Roman" w:hAnsi="Times New Roman" w:cs="Times New Roman"/>
          <w:sz w:val="8"/>
          <w:szCs w:val="8"/>
          <w:lang w:val="ru-RU"/>
        </w:rPr>
      </w:pPr>
    </w:p>
    <w:p w:rsidR="00DA6952" w:rsidRPr="00DB1B23" w:rsidRDefault="0047673C" w:rsidP="00352F5F">
      <w:pPr>
        <w:pStyle w:val="ad"/>
        <w:numPr>
          <w:ilvl w:val="0"/>
          <w:numId w:val="5"/>
        </w:numPr>
        <w:spacing w:line="276" w:lineRule="auto"/>
        <w:jc w:val="both"/>
        <w:rPr>
          <w:rFonts w:ascii="Times New Roman" w:eastAsia="Times New Roman" w:hAnsi="Times New Roman" w:cs="Times New Roman"/>
          <w:sz w:val="24"/>
          <w:szCs w:val="24"/>
        </w:rPr>
      </w:pPr>
      <w:r w:rsidRPr="00DB1B23">
        <w:rPr>
          <w:rFonts w:ascii="Times New Roman" w:eastAsia="Times New Roman" w:hAnsi="Times New Roman" w:cs="Times New Roman"/>
          <w:sz w:val="24"/>
          <w:szCs w:val="24"/>
          <w:lang w:val="ru-RU"/>
        </w:rPr>
        <w:t xml:space="preserve">Съществуващите партерни апартаменти в повечето блокове са на височина от 1 до </w:t>
      </w:r>
    </w:p>
    <w:p w:rsidR="00DA6952" w:rsidRPr="00DB1B23" w:rsidRDefault="0047673C" w:rsidP="00DB1B23">
      <w:pPr>
        <w:pStyle w:val="ad"/>
        <w:spacing w:line="276" w:lineRule="auto"/>
        <w:jc w:val="both"/>
        <w:rPr>
          <w:rFonts w:ascii="Times New Roman" w:eastAsia="Times New Roman" w:hAnsi="Times New Roman" w:cs="Times New Roman"/>
          <w:sz w:val="24"/>
          <w:szCs w:val="24"/>
          <w:lang w:val="ru-RU"/>
        </w:rPr>
      </w:pPr>
      <w:r w:rsidRPr="00DB1B23">
        <w:rPr>
          <w:rFonts w:ascii="Times New Roman" w:eastAsia="Times New Roman" w:hAnsi="Times New Roman" w:cs="Times New Roman"/>
          <w:sz w:val="24"/>
          <w:szCs w:val="24"/>
          <w:lang w:val="ru-RU"/>
        </w:rPr>
        <w:t xml:space="preserve">2м над прилежащия от юг терен. От балконите на тези апартаменти може лесно да се осигури излизане на терена посредством подвижна метална или дървена стълба. На площ от около 30 кв. м пред тези апартаменти се обособява малка градинка с ограда от жив плет и площадка с място за сядане. В тази градина ще се засадят  съгласно одобрен проект цветя, храсти, както и растения подходящи за градско земеделие. Собствениците на партерните апартаменти ще имат възможността да ползват площадката пред техните жилища срещу задължението да поддържат растителността, която като гледка ще се ползва от всички обитатели на  горните етажи на сградата. Не е задължително градинките да се ползват и поддържат от собствениците на партерните апартаменти. При проявен интерес това може да са собственици и на апартаменти от други етажи на сградата, които ще имат достъп само от вътрешнокварталното пространство. Такива градини, поддържани от жители в комплекса съществуват и в момента. </w:t>
      </w:r>
    </w:p>
    <w:p w:rsidR="00DA6952" w:rsidRPr="00DB1B23" w:rsidRDefault="0047673C" w:rsidP="00DB1B23">
      <w:pPr>
        <w:pStyle w:val="ad"/>
        <w:spacing w:line="276" w:lineRule="auto"/>
        <w:ind w:firstLine="708"/>
        <w:jc w:val="both"/>
        <w:rPr>
          <w:rFonts w:ascii="Times New Roman" w:eastAsia="Times New Roman" w:hAnsi="Times New Roman" w:cs="Times New Roman"/>
          <w:sz w:val="24"/>
          <w:szCs w:val="24"/>
        </w:rPr>
      </w:pPr>
      <w:r w:rsidRPr="00DB1B23">
        <w:rPr>
          <w:rFonts w:ascii="Times New Roman" w:eastAsia="Times New Roman" w:hAnsi="Times New Roman" w:cs="Times New Roman"/>
          <w:sz w:val="24"/>
          <w:szCs w:val="24"/>
          <w:lang w:val="ru-RU"/>
        </w:rPr>
        <w:t xml:space="preserve">Като цялостно решение подобна форма на поддържане на зелените площи не е </w:t>
      </w:r>
      <w:r w:rsidRPr="00DB1B23">
        <w:rPr>
          <w:rFonts w:ascii="Times New Roman" w:eastAsia="Times New Roman" w:hAnsi="Times New Roman" w:cs="Times New Roman"/>
          <w:sz w:val="24"/>
          <w:szCs w:val="24"/>
        </w:rPr>
        <w:t xml:space="preserve">реализирана на друго място и е възможно да не бъде прието от жителите на квартала, </w:t>
      </w:r>
      <w:r w:rsidR="00DA6952" w:rsidRPr="00DB1B23">
        <w:rPr>
          <w:rFonts w:ascii="Times New Roman" w:eastAsia="Times New Roman" w:hAnsi="Times New Roman" w:cs="Times New Roman"/>
          <w:sz w:val="24"/>
          <w:szCs w:val="24"/>
        </w:rPr>
        <w:t xml:space="preserve">     </w:t>
      </w:r>
      <w:r w:rsidRPr="00DB1B23">
        <w:rPr>
          <w:rFonts w:ascii="Times New Roman" w:eastAsia="Times New Roman" w:hAnsi="Times New Roman" w:cs="Times New Roman"/>
          <w:sz w:val="24"/>
          <w:szCs w:val="24"/>
        </w:rPr>
        <w:t xml:space="preserve">поради което в проекта се предлага тя да се експериментира само за УПИ </w:t>
      </w:r>
      <w:r w:rsidRPr="00DB1B23">
        <w:rPr>
          <w:rFonts w:ascii="Times New Roman" w:eastAsia="Times New Roman" w:hAnsi="Times New Roman" w:cs="Times New Roman"/>
          <w:sz w:val="24"/>
          <w:szCs w:val="24"/>
          <w:lang w:val="en-US"/>
        </w:rPr>
        <w:t xml:space="preserve">I </w:t>
      </w:r>
      <w:r w:rsidRPr="00DB1B23">
        <w:rPr>
          <w:rFonts w:ascii="Times New Roman" w:eastAsia="Times New Roman" w:hAnsi="Times New Roman" w:cs="Times New Roman"/>
          <w:sz w:val="24"/>
          <w:szCs w:val="24"/>
        </w:rPr>
        <w:t>от кв. 7 и ако се окаже удачна и работеща да бъде приложена и за останалите блокове с подобни партерни апар</w:t>
      </w:r>
      <w:r w:rsidR="00DB1B23" w:rsidRPr="00DB1B23">
        <w:rPr>
          <w:rFonts w:ascii="Times New Roman" w:eastAsia="Times New Roman" w:hAnsi="Times New Roman" w:cs="Times New Roman"/>
          <w:sz w:val="24"/>
          <w:szCs w:val="24"/>
        </w:rPr>
        <w:t xml:space="preserve">таменти и свободна площ от юг. </w:t>
      </w:r>
      <w:r w:rsidRPr="00DB1B23">
        <w:rPr>
          <w:rFonts w:ascii="Times New Roman" w:eastAsia="Times New Roman" w:hAnsi="Times New Roman" w:cs="Times New Roman"/>
          <w:sz w:val="24"/>
          <w:szCs w:val="24"/>
        </w:rPr>
        <w:t xml:space="preserve">Проектирани са и пешеходни алеи от които при необходимост местата да бъдат </w:t>
      </w:r>
    </w:p>
    <w:p w:rsidR="0047673C" w:rsidRPr="00DB1B23" w:rsidRDefault="0047673C" w:rsidP="00DB1B23">
      <w:pPr>
        <w:pStyle w:val="ad"/>
        <w:spacing w:line="276" w:lineRule="auto"/>
        <w:jc w:val="both"/>
        <w:rPr>
          <w:rFonts w:ascii="Times New Roman" w:eastAsia="Times New Roman" w:hAnsi="Times New Roman" w:cs="Times New Roman"/>
          <w:sz w:val="24"/>
          <w:szCs w:val="24"/>
        </w:rPr>
      </w:pPr>
      <w:r w:rsidRPr="00DB1B23">
        <w:rPr>
          <w:rFonts w:ascii="Times New Roman" w:eastAsia="Times New Roman" w:hAnsi="Times New Roman" w:cs="Times New Roman"/>
          <w:sz w:val="24"/>
          <w:szCs w:val="24"/>
        </w:rPr>
        <w:t>лесно достъпни.</w:t>
      </w:r>
    </w:p>
    <w:p w:rsidR="00DB1B23" w:rsidRPr="00DB1B23" w:rsidRDefault="00DB1B23" w:rsidP="00DB1B23">
      <w:pPr>
        <w:spacing w:before="0"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DB1B23">
        <w:rPr>
          <w:rFonts w:ascii="Times New Roman" w:eastAsia="Times New Roman" w:hAnsi="Times New Roman" w:cs="Times New Roman"/>
          <w:sz w:val="24"/>
          <w:szCs w:val="24"/>
        </w:rPr>
        <w:t>ъз</w:t>
      </w:r>
      <w:r>
        <w:rPr>
          <w:rFonts w:ascii="Times New Roman" w:eastAsia="Times New Roman" w:hAnsi="Times New Roman" w:cs="Times New Roman"/>
          <w:sz w:val="24"/>
          <w:szCs w:val="24"/>
        </w:rPr>
        <w:t xml:space="preserve"> </w:t>
      </w:r>
      <w:r w:rsidRPr="00DB1B23">
        <w:rPr>
          <w:rFonts w:ascii="Times New Roman" w:eastAsia="Times New Roman" w:hAnsi="Times New Roman" w:cs="Times New Roman"/>
          <w:sz w:val="24"/>
          <w:szCs w:val="24"/>
        </w:rPr>
        <w:t xml:space="preserve">основа на архитектурното </w:t>
      </w:r>
      <w:r>
        <w:rPr>
          <w:rFonts w:ascii="Times New Roman" w:eastAsia="Times New Roman" w:hAnsi="Times New Roman" w:cs="Times New Roman"/>
          <w:sz w:val="24"/>
          <w:szCs w:val="24"/>
        </w:rPr>
        <w:t xml:space="preserve">решение, </w:t>
      </w:r>
      <w:r w:rsidR="007A6766">
        <w:rPr>
          <w:rFonts w:ascii="Times New Roman" w:eastAsia="Times New Roman" w:hAnsi="Times New Roman" w:cs="Times New Roman"/>
          <w:sz w:val="24"/>
          <w:szCs w:val="24"/>
        </w:rPr>
        <w:t>паркоустройствен проект предвижда</w:t>
      </w:r>
      <w:r w:rsidRPr="00DB1B23">
        <w:rPr>
          <w:rFonts w:ascii="Times New Roman" w:eastAsia="Times New Roman" w:hAnsi="Times New Roman" w:cs="Times New Roman"/>
          <w:sz w:val="24"/>
          <w:szCs w:val="24"/>
        </w:rPr>
        <w:t>:</w:t>
      </w:r>
    </w:p>
    <w:p w:rsidR="00DB1B23" w:rsidRPr="00631DA2" w:rsidRDefault="00DB1B23" w:rsidP="00352F5F">
      <w:pPr>
        <w:numPr>
          <w:ilvl w:val="0"/>
          <w:numId w:val="14"/>
        </w:numPr>
        <w:spacing w:before="0" w:after="0"/>
        <w:jc w:val="both"/>
        <w:rPr>
          <w:rFonts w:ascii="Times New Roman" w:eastAsia="Times New Roman" w:hAnsi="Times New Roman" w:cs="Times New Roman"/>
          <w:sz w:val="24"/>
          <w:szCs w:val="24"/>
          <w:lang w:val="en-US"/>
        </w:rPr>
      </w:pPr>
      <w:r w:rsidRPr="00DB1B23">
        <w:rPr>
          <w:rFonts w:ascii="Times New Roman" w:eastAsia="Times New Roman" w:hAnsi="Times New Roman" w:cs="Times New Roman"/>
          <w:sz w:val="24"/>
          <w:szCs w:val="24"/>
        </w:rPr>
        <w:t>Запазване на всички съществуващи иглолистни и широколистни дървета, освен напълно изсъхналите и заг</w:t>
      </w:r>
      <w:r w:rsidR="00631DA2">
        <w:rPr>
          <w:rFonts w:ascii="Times New Roman" w:eastAsia="Times New Roman" w:hAnsi="Times New Roman" w:cs="Times New Roman"/>
          <w:sz w:val="24"/>
          <w:szCs w:val="24"/>
        </w:rPr>
        <w:t>убили декоративната си стойност, както и з</w:t>
      </w:r>
      <w:r w:rsidRPr="00631DA2">
        <w:rPr>
          <w:rFonts w:ascii="Times New Roman" w:eastAsia="Times New Roman" w:hAnsi="Times New Roman" w:cs="Times New Roman"/>
          <w:sz w:val="24"/>
          <w:szCs w:val="24"/>
        </w:rPr>
        <w:t xml:space="preserve">апазване на всички съществуващи градинки, оформени северно от жилищните блокове, прилежащи към входовете (почвопокривни растения, цветя и декоративни храсти). Ново озеленяване на оголените площи. </w:t>
      </w:r>
    </w:p>
    <w:p w:rsidR="00DB1B23" w:rsidRPr="00DB1B23" w:rsidRDefault="00DB1B23" w:rsidP="00352F5F">
      <w:pPr>
        <w:numPr>
          <w:ilvl w:val="0"/>
          <w:numId w:val="14"/>
        </w:numPr>
        <w:spacing w:before="0" w:after="0"/>
        <w:jc w:val="both"/>
        <w:rPr>
          <w:rFonts w:ascii="Times New Roman" w:eastAsia="Times New Roman" w:hAnsi="Times New Roman" w:cs="Times New Roman"/>
          <w:sz w:val="24"/>
          <w:szCs w:val="24"/>
          <w:lang w:val="en-US"/>
        </w:rPr>
      </w:pPr>
      <w:r w:rsidRPr="00DB1B23">
        <w:rPr>
          <w:rFonts w:ascii="Times New Roman" w:eastAsia="Times New Roman" w:hAnsi="Times New Roman" w:cs="Times New Roman"/>
          <w:sz w:val="24"/>
          <w:szCs w:val="24"/>
        </w:rPr>
        <w:t xml:space="preserve">Засаждане на широколистни дървета на всички подходящи места в междублоковите пространства южно от сградите по протежение на съществуващите улици и </w:t>
      </w:r>
      <w:r w:rsidRPr="00DB1B23">
        <w:rPr>
          <w:rFonts w:ascii="Times New Roman" w:eastAsia="Times New Roman" w:hAnsi="Times New Roman" w:cs="Times New Roman"/>
          <w:sz w:val="24"/>
          <w:szCs w:val="24"/>
        </w:rPr>
        <w:lastRenderedPageBreak/>
        <w:t>новоизградени алеи и паркинги с цел естетическо въздействие и засенчване през летните месеци.</w:t>
      </w:r>
    </w:p>
    <w:p w:rsidR="00DB1B23" w:rsidRPr="00DB1B23" w:rsidRDefault="00DB1B23" w:rsidP="00352F5F">
      <w:pPr>
        <w:numPr>
          <w:ilvl w:val="0"/>
          <w:numId w:val="14"/>
        </w:numPr>
        <w:spacing w:before="0" w:after="0"/>
        <w:jc w:val="both"/>
        <w:rPr>
          <w:rFonts w:ascii="Times New Roman" w:eastAsia="Times New Roman" w:hAnsi="Times New Roman" w:cs="Times New Roman"/>
          <w:sz w:val="24"/>
          <w:szCs w:val="24"/>
          <w:lang w:val="en-US"/>
        </w:rPr>
      </w:pPr>
      <w:r w:rsidRPr="00DB1B23">
        <w:rPr>
          <w:rFonts w:ascii="Times New Roman" w:eastAsia="Times New Roman" w:hAnsi="Times New Roman" w:cs="Times New Roman"/>
          <w:sz w:val="24"/>
          <w:szCs w:val="24"/>
        </w:rPr>
        <w:t>Засаждане на единични или малки групи широколистни и иглолистни дървета, декоративни храсти, многогодишни цветя и почвопокривни растения за разнообразяване на силуета и обогатяване колорита на зелените площи и подчертаване на архитектурните обеми и елементи.</w:t>
      </w:r>
    </w:p>
    <w:p w:rsidR="00DB1B23" w:rsidRPr="00DB1B23" w:rsidRDefault="00DB1B23" w:rsidP="00352F5F">
      <w:pPr>
        <w:numPr>
          <w:ilvl w:val="0"/>
          <w:numId w:val="14"/>
        </w:numPr>
        <w:spacing w:before="0" w:after="0"/>
        <w:jc w:val="both"/>
        <w:rPr>
          <w:rFonts w:ascii="Times New Roman" w:eastAsia="Times New Roman" w:hAnsi="Times New Roman" w:cs="Times New Roman"/>
          <w:sz w:val="24"/>
          <w:szCs w:val="24"/>
          <w:lang w:val="en-US"/>
        </w:rPr>
      </w:pPr>
      <w:r w:rsidRPr="00DB1B23">
        <w:rPr>
          <w:rFonts w:ascii="Times New Roman" w:eastAsia="Times New Roman" w:hAnsi="Times New Roman" w:cs="Times New Roman"/>
          <w:sz w:val="24"/>
          <w:szCs w:val="24"/>
        </w:rPr>
        <w:t>Изграждане на жив плет на местата, където е необходимо ограждане или обособяване на различни пространства или кътове.</w:t>
      </w:r>
    </w:p>
    <w:p w:rsidR="00DB1B23" w:rsidRPr="00631DA2" w:rsidRDefault="00DB1B23" w:rsidP="00352F5F">
      <w:pPr>
        <w:numPr>
          <w:ilvl w:val="0"/>
          <w:numId w:val="14"/>
        </w:numPr>
        <w:spacing w:before="0" w:after="0"/>
        <w:jc w:val="both"/>
        <w:rPr>
          <w:rFonts w:ascii="Times New Roman" w:eastAsia="Times New Roman" w:hAnsi="Times New Roman" w:cs="Times New Roman"/>
          <w:sz w:val="24"/>
          <w:szCs w:val="24"/>
          <w:lang w:val="en-US"/>
        </w:rPr>
      </w:pPr>
      <w:r w:rsidRPr="00DB1B23">
        <w:rPr>
          <w:rFonts w:ascii="Times New Roman" w:eastAsia="Times New Roman" w:hAnsi="Times New Roman" w:cs="Times New Roman"/>
          <w:sz w:val="24"/>
          <w:szCs w:val="24"/>
        </w:rPr>
        <w:t>Презатревяване на всички съществуващи зелени площи и затревяване на новопроектираните с подходяща тревна смес, устойчива на утъпкване, н</w:t>
      </w:r>
      <w:r w:rsidR="00631DA2">
        <w:rPr>
          <w:rFonts w:ascii="Times New Roman" w:eastAsia="Times New Roman" w:hAnsi="Times New Roman" w:cs="Times New Roman"/>
          <w:sz w:val="24"/>
          <w:szCs w:val="24"/>
        </w:rPr>
        <w:t>еизискваща интензивна поддръжка, както и з</w:t>
      </w:r>
      <w:r w:rsidRPr="00631DA2">
        <w:rPr>
          <w:rFonts w:ascii="Times New Roman" w:eastAsia="Times New Roman" w:hAnsi="Times New Roman" w:cs="Times New Roman"/>
          <w:sz w:val="24"/>
          <w:szCs w:val="24"/>
        </w:rPr>
        <w:t>атревяване на предвидените в архитектурния проект цветарници с устойчиви многогодишни цветя.</w:t>
      </w:r>
    </w:p>
    <w:p w:rsidR="00631DA2" w:rsidRDefault="00DB1B23" w:rsidP="00DB1B23">
      <w:pPr>
        <w:spacing w:before="0" w:after="0"/>
        <w:ind w:firstLine="720"/>
        <w:jc w:val="both"/>
        <w:rPr>
          <w:rFonts w:ascii="Times New Roman" w:eastAsia="Times New Roman" w:hAnsi="Times New Roman" w:cs="Times New Roman"/>
          <w:sz w:val="24"/>
          <w:szCs w:val="24"/>
        </w:rPr>
      </w:pPr>
      <w:r w:rsidRPr="00DB1B23">
        <w:rPr>
          <w:rFonts w:ascii="Times New Roman" w:eastAsia="Times New Roman" w:hAnsi="Times New Roman" w:cs="Times New Roman"/>
          <w:sz w:val="24"/>
          <w:szCs w:val="24"/>
        </w:rPr>
        <w:t xml:space="preserve">Наред с цялостното паркоустройствено решение проектът представя в детайл идеята за изграждане на малки градинки, оформени като дворчета, които да се ползват и поддържат от едно или няколко семейства, живущи в съответния вход на блока (кв. 7, бл. 304, 305, 306). Градинките са разположени южно по дължината на сградите. Обособени са чрез жив плет, който ги обрамчва като цялостна композиция, а са разделени със зелена ограда от туя. Всяка от градинките е различна, но всъщност е вариант на едно живописно решение: концентрични кръгове и дъги, оформени от цветя, тревни площи, рози и декоративни храсти. Всяко от дворчетата има отделен вход, който води към малка площадка, засенчена от рехавата корона на албиция. Със загатване за типичната за българската градина асма, са предвидени перголи с увивни цъфтящи храсти, осигуряващи приятен кът за сядане. </w:t>
      </w:r>
    </w:p>
    <w:p w:rsidR="00DB1B23" w:rsidRPr="00DB1B23" w:rsidRDefault="00DB1B23" w:rsidP="00DB1B23">
      <w:pPr>
        <w:spacing w:before="0" w:after="0"/>
        <w:ind w:firstLine="720"/>
        <w:jc w:val="both"/>
        <w:rPr>
          <w:rFonts w:ascii="Times New Roman" w:eastAsia="Times New Roman" w:hAnsi="Times New Roman" w:cs="Times New Roman"/>
          <w:sz w:val="24"/>
          <w:szCs w:val="24"/>
        </w:rPr>
      </w:pPr>
      <w:r w:rsidRPr="00DB1B23">
        <w:rPr>
          <w:rFonts w:ascii="Times New Roman" w:eastAsia="Times New Roman" w:hAnsi="Times New Roman" w:cs="Times New Roman"/>
          <w:sz w:val="24"/>
          <w:szCs w:val="24"/>
        </w:rPr>
        <w:t>Не на последно място проектът за паркоустройство предвижда необходимото подходящо озеленяване на детските площадки, които са обект на настоящата разработка.</w:t>
      </w:r>
    </w:p>
    <w:p w:rsidR="00DB1B23" w:rsidRPr="002B221E" w:rsidRDefault="00DB1B23" w:rsidP="00DA6952">
      <w:pPr>
        <w:pStyle w:val="ad"/>
        <w:spacing w:line="276" w:lineRule="auto"/>
        <w:jc w:val="both"/>
        <w:rPr>
          <w:rFonts w:ascii="Times New Roman" w:eastAsia="Times New Roman" w:hAnsi="Times New Roman" w:cs="Times New Roman"/>
          <w:sz w:val="8"/>
          <w:szCs w:val="8"/>
        </w:rPr>
      </w:pPr>
    </w:p>
    <w:p w:rsidR="00DA6952" w:rsidRPr="00DA6952" w:rsidRDefault="0047673C" w:rsidP="00352F5F">
      <w:pPr>
        <w:pStyle w:val="ad"/>
        <w:numPr>
          <w:ilvl w:val="0"/>
          <w:numId w:val="5"/>
        </w:numPr>
        <w:spacing w:line="276" w:lineRule="auto"/>
        <w:jc w:val="both"/>
        <w:rPr>
          <w:rFonts w:ascii="Times New Roman" w:eastAsia="Times New Roman" w:hAnsi="Times New Roman" w:cs="Times New Roman"/>
          <w:sz w:val="24"/>
          <w:szCs w:val="24"/>
          <w:lang w:val="ru-RU"/>
        </w:rPr>
      </w:pPr>
      <w:r w:rsidRPr="00AC317C">
        <w:rPr>
          <w:rFonts w:ascii="Times New Roman" w:eastAsia="Times New Roman" w:hAnsi="Times New Roman" w:cs="Times New Roman"/>
          <w:sz w:val="24"/>
          <w:szCs w:val="24"/>
        </w:rPr>
        <w:t xml:space="preserve">Елементите на градския дизайн, които се предвиждат в проекта са нови паркови </w:t>
      </w:r>
    </w:p>
    <w:p w:rsidR="0047673C" w:rsidRDefault="0047673C" w:rsidP="00DA6952">
      <w:pPr>
        <w:pStyle w:val="ad"/>
        <w:spacing w:line="276" w:lineRule="auto"/>
        <w:jc w:val="both"/>
        <w:rPr>
          <w:rFonts w:ascii="Times New Roman" w:eastAsia="Times New Roman" w:hAnsi="Times New Roman" w:cs="Times New Roman"/>
          <w:sz w:val="24"/>
          <w:szCs w:val="24"/>
        </w:rPr>
      </w:pPr>
      <w:r w:rsidRPr="00AC317C">
        <w:rPr>
          <w:rFonts w:ascii="Times New Roman" w:eastAsia="Times New Roman" w:hAnsi="Times New Roman" w:cs="Times New Roman"/>
          <w:sz w:val="24"/>
          <w:szCs w:val="24"/>
        </w:rPr>
        <w:t>осветителни тела, пейки, кошчета за боклук, беседки, указателни табели с имена на улици и блокове, както   и детски площадки.</w:t>
      </w:r>
      <w:r w:rsidR="00DA6952">
        <w:rPr>
          <w:rFonts w:ascii="Times New Roman" w:eastAsia="Times New Roman" w:hAnsi="Times New Roman" w:cs="Times New Roman"/>
          <w:sz w:val="24"/>
          <w:szCs w:val="24"/>
        </w:rPr>
        <w:t xml:space="preserve">  Всички те</w:t>
      </w:r>
      <w:r w:rsidRPr="00AC317C">
        <w:rPr>
          <w:rFonts w:ascii="Times New Roman" w:eastAsia="Times New Roman" w:hAnsi="Times New Roman" w:cs="Times New Roman"/>
          <w:sz w:val="24"/>
          <w:szCs w:val="24"/>
        </w:rPr>
        <w:t>, заедно с новите настилки и зелени</w:t>
      </w:r>
      <w:r w:rsidR="00AC317C">
        <w:rPr>
          <w:rFonts w:ascii="Times New Roman" w:eastAsia="Times New Roman" w:hAnsi="Times New Roman" w:cs="Times New Roman"/>
          <w:sz w:val="24"/>
          <w:szCs w:val="24"/>
        </w:rPr>
        <w:t xml:space="preserve"> площи ще оформят впечатлението</w:t>
      </w:r>
      <w:r w:rsidRPr="00AC317C">
        <w:rPr>
          <w:rFonts w:ascii="Times New Roman" w:eastAsia="Times New Roman" w:hAnsi="Times New Roman" w:cs="Times New Roman"/>
          <w:sz w:val="24"/>
          <w:szCs w:val="24"/>
        </w:rPr>
        <w:t xml:space="preserve"> за благоустроена градска среда. Изискванията към вида на тези елементи са дадени в спесификациите на материали към проекта. </w:t>
      </w:r>
      <w:r w:rsidR="00AC317C">
        <w:rPr>
          <w:rFonts w:ascii="Times New Roman" w:eastAsia="Times New Roman" w:hAnsi="Times New Roman" w:cs="Times New Roman"/>
          <w:sz w:val="24"/>
          <w:szCs w:val="24"/>
        </w:rPr>
        <w:t>П</w:t>
      </w:r>
      <w:r w:rsidRPr="00AC317C">
        <w:rPr>
          <w:rFonts w:ascii="Times New Roman" w:eastAsia="Times New Roman" w:hAnsi="Times New Roman" w:cs="Times New Roman"/>
          <w:sz w:val="24"/>
          <w:szCs w:val="24"/>
        </w:rPr>
        <w:t>ри изготв</w:t>
      </w:r>
      <w:r w:rsidR="00AC317C">
        <w:rPr>
          <w:rFonts w:ascii="Times New Roman" w:eastAsia="Times New Roman" w:hAnsi="Times New Roman" w:cs="Times New Roman"/>
          <w:sz w:val="24"/>
          <w:szCs w:val="24"/>
        </w:rPr>
        <w:t>яне на офертите за строителство</w:t>
      </w:r>
      <w:r w:rsidRPr="00AC317C">
        <w:rPr>
          <w:rFonts w:ascii="Times New Roman" w:eastAsia="Times New Roman" w:hAnsi="Times New Roman" w:cs="Times New Roman"/>
          <w:sz w:val="24"/>
          <w:szCs w:val="24"/>
        </w:rPr>
        <w:t>, кандидатите следва да се съобразят с дадените изисквания в спесификациите и да предложат поне по два варианта с конкретни продукти за одобрение.</w:t>
      </w:r>
    </w:p>
    <w:p w:rsidR="00CD2B18" w:rsidRDefault="00CD2B18" w:rsidP="00DA6952">
      <w:pPr>
        <w:pStyle w:val="ad"/>
        <w:spacing w:line="276" w:lineRule="auto"/>
        <w:jc w:val="both"/>
        <w:rPr>
          <w:rFonts w:ascii="Times New Roman" w:eastAsia="Times New Roman" w:hAnsi="Times New Roman" w:cs="Times New Roman"/>
          <w:sz w:val="24"/>
          <w:szCs w:val="24"/>
          <w:lang w:val="ru-RU"/>
        </w:rPr>
      </w:pPr>
    </w:p>
    <w:p w:rsidR="007151D1" w:rsidRDefault="007151D1" w:rsidP="00327F7C">
      <w:pPr>
        <w:spacing w:before="0" w:after="0"/>
        <w:ind w:left="540"/>
        <w:jc w:val="both"/>
        <w:rPr>
          <w:rFonts w:ascii="Times New Roman" w:eastAsia="Times New Roman" w:hAnsi="Times New Roman" w:cs="Times New Roman"/>
          <w:b/>
          <w:sz w:val="24"/>
          <w:szCs w:val="24"/>
          <w:lang w:val="ru-RU"/>
        </w:rPr>
      </w:pPr>
      <w:r>
        <w:rPr>
          <w:rFonts w:ascii="Times New Roman" w:eastAsia="Times New Roman" w:hAnsi="Times New Roman" w:cs="Times New Roman"/>
          <w:sz w:val="24"/>
          <w:szCs w:val="24"/>
          <w:lang w:val="ru-RU"/>
        </w:rPr>
        <w:tab/>
      </w:r>
      <w:r w:rsidRPr="007151D1">
        <w:rPr>
          <w:rFonts w:ascii="Times New Roman" w:eastAsia="Times New Roman" w:hAnsi="Times New Roman" w:cs="Times New Roman"/>
          <w:b/>
          <w:sz w:val="24"/>
          <w:szCs w:val="24"/>
          <w:lang w:val="ru-RU"/>
        </w:rPr>
        <w:t>1.3.</w:t>
      </w:r>
      <w:r>
        <w:rPr>
          <w:rFonts w:ascii="Times New Roman" w:eastAsia="Times New Roman" w:hAnsi="Times New Roman" w:cs="Times New Roman"/>
          <w:sz w:val="24"/>
          <w:szCs w:val="24"/>
          <w:lang w:val="ru-RU"/>
        </w:rPr>
        <w:t xml:space="preserve"> </w:t>
      </w:r>
      <w:r w:rsidRPr="000D2555">
        <w:rPr>
          <w:rFonts w:ascii="Times New Roman" w:eastAsia="Times New Roman" w:hAnsi="Times New Roman" w:cs="Times New Roman"/>
          <w:b/>
          <w:sz w:val="24"/>
          <w:szCs w:val="24"/>
          <w:u w:val="single"/>
          <w:lang w:val="ru-RU"/>
        </w:rPr>
        <w:t>Улично осветление</w:t>
      </w:r>
    </w:p>
    <w:p w:rsidR="00327F7C" w:rsidRPr="00327F7C" w:rsidRDefault="00327F7C" w:rsidP="00327F7C">
      <w:pPr>
        <w:spacing w:before="0" w:after="0"/>
        <w:ind w:left="540"/>
        <w:jc w:val="both"/>
        <w:rPr>
          <w:rFonts w:ascii="Times New Roman" w:eastAsia="Times New Roman" w:hAnsi="Times New Roman" w:cs="Times New Roman"/>
          <w:b/>
          <w:sz w:val="8"/>
          <w:szCs w:val="8"/>
          <w:u w:val="single"/>
          <w:lang w:val="ru-RU"/>
        </w:rPr>
      </w:pPr>
    </w:p>
    <w:p w:rsidR="007151D1" w:rsidRPr="00BC1E25" w:rsidRDefault="007151D1" w:rsidP="00BC1E25">
      <w:pPr>
        <w:spacing w:before="0" w:after="0"/>
        <w:ind w:firstLine="708"/>
        <w:jc w:val="both"/>
        <w:rPr>
          <w:rFonts w:ascii="Times New Roman" w:eastAsia="Times New Roman" w:hAnsi="Times New Roman" w:cs="Times New Roman"/>
          <w:sz w:val="24"/>
          <w:szCs w:val="24"/>
          <w:lang w:val="ru-RU"/>
        </w:rPr>
      </w:pPr>
      <w:r w:rsidRPr="00935A9A">
        <w:rPr>
          <w:rFonts w:ascii="Times New Roman" w:eastAsia="Times New Roman" w:hAnsi="Times New Roman" w:cs="Times New Roman"/>
          <w:sz w:val="24"/>
          <w:szCs w:val="24"/>
          <w:lang w:val="ru-RU"/>
        </w:rPr>
        <w:t>Основната концепция при външното осветление на обекта се състои в цялостното осветяване на обекта чрез достигане на нормена яркост за най-висока категория на урбанизирана среда, без монтираните осветителни тела да създават зрителен дискомфорт. Проектът предвижда осветление с паркови осветители по новопроектираните и реконструирани пешеходни алеи и детски площадки.</w:t>
      </w:r>
      <w:r w:rsidRPr="00935A9A">
        <w:rPr>
          <w:rFonts w:ascii="Times New Roman" w:eastAsia="Times New Roman" w:hAnsi="Times New Roman" w:cs="Times New Roman"/>
          <w:sz w:val="24"/>
        </w:rPr>
        <w:t xml:space="preserve"> Това осветление маркира една мрежа от алеи, която преминава през кварталите за комплексно застрояване и ги обвързва пешеходно.</w:t>
      </w:r>
    </w:p>
    <w:p w:rsidR="00BC1E25" w:rsidRPr="00BC1E25" w:rsidRDefault="00BC1E25" w:rsidP="00BC1E25">
      <w:pPr>
        <w:spacing w:before="0" w:after="0"/>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w:t>
      </w:r>
      <w:r w:rsidRPr="00BC1E25">
        <w:rPr>
          <w:rFonts w:ascii="Times New Roman" w:eastAsia="Times New Roman" w:hAnsi="Times New Roman" w:cs="Times New Roman"/>
          <w:sz w:val="24"/>
          <w:szCs w:val="24"/>
          <w:lang w:val="ru-RU"/>
        </w:rPr>
        <w:t xml:space="preserve">редвидени </w:t>
      </w:r>
      <w:r>
        <w:rPr>
          <w:rFonts w:ascii="Times New Roman" w:eastAsia="Times New Roman" w:hAnsi="Times New Roman" w:cs="Times New Roman"/>
          <w:sz w:val="24"/>
          <w:szCs w:val="24"/>
          <w:lang w:val="ru-RU"/>
        </w:rPr>
        <w:t xml:space="preserve">са </w:t>
      </w:r>
      <w:r w:rsidRPr="00BC1E25">
        <w:rPr>
          <w:rFonts w:ascii="Times New Roman" w:eastAsia="Times New Roman" w:hAnsi="Times New Roman" w:cs="Times New Roman"/>
          <w:sz w:val="24"/>
          <w:szCs w:val="24"/>
          <w:lang w:val="ru-RU"/>
        </w:rPr>
        <w:t xml:space="preserve">за монтаж на </w:t>
      </w:r>
      <w:r w:rsidRPr="00BC1E25">
        <w:rPr>
          <w:rFonts w:ascii="Times New Roman" w:eastAsia="Times New Roman" w:hAnsi="Times New Roman" w:cs="Times New Roman"/>
          <w:sz w:val="24"/>
          <w:szCs w:val="24"/>
        </w:rPr>
        <w:t>52</w:t>
      </w:r>
      <w:r w:rsidRPr="00BC1E25">
        <w:rPr>
          <w:rFonts w:ascii="Times New Roman" w:eastAsia="Times New Roman" w:hAnsi="Times New Roman" w:cs="Times New Roman"/>
          <w:sz w:val="24"/>
          <w:szCs w:val="24"/>
          <w:lang w:val="ru-RU"/>
        </w:rPr>
        <w:t>бр. осветителни тела от парков тип с индиректно разпределение на светлината за основно осветяване на пешеходните алеи и детски площадки, оборудвани с керамични метал халогенни лампи 70</w:t>
      </w:r>
      <w:r w:rsidRPr="00BC1E25">
        <w:rPr>
          <w:rFonts w:ascii="Times New Roman" w:eastAsia="Times New Roman" w:hAnsi="Times New Roman" w:cs="Times New Roman"/>
          <w:sz w:val="24"/>
          <w:szCs w:val="24"/>
          <w:lang w:val="en-US"/>
        </w:rPr>
        <w:t>W</w:t>
      </w:r>
      <w:r w:rsidRPr="00BC1E25">
        <w:rPr>
          <w:rFonts w:ascii="Times New Roman" w:eastAsia="Times New Roman" w:hAnsi="Times New Roman" w:cs="Times New Roman"/>
          <w:sz w:val="24"/>
          <w:szCs w:val="24"/>
          <w:lang w:val="ru-RU"/>
        </w:rPr>
        <w:t xml:space="preserve"> с цветна температура Т</w:t>
      </w:r>
      <w:r w:rsidRPr="00BC1E25">
        <w:rPr>
          <w:rFonts w:ascii="Times New Roman" w:eastAsia="Times New Roman" w:hAnsi="Times New Roman" w:cs="Times New Roman"/>
          <w:sz w:val="24"/>
          <w:szCs w:val="24"/>
          <w:vertAlign w:val="subscript"/>
          <w:lang w:val="ru-RU"/>
        </w:rPr>
        <w:t>цв</w:t>
      </w:r>
      <w:r w:rsidRPr="00BC1E25">
        <w:rPr>
          <w:rFonts w:ascii="Times New Roman" w:eastAsia="Times New Roman" w:hAnsi="Times New Roman" w:cs="Times New Roman"/>
          <w:sz w:val="24"/>
          <w:szCs w:val="24"/>
          <w:lang w:val="ru-RU"/>
        </w:rPr>
        <w:t>=4000К.</w:t>
      </w:r>
      <w:r w:rsidR="00B0297A">
        <w:rPr>
          <w:rFonts w:ascii="Times New Roman" w:eastAsia="Times New Roman" w:hAnsi="Times New Roman" w:cs="Times New Roman"/>
          <w:sz w:val="24"/>
          <w:szCs w:val="24"/>
          <w:lang w:val="ru-RU"/>
        </w:rPr>
        <w:t xml:space="preserve">       </w:t>
      </w:r>
      <w:r w:rsidRPr="00BC1E25">
        <w:rPr>
          <w:rFonts w:ascii="Times New Roman" w:eastAsia="Times New Roman" w:hAnsi="Times New Roman" w:cs="Times New Roman"/>
          <w:sz w:val="24"/>
          <w:szCs w:val="24"/>
          <w:lang w:val="ru-RU"/>
        </w:rPr>
        <w:t xml:space="preserve"> </w:t>
      </w:r>
      <w:r w:rsidRPr="00BC1E25">
        <w:rPr>
          <w:rFonts w:ascii="Times New Roman" w:eastAsia="Times New Roman" w:hAnsi="Times New Roman" w:cs="Times New Roman"/>
          <w:sz w:val="24"/>
          <w:szCs w:val="24"/>
        </w:rPr>
        <w:t xml:space="preserve">Най - важната особеност на този осветител е, че светлината се излъчва нагоре по оста и след отразяване в метален рефлектор се насочва към осветяваната повърхност. </w:t>
      </w:r>
      <w:r w:rsidRPr="00BC1E25">
        <w:rPr>
          <w:rFonts w:ascii="Times New Roman" w:eastAsia="Times New Roman" w:hAnsi="Times New Roman" w:cs="Times New Roman"/>
          <w:sz w:val="24"/>
          <w:szCs w:val="24"/>
          <w:lang w:val="ru-RU"/>
        </w:rPr>
        <w:t xml:space="preserve">Разполагането на </w:t>
      </w:r>
      <w:r w:rsidRPr="00BC1E25">
        <w:rPr>
          <w:rFonts w:ascii="Times New Roman" w:eastAsia="Times New Roman" w:hAnsi="Times New Roman" w:cs="Times New Roman"/>
          <w:sz w:val="24"/>
          <w:szCs w:val="24"/>
          <w:lang w:val="ru-RU"/>
        </w:rPr>
        <w:lastRenderedPageBreak/>
        <w:t xml:space="preserve">излъчващата светлината повърхност нагоре и </w:t>
      </w:r>
      <w:r w:rsidR="00B0297A">
        <w:rPr>
          <w:rFonts w:ascii="Times New Roman" w:eastAsia="Times New Roman" w:hAnsi="Times New Roman" w:cs="Times New Roman"/>
          <w:sz w:val="24"/>
          <w:szCs w:val="24"/>
          <w:lang w:val="ru-RU"/>
        </w:rPr>
        <w:t>използването на закалено стъкло</w:t>
      </w:r>
      <w:r w:rsidRPr="00BC1E25">
        <w:rPr>
          <w:rFonts w:ascii="Times New Roman" w:eastAsia="Times New Roman" w:hAnsi="Times New Roman" w:cs="Times New Roman"/>
          <w:sz w:val="24"/>
          <w:szCs w:val="24"/>
          <w:lang w:val="ru-RU"/>
        </w:rPr>
        <w:t xml:space="preserve"> са предпоставки за по-малка уязвимост на осветителя от прояви на вандализъм.</w:t>
      </w:r>
    </w:p>
    <w:p w:rsidR="00BC1E25" w:rsidRPr="00BC1E25" w:rsidRDefault="00BC1E25" w:rsidP="00BC1E25">
      <w:pPr>
        <w:spacing w:before="0" w:after="0"/>
        <w:ind w:firstLine="547"/>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За това допринася и използването на по-масивен стълб за монтаж на осветителя със скрита в него електроарматура без никакви видими кабели и кутии.</w:t>
      </w:r>
      <w:r w:rsidR="00B0297A">
        <w:rPr>
          <w:rFonts w:ascii="Times New Roman" w:eastAsia="Times New Roman" w:hAnsi="Times New Roman" w:cs="Times New Roman"/>
          <w:sz w:val="24"/>
          <w:szCs w:val="24"/>
          <w:lang w:val="ru-RU"/>
        </w:rPr>
        <w:t xml:space="preserve"> </w:t>
      </w:r>
      <w:r w:rsidRPr="00BC1E25">
        <w:rPr>
          <w:rFonts w:ascii="Times New Roman" w:eastAsia="Times New Roman" w:hAnsi="Times New Roman" w:cs="Times New Roman"/>
          <w:sz w:val="24"/>
          <w:szCs w:val="24"/>
          <w:lang w:val="ru-RU"/>
        </w:rPr>
        <w:t>Монтажът на стълбовете става върху специално изработени армирани фундаменти.</w:t>
      </w:r>
      <w:r w:rsidR="00B0297A">
        <w:rPr>
          <w:rFonts w:ascii="Times New Roman" w:eastAsia="Times New Roman" w:hAnsi="Times New Roman" w:cs="Times New Roman"/>
          <w:sz w:val="24"/>
          <w:szCs w:val="24"/>
          <w:lang w:val="ru-RU"/>
        </w:rPr>
        <w:t xml:space="preserve"> </w:t>
      </w:r>
      <w:r w:rsidRPr="00BC1E25">
        <w:rPr>
          <w:rFonts w:ascii="Times New Roman" w:eastAsia="Times New Roman" w:hAnsi="Times New Roman" w:cs="Times New Roman"/>
          <w:sz w:val="24"/>
          <w:szCs w:val="24"/>
          <w:lang w:val="ru-RU"/>
        </w:rPr>
        <w:t>Височината от 3.5м. е достатъчна за да не може да бъде достигнат осветител</w:t>
      </w:r>
      <w:r w:rsidRPr="00BC1E25">
        <w:rPr>
          <w:rFonts w:ascii="Times New Roman" w:eastAsia="Times New Roman" w:hAnsi="Times New Roman" w:cs="Times New Roman"/>
          <w:sz w:val="24"/>
          <w:szCs w:val="24"/>
        </w:rPr>
        <w:t>я</w:t>
      </w:r>
      <w:r w:rsidRPr="00BC1E25">
        <w:rPr>
          <w:rFonts w:ascii="Times New Roman" w:eastAsia="Times New Roman" w:hAnsi="Times New Roman" w:cs="Times New Roman"/>
          <w:sz w:val="24"/>
          <w:szCs w:val="24"/>
          <w:lang w:val="ru-RU"/>
        </w:rPr>
        <w:t xml:space="preserve"> без специални средства.</w:t>
      </w:r>
    </w:p>
    <w:p w:rsidR="00BC1E25" w:rsidRPr="00BC1E25" w:rsidRDefault="00BC1E25" w:rsidP="00BC1E25">
      <w:pPr>
        <w:spacing w:before="0" w:after="0"/>
        <w:ind w:firstLine="547"/>
        <w:jc w:val="both"/>
        <w:rPr>
          <w:rFonts w:ascii="Times New Roman" w:eastAsia="Times New Roman" w:hAnsi="Times New Roman" w:cs="Times New Roman"/>
          <w:sz w:val="24"/>
          <w:szCs w:val="24"/>
        </w:rPr>
      </w:pPr>
      <w:r w:rsidRPr="00BC1E25">
        <w:rPr>
          <w:rFonts w:ascii="Times New Roman" w:eastAsia="Times New Roman" w:hAnsi="Times New Roman" w:cs="Times New Roman"/>
          <w:sz w:val="24"/>
          <w:szCs w:val="24"/>
          <w:lang w:val="ru-RU"/>
        </w:rPr>
        <w:t xml:space="preserve">Предвижда се осветяване на пешеходната пътека на ул. </w:t>
      </w:r>
      <w:r w:rsidRPr="00BC1E25">
        <w:rPr>
          <w:rFonts w:ascii="Times New Roman" w:eastAsia="Times New Roman" w:hAnsi="Times New Roman" w:cs="Times New Roman"/>
          <w:sz w:val="24"/>
          <w:szCs w:val="24"/>
        </w:rPr>
        <w:t>„Сан Стефано” с монтирането на прожектор със специфична светлоразпределителна крива за осветяване на пешеходни пътеки.</w:t>
      </w:r>
    </w:p>
    <w:p w:rsidR="00BC1E25" w:rsidRPr="00BC1E25" w:rsidRDefault="00BC1E25" w:rsidP="00BC1E25">
      <w:pPr>
        <w:spacing w:before="0" w:after="0"/>
        <w:ind w:firstLine="547"/>
        <w:jc w:val="both"/>
        <w:rPr>
          <w:rFonts w:ascii="Times New Roman" w:eastAsia="Times New Roman" w:hAnsi="Times New Roman" w:cs="Times New Roman"/>
          <w:sz w:val="24"/>
          <w:szCs w:val="24"/>
        </w:rPr>
      </w:pPr>
      <w:r w:rsidRPr="00BC1E25">
        <w:rPr>
          <w:rFonts w:ascii="Times New Roman" w:eastAsia="Times New Roman" w:hAnsi="Times New Roman" w:cs="Times New Roman"/>
          <w:sz w:val="24"/>
          <w:szCs w:val="24"/>
        </w:rPr>
        <w:t>Освтлението в квартала в момента е съсредоточено изцяло по изградените улици със стандартни улични осветителни тела.</w:t>
      </w:r>
      <w:r w:rsidRPr="00BC1E25">
        <w:rPr>
          <w:rFonts w:ascii="Times New Roman" w:eastAsia="Times New Roman" w:hAnsi="Times New Roman" w:cs="Times New Roman"/>
          <w:sz w:val="24"/>
        </w:rPr>
        <w:t xml:space="preserve"> Тяхната подмяна с нови с по - модерен дизайн не е основателна, поради което в проекта те се запазват изцяло, като на местата, където са недостатъчни се допълват с нови. Предвидена е подяната на 7бр. стълбове които са видимо амортизирани.</w:t>
      </w:r>
    </w:p>
    <w:p w:rsidR="00BC1E25" w:rsidRPr="00BC1E25" w:rsidRDefault="00BC1E25" w:rsidP="00BC1E25">
      <w:pPr>
        <w:spacing w:before="0" w:after="0"/>
        <w:ind w:firstLine="547"/>
        <w:jc w:val="both"/>
        <w:rPr>
          <w:rFonts w:ascii="Times New Roman" w:eastAsia="Times New Roman" w:hAnsi="Times New Roman" w:cs="Times New Roman"/>
          <w:sz w:val="24"/>
          <w:szCs w:val="24"/>
        </w:rPr>
      </w:pPr>
      <w:r w:rsidRPr="00BC1E25">
        <w:rPr>
          <w:rFonts w:ascii="Times New Roman" w:eastAsia="Times New Roman" w:hAnsi="Times New Roman" w:cs="Times New Roman"/>
          <w:sz w:val="24"/>
          <w:szCs w:val="24"/>
          <w:lang w:val="ru-RU"/>
        </w:rPr>
        <w:t>Предвижда се използването на компенсирани конвенционални пуско-запалителни устройства, което съчетано с високата степен на влаго- и прахозащитеност на осветителя (</w:t>
      </w:r>
      <w:r w:rsidRPr="00BC1E25">
        <w:rPr>
          <w:rFonts w:ascii="Times New Roman" w:eastAsia="Times New Roman" w:hAnsi="Times New Roman" w:cs="Times New Roman"/>
          <w:sz w:val="24"/>
          <w:szCs w:val="24"/>
          <w:lang w:val="en-US"/>
        </w:rPr>
        <w:t>IP</w:t>
      </w:r>
      <w:r w:rsidRPr="00BC1E25">
        <w:rPr>
          <w:rFonts w:ascii="Times New Roman" w:eastAsia="Times New Roman" w:hAnsi="Times New Roman" w:cs="Times New Roman"/>
          <w:sz w:val="24"/>
          <w:szCs w:val="24"/>
          <w:lang w:val="ru-RU"/>
        </w:rPr>
        <w:t xml:space="preserve">65) и приложението на индивидуални във всяко тяло предпазители със стопяема вложка, допринася за високата надеждност на осветителната инсталация и ще увеличи междуаварийните периоди. </w:t>
      </w:r>
    </w:p>
    <w:p w:rsidR="00BC1E25" w:rsidRPr="00BC1E25" w:rsidRDefault="00BC1E25" w:rsidP="00BC1E25">
      <w:pPr>
        <w:spacing w:before="0" w:after="0"/>
        <w:ind w:firstLine="540"/>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 xml:space="preserve">Използваните светлинни източници са от последно поколение, с високи технически характеристики и енергийно-ефективни. Метал-халогенни лампи са лампите с най-добро цветопредаване, висок светлинен добив – </w:t>
      </w:r>
      <w:r w:rsidRPr="00BC1E25">
        <w:rPr>
          <w:rFonts w:ascii="Times New Roman" w:eastAsia="Times New Roman" w:hAnsi="Times New Roman" w:cs="Times New Roman"/>
          <w:sz w:val="24"/>
          <w:szCs w:val="24"/>
          <w:lang w:val="en-US"/>
        </w:rPr>
        <w:t>lm</w:t>
      </w:r>
      <w:r w:rsidRPr="00BC1E25">
        <w:rPr>
          <w:rFonts w:ascii="Times New Roman" w:eastAsia="Times New Roman" w:hAnsi="Times New Roman" w:cs="Times New Roman"/>
          <w:sz w:val="24"/>
          <w:szCs w:val="24"/>
          <w:lang w:val="ru-RU"/>
        </w:rPr>
        <w:t>/</w:t>
      </w:r>
      <w:r w:rsidRPr="00BC1E25">
        <w:rPr>
          <w:rFonts w:ascii="Times New Roman" w:eastAsia="Times New Roman" w:hAnsi="Times New Roman" w:cs="Times New Roman"/>
          <w:sz w:val="24"/>
          <w:szCs w:val="24"/>
          <w:lang w:val="en-US"/>
        </w:rPr>
        <w:t>W</w:t>
      </w:r>
      <w:r w:rsidRPr="00BC1E25">
        <w:rPr>
          <w:rFonts w:ascii="Times New Roman" w:eastAsia="Times New Roman" w:hAnsi="Times New Roman" w:cs="Times New Roman"/>
          <w:sz w:val="24"/>
          <w:szCs w:val="24"/>
          <w:lang w:val="ru-RU"/>
        </w:rPr>
        <w:t xml:space="preserve">, дълъг експлоатационен живот, със стабилни характеристики през целия експлоатационен живот и независимост на отдавания светлинен поток от околната температура. </w:t>
      </w:r>
    </w:p>
    <w:p w:rsidR="00BC1E25" w:rsidRPr="00BC1E25" w:rsidRDefault="00BC1E25" w:rsidP="00B0297A">
      <w:pPr>
        <w:spacing w:before="0" w:after="0"/>
        <w:ind w:firstLine="720"/>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Разположението и типът на осветителните тела са представени на ситуационните чертежи и количествената сметка към проекта.</w:t>
      </w:r>
    </w:p>
    <w:p w:rsidR="00BC1E25" w:rsidRPr="00BC1E25" w:rsidRDefault="00BC1E25" w:rsidP="00BC1E25">
      <w:pPr>
        <w:spacing w:before="0" w:after="0"/>
        <w:ind w:firstLine="708"/>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 xml:space="preserve">Захранването на композицията за осветление ще се осъществи чрез директни управляеми кабелни изводи от съществуващата мрежа за улично осветление. </w:t>
      </w:r>
      <w:r w:rsidRPr="00BC1E25">
        <w:rPr>
          <w:rFonts w:ascii="Times New Roman" w:eastAsia="Times New Roman" w:hAnsi="Times New Roman" w:cs="Times New Roman"/>
          <w:sz w:val="24"/>
          <w:szCs w:val="24"/>
        </w:rPr>
        <w:t xml:space="preserve"> </w:t>
      </w:r>
    </w:p>
    <w:p w:rsidR="00BC1E25" w:rsidRPr="00BC1E25" w:rsidRDefault="00BC1E25" w:rsidP="00BC1E25">
      <w:pPr>
        <w:spacing w:before="0" w:after="0"/>
        <w:ind w:firstLine="708"/>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rPr>
        <w:t>Всички</w:t>
      </w:r>
      <w:r w:rsidRPr="00BC1E25">
        <w:rPr>
          <w:rFonts w:ascii="Times New Roman" w:eastAsia="Times New Roman" w:hAnsi="Times New Roman" w:cs="Times New Roman"/>
          <w:sz w:val="24"/>
          <w:szCs w:val="24"/>
          <w:lang w:val="ru-RU"/>
        </w:rPr>
        <w:t xml:space="preserve"> стълб</w:t>
      </w:r>
      <w:r w:rsidRPr="00BC1E25">
        <w:rPr>
          <w:rFonts w:ascii="Times New Roman" w:eastAsia="Times New Roman" w:hAnsi="Times New Roman" w:cs="Times New Roman"/>
          <w:sz w:val="24"/>
          <w:szCs w:val="24"/>
        </w:rPr>
        <w:t>ове</w:t>
      </w:r>
      <w:r w:rsidRPr="00BC1E25">
        <w:rPr>
          <w:rFonts w:ascii="Times New Roman" w:eastAsia="Times New Roman" w:hAnsi="Times New Roman" w:cs="Times New Roman"/>
          <w:sz w:val="24"/>
          <w:szCs w:val="24"/>
          <w:lang w:val="ru-RU"/>
        </w:rPr>
        <w:t xml:space="preserve"> на парковите осветители да се заземят до достигане на </w:t>
      </w:r>
      <w:r w:rsidRPr="00BC1E25">
        <w:rPr>
          <w:rFonts w:ascii="Times New Roman" w:eastAsia="Times New Roman" w:hAnsi="Times New Roman" w:cs="Times New Roman"/>
          <w:sz w:val="24"/>
          <w:szCs w:val="24"/>
          <w:lang w:val="en-US"/>
        </w:rPr>
        <w:t>Rzaz</w:t>
      </w:r>
      <w:r w:rsidRPr="00BC1E25">
        <w:rPr>
          <w:rFonts w:ascii="Times New Roman" w:eastAsia="Times New Roman" w:hAnsi="Times New Roman" w:cs="Times New Roman"/>
          <w:sz w:val="24"/>
          <w:szCs w:val="24"/>
          <w:lang w:val="ru-RU"/>
        </w:rPr>
        <w:t>.≤10Ω.</w:t>
      </w:r>
    </w:p>
    <w:p w:rsidR="00BC1E25" w:rsidRPr="00BC1E25" w:rsidRDefault="00BC1E25" w:rsidP="00BC1E25">
      <w:pPr>
        <w:spacing w:before="0" w:after="0"/>
        <w:ind w:firstLine="708"/>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 xml:space="preserve">Типът на захранващата схема съгл. Чл.155 от НУЕУЕЛ е </w:t>
      </w:r>
      <w:r w:rsidRPr="00BC1E25">
        <w:rPr>
          <w:rFonts w:ascii="Times New Roman" w:eastAsia="Times New Roman" w:hAnsi="Times New Roman" w:cs="Times New Roman"/>
          <w:b/>
          <w:sz w:val="24"/>
          <w:szCs w:val="24"/>
          <w:lang w:val="en-US"/>
        </w:rPr>
        <w:t>TN</w:t>
      </w:r>
      <w:r w:rsidRPr="00BC1E25">
        <w:rPr>
          <w:rFonts w:ascii="Times New Roman" w:eastAsia="Times New Roman" w:hAnsi="Times New Roman" w:cs="Times New Roman"/>
          <w:b/>
          <w:sz w:val="24"/>
          <w:szCs w:val="24"/>
          <w:lang w:val="ru-RU"/>
        </w:rPr>
        <w:t>-</w:t>
      </w:r>
      <w:r w:rsidRPr="00BC1E25">
        <w:rPr>
          <w:rFonts w:ascii="Times New Roman" w:eastAsia="Times New Roman" w:hAnsi="Times New Roman" w:cs="Times New Roman"/>
          <w:b/>
          <w:sz w:val="24"/>
          <w:szCs w:val="24"/>
          <w:lang w:val="en-US"/>
        </w:rPr>
        <w:t>C</w:t>
      </w:r>
      <w:r w:rsidRPr="00BC1E25">
        <w:rPr>
          <w:rFonts w:ascii="Times New Roman" w:eastAsia="Times New Roman" w:hAnsi="Times New Roman" w:cs="Times New Roman"/>
          <w:b/>
          <w:sz w:val="24"/>
          <w:szCs w:val="24"/>
          <w:lang w:val="ru-RU"/>
        </w:rPr>
        <w:t>-</w:t>
      </w:r>
      <w:r w:rsidRPr="00BC1E25">
        <w:rPr>
          <w:rFonts w:ascii="Times New Roman" w:eastAsia="Times New Roman" w:hAnsi="Times New Roman" w:cs="Times New Roman"/>
          <w:b/>
          <w:sz w:val="24"/>
          <w:szCs w:val="24"/>
          <w:lang w:val="en-US"/>
        </w:rPr>
        <w:t>S</w:t>
      </w:r>
      <w:r w:rsidRPr="00BC1E25">
        <w:rPr>
          <w:rFonts w:ascii="Times New Roman" w:eastAsia="Times New Roman" w:hAnsi="Times New Roman" w:cs="Times New Roman"/>
          <w:b/>
          <w:sz w:val="24"/>
          <w:szCs w:val="24"/>
          <w:lang w:val="ru-RU"/>
        </w:rPr>
        <w:t xml:space="preserve">. </w:t>
      </w:r>
      <w:r w:rsidRPr="00BC1E25">
        <w:rPr>
          <w:rFonts w:ascii="Times New Roman" w:eastAsia="Times New Roman" w:hAnsi="Times New Roman" w:cs="Times New Roman"/>
          <w:sz w:val="24"/>
          <w:szCs w:val="24"/>
          <w:lang w:val="ru-RU"/>
        </w:rPr>
        <w:t>Захранващите кабели до отделните осветители да се полагат в гофрирана тръба в  кабелен изкоп върху 0,10см пясъчна подложка и покрити със сигнална лента.</w:t>
      </w:r>
    </w:p>
    <w:p w:rsidR="00BC1E25" w:rsidRPr="00BC1E25" w:rsidRDefault="00BC1E25" w:rsidP="00B0297A">
      <w:pPr>
        <w:spacing w:before="0" w:after="0"/>
        <w:ind w:firstLine="708"/>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 xml:space="preserve"> Използван е кабелоподобен проводник СВТ 3х4</w:t>
      </w:r>
      <w:r w:rsidRPr="00BC1E25">
        <w:rPr>
          <w:rFonts w:ascii="Times New Roman" w:eastAsia="Times New Roman" w:hAnsi="Times New Roman" w:cs="Times New Roman"/>
          <w:sz w:val="24"/>
          <w:szCs w:val="24"/>
        </w:rPr>
        <w:t xml:space="preserve"> и </w:t>
      </w:r>
      <w:r w:rsidRPr="00BC1E25">
        <w:rPr>
          <w:rFonts w:ascii="Times New Roman" w:eastAsia="Times New Roman" w:hAnsi="Times New Roman" w:cs="Times New Roman"/>
          <w:sz w:val="24"/>
          <w:szCs w:val="24"/>
          <w:lang w:val="ru-RU"/>
        </w:rPr>
        <w:t>3х</w:t>
      </w:r>
      <w:r w:rsidRPr="00BC1E25">
        <w:rPr>
          <w:rFonts w:ascii="Times New Roman" w:eastAsia="Times New Roman" w:hAnsi="Times New Roman" w:cs="Times New Roman"/>
          <w:sz w:val="24"/>
          <w:szCs w:val="24"/>
        </w:rPr>
        <w:t>2,5</w:t>
      </w:r>
      <w:r w:rsidRPr="00BC1E25">
        <w:rPr>
          <w:rFonts w:ascii="Times New Roman" w:eastAsia="Times New Roman" w:hAnsi="Times New Roman" w:cs="Times New Roman"/>
          <w:sz w:val="24"/>
          <w:szCs w:val="24"/>
          <w:lang w:val="en-US"/>
        </w:rPr>
        <w:t>mm</w:t>
      </w:r>
      <w:r w:rsidRPr="00BC1E25">
        <w:rPr>
          <w:rFonts w:ascii="Times New Roman" w:eastAsia="Times New Roman" w:hAnsi="Times New Roman" w:cs="Times New Roman"/>
          <w:sz w:val="24"/>
          <w:szCs w:val="24"/>
          <w:vertAlign w:val="superscript"/>
          <w:lang w:val="ru-RU"/>
        </w:rPr>
        <w:t>2</w:t>
      </w:r>
      <w:r w:rsidRPr="00BC1E25">
        <w:rPr>
          <w:rFonts w:ascii="Times New Roman" w:eastAsia="Times New Roman" w:hAnsi="Times New Roman" w:cs="Times New Roman"/>
          <w:sz w:val="24"/>
          <w:szCs w:val="24"/>
          <w:lang w:val="ru-RU"/>
        </w:rPr>
        <w:t xml:space="preserve"> ( фаза, защитен и неутрален проводник ) за ел.инсталацията в изкопите и СВТ 3х1,5</w:t>
      </w:r>
      <w:r w:rsidRPr="00BC1E25">
        <w:rPr>
          <w:rFonts w:ascii="Times New Roman" w:eastAsia="Times New Roman" w:hAnsi="Times New Roman" w:cs="Times New Roman"/>
          <w:sz w:val="24"/>
          <w:szCs w:val="24"/>
          <w:lang w:val="en-US"/>
        </w:rPr>
        <w:t>mm</w:t>
      </w:r>
      <w:r w:rsidRPr="00BC1E25">
        <w:rPr>
          <w:rFonts w:ascii="Times New Roman" w:eastAsia="Times New Roman" w:hAnsi="Times New Roman" w:cs="Times New Roman"/>
          <w:sz w:val="24"/>
          <w:szCs w:val="24"/>
          <w:vertAlign w:val="superscript"/>
          <w:lang w:val="ru-RU"/>
        </w:rPr>
        <w:t>2</w:t>
      </w:r>
      <w:r w:rsidRPr="00BC1E25">
        <w:rPr>
          <w:rFonts w:ascii="Times New Roman" w:eastAsia="Times New Roman" w:hAnsi="Times New Roman" w:cs="Times New Roman"/>
          <w:sz w:val="24"/>
          <w:szCs w:val="24"/>
          <w:lang w:val="ru-RU"/>
        </w:rPr>
        <w:t xml:space="preserve"> ( фаза, защитен и неутрален проводник ) за опроводяване на стълбовете.</w:t>
      </w:r>
      <w:r w:rsidR="00B0297A">
        <w:rPr>
          <w:rFonts w:ascii="Times New Roman" w:eastAsia="Times New Roman" w:hAnsi="Times New Roman" w:cs="Times New Roman"/>
          <w:sz w:val="24"/>
          <w:szCs w:val="24"/>
          <w:lang w:val="ru-RU"/>
        </w:rPr>
        <w:t xml:space="preserve"> </w:t>
      </w:r>
      <w:r w:rsidRPr="00BC1E25">
        <w:rPr>
          <w:rFonts w:ascii="Times New Roman" w:eastAsia="Times New Roman" w:hAnsi="Times New Roman" w:cs="Times New Roman"/>
          <w:sz w:val="24"/>
          <w:szCs w:val="24"/>
          <w:lang w:val="ru-RU"/>
        </w:rPr>
        <w:t>Подземните кабелни линии да са положени в изкоп 0,8/0,4м и покрити със сигнална лента.</w:t>
      </w:r>
    </w:p>
    <w:p w:rsidR="00BC1E25" w:rsidRPr="00BC1E25" w:rsidRDefault="00BC1E25" w:rsidP="00BC1E25">
      <w:pPr>
        <w:spacing w:before="0" w:after="0"/>
        <w:ind w:firstLine="708"/>
        <w:jc w:val="both"/>
        <w:rPr>
          <w:rFonts w:ascii="Times New Roman" w:eastAsia="Times New Roman" w:hAnsi="Times New Roman" w:cs="Times New Roman"/>
          <w:sz w:val="24"/>
          <w:szCs w:val="24"/>
          <w:lang w:val="ru-RU"/>
        </w:rPr>
      </w:pPr>
      <w:r w:rsidRPr="00BC1E25">
        <w:rPr>
          <w:rFonts w:ascii="Times New Roman" w:eastAsia="Times New Roman" w:hAnsi="Times New Roman" w:cs="Times New Roman"/>
          <w:sz w:val="24"/>
          <w:szCs w:val="24"/>
          <w:lang w:val="ru-RU"/>
        </w:rPr>
        <w:t>Местоположението на осветителните тела и захранващите линии са показани на приложените към проекта чертежи.</w:t>
      </w:r>
    </w:p>
    <w:p w:rsidR="007D4CC0" w:rsidRPr="00512D86" w:rsidRDefault="007D4CC0" w:rsidP="00BC1E25">
      <w:pPr>
        <w:pStyle w:val="ad"/>
        <w:spacing w:line="276" w:lineRule="auto"/>
        <w:jc w:val="both"/>
        <w:rPr>
          <w:rFonts w:ascii="Times New Roman" w:hAnsi="Times New Roman" w:cs="Times New Roman"/>
          <w:sz w:val="16"/>
          <w:szCs w:val="16"/>
        </w:rPr>
      </w:pPr>
    </w:p>
    <w:p w:rsidR="009E63DF" w:rsidRPr="009E63DF" w:rsidRDefault="009E63DF" w:rsidP="009E63DF">
      <w:pPr>
        <w:pStyle w:val="ad"/>
        <w:spacing w:line="276" w:lineRule="auto"/>
        <w:jc w:val="both"/>
        <w:rPr>
          <w:rFonts w:ascii="Times New Roman" w:hAnsi="Times New Roman" w:cs="Times New Roman"/>
          <w:b/>
          <w:sz w:val="24"/>
          <w:szCs w:val="24"/>
        </w:rPr>
      </w:pPr>
      <w:r>
        <w:rPr>
          <w:rFonts w:ascii="Times New Roman" w:hAnsi="Times New Roman" w:cs="Times New Roman"/>
          <w:sz w:val="24"/>
          <w:szCs w:val="24"/>
        </w:rPr>
        <w:tab/>
      </w:r>
      <w:r w:rsidRPr="009E63DF">
        <w:rPr>
          <w:rFonts w:ascii="Times New Roman" w:hAnsi="Times New Roman" w:cs="Times New Roman"/>
          <w:b/>
          <w:sz w:val="24"/>
          <w:szCs w:val="24"/>
        </w:rPr>
        <w:t xml:space="preserve">1.4. </w:t>
      </w:r>
      <w:r w:rsidRPr="000D2555">
        <w:rPr>
          <w:rFonts w:ascii="Times New Roman" w:hAnsi="Times New Roman" w:cs="Times New Roman"/>
          <w:b/>
          <w:sz w:val="24"/>
          <w:szCs w:val="24"/>
          <w:u w:val="single"/>
        </w:rPr>
        <w:t>Водоснавбядаве и канализация</w:t>
      </w:r>
    </w:p>
    <w:p w:rsidR="009E63DF" w:rsidRPr="009E63DF" w:rsidRDefault="009E63DF" w:rsidP="009E63DF">
      <w:pPr>
        <w:pStyle w:val="ad"/>
        <w:tabs>
          <w:tab w:val="left" w:pos="4215"/>
        </w:tabs>
        <w:spacing w:line="276" w:lineRule="auto"/>
        <w:jc w:val="both"/>
        <w:rPr>
          <w:rFonts w:ascii="Times New Roman" w:hAnsi="Times New Roman" w:cs="Times New Roman"/>
          <w:sz w:val="8"/>
          <w:szCs w:val="8"/>
        </w:rPr>
      </w:pPr>
      <w:r>
        <w:rPr>
          <w:rFonts w:ascii="Times New Roman" w:hAnsi="Times New Roman" w:cs="Times New Roman"/>
          <w:sz w:val="24"/>
          <w:szCs w:val="24"/>
        </w:rPr>
        <w:tab/>
      </w:r>
    </w:p>
    <w:p w:rsidR="009E63DF" w:rsidRPr="009E63DF" w:rsidRDefault="009E63DF" w:rsidP="00352F5F">
      <w:pPr>
        <w:pStyle w:val="af"/>
        <w:numPr>
          <w:ilvl w:val="0"/>
          <w:numId w:val="16"/>
        </w:numPr>
        <w:suppressAutoHyphens/>
        <w:spacing w:before="0" w:after="0"/>
        <w:jc w:val="both"/>
        <w:outlineLvl w:val="0"/>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u w:val="single"/>
          <w:lang w:val="ru-RU"/>
        </w:rPr>
        <w:t>В</w:t>
      </w:r>
      <w:r w:rsidRPr="009E63DF">
        <w:rPr>
          <w:rFonts w:ascii="Times New Roman" w:eastAsia="Times New Roman" w:hAnsi="Times New Roman" w:cs="Times New Roman"/>
          <w:sz w:val="24"/>
          <w:szCs w:val="24"/>
          <w:u w:val="single"/>
          <w:lang w:val="ru-RU"/>
        </w:rPr>
        <w:t>одоснабдяване</w:t>
      </w:r>
    </w:p>
    <w:p w:rsidR="009E63DF" w:rsidRPr="009E63DF" w:rsidRDefault="009E63DF" w:rsidP="009E63DF">
      <w:pPr>
        <w:suppressAutoHyphens/>
        <w:spacing w:before="0" w:after="0"/>
        <w:ind w:firstLine="709"/>
        <w:jc w:val="both"/>
        <w:outlineLvl w:val="0"/>
        <w:rPr>
          <w:rFonts w:ascii="Times New Roman" w:eastAsia="Times New Roman" w:hAnsi="Times New Roman" w:cs="Times New Roman"/>
          <w:sz w:val="8"/>
          <w:szCs w:val="8"/>
          <w:lang w:val="ru-RU"/>
        </w:rPr>
      </w:pPr>
      <w:r w:rsidRPr="009E63DF">
        <w:rPr>
          <w:rFonts w:ascii="Times New Roman" w:eastAsia="Times New Roman" w:hAnsi="Times New Roman" w:cs="Times New Roman"/>
          <w:sz w:val="24"/>
          <w:szCs w:val="24"/>
          <w:lang w:val="ru-RU"/>
        </w:rPr>
        <w:t xml:space="preserve">          </w:t>
      </w:r>
    </w:p>
    <w:p w:rsidR="009E63DF" w:rsidRPr="009E63DF" w:rsidRDefault="009E63DF" w:rsidP="009E63DF">
      <w:pPr>
        <w:suppressAutoHyphens/>
        <w:spacing w:before="0" w:after="0"/>
        <w:ind w:firstLine="709"/>
        <w:jc w:val="both"/>
        <w:outlineLvl w:val="0"/>
        <w:rPr>
          <w:rFonts w:ascii="Times New Roman" w:eastAsia="Times New Roman" w:hAnsi="Times New Roman" w:cs="Times New Roman"/>
          <w:sz w:val="24"/>
          <w:szCs w:val="24"/>
          <w:lang w:val="ru-RU"/>
        </w:rPr>
      </w:pPr>
      <w:r w:rsidRPr="009E63DF">
        <w:rPr>
          <w:rFonts w:ascii="Times New Roman" w:eastAsia="Times New Roman" w:hAnsi="Times New Roman" w:cs="Times New Roman"/>
          <w:sz w:val="24"/>
          <w:szCs w:val="24"/>
          <w:lang w:val="ru-RU"/>
        </w:rPr>
        <w:t xml:space="preserve">Захранването на новопроектираните ПХ 70/80 /надземни/ по БДС </w:t>
      </w:r>
      <w:r w:rsidRPr="009E63DF">
        <w:rPr>
          <w:rFonts w:ascii="Times New Roman" w:eastAsia="Times New Roman" w:hAnsi="Times New Roman" w:cs="Times New Roman"/>
          <w:sz w:val="24"/>
          <w:szCs w:val="24"/>
          <w:lang w:val="en-US"/>
        </w:rPr>
        <w:t>EN</w:t>
      </w:r>
      <w:r w:rsidRPr="009E63DF">
        <w:rPr>
          <w:rFonts w:ascii="Times New Roman" w:eastAsia="Times New Roman" w:hAnsi="Times New Roman" w:cs="Times New Roman"/>
          <w:sz w:val="24"/>
          <w:szCs w:val="24"/>
        </w:rPr>
        <w:t xml:space="preserve">14384 /комплект/ с Нсв.напор=50м. с вода за противопожарни нужди в квартал </w:t>
      </w:r>
      <w:r w:rsidRPr="009E63DF">
        <w:rPr>
          <w:rFonts w:ascii="Times New Roman" w:eastAsia="Times New Roman" w:hAnsi="Times New Roman" w:cs="Times New Roman"/>
          <w:sz w:val="24"/>
          <w:szCs w:val="24"/>
          <w:lang w:val="ru-RU"/>
        </w:rPr>
        <w:t xml:space="preserve">Ж.К. Чолаковци, ще стане от съществуващите улични АЦ водопроводи </w:t>
      </w:r>
      <w:r w:rsidRPr="009E63DF">
        <w:rPr>
          <w:rFonts w:ascii="Times New Roman" w:eastAsia="Times New Roman" w:hAnsi="Times New Roman" w:cs="Times New Roman"/>
          <w:sz w:val="24"/>
          <w:szCs w:val="24"/>
          <w:lang w:val="ru-RU"/>
        </w:rPr>
        <w:sym w:font="Symbol" w:char="F0C6"/>
      </w:r>
      <w:r w:rsidRPr="009E63DF">
        <w:rPr>
          <w:rFonts w:ascii="Times New Roman" w:eastAsia="Times New Roman" w:hAnsi="Times New Roman" w:cs="Times New Roman"/>
          <w:sz w:val="24"/>
          <w:szCs w:val="24"/>
          <w:lang w:val="ru-RU"/>
        </w:rPr>
        <w:t xml:space="preserve">80mm минаващи по всички улици, с дълбочина h=1.50m. и Нсв.напор=50m.   </w:t>
      </w:r>
    </w:p>
    <w:p w:rsidR="009E63DF" w:rsidRPr="009E63DF" w:rsidRDefault="009E63DF" w:rsidP="009E63DF">
      <w:pPr>
        <w:suppressAutoHyphens/>
        <w:spacing w:before="0" w:after="0"/>
        <w:ind w:firstLine="709"/>
        <w:jc w:val="both"/>
        <w:outlineLvl w:val="0"/>
        <w:rPr>
          <w:rFonts w:ascii="Times New Roman" w:eastAsia="Times New Roman" w:hAnsi="Times New Roman" w:cs="Times New Roman"/>
          <w:sz w:val="24"/>
          <w:szCs w:val="24"/>
          <w:lang w:val="ru-RU"/>
        </w:rPr>
      </w:pPr>
      <w:r w:rsidRPr="009E63DF">
        <w:rPr>
          <w:rFonts w:ascii="Times New Roman" w:eastAsia="Times New Roman" w:hAnsi="Times New Roman" w:cs="Times New Roman"/>
          <w:sz w:val="24"/>
          <w:szCs w:val="24"/>
          <w:lang w:val="ru-RU"/>
        </w:rPr>
        <w:t xml:space="preserve">Водопроводното отклонение за противопожарните хидранти, ще се изпълнят с PE-HD тръби </w:t>
      </w:r>
      <w:r w:rsidRPr="009E63DF">
        <w:rPr>
          <w:rFonts w:ascii="Times New Roman" w:eastAsia="Times New Roman" w:hAnsi="Times New Roman" w:cs="Times New Roman"/>
          <w:sz w:val="24"/>
          <w:szCs w:val="24"/>
          <w:lang w:val="ru-RU"/>
        </w:rPr>
        <w:sym w:font="Symbol" w:char="F0C6"/>
      </w:r>
      <w:r w:rsidRPr="009E63DF">
        <w:rPr>
          <w:rFonts w:ascii="Times New Roman" w:eastAsia="Times New Roman" w:hAnsi="Times New Roman" w:cs="Times New Roman"/>
          <w:sz w:val="24"/>
          <w:szCs w:val="24"/>
          <w:lang w:val="ru-RU"/>
        </w:rPr>
        <w:t xml:space="preserve">90mm. На отклонението за тях, ще се монтира 1 брой спирателен кран </w:t>
      </w:r>
      <w:r w:rsidRPr="009E63DF">
        <w:rPr>
          <w:rFonts w:ascii="Times New Roman" w:eastAsia="Times New Roman" w:hAnsi="Times New Roman" w:cs="Times New Roman"/>
          <w:sz w:val="24"/>
          <w:szCs w:val="24"/>
          <w:lang w:val="ru-RU"/>
        </w:rPr>
        <w:sym w:font="Symbol" w:char="F0C6"/>
      </w:r>
      <w:r w:rsidRPr="009E63DF">
        <w:rPr>
          <w:rFonts w:ascii="Times New Roman" w:eastAsia="Times New Roman" w:hAnsi="Times New Roman" w:cs="Times New Roman"/>
          <w:sz w:val="24"/>
          <w:szCs w:val="24"/>
          <w:lang w:val="ru-RU"/>
        </w:rPr>
        <w:t>80мм.</w:t>
      </w:r>
    </w:p>
    <w:p w:rsidR="009E63DF" w:rsidRPr="009E63DF" w:rsidRDefault="007617C2" w:rsidP="009E63DF">
      <w:pPr>
        <w:suppressAutoHyphens/>
        <w:spacing w:before="0" w:after="0"/>
        <w:ind w:firstLine="709"/>
        <w:jc w:val="both"/>
        <w:outlineLvl w:val="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lastRenderedPageBreak/>
        <w:t>З</w:t>
      </w:r>
      <w:r w:rsidR="009E63DF" w:rsidRPr="009E63DF">
        <w:rPr>
          <w:rFonts w:ascii="Times New Roman" w:eastAsia="Times New Roman" w:hAnsi="Times New Roman" w:cs="Times New Roman"/>
          <w:sz w:val="24"/>
          <w:szCs w:val="24"/>
          <w:lang w:eastAsia="ar-SA"/>
        </w:rPr>
        <w:t>а външно пожарогасене в близост до тях, се предвижда действието на 8 брой надземни ПХ70/80</w:t>
      </w:r>
      <w:r w:rsidR="009E63DF" w:rsidRPr="009E63DF">
        <w:rPr>
          <w:rFonts w:ascii="Times New Roman" w:eastAsia="Times New Roman" w:hAnsi="Times New Roman" w:cs="Times New Roman"/>
          <w:sz w:val="24"/>
          <w:szCs w:val="24"/>
          <w:lang w:val="en-US" w:eastAsia="ar-SA"/>
        </w:rPr>
        <w:t xml:space="preserve"> </w:t>
      </w:r>
      <w:r w:rsidR="009E63DF" w:rsidRPr="009E63DF">
        <w:rPr>
          <w:rFonts w:ascii="Times New Roman" w:eastAsia="Times New Roman" w:hAnsi="Times New Roman" w:cs="Times New Roman"/>
          <w:sz w:val="24"/>
          <w:szCs w:val="24"/>
          <w:lang w:eastAsia="ar-SA"/>
        </w:rPr>
        <w:t>колонков тип по БДС</w:t>
      </w:r>
      <w:r w:rsidR="009E63DF" w:rsidRPr="009E63DF">
        <w:rPr>
          <w:rFonts w:ascii="Times New Roman" w:eastAsia="Times New Roman" w:hAnsi="Times New Roman" w:cs="Times New Roman"/>
          <w:sz w:val="24"/>
          <w:szCs w:val="24"/>
          <w:lang w:val="en-US" w:eastAsia="ar-SA"/>
        </w:rPr>
        <w:t xml:space="preserve"> EN14384, </w:t>
      </w:r>
      <w:r w:rsidR="009E63DF" w:rsidRPr="009E63DF">
        <w:rPr>
          <w:rFonts w:ascii="Times New Roman" w:eastAsia="Times New Roman" w:hAnsi="Times New Roman" w:cs="Times New Roman"/>
          <w:sz w:val="24"/>
          <w:szCs w:val="24"/>
          <w:lang w:eastAsia="ar-SA"/>
        </w:rPr>
        <w:t>с разход на вода 5.</w:t>
      </w:r>
      <w:r w:rsidR="009E63DF" w:rsidRPr="009E63DF">
        <w:rPr>
          <w:rFonts w:ascii="Times New Roman" w:eastAsia="Times New Roman" w:hAnsi="Times New Roman" w:cs="Times New Roman"/>
          <w:sz w:val="24"/>
          <w:szCs w:val="24"/>
          <w:lang w:val="en-US" w:eastAsia="ar-SA"/>
        </w:rPr>
        <w:t>00 l/s</w:t>
      </w:r>
      <w:r w:rsidR="009E63DF" w:rsidRPr="009E63DF">
        <w:rPr>
          <w:rFonts w:ascii="Times New Roman" w:eastAsia="Times New Roman" w:hAnsi="Times New Roman" w:cs="Times New Roman"/>
          <w:sz w:val="24"/>
          <w:szCs w:val="24"/>
          <w:lang w:eastAsia="ar-SA"/>
        </w:rPr>
        <w:t xml:space="preserve"> съгласно проекта по част ПБ.</w:t>
      </w:r>
    </w:p>
    <w:p w:rsidR="009E63DF" w:rsidRPr="009E63DF" w:rsidRDefault="009E63DF" w:rsidP="007617C2">
      <w:pPr>
        <w:suppressAutoHyphens/>
        <w:spacing w:before="0" w:after="0"/>
        <w:jc w:val="both"/>
        <w:rPr>
          <w:rFonts w:ascii="Times New Roman" w:eastAsia="Times New Roman" w:hAnsi="Times New Roman" w:cs="Times New Roman"/>
          <w:sz w:val="24"/>
          <w:szCs w:val="24"/>
          <w:lang w:val="ru-RU" w:eastAsia="ar-SA"/>
        </w:rPr>
      </w:pPr>
      <w:r w:rsidRPr="009E63DF">
        <w:rPr>
          <w:rFonts w:ascii="Times New Roman" w:eastAsia="Times New Roman" w:hAnsi="Times New Roman" w:cs="Times New Roman"/>
          <w:sz w:val="24"/>
          <w:szCs w:val="24"/>
          <w:lang w:eastAsia="ar-SA"/>
        </w:rPr>
        <w:t>Това</w:t>
      </w:r>
      <w:r w:rsidRPr="009E63DF">
        <w:rPr>
          <w:rFonts w:ascii="Times New Roman" w:eastAsia="Times New Roman" w:hAnsi="Times New Roman" w:cs="Times New Roman"/>
          <w:sz w:val="24"/>
          <w:szCs w:val="24"/>
          <w:lang w:val="ru-RU" w:eastAsia="ar-SA"/>
        </w:rPr>
        <w:t xml:space="preserve"> </w:t>
      </w:r>
      <w:r w:rsidRPr="009E63DF">
        <w:rPr>
          <w:rFonts w:ascii="Times New Roman" w:eastAsia="Times New Roman" w:hAnsi="Times New Roman" w:cs="Times New Roman"/>
          <w:sz w:val="24"/>
          <w:szCs w:val="24"/>
          <w:lang w:eastAsia="ar-SA"/>
        </w:rPr>
        <w:t>водно количество, ще се проведе с</w:t>
      </w:r>
      <w:r w:rsidRPr="009E63DF">
        <w:rPr>
          <w:rFonts w:ascii="Times New Roman" w:eastAsia="Times New Roman" w:hAnsi="Times New Roman" w:cs="Times New Roman"/>
          <w:sz w:val="24"/>
          <w:szCs w:val="24"/>
          <w:lang w:val="ru-RU" w:eastAsia="ar-SA"/>
        </w:rPr>
        <w:t xml:space="preserve"> </w:t>
      </w:r>
      <w:r w:rsidRPr="009E63DF">
        <w:rPr>
          <w:rFonts w:ascii="Times New Roman" w:eastAsia="Times New Roman" w:hAnsi="Times New Roman" w:cs="Times New Roman"/>
          <w:sz w:val="24"/>
          <w:szCs w:val="24"/>
          <w:lang w:eastAsia="ar-SA"/>
        </w:rPr>
        <w:t>РЕ-Н</w:t>
      </w:r>
      <w:r w:rsidRPr="009E63DF">
        <w:rPr>
          <w:rFonts w:ascii="Times New Roman" w:eastAsia="Times New Roman" w:hAnsi="Times New Roman" w:cs="Times New Roman"/>
          <w:sz w:val="24"/>
          <w:szCs w:val="24"/>
          <w:lang w:val="en-GB" w:eastAsia="ar-SA"/>
        </w:rPr>
        <w:t>D</w:t>
      </w:r>
      <w:r w:rsidRPr="009E63DF">
        <w:rPr>
          <w:rFonts w:ascii="Times New Roman" w:eastAsia="Times New Roman" w:hAnsi="Times New Roman" w:cs="Times New Roman"/>
          <w:sz w:val="24"/>
          <w:szCs w:val="24"/>
          <w:lang w:eastAsia="ar-SA"/>
        </w:rPr>
        <w:t>тръби</w:t>
      </w:r>
      <w:r w:rsidRPr="009E63DF">
        <w:rPr>
          <w:rFonts w:ascii="Times New Roman" w:eastAsia="Times New Roman" w:hAnsi="Times New Roman" w:cs="Times New Roman"/>
          <w:sz w:val="24"/>
          <w:szCs w:val="24"/>
          <w:lang w:val="ru-RU" w:eastAsia="ar-SA"/>
        </w:rPr>
        <w:t xml:space="preserve"> </w:t>
      </w:r>
      <w:r w:rsidRPr="009E63DF">
        <w:rPr>
          <w:rFonts w:ascii="Times New Roman" w:eastAsia="Times New Roman" w:hAnsi="Times New Roman" w:cs="Times New Roman"/>
          <w:sz w:val="24"/>
          <w:szCs w:val="24"/>
          <w:lang w:eastAsia="ar-SA"/>
        </w:rPr>
        <w:t>Ø</w:t>
      </w:r>
      <w:r w:rsidRPr="009E63DF">
        <w:rPr>
          <w:rFonts w:ascii="Times New Roman" w:eastAsia="Times New Roman" w:hAnsi="Times New Roman" w:cs="Times New Roman"/>
          <w:sz w:val="24"/>
          <w:szCs w:val="24"/>
          <w:lang w:val="ru-RU" w:eastAsia="ar-SA"/>
        </w:rPr>
        <w:t>90</w:t>
      </w:r>
      <w:r w:rsidRPr="009E63DF">
        <w:rPr>
          <w:rFonts w:ascii="Times New Roman" w:eastAsia="Times New Roman" w:hAnsi="Times New Roman" w:cs="Times New Roman"/>
          <w:sz w:val="24"/>
          <w:szCs w:val="24"/>
          <w:lang w:val="en-US" w:eastAsia="ar-SA"/>
        </w:rPr>
        <w:t>mm</w:t>
      </w:r>
      <w:r w:rsidRPr="009E63DF">
        <w:rPr>
          <w:rFonts w:ascii="Times New Roman" w:eastAsia="Times New Roman" w:hAnsi="Times New Roman" w:cs="Times New Roman"/>
          <w:sz w:val="24"/>
          <w:szCs w:val="24"/>
          <w:lang w:eastAsia="ar-SA"/>
        </w:rPr>
        <w:t>,</w:t>
      </w:r>
      <w:r w:rsidRPr="009E63DF">
        <w:rPr>
          <w:rFonts w:ascii="Times New Roman" w:eastAsia="Times New Roman" w:hAnsi="Times New Roman" w:cs="Times New Roman"/>
          <w:sz w:val="24"/>
          <w:szCs w:val="24"/>
          <w:lang w:val="en-GB" w:eastAsia="ar-SA"/>
        </w:rPr>
        <w:t xml:space="preserve"> V</w:t>
      </w:r>
      <w:r w:rsidRPr="009E63DF">
        <w:rPr>
          <w:rFonts w:ascii="Times New Roman" w:eastAsia="Times New Roman" w:hAnsi="Times New Roman" w:cs="Times New Roman"/>
          <w:sz w:val="24"/>
          <w:szCs w:val="24"/>
          <w:lang w:eastAsia="ar-SA"/>
        </w:rPr>
        <w:t>= 1.01</w:t>
      </w:r>
      <w:r w:rsidRPr="009E63DF">
        <w:rPr>
          <w:rFonts w:ascii="Times New Roman" w:eastAsia="Times New Roman" w:hAnsi="Times New Roman" w:cs="Times New Roman"/>
          <w:sz w:val="24"/>
          <w:szCs w:val="24"/>
          <w:lang w:val="en-GB" w:eastAsia="ar-SA"/>
        </w:rPr>
        <w:t>m</w:t>
      </w:r>
      <w:r w:rsidRPr="009E63DF">
        <w:rPr>
          <w:rFonts w:ascii="Times New Roman" w:eastAsia="Times New Roman" w:hAnsi="Times New Roman" w:cs="Times New Roman"/>
          <w:sz w:val="24"/>
          <w:szCs w:val="24"/>
          <w:lang w:val="ru-RU" w:eastAsia="ar-SA"/>
        </w:rPr>
        <w:t>/</w:t>
      </w:r>
      <w:r w:rsidRPr="009E63DF">
        <w:rPr>
          <w:rFonts w:ascii="Times New Roman" w:eastAsia="Times New Roman" w:hAnsi="Times New Roman" w:cs="Times New Roman"/>
          <w:sz w:val="24"/>
          <w:szCs w:val="24"/>
          <w:lang w:val="en-GB" w:eastAsia="ar-SA"/>
        </w:rPr>
        <w:t>s</w:t>
      </w:r>
      <w:r w:rsidRPr="009E63DF">
        <w:rPr>
          <w:rFonts w:ascii="Times New Roman" w:eastAsia="Times New Roman" w:hAnsi="Times New Roman" w:cs="Times New Roman"/>
          <w:sz w:val="24"/>
          <w:szCs w:val="24"/>
          <w:lang w:eastAsia="ar-SA"/>
        </w:rPr>
        <w:t xml:space="preserve"> и </w:t>
      </w:r>
      <w:r w:rsidRPr="009E63DF">
        <w:rPr>
          <w:rFonts w:ascii="Times New Roman" w:eastAsia="Times New Roman" w:hAnsi="Times New Roman" w:cs="Times New Roman"/>
          <w:sz w:val="24"/>
          <w:szCs w:val="24"/>
          <w:lang w:val="en-GB" w:eastAsia="ar-SA"/>
        </w:rPr>
        <w:t>I</w:t>
      </w:r>
      <w:r w:rsidRPr="009E63DF">
        <w:rPr>
          <w:rFonts w:ascii="Times New Roman" w:eastAsia="Times New Roman" w:hAnsi="Times New Roman" w:cs="Times New Roman"/>
          <w:sz w:val="24"/>
          <w:szCs w:val="24"/>
          <w:lang w:val="ru-RU" w:eastAsia="ar-SA"/>
        </w:rPr>
        <w:t>=0.024</w:t>
      </w:r>
      <w:r w:rsidRPr="009E63DF">
        <w:rPr>
          <w:rFonts w:ascii="Times New Roman" w:eastAsia="Times New Roman" w:hAnsi="Times New Roman" w:cs="Times New Roman"/>
          <w:sz w:val="24"/>
          <w:szCs w:val="24"/>
          <w:lang w:val="en-US" w:eastAsia="ar-SA"/>
        </w:rPr>
        <w:t>m</w:t>
      </w:r>
      <w:r w:rsidRPr="009E63DF">
        <w:rPr>
          <w:rFonts w:ascii="Times New Roman" w:eastAsia="Times New Roman" w:hAnsi="Times New Roman" w:cs="Times New Roman"/>
          <w:sz w:val="24"/>
          <w:szCs w:val="24"/>
          <w:lang w:val="ru-RU" w:eastAsia="ar-SA"/>
        </w:rPr>
        <w:t>/</w:t>
      </w:r>
      <w:r w:rsidRPr="009E63DF">
        <w:rPr>
          <w:rFonts w:ascii="Times New Roman" w:eastAsia="Times New Roman" w:hAnsi="Times New Roman" w:cs="Times New Roman"/>
          <w:sz w:val="24"/>
          <w:szCs w:val="24"/>
          <w:lang w:val="en-US" w:eastAsia="ar-SA"/>
        </w:rPr>
        <w:t>m</w:t>
      </w:r>
      <w:r w:rsidRPr="009E63DF">
        <w:rPr>
          <w:rFonts w:ascii="Times New Roman" w:eastAsia="Times New Roman" w:hAnsi="Times New Roman" w:cs="Times New Roman"/>
          <w:sz w:val="24"/>
          <w:szCs w:val="24"/>
          <w:lang w:val="ru-RU" w:eastAsia="ar-SA"/>
        </w:rPr>
        <w:t>.'</w:t>
      </w:r>
    </w:p>
    <w:p w:rsidR="009E63DF" w:rsidRPr="009E63DF" w:rsidRDefault="009E63DF" w:rsidP="009E63DF">
      <w:pPr>
        <w:suppressAutoHyphens/>
        <w:spacing w:before="0" w:after="0"/>
        <w:ind w:firstLine="709"/>
        <w:jc w:val="both"/>
        <w:rPr>
          <w:rFonts w:ascii="Times New Roman" w:eastAsia="Times New Roman" w:hAnsi="Times New Roman" w:cs="Times New Roman"/>
          <w:sz w:val="24"/>
          <w:szCs w:val="24"/>
          <w:lang w:val="ru-RU" w:eastAsia="ar-SA"/>
        </w:rPr>
      </w:pPr>
      <w:r w:rsidRPr="009E63DF">
        <w:rPr>
          <w:rFonts w:ascii="Times New Roman" w:eastAsia="Times New Roman" w:hAnsi="Times New Roman" w:cs="Times New Roman"/>
          <w:sz w:val="24"/>
          <w:szCs w:val="24"/>
          <w:lang w:eastAsia="ar-SA"/>
        </w:rPr>
        <w:t xml:space="preserve">Отклонението от уличния водопровод АЦ ф80мм, ще се направи с фасонни парчета и тръби </w:t>
      </w:r>
      <w:r w:rsidRPr="009E63DF">
        <w:rPr>
          <w:rFonts w:ascii="Times New Roman" w:eastAsia="Times New Roman" w:hAnsi="Times New Roman" w:cs="Times New Roman"/>
          <w:sz w:val="24"/>
          <w:szCs w:val="24"/>
          <w:lang w:val="en-US" w:eastAsia="ar-SA"/>
        </w:rPr>
        <w:t>PE-HD</w:t>
      </w:r>
      <w:r w:rsidRPr="009E63DF">
        <w:rPr>
          <w:rFonts w:ascii="Times New Roman" w:eastAsia="Times New Roman" w:hAnsi="Times New Roman" w:cs="Times New Roman"/>
          <w:sz w:val="24"/>
          <w:szCs w:val="24"/>
          <w:lang w:eastAsia="ar-SA"/>
        </w:rPr>
        <w:t>ф90мм посочено на чертежите</w:t>
      </w:r>
      <w:r w:rsidRPr="009E63DF">
        <w:rPr>
          <w:rFonts w:ascii="Times New Roman" w:eastAsia="Times New Roman" w:hAnsi="Times New Roman" w:cs="Times New Roman"/>
          <w:sz w:val="24"/>
          <w:szCs w:val="24"/>
          <w:lang w:val="ru-RU" w:eastAsia="ar-SA"/>
        </w:rPr>
        <w:t>, согласно приложен детайл.</w:t>
      </w:r>
      <w:r w:rsidRPr="009E63DF">
        <w:rPr>
          <w:rFonts w:ascii="Times New Roman" w:eastAsia="Times New Roman" w:hAnsi="Times New Roman" w:cs="Times New Roman"/>
          <w:sz w:val="24"/>
          <w:szCs w:val="24"/>
          <w:lang w:eastAsia="ar-SA"/>
        </w:rPr>
        <w:t xml:space="preserve"> </w:t>
      </w:r>
    </w:p>
    <w:p w:rsidR="009E63DF" w:rsidRPr="009E63DF" w:rsidRDefault="009E63DF" w:rsidP="007617C2">
      <w:pPr>
        <w:suppressAutoHyphens/>
        <w:spacing w:before="0" w:after="0"/>
        <w:ind w:firstLine="709"/>
        <w:jc w:val="both"/>
        <w:outlineLvl w:val="0"/>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При полагане на водопровода от </w:t>
      </w:r>
      <w:r w:rsidRPr="009E63DF">
        <w:rPr>
          <w:rFonts w:ascii="Times New Roman" w:eastAsia="Times New Roman" w:hAnsi="Times New Roman" w:cs="Times New Roman"/>
          <w:sz w:val="24"/>
          <w:szCs w:val="24"/>
          <w:lang w:val="en-US" w:eastAsia="ar-SA"/>
        </w:rPr>
        <w:t>PE-HD</w:t>
      </w:r>
      <w:r w:rsidRPr="009E63DF">
        <w:rPr>
          <w:rFonts w:ascii="Times New Roman" w:eastAsia="Times New Roman" w:hAnsi="Times New Roman" w:cs="Times New Roman"/>
          <w:sz w:val="24"/>
          <w:szCs w:val="24"/>
          <w:lang w:eastAsia="ar-SA"/>
        </w:rPr>
        <w:t xml:space="preserve"> ф90мм тръби и ПХ70/80</w:t>
      </w:r>
      <w:r w:rsidRPr="009E63DF">
        <w:rPr>
          <w:rFonts w:ascii="Times New Roman" w:eastAsia="Times New Roman" w:hAnsi="Times New Roman" w:cs="Times New Roman"/>
          <w:sz w:val="24"/>
          <w:szCs w:val="24"/>
          <w:lang w:val="en-US" w:eastAsia="ar-SA"/>
        </w:rPr>
        <w:t xml:space="preserve"> </w:t>
      </w:r>
      <w:r w:rsidRPr="009E63DF">
        <w:rPr>
          <w:rFonts w:ascii="Times New Roman" w:eastAsia="Times New Roman" w:hAnsi="Times New Roman" w:cs="Times New Roman"/>
          <w:sz w:val="24"/>
          <w:szCs w:val="24"/>
          <w:lang w:eastAsia="ar-SA"/>
        </w:rPr>
        <w:t>колонков тип по БДС</w:t>
      </w:r>
      <w:r w:rsidRPr="009E63DF">
        <w:rPr>
          <w:rFonts w:ascii="Times New Roman" w:eastAsia="Times New Roman" w:hAnsi="Times New Roman" w:cs="Times New Roman"/>
          <w:sz w:val="24"/>
          <w:szCs w:val="24"/>
          <w:lang w:val="en-US" w:eastAsia="ar-SA"/>
        </w:rPr>
        <w:t xml:space="preserve"> EN14384</w:t>
      </w:r>
      <w:r w:rsidRPr="009E63DF">
        <w:rPr>
          <w:rFonts w:ascii="Times New Roman" w:eastAsia="Times New Roman" w:hAnsi="Times New Roman" w:cs="Times New Roman"/>
          <w:sz w:val="24"/>
          <w:szCs w:val="24"/>
          <w:lang w:eastAsia="ar-SA"/>
        </w:rPr>
        <w:t>, да се спазват всички указанията дадени от производителя.</w:t>
      </w:r>
      <w:r w:rsidR="007617C2">
        <w:rPr>
          <w:rFonts w:ascii="Times New Roman" w:eastAsia="Times New Roman" w:hAnsi="Times New Roman" w:cs="Times New Roman"/>
          <w:sz w:val="24"/>
          <w:szCs w:val="24"/>
          <w:lang w:eastAsia="ar-SA"/>
        </w:rPr>
        <w:t xml:space="preserve"> </w:t>
      </w:r>
      <w:r w:rsidRPr="009E63DF">
        <w:rPr>
          <w:rFonts w:ascii="Times New Roman" w:eastAsia="Times New Roman" w:hAnsi="Times New Roman" w:cs="Times New Roman"/>
          <w:sz w:val="24"/>
          <w:szCs w:val="24"/>
          <w:lang w:eastAsia="ar-SA"/>
        </w:rPr>
        <w:t>Засипването на изкопа при положен водопровод в/у пясъчна подложка, ще стане с пласт 0.30м пясък и каменна фракция от 0.15 до 0.40мм.</w:t>
      </w:r>
      <w:r w:rsidR="007617C2">
        <w:rPr>
          <w:rFonts w:ascii="Times New Roman" w:eastAsia="Times New Roman" w:hAnsi="Times New Roman" w:cs="Times New Roman"/>
          <w:sz w:val="24"/>
          <w:szCs w:val="24"/>
          <w:lang w:eastAsia="ar-SA"/>
        </w:rPr>
        <w:t xml:space="preserve"> </w:t>
      </w:r>
      <w:r w:rsidRPr="009E63DF">
        <w:rPr>
          <w:rFonts w:ascii="Times New Roman" w:eastAsia="Times New Roman" w:hAnsi="Times New Roman" w:cs="Times New Roman"/>
          <w:sz w:val="24"/>
          <w:szCs w:val="24"/>
          <w:lang w:eastAsia="ar-SA"/>
        </w:rPr>
        <w:t>Върху водопровода съгласно нормативите, ще се положи сигнална лента.</w:t>
      </w:r>
    </w:p>
    <w:p w:rsidR="009E63DF" w:rsidRPr="00327F7C" w:rsidRDefault="009E63DF" w:rsidP="009E63DF">
      <w:pPr>
        <w:suppressAutoHyphens/>
        <w:spacing w:before="0" w:after="0"/>
        <w:ind w:firstLine="709"/>
        <w:jc w:val="both"/>
        <w:rPr>
          <w:rFonts w:ascii="Times New Roman" w:eastAsia="Times New Roman" w:hAnsi="Times New Roman" w:cs="Times New Roman"/>
          <w:sz w:val="8"/>
          <w:szCs w:val="8"/>
          <w:lang w:val="ru-RU" w:eastAsia="ar-SA"/>
        </w:rPr>
      </w:pPr>
      <w:r w:rsidRPr="009E63DF">
        <w:rPr>
          <w:rFonts w:ascii="Times New Roman" w:eastAsia="Times New Roman" w:hAnsi="Times New Roman" w:cs="Times New Roman"/>
          <w:sz w:val="24"/>
          <w:szCs w:val="24"/>
          <w:lang w:val="ru-RU" w:eastAsia="ar-SA"/>
        </w:rPr>
        <w:t xml:space="preserve">    </w:t>
      </w:r>
      <w:r w:rsidRPr="009E63DF">
        <w:rPr>
          <w:rFonts w:ascii="Times New Roman" w:eastAsia="Times New Roman" w:hAnsi="Times New Roman" w:cs="Times New Roman"/>
          <w:sz w:val="16"/>
          <w:szCs w:val="16"/>
          <w:lang w:val="ru-RU" w:eastAsia="ar-SA"/>
        </w:rPr>
        <w:t xml:space="preserve">                             </w:t>
      </w:r>
    </w:p>
    <w:p w:rsidR="009E63DF" w:rsidRPr="009E63DF" w:rsidRDefault="007617C2" w:rsidP="00352F5F">
      <w:pPr>
        <w:pStyle w:val="af"/>
        <w:numPr>
          <w:ilvl w:val="0"/>
          <w:numId w:val="17"/>
        </w:numPr>
        <w:suppressAutoHyphens/>
        <w:spacing w:before="0" w:after="0"/>
        <w:jc w:val="both"/>
        <w:rPr>
          <w:rFonts w:ascii="Times New Roman" w:eastAsia="Times New Roman" w:hAnsi="Times New Roman" w:cs="Times New Roman"/>
          <w:sz w:val="24"/>
          <w:szCs w:val="24"/>
          <w:u w:val="single"/>
          <w:lang w:val="ru-RU" w:eastAsia="ar-SA"/>
        </w:rPr>
      </w:pPr>
      <w:r>
        <w:rPr>
          <w:rFonts w:ascii="Times New Roman" w:eastAsia="Times New Roman" w:hAnsi="Times New Roman" w:cs="Times New Roman"/>
          <w:sz w:val="24"/>
          <w:szCs w:val="24"/>
          <w:u w:val="single"/>
          <w:lang w:eastAsia="ar-SA"/>
        </w:rPr>
        <w:t>К</w:t>
      </w:r>
      <w:r w:rsidR="009E63DF" w:rsidRPr="009E63DF">
        <w:rPr>
          <w:rFonts w:ascii="Times New Roman" w:eastAsia="Times New Roman" w:hAnsi="Times New Roman" w:cs="Times New Roman"/>
          <w:sz w:val="24"/>
          <w:szCs w:val="24"/>
          <w:u w:val="single"/>
          <w:lang w:eastAsia="ar-SA"/>
        </w:rPr>
        <w:t>анализация</w:t>
      </w:r>
    </w:p>
    <w:p w:rsidR="009E63DF" w:rsidRPr="009E63DF" w:rsidRDefault="009E63DF" w:rsidP="009E63DF">
      <w:pPr>
        <w:suppressAutoHyphens/>
        <w:spacing w:before="0" w:after="0"/>
        <w:ind w:firstLine="709"/>
        <w:jc w:val="both"/>
        <w:rPr>
          <w:rFonts w:ascii="Times New Roman" w:eastAsia="Times New Roman" w:hAnsi="Times New Roman" w:cs="Times New Roman"/>
          <w:sz w:val="8"/>
          <w:szCs w:val="8"/>
          <w:lang w:eastAsia="ar-SA"/>
        </w:rPr>
      </w:pPr>
    </w:p>
    <w:p w:rsidR="009E63DF" w:rsidRPr="009E63DF" w:rsidRDefault="009E63DF" w:rsidP="009E63DF">
      <w:pPr>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Поради съществуващата денивелация на терена голяма част от  входовете, са вкопани п</w:t>
      </w:r>
      <w:r w:rsidR="007617C2">
        <w:rPr>
          <w:rFonts w:ascii="Times New Roman" w:eastAsia="Times New Roman" w:hAnsi="Times New Roman" w:cs="Times New Roman"/>
          <w:sz w:val="24"/>
          <w:szCs w:val="24"/>
          <w:lang w:eastAsia="ar-SA"/>
        </w:rPr>
        <w:t>од нивото на обслужващите улици</w:t>
      </w:r>
      <w:r w:rsidRPr="009E63DF">
        <w:rPr>
          <w:rFonts w:ascii="Times New Roman" w:eastAsia="Times New Roman" w:hAnsi="Times New Roman" w:cs="Times New Roman"/>
          <w:sz w:val="24"/>
          <w:szCs w:val="24"/>
          <w:lang w:eastAsia="ar-SA"/>
        </w:rPr>
        <w:t xml:space="preserve"> и там са налице проблеми със стичане на вода по стълбите и терена към сградите. За отвеждане на тази вода на място съществуват открити улеи със сифони. Голяма част</w:t>
      </w:r>
      <w:r w:rsidR="007617C2">
        <w:rPr>
          <w:rFonts w:ascii="Times New Roman" w:eastAsia="Times New Roman" w:hAnsi="Times New Roman" w:cs="Times New Roman"/>
          <w:sz w:val="24"/>
          <w:szCs w:val="24"/>
          <w:lang w:eastAsia="ar-SA"/>
        </w:rPr>
        <w:t xml:space="preserve"> от сифоните са запушени</w:t>
      </w:r>
      <w:r w:rsidRPr="009E63DF">
        <w:rPr>
          <w:rFonts w:ascii="Times New Roman" w:eastAsia="Times New Roman" w:hAnsi="Times New Roman" w:cs="Times New Roman"/>
          <w:sz w:val="24"/>
          <w:szCs w:val="24"/>
          <w:lang w:eastAsia="ar-SA"/>
        </w:rPr>
        <w:t xml:space="preserve">, а откритите улеи представляват препятствие </w:t>
      </w:r>
      <w:r w:rsidR="007617C2">
        <w:rPr>
          <w:rFonts w:ascii="Times New Roman" w:eastAsia="Times New Roman" w:hAnsi="Times New Roman" w:cs="Times New Roman"/>
          <w:sz w:val="24"/>
          <w:szCs w:val="24"/>
          <w:lang w:eastAsia="ar-SA"/>
        </w:rPr>
        <w:t xml:space="preserve">     </w:t>
      </w:r>
      <w:r w:rsidRPr="009E63DF">
        <w:rPr>
          <w:rFonts w:ascii="Times New Roman" w:eastAsia="Times New Roman" w:hAnsi="Times New Roman" w:cs="Times New Roman"/>
          <w:sz w:val="24"/>
          <w:szCs w:val="24"/>
          <w:lang w:eastAsia="ar-SA"/>
        </w:rPr>
        <w:t>и опасност за влизащите в жилищните сгради хора. За преодоляване на този проблем се предвижда поставяне на пластмасови решетки пред входовете,на местата на откритите бетонови улеи.</w:t>
      </w:r>
    </w:p>
    <w:p w:rsidR="009E63DF" w:rsidRPr="009E63DF" w:rsidRDefault="009E63DF" w:rsidP="009E63DF">
      <w:pPr>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val="ru-RU"/>
        </w:rPr>
        <w:t xml:space="preserve">Отвеждането на всеки сифон, ще стане в съществуващата вертикална и хоризонтална канализация на жилищните блокове, изпълнена с каменинови тръби </w:t>
      </w:r>
      <w:r w:rsidRPr="009E63DF">
        <w:rPr>
          <w:rFonts w:ascii="Times New Roman" w:eastAsia="Times New Roman" w:hAnsi="Times New Roman" w:cs="Times New Roman"/>
          <w:sz w:val="24"/>
          <w:szCs w:val="24"/>
          <w:lang w:eastAsia="ar-SA"/>
        </w:rPr>
        <w:t>Ø</w:t>
      </w:r>
      <w:r w:rsidRPr="009E63DF">
        <w:rPr>
          <w:rFonts w:ascii="Times New Roman" w:eastAsia="Times New Roman" w:hAnsi="Times New Roman" w:cs="Times New Roman"/>
          <w:sz w:val="24"/>
          <w:szCs w:val="24"/>
          <w:lang w:val="ru-RU" w:eastAsia="ar-SA"/>
        </w:rPr>
        <w:t>100</w:t>
      </w:r>
      <w:r w:rsidRPr="009E63DF">
        <w:rPr>
          <w:rFonts w:ascii="Times New Roman" w:eastAsia="Times New Roman" w:hAnsi="Times New Roman" w:cs="Times New Roman"/>
          <w:sz w:val="24"/>
          <w:szCs w:val="24"/>
          <w:lang w:val="en-US" w:eastAsia="ar-SA"/>
        </w:rPr>
        <w:t>mm</w:t>
      </w:r>
      <w:r w:rsidRPr="009E63DF">
        <w:rPr>
          <w:rFonts w:ascii="Times New Roman" w:eastAsia="Times New Roman" w:hAnsi="Times New Roman" w:cs="Times New Roman"/>
          <w:sz w:val="24"/>
          <w:szCs w:val="24"/>
          <w:lang w:eastAsia="ar-SA"/>
        </w:rPr>
        <w:t>.</w:t>
      </w:r>
      <w:r w:rsidRPr="009E63DF">
        <w:rPr>
          <w:rFonts w:ascii="Times New Roman" w:eastAsia="Times New Roman" w:hAnsi="Times New Roman" w:cs="Times New Roman"/>
          <w:sz w:val="24"/>
          <w:szCs w:val="24"/>
          <w:lang w:val="ru-RU"/>
        </w:rPr>
        <w:t xml:space="preserve"> Реконструкцията на същите, ще се изпълни съгласно изготвения В и К проект. Подмяна на отвеждащите тръби от сифоните ще стане с Р</w:t>
      </w:r>
      <w:r w:rsidRPr="009E63DF">
        <w:rPr>
          <w:rFonts w:ascii="Times New Roman" w:eastAsia="Times New Roman" w:hAnsi="Times New Roman" w:cs="Times New Roman"/>
          <w:sz w:val="24"/>
          <w:szCs w:val="24"/>
          <w:lang w:val="en-US"/>
        </w:rPr>
        <w:t>V</w:t>
      </w:r>
      <w:r w:rsidRPr="009E63DF">
        <w:rPr>
          <w:rFonts w:ascii="Times New Roman" w:eastAsia="Times New Roman" w:hAnsi="Times New Roman" w:cs="Times New Roman"/>
          <w:sz w:val="24"/>
          <w:szCs w:val="24"/>
        </w:rPr>
        <w:t xml:space="preserve">С тръби </w:t>
      </w:r>
      <w:r w:rsidRPr="009E63DF">
        <w:rPr>
          <w:rFonts w:ascii="Times New Roman" w:eastAsia="Times New Roman" w:hAnsi="Times New Roman" w:cs="Times New Roman"/>
          <w:sz w:val="24"/>
          <w:szCs w:val="24"/>
          <w:lang w:eastAsia="ar-SA"/>
        </w:rPr>
        <w:t>Ø</w:t>
      </w:r>
      <w:r w:rsidRPr="009E63DF">
        <w:rPr>
          <w:rFonts w:ascii="Times New Roman" w:eastAsia="Times New Roman" w:hAnsi="Times New Roman" w:cs="Times New Roman"/>
          <w:sz w:val="24"/>
          <w:szCs w:val="24"/>
          <w:lang w:val="ru-RU" w:eastAsia="ar-SA"/>
        </w:rPr>
        <w:t>110</w:t>
      </w:r>
      <w:r w:rsidRPr="009E63DF">
        <w:rPr>
          <w:rFonts w:ascii="Times New Roman" w:eastAsia="Times New Roman" w:hAnsi="Times New Roman" w:cs="Times New Roman"/>
          <w:sz w:val="24"/>
          <w:szCs w:val="24"/>
          <w:lang w:val="en-US" w:eastAsia="ar-SA"/>
        </w:rPr>
        <w:t>mm</w:t>
      </w:r>
      <w:r w:rsidRPr="009E63DF">
        <w:rPr>
          <w:rFonts w:ascii="Times New Roman" w:eastAsia="Times New Roman" w:hAnsi="Times New Roman" w:cs="Times New Roman"/>
          <w:sz w:val="24"/>
          <w:szCs w:val="24"/>
          <w:lang w:eastAsia="ar-SA"/>
        </w:rPr>
        <w:t xml:space="preserve"> /дебелостенни/.</w:t>
      </w:r>
    </w:p>
    <w:p w:rsidR="009E63DF" w:rsidRPr="009E63DF" w:rsidRDefault="009E63DF" w:rsidP="009E63DF">
      <w:pPr>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Съгласно изготвените архитектурни проекти и вертикална планиравка, пред входовете на жилищните блокове са проектирани дъждоприемни PVC решетки с дължина </w:t>
      </w:r>
      <w:r w:rsidRPr="009E63DF">
        <w:rPr>
          <w:rFonts w:ascii="Times New Roman" w:eastAsia="Times New Roman" w:hAnsi="Times New Roman" w:cs="Times New Roman"/>
          <w:sz w:val="24"/>
          <w:szCs w:val="24"/>
          <w:lang w:val="en-US" w:eastAsia="ar-SA"/>
        </w:rPr>
        <w:t>L</w:t>
      </w:r>
      <w:r w:rsidRPr="009E63DF">
        <w:rPr>
          <w:rFonts w:ascii="Times New Roman" w:eastAsia="Times New Roman" w:hAnsi="Times New Roman" w:cs="Times New Roman"/>
          <w:sz w:val="24"/>
          <w:szCs w:val="24"/>
          <w:lang w:eastAsia="ar-SA"/>
        </w:rPr>
        <w:t>=0.50м, ширина 0.</w:t>
      </w:r>
      <w:r w:rsidRPr="009E63DF">
        <w:rPr>
          <w:rFonts w:ascii="Times New Roman" w:eastAsia="Times New Roman" w:hAnsi="Times New Roman" w:cs="Times New Roman"/>
          <w:sz w:val="24"/>
          <w:szCs w:val="24"/>
          <w:lang w:val="en-US" w:eastAsia="ar-SA"/>
        </w:rPr>
        <w:t>20</w:t>
      </w:r>
      <w:r w:rsidRPr="009E63DF">
        <w:rPr>
          <w:rFonts w:ascii="Times New Roman" w:eastAsia="Times New Roman" w:hAnsi="Times New Roman" w:cs="Times New Roman"/>
          <w:sz w:val="24"/>
          <w:szCs w:val="24"/>
          <w:lang w:eastAsia="ar-SA"/>
        </w:rPr>
        <w:t>м</w:t>
      </w:r>
      <w:r w:rsidRPr="009E63DF">
        <w:rPr>
          <w:rFonts w:ascii="Times New Roman" w:eastAsia="Times New Roman" w:hAnsi="Times New Roman" w:cs="Times New Roman"/>
          <w:sz w:val="24"/>
          <w:szCs w:val="24"/>
          <w:lang w:val="en-US" w:eastAsia="ar-SA"/>
        </w:rPr>
        <w:t xml:space="preserve"> </w:t>
      </w:r>
      <w:r w:rsidRPr="009E63DF">
        <w:rPr>
          <w:rFonts w:ascii="Times New Roman" w:eastAsia="Times New Roman" w:hAnsi="Times New Roman" w:cs="Times New Roman"/>
          <w:sz w:val="24"/>
          <w:szCs w:val="24"/>
          <w:lang w:eastAsia="ar-SA"/>
        </w:rPr>
        <w:t>и височина</w:t>
      </w:r>
      <w:r w:rsidRPr="009E63DF">
        <w:rPr>
          <w:rFonts w:ascii="Times New Roman" w:eastAsia="Times New Roman" w:hAnsi="Times New Roman" w:cs="Times New Roman"/>
          <w:sz w:val="24"/>
          <w:szCs w:val="24"/>
          <w:lang w:val="en-US" w:eastAsia="ar-SA"/>
        </w:rPr>
        <w:t xml:space="preserve"> h</w:t>
      </w:r>
      <w:r w:rsidRPr="009E63DF">
        <w:rPr>
          <w:rFonts w:ascii="Times New Roman" w:eastAsia="Times New Roman" w:hAnsi="Times New Roman" w:cs="Times New Roman"/>
          <w:sz w:val="24"/>
          <w:szCs w:val="24"/>
          <w:lang w:eastAsia="ar-SA"/>
        </w:rPr>
        <w:t>=0.1</w:t>
      </w:r>
      <w:r w:rsidRPr="009E63DF">
        <w:rPr>
          <w:rFonts w:ascii="Times New Roman" w:eastAsia="Times New Roman" w:hAnsi="Times New Roman" w:cs="Times New Roman"/>
          <w:sz w:val="24"/>
          <w:szCs w:val="24"/>
          <w:lang w:val="en-US" w:eastAsia="ar-SA"/>
        </w:rPr>
        <w:t>1</w:t>
      </w:r>
      <w:r w:rsidRPr="009E63DF">
        <w:rPr>
          <w:rFonts w:ascii="Times New Roman" w:eastAsia="Times New Roman" w:hAnsi="Times New Roman" w:cs="Times New Roman"/>
          <w:sz w:val="24"/>
          <w:szCs w:val="24"/>
          <w:lang w:eastAsia="ar-SA"/>
        </w:rPr>
        <w:t xml:space="preserve">5м, и улей от гот.елементи с дължина </w:t>
      </w:r>
      <w:r w:rsidRPr="009E63DF">
        <w:rPr>
          <w:rFonts w:ascii="Times New Roman" w:eastAsia="Times New Roman" w:hAnsi="Times New Roman" w:cs="Times New Roman"/>
          <w:sz w:val="24"/>
          <w:szCs w:val="24"/>
          <w:lang w:val="en-US" w:eastAsia="ar-SA"/>
        </w:rPr>
        <w:t>L</w:t>
      </w:r>
      <w:r w:rsidRPr="009E63DF">
        <w:rPr>
          <w:rFonts w:ascii="Times New Roman" w:eastAsia="Times New Roman" w:hAnsi="Times New Roman" w:cs="Times New Roman"/>
          <w:sz w:val="24"/>
          <w:szCs w:val="24"/>
          <w:lang w:eastAsia="ar-SA"/>
        </w:rPr>
        <w:t>=1</w:t>
      </w:r>
      <w:r w:rsidRPr="009E63DF">
        <w:rPr>
          <w:rFonts w:ascii="Times New Roman" w:eastAsia="Times New Roman" w:hAnsi="Times New Roman" w:cs="Times New Roman"/>
          <w:sz w:val="24"/>
          <w:szCs w:val="24"/>
          <w:lang w:val="en-US" w:eastAsia="ar-SA"/>
        </w:rPr>
        <w:t>.</w:t>
      </w:r>
      <w:r w:rsidRPr="009E63DF">
        <w:rPr>
          <w:rFonts w:ascii="Times New Roman" w:eastAsia="Times New Roman" w:hAnsi="Times New Roman" w:cs="Times New Roman"/>
          <w:sz w:val="24"/>
          <w:szCs w:val="24"/>
          <w:lang w:eastAsia="ar-SA"/>
        </w:rPr>
        <w:t>00м, по приложените детайли.</w:t>
      </w:r>
    </w:p>
    <w:p w:rsidR="009E63DF" w:rsidRPr="009E63DF" w:rsidRDefault="009E63DF" w:rsidP="009E63DF">
      <w:pPr>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При извършване на строително-ремотните работи, след разкриване на хоризонталния канал от каменинови тръби Ø100мм, да се изясни на място всяка връзка преди включването с новите PVC тръби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val="en-US" w:eastAsia="ar-SA"/>
        </w:rPr>
        <w:t>1</w:t>
      </w:r>
      <w:r w:rsidRPr="009E63DF">
        <w:rPr>
          <w:rFonts w:ascii="Times New Roman" w:eastAsia="Times New Roman" w:hAnsi="Times New Roman" w:cs="Times New Roman"/>
          <w:sz w:val="24"/>
          <w:szCs w:val="24"/>
          <w:lang w:eastAsia="ar-SA"/>
        </w:rPr>
        <w:t>10мм, съгласно приложения проект.</w:t>
      </w:r>
    </w:p>
    <w:p w:rsidR="009E63DF" w:rsidRPr="009E63DF" w:rsidRDefault="009E63DF" w:rsidP="009E63DF">
      <w:pPr>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Същите ще се заустят в съществуващата канализация от каменинови тръби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eastAsia="ar-SA"/>
        </w:rPr>
        <w:t xml:space="preserve">100мм на жилищните блокове. </w:t>
      </w:r>
    </w:p>
    <w:p w:rsidR="009E63DF" w:rsidRPr="009E63DF" w:rsidRDefault="009E63DF" w:rsidP="009E63DF">
      <w:pPr>
        <w:suppressAutoHyphens/>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Съгласно проектираната вертикалната планировка в кв.8 запад и кв.12, на новопроектираните паркинги се оформят ниски части, който чрез дъждоприемни решетки и точков отток, ще бъдат отведени в съществуващите улични РШ на уличната канализация.</w:t>
      </w:r>
    </w:p>
    <w:p w:rsidR="009E63DF" w:rsidRPr="009E63DF" w:rsidRDefault="009E63DF" w:rsidP="009E63DF">
      <w:pPr>
        <w:suppressAutoHyphens/>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Площадковата канализация за дъждовни води, ще се изпълни от РЕ гофр.тръби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val="en-US" w:eastAsia="ar-SA"/>
        </w:rPr>
        <w:t>20</w:t>
      </w:r>
      <w:r w:rsidRPr="009E63DF">
        <w:rPr>
          <w:rFonts w:ascii="Times New Roman" w:eastAsia="Times New Roman" w:hAnsi="Times New Roman" w:cs="Times New Roman"/>
          <w:sz w:val="24"/>
          <w:szCs w:val="24"/>
          <w:lang w:eastAsia="ar-SA"/>
        </w:rPr>
        <w:t>0</w:t>
      </w:r>
      <w:r w:rsidRPr="009E63DF">
        <w:rPr>
          <w:rFonts w:ascii="Times New Roman" w:eastAsia="Times New Roman" w:hAnsi="Times New Roman" w:cs="Times New Roman"/>
          <w:sz w:val="24"/>
          <w:szCs w:val="24"/>
          <w:lang w:val="en-GB" w:eastAsia="ar-SA"/>
        </w:rPr>
        <w:t>mm</w:t>
      </w:r>
      <w:r w:rsidRPr="009E63DF">
        <w:rPr>
          <w:rFonts w:ascii="Times New Roman" w:eastAsia="Times New Roman" w:hAnsi="Times New Roman" w:cs="Times New Roman"/>
          <w:sz w:val="24"/>
          <w:szCs w:val="24"/>
          <w:lang w:eastAsia="ar-SA"/>
        </w:rPr>
        <w:t xml:space="preserve">, наклон </w:t>
      </w:r>
      <w:r w:rsidRPr="009E63DF">
        <w:rPr>
          <w:rFonts w:ascii="Times New Roman" w:eastAsia="Times New Roman" w:hAnsi="Times New Roman" w:cs="Times New Roman"/>
          <w:sz w:val="24"/>
          <w:szCs w:val="24"/>
          <w:lang w:val="en-GB" w:eastAsia="ar-SA"/>
        </w:rPr>
        <w:t>I</w:t>
      </w:r>
      <w:r w:rsidRPr="009E63DF">
        <w:rPr>
          <w:rFonts w:ascii="Times New Roman" w:eastAsia="Times New Roman" w:hAnsi="Times New Roman" w:cs="Times New Roman"/>
          <w:sz w:val="24"/>
          <w:szCs w:val="24"/>
          <w:lang w:eastAsia="ar-SA"/>
        </w:rPr>
        <w:t xml:space="preserve">=4.5% и </w:t>
      </w:r>
      <w:r w:rsidRPr="009E63DF">
        <w:rPr>
          <w:rFonts w:ascii="Times New Roman" w:eastAsia="Times New Roman" w:hAnsi="Times New Roman" w:cs="Times New Roman"/>
          <w:sz w:val="24"/>
          <w:szCs w:val="24"/>
          <w:lang w:val="en-US" w:eastAsia="ar-SA"/>
        </w:rPr>
        <w:t>I</w:t>
      </w:r>
      <w:r w:rsidRPr="009E63DF">
        <w:rPr>
          <w:rFonts w:ascii="Times New Roman" w:eastAsia="Times New Roman" w:hAnsi="Times New Roman" w:cs="Times New Roman"/>
          <w:sz w:val="24"/>
          <w:szCs w:val="24"/>
          <w:lang w:eastAsia="ar-SA"/>
        </w:rPr>
        <w:t>=3.7%, до съществуващите ревизионни шахти РШ</w:t>
      </w:r>
      <w:r w:rsidRPr="009E63DF">
        <w:rPr>
          <w:rFonts w:ascii="Times New Roman" w:eastAsia="Times New Roman" w:hAnsi="Times New Roman" w:cs="Times New Roman"/>
          <w:sz w:val="24"/>
          <w:szCs w:val="24"/>
          <w:lang w:val="en-US" w:eastAsia="ar-SA"/>
        </w:rPr>
        <w:t>2</w:t>
      </w:r>
      <w:r w:rsidRPr="009E63DF">
        <w:rPr>
          <w:rFonts w:ascii="Times New Roman" w:eastAsia="Times New Roman" w:hAnsi="Times New Roman" w:cs="Times New Roman"/>
          <w:sz w:val="24"/>
          <w:szCs w:val="24"/>
          <w:lang w:eastAsia="ar-SA"/>
        </w:rPr>
        <w:t xml:space="preserve">ул./същ/. с дълбочина </w:t>
      </w:r>
      <w:r w:rsidRPr="009E63DF">
        <w:rPr>
          <w:rFonts w:ascii="Times New Roman" w:eastAsia="Times New Roman" w:hAnsi="Times New Roman" w:cs="Times New Roman"/>
          <w:sz w:val="24"/>
          <w:szCs w:val="24"/>
          <w:lang w:val="en-GB" w:eastAsia="ar-SA"/>
        </w:rPr>
        <w:t>h</w:t>
      </w:r>
      <w:r w:rsidRPr="009E63DF">
        <w:rPr>
          <w:rFonts w:ascii="Times New Roman" w:eastAsia="Times New Roman" w:hAnsi="Times New Roman" w:cs="Times New Roman"/>
          <w:sz w:val="24"/>
          <w:szCs w:val="24"/>
          <w:lang w:eastAsia="ar-SA"/>
        </w:rPr>
        <w:t>=3.00</w:t>
      </w:r>
      <w:r w:rsidRPr="009E63DF">
        <w:rPr>
          <w:rFonts w:ascii="Times New Roman" w:eastAsia="Times New Roman" w:hAnsi="Times New Roman" w:cs="Times New Roman"/>
          <w:sz w:val="24"/>
          <w:szCs w:val="24"/>
          <w:lang w:val="en-GB" w:eastAsia="ar-SA"/>
        </w:rPr>
        <w:t>m</w:t>
      </w:r>
      <w:r w:rsidRPr="009E63DF">
        <w:rPr>
          <w:rFonts w:ascii="Times New Roman" w:eastAsia="Times New Roman" w:hAnsi="Times New Roman" w:cs="Times New Roman"/>
          <w:sz w:val="24"/>
          <w:szCs w:val="24"/>
          <w:lang w:eastAsia="ar-SA"/>
        </w:rPr>
        <w:t xml:space="preserve"> и РШ1пл./същ./ с дълбочина </w:t>
      </w:r>
      <w:r w:rsidRPr="009E63DF">
        <w:rPr>
          <w:rFonts w:ascii="Times New Roman" w:eastAsia="Times New Roman" w:hAnsi="Times New Roman" w:cs="Times New Roman"/>
          <w:sz w:val="24"/>
          <w:szCs w:val="24"/>
          <w:lang w:val="en-GB" w:eastAsia="ar-SA"/>
        </w:rPr>
        <w:t>h</w:t>
      </w:r>
      <w:r w:rsidRPr="009E63DF">
        <w:rPr>
          <w:rFonts w:ascii="Times New Roman" w:eastAsia="Times New Roman" w:hAnsi="Times New Roman" w:cs="Times New Roman"/>
          <w:sz w:val="24"/>
          <w:szCs w:val="24"/>
          <w:lang w:eastAsia="ar-SA"/>
        </w:rPr>
        <w:t>=1.50</w:t>
      </w:r>
      <w:r w:rsidRPr="009E63DF">
        <w:rPr>
          <w:rFonts w:ascii="Times New Roman" w:eastAsia="Times New Roman" w:hAnsi="Times New Roman" w:cs="Times New Roman"/>
          <w:sz w:val="24"/>
          <w:szCs w:val="24"/>
          <w:lang w:val="en-GB" w:eastAsia="ar-SA"/>
        </w:rPr>
        <w:t>m</w:t>
      </w:r>
      <w:r w:rsidRPr="009E63DF">
        <w:rPr>
          <w:rFonts w:ascii="Times New Roman" w:eastAsia="Times New Roman" w:hAnsi="Times New Roman" w:cs="Times New Roman"/>
          <w:sz w:val="24"/>
          <w:szCs w:val="24"/>
          <w:lang w:eastAsia="ar-SA"/>
        </w:rPr>
        <w:t xml:space="preserve">. Заустването на предвидения точков отток, ще се изпълни от РЕ гофр.тръби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eastAsia="ar-SA"/>
        </w:rPr>
        <w:t>160</w:t>
      </w:r>
      <w:r w:rsidRPr="009E63DF">
        <w:rPr>
          <w:rFonts w:ascii="Times New Roman" w:eastAsia="Times New Roman" w:hAnsi="Times New Roman" w:cs="Times New Roman"/>
          <w:sz w:val="24"/>
          <w:szCs w:val="24"/>
          <w:lang w:val="en-GB" w:eastAsia="ar-SA"/>
        </w:rPr>
        <w:t>mm</w:t>
      </w:r>
      <w:r w:rsidRPr="009E63DF">
        <w:rPr>
          <w:rFonts w:ascii="Times New Roman" w:eastAsia="Times New Roman" w:hAnsi="Times New Roman" w:cs="Times New Roman"/>
          <w:sz w:val="24"/>
          <w:szCs w:val="24"/>
          <w:lang w:eastAsia="ar-SA"/>
        </w:rPr>
        <w:t xml:space="preserve">, наклон </w:t>
      </w:r>
      <w:r w:rsidRPr="009E63DF">
        <w:rPr>
          <w:rFonts w:ascii="Times New Roman" w:eastAsia="Times New Roman" w:hAnsi="Times New Roman" w:cs="Times New Roman"/>
          <w:sz w:val="24"/>
          <w:szCs w:val="24"/>
          <w:lang w:val="en-GB" w:eastAsia="ar-SA"/>
        </w:rPr>
        <w:t>I</w:t>
      </w:r>
      <w:r w:rsidRPr="009E63DF">
        <w:rPr>
          <w:rFonts w:ascii="Times New Roman" w:eastAsia="Times New Roman" w:hAnsi="Times New Roman" w:cs="Times New Roman"/>
          <w:sz w:val="24"/>
          <w:szCs w:val="24"/>
          <w:lang w:eastAsia="ar-SA"/>
        </w:rPr>
        <w:t xml:space="preserve">=4%, до съществуващия бетонов канал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eastAsia="ar-SA"/>
        </w:rPr>
        <w:t xml:space="preserve">400мм, като се изпълни нова ревизионна шахта РШ1ул./нова/. с дълбочина </w:t>
      </w:r>
      <w:r w:rsidRPr="009E63DF">
        <w:rPr>
          <w:rFonts w:ascii="Times New Roman" w:eastAsia="Times New Roman" w:hAnsi="Times New Roman" w:cs="Times New Roman"/>
          <w:sz w:val="24"/>
          <w:szCs w:val="24"/>
          <w:lang w:val="en-GB" w:eastAsia="ar-SA"/>
        </w:rPr>
        <w:t>h</w:t>
      </w:r>
      <w:r w:rsidRPr="009E63DF">
        <w:rPr>
          <w:rFonts w:ascii="Times New Roman" w:eastAsia="Times New Roman" w:hAnsi="Times New Roman" w:cs="Times New Roman"/>
          <w:sz w:val="24"/>
          <w:szCs w:val="24"/>
          <w:lang w:eastAsia="ar-SA"/>
        </w:rPr>
        <w:t>=3.00</w:t>
      </w:r>
      <w:r w:rsidRPr="009E63DF">
        <w:rPr>
          <w:rFonts w:ascii="Times New Roman" w:eastAsia="Times New Roman" w:hAnsi="Times New Roman" w:cs="Times New Roman"/>
          <w:sz w:val="24"/>
          <w:szCs w:val="24"/>
          <w:lang w:val="en-GB" w:eastAsia="ar-SA"/>
        </w:rPr>
        <w:t>m</w:t>
      </w:r>
    </w:p>
    <w:p w:rsidR="009E63DF" w:rsidRPr="009E63DF" w:rsidRDefault="009E63DF" w:rsidP="009E63DF">
      <w:pPr>
        <w:suppressAutoHyphens/>
        <w:spacing w:before="0" w:after="0"/>
        <w:ind w:firstLine="709"/>
        <w:jc w:val="both"/>
        <w:rPr>
          <w:rFonts w:ascii="Times New Roman" w:eastAsia="Times New Roman" w:hAnsi="Times New Roman" w:cs="Times New Roman"/>
          <w:color w:val="FF0000"/>
          <w:sz w:val="24"/>
          <w:szCs w:val="24"/>
          <w:lang w:val="ru-RU" w:eastAsia="ar-SA"/>
        </w:rPr>
      </w:pPr>
      <w:r w:rsidRPr="009E63DF">
        <w:rPr>
          <w:rFonts w:ascii="Times New Roman" w:eastAsia="Times New Roman" w:hAnsi="Times New Roman" w:cs="Times New Roman"/>
          <w:sz w:val="24"/>
          <w:szCs w:val="24"/>
          <w:lang w:val="ru-RU" w:eastAsia="ar-SA"/>
        </w:rPr>
        <w:t xml:space="preserve">Заустването на дъждовни води от паркинга, ще стане </w:t>
      </w:r>
      <w:r w:rsidRPr="009E63DF">
        <w:rPr>
          <w:rFonts w:ascii="Times New Roman" w:eastAsia="Times New Roman" w:hAnsi="Times New Roman" w:cs="Times New Roman"/>
          <w:sz w:val="24"/>
          <w:szCs w:val="24"/>
          <w:lang w:eastAsia="ar-SA"/>
        </w:rPr>
        <w:t xml:space="preserve">в бетонов канал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eastAsia="ar-SA"/>
        </w:rPr>
        <w:t>400</w:t>
      </w:r>
      <w:r w:rsidRPr="009E63DF">
        <w:rPr>
          <w:rFonts w:ascii="Times New Roman" w:eastAsia="Times New Roman" w:hAnsi="Times New Roman" w:cs="Times New Roman"/>
          <w:sz w:val="24"/>
          <w:szCs w:val="24"/>
          <w:lang w:val="en-GB" w:eastAsia="ar-SA"/>
        </w:rPr>
        <w:t>mm</w:t>
      </w:r>
      <w:r w:rsidRPr="009E63DF">
        <w:rPr>
          <w:rFonts w:ascii="Times New Roman" w:eastAsia="Times New Roman" w:hAnsi="Times New Roman" w:cs="Times New Roman"/>
          <w:sz w:val="24"/>
          <w:szCs w:val="24"/>
          <w:lang w:eastAsia="ar-SA"/>
        </w:rPr>
        <w:t>.</w:t>
      </w:r>
    </w:p>
    <w:p w:rsidR="009E63DF" w:rsidRPr="009E63DF" w:rsidRDefault="009E63DF" w:rsidP="009E63DF">
      <w:pPr>
        <w:suppressAutoHyphens/>
        <w:spacing w:before="0" w:after="0"/>
        <w:ind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Дъждовните водни количества от прилежащия терен в кв.12 и 8-запад, ще се отводнят чрез дъждоприемни решетки, чието разположение е съгласувано с част архитектура и вертикална планировка.</w:t>
      </w:r>
    </w:p>
    <w:p w:rsidR="009E63DF" w:rsidRPr="009E63DF" w:rsidRDefault="009E63DF" w:rsidP="009E63DF">
      <w:pPr>
        <w:suppressAutoHyphens/>
        <w:spacing w:before="0" w:after="0"/>
        <w:ind w:right="23"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 xml:space="preserve">Включването на дъждовните води, ще стане чрез два канала от РЕ гофрирани тръби </w:t>
      </w:r>
      <w:r w:rsidRPr="009E63DF">
        <w:rPr>
          <w:rFonts w:ascii="Times New Roman" w:eastAsia="Times New Roman" w:hAnsi="Times New Roman" w:cs="Times New Roman"/>
          <w:sz w:val="24"/>
          <w:szCs w:val="24"/>
          <w:lang w:eastAsia="ar-SA"/>
        </w:rPr>
        <w:sym w:font="Symbol" w:char="F0C6"/>
      </w:r>
      <w:r w:rsidRPr="009E63DF">
        <w:rPr>
          <w:rFonts w:ascii="Times New Roman" w:eastAsia="Times New Roman" w:hAnsi="Times New Roman" w:cs="Times New Roman"/>
          <w:sz w:val="24"/>
          <w:szCs w:val="24"/>
          <w:lang w:eastAsia="ar-SA"/>
        </w:rPr>
        <w:t>200мм, РШ1същ. и РШ2същ..</w:t>
      </w:r>
    </w:p>
    <w:p w:rsidR="009E63DF" w:rsidRPr="009E63DF" w:rsidRDefault="009E63DF" w:rsidP="009E63DF">
      <w:pPr>
        <w:suppressAutoHyphens/>
        <w:spacing w:before="0" w:after="0"/>
        <w:ind w:right="23"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lastRenderedPageBreak/>
        <w:t>Изготвени са надлъжни профили на канал 1 и 2, и съответно оразмерени.</w:t>
      </w:r>
    </w:p>
    <w:p w:rsidR="009E63DF" w:rsidRPr="009E63DF" w:rsidRDefault="009E63DF" w:rsidP="009E63DF">
      <w:pPr>
        <w:suppressAutoHyphens/>
        <w:spacing w:before="0" w:after="0"/>
        <w:ind w:right="23" w:firstLine="709"/>
        <w:jc w:val="both"/>
        <w:rPr>
          <w:rFonts w:ascii="Times New Roman" w:eastAsia="Times New Roman" w:hAnsi="Times New Roman" w:cs="Times New Roman"/>
          <w:sz w:val="24"/>
          <w:szCs w:val="24"/>
          <w:lang w:eastAsia="ar-SA"/>
        </w:rPr>
      </w:pPr>
      <w:r w:rsidRPr="009E63DF">
        <w:rPr>
          <w:rFonts w:ascii="Times New Roman" w:eastAsia="Times New Roman" w:hAnsi="Times New Roman" w:cs="Times New Roman"/>
          <w:sz w:val="24"/>
          <w:szCs w:val="24"/>
          <w:lang w:eastAsia="ar-SA"/>
        </w:rPr>
        <w:t>Предвидени са 2</w:t>
      </w:r>
      <w:r w:rsidRPr="009E63DF">
        <w:rPr>
          <w:rFonts w:ascii="Times New Roman" w:eastAsia="Times New Roman" w:hAnsi="Times New Roman" w:cs="Times New Roman"/>
          <w:sz w:val="24"/>
          <w:szCs w:val="24"/>
          <w:lang w:val="en-US" w:eastAsia="ar-SA"/>
        </w:rPr>
        <w:t xml:space="preserve"> </w:t>
      </w:r>
      <w:r w:rsidRPr="009E63DF">
        <w:rPr>
          <w:rFonts w:ascii="Times New Roman" w:eastAsia="Times New Roman" w:hAnsi="Times New Roman" w:cs="Times New Roman"/>
          <w:sz w:val="24"/>
          <w:szCs w:val="24"/>
          <w:lang w:eastAsia="ar-SA"/>
        </w:rPr>
        <w:t xml:space="preserve">броя дъждоприемни решетки с дължина </w:t>
      </w:r>
      <w:r w:rsidRPr="009E63DF">
        <w:rPr>
          <w:rFonts w:ascii="Times New Roman" w:eastAsia="Times New Roman" w:hAnsi="Times New Roman" w:cs="Times New Roman"/>
          <w:sz w:val="24"/>
          <w:szCs w:val="24"/>
          <w:lang w:val="en-US" w:eastAsia="ar-SA"/>
        </w:rPr>
        <w:t>L=5</w:t>
      </w:r>
      <w:r w:rsidRPr="009E63DF">
        <w:rPr>
          <w:rFonts w:ascii="Times New Roman" w:eastAsia="Times New Roman" w:hAnsi="Times New Roman" w:cs="Times New Roman"/>
          <w:sz w:val="24"/>
          <w:szCs w:val="24"/>
          <w:lang w:eastAsia="ar-SA"/>
        </w:rPr>
        <w:t>бр.</w:t>
      </w:r>
      <w:r w:rsidRPr="009E63DF">
        <w:rPr>
          <w:rFonts w:ascii="Times New Roman" w:eastAsia="Times New Roman" w:hAnsi="Times New Roman" w:cs="Times New Roman"/>
          <w:sz w:val="24"/>
          <w:szCs w:val="24"/>
          <w:lang w:val="en-US" w:eastAsia="ar-SA"/>
        </w:rPr>
        <w:t>x1.00m</w:t>
      </w:r>
      <w:r w:rsidRPr="009E63DF">
        <w:rPr>
          <w:rFonts w:ascii="Times New Roman" w:eastAsia="Times New Roman" w:hAnsi="Times New Roman" w:cs="Times New Roman"/>
          <w:sz w:val="24"/>
          <w:szCs w:val="24"/>
          <w:lang w:eastAsia="ar-SA"/>
        </w:rPr>
        <w:t>, състоящи се от улей с чугунен кант</w:t>
      </w:r>
      <w:r w:rsidRPr="009E63DF">
        <w:rPr>
          <w:rFonts w:ascii="Times New Roman" w:eastAsia="Times New Roman" w:hAnsi="Times New Roman" w:cs="Times New Roman"/>
          <w:sz w:val="24"/>
          <w:szCs w:val="24"/>
          <w:lang w:val="en-US" w:eastAsia="ar-SA"/>
        </w:rPr>
        <w:t xml:space="preserve"> SUPER</w:t>
      </w:r>
      <w:r w:rsidRPr="009E63DF">
        <w:rPr>
          <w:rFonts w:ascii="Times New Roman" w:eastAsia="Times New Roman" w:hAnsi="Times New Roman" w:cs="Times New Roman"/>
          <w:sz w:val="24"/>
          <w:szCs w:val="24"/>
          <w:lang w:eastAsia="ar-SA"/>
        </w:rPr>
        <w:t xml:space="preserve"> 300 клас </w:t>
      </w:r>
      <w:r w:rsidRPr="009E63DF">
        <w:rPr>
          <w:rFonts w:ascii="Times New Roman" w:eastAsia="Times New Roman" w:hAnsi="Times New Roman" w:cs="Times New Roman"/>
          <w:sz w:val="24"/>
          <w:szCs w:val="24"/>
          <w:lang w:val="en-US" w:eastAsia="ar-SA"/>
        </w:rPr>
        <w:t>D</w:t>
      </w:r>
      <w:r w:rsidRPr="009E63DF">
        <w:rPr>
          <w:rFonts w:ascii="Times New Roman" w:eastAsia="Times New Roman" w:hAnsi="Times New Roman" w:cs="Times New Roman"/>
          <w:sz w:val="24"/>
          <w:szCs w:val="24"/>
          <w:lang w:eastAsia="ar-SA"/>
        </w:rPr>
        <w:t xml:space="preserve"> 400 с дължина </w:t>
      </w:r>
      <w:r w:rsidRPr="009E63DF">
        <w:rPr>
          <w:rFonts w:ascii="Times New Roman" w:eastAsia="Times New Roman" w:hAnsi="Times New Roman" w:cs="Times New Roman"/>
          <w:sz w:val="24"/>
          <w:szCs w:val="24"/>
          <w:lang w:val="en-US" w:eastAsia="ar-SA"/>
        </w:rPr>
        <w:t>L=1.00</w:t>
      </w:r>
      <w:r w:rsidRPr="009E63DF">
        <w:rPr>
          <w:rFonts w:ascii="Times New Roman" w:eastAsia="Times New Roman" w:hAnsi="Times New Roman" w:cs="Times New Roman"/>
          <w:sz w:val="24"/>
          <w:szCs w:val="24"/>
          <w:lang w:eastAsia="ar-SA"/>
        </w:rPr>
        <w:t>м , ширина 0.39м</w:t>
      </w:r>
      <w:r w:rsidRPr="009E63DF">
        <w:rPr>
          <w:rFonts w:ascii="Times New Roman" w:eastAsia="Times New Roman" w:hAnsi="Times New Roman" w:cs="Times New Roman"/>
          <w:sz w:val="24"/>
          <w:szCs w:val="24"/>
          <w:lang w:val="en-US" w:eastAsia="ar-SA"/>
        </w:rPr>
        <w:t xml:space="preserve"> </w:t>
      </w:r>
      <w:r w:rsidRPr="009E63DF">
        <w:rPr>
          <w:rFonts w:ascii="Times New Roman" w:eastAsia="Times New Roman" w:hAnsi="Times New Roman" w:cs="Times New Roman"/>
          <w:sz w:val="24"/>
          <w:szCs w:val="24"/>
          <w:lang w:eastAsia="ar-SA"/>
        </w:rPr>
        <w:t>и височина</w:t>
      </w:r>
      <w:r w:rsidRPr="009E63DF">
        <w:rPr>
          <w:rFonts w:ascii="Times New Roman" w:eastAsia="Times New Roman" w:hAnsi="Times New Roman" w:cs="Times New Roman"/>
          <w:sz w:val="24"/>
          <w:szCs w:val="24"/>
          <w:lang w:val="en-US" w:eastAsia="ar-SA"/>
        </w:rPr>
        <w:t xml:space="preserve"> h</w:t>
      </w:r>
      <w:r w:rsidRPr="009E63DF">
        <w:rPr>
          <w:rFonts w:ascii="Times New Roman" w:eastAsia="Times New Roman" w:hAnsi="Times New Roman" w:cs="Times New Roman"/>
          <w:sz w:val="24"/>
          <w:szCs w:val="24"/>
          <w:lang w:eastAsia="ar-SA"/>
        </w:rPr>
        <w:t>=0.415м. и точков отток 40/40см от две</w:t>
      </w:r>
      <w:r w:rsidRPr="009E63DF">
        <w:rPr>
          <w:rFonts w:ascii="Times New Roman" w:eastAsia="Times New Roman" w:hAnsi="Times New Roman" w:cs="Times New Roman"/>
          <w:sz w:val="24"/>
          <w:szCs w:val="24"/>
          <w:lang w:val="en-US" w:eastAsia="ar-SA"/>
        </w:rPr>
        <w:t xml:space="preserve"> </w:t>
      </w:r>
      <w:r w:rsidRPr="009E63DF">
        <w:rPr>
          <w:rFonts w:ascii="Times New Roman" w:eastAsia="Times New Roman" w:hAnsi="Times New Roman" w:cs="Times New Roman"/>
          <w:sz w:val="24"/>
          <w:szCs w:val="24"/>
          <w:lang w:eastAsia="ar-SA"/>
        </w:rPr>
        <w:t>части.</w:t>
      </w:r>
    </w:p>
    <w:p w:rsidR="00CD2B18" w:rsidRPr="00512D86" w:rsidRDefault="009E63DF" w:rsidP="00512D86">
      <w:pPr>
        <w:suppressAutoHyphens/>
        <w:spacing w:before="0" w:after="0"/>
        <w:ind w:right="23" w:firstLine="709"/>
        <w:jc w:val="both"/>
        <w:rPr>
          <w:rFonts w:ascii="Arial" w:eastAsia="Times New Roman" w:hAnsi="Arial" w:cs="Arial"/>
          <w:b/>
          <w:sz w:val="24"/>
          <w:szCs w:val="24"/>
          <w:lang w:val="en-US"/>
        </w:rPr>
      </w:pPr>
      <w:r w:rsidRPr="009E63DF">
        <w:rPr>
          <w:rFonts w:ascii="Times New Roman" w:eastAsia="Times New Roman" w:hAnsi="Times New Roman" w:cs="Times New Roman"/>
          <w:sz w:val="24"/>
          <w:szCs w:val="24"/>
          <w:lang w:eastAsia="ar-SA"/>
        </w:rPr>
        <w:tab/>
      </w:r>
    </w:p>
    <w:p w:rsidR="001E0456" w:rsidRPr="000B7D36" w:rsidRDefault="00D83554" w:rsidP="00352F5F">
      <w:pPr>
        <w:pStyle w:val="ad"/>
        <w:numPr>
          <w:ilvl w:val="0"/>
          <w:numId w:val="9"/>
        </w:numPr>
        <w:spacing w:line="276" w:lineRule="auto"/>
        <w:jc w:val="both"/>
        <w:rPr>
          <w:rFonts w:ascii="Times New Roman" w:hAnsi="Times New Roman" w:cs="Times New Roman"/>
          <w:sz w:val="24"/>
          <w:szCs w:val="24"/>
        </w:rPr>
      </w:pPr>
      <w:r>
        <w:rPr>
          <w:rFonts w:ascii="Times New Roman" w:hAnsi="Times New Roman" w:cs="Times New Roman"/>
          <w:b/>
          <w:sz w:val="24"/>
          <w:szCs w:val="24"/>
          <w:lang w:val="ru-RU"/>
        </w:rPr>
        <w:t xml:space="preserve"> </w:t>
      </w:r>
      <w:r w:rsidR="00DE4E52" w:rsidRPr="00DE4E52">
        <w:rPr>
          <w:rFonts w:ascii="Times New Roman" w:hAnsi="Times New Roman" w:cs="Times New Roman"/>
          <w:sz w:val="24"/>
          <w:szCs w:val="24"/>
          <w:lang w:val="ru-RU"/>
        </w:rPr>
        <w:t>ПОДОБЕКТ 2:</w:t>
      </w:r>
      <w:r w:rsidR="00DE4E52">
        <w:rPr>
          <w:rFonts w:ascii="Times New Roman" w:hAnsi="Times New Roman" w:cs="Times New Roman"/>
          <w:b/>
          <w:sz w:val="24"/>
          <w:szCs w:val="24"/>
          <w:lang w:val="ru-RU"/>
        </w:rPr>
        <w:t xml:space="preserve"> </w:t>
      </w:r>
      <w:r w:rsidR="000B7D36" w:rsidRPr="000B7D36">
        <w:rPr>
          <w:rFonts w:ascii="Times New Roman" w:hAnsi="Times New Roman" w:cs="Times New Roman"/>
          <w:sz w:val="24"/>
          <w:szCs w:val="24"/>
          <w:lang w:val="ru-RU"/>
        </w:rPr>
        <w:t>АЛЕЙНА ВРЪЗКА МЕЖДУ ЖК</w:t>
      </w:r>
      <w:r w:rsidR="000B7D36" w:rsidRPr="000B7D36">
        <w:rPr>
          <w:rFonts w:ascii="Times New Roman" w:hAnsi="Times New Roman" w:cs="Times New Roman"/>
          <w:sz w:val="24"/>
          <w:szCs w:val="24"/>
        </w:rPr>
        <w:t>.</w:t>
      </w:r>
      <w:r w:rsidR="000B7D36" w:rsidRPr="000B7D36">
        <w:rPr>
          <w:rFonts w:ascii="Times New Roman" w:hAnsi="Times New Roman" w:cs="Times New Roman"/>
          <w:sz w:val="24"/>
          <w:szCs w:val="24"/>
          <w:lang w:val="en-US"/>
        </w:rPr>
        <w:t>“</w:t>
      </w:r>
      <w:r w:rsidR="000B7D36" w:rsidRPr="000B7D36">
        <w:rPr>
          <w:rFonts w:ascii="Times New Roman" w:hAnsi="Times New Roman" w:cs="Times New Roman"/>
          <w:sz w:val="24"/>
          <w:szCs w:val="24"/>
          <w:lang w:val="ru-RU"/>
        </w:rPr>
        <w:t>ЧОЛАКОВЦИ</w:t>
      </w:r>
      <w:r w:rsidR="000B7D36" w:rsidRPr="000B7D36">
        <w:rPr>
          <w:rFonts w:ascii="Times New Roman" w:hAnsi="Times New Roman" w:cs="Times New Roman"/>
          <w:sz w:val="24"/>
          <w:szCs w:val="24"/>
          <w:lang w:val="en-US"/>
        </w:rPr>
        <w:t>”</w:t>
      </w:r>
      <w:r w:rsidR="000B7D36" w:rsidRPr="000B7D36">
        <w:rPr>
          <w:rFonts w:ascii="Times New Roman" w:hAnsi="Times New Roman" w:cs="Times New Roman"/>
          <w:sz w:val="24"/>
          <w:szCs w:val="24"/>
          <w:lang w:val="ru-RU"/>
        </w:rPr>
        <w:t xml:space="preserve"> И ЖК</w:t>
      </w:r>
      <w:r w:rsidR="000B7D36" w:rsidRPr="000B7D36">
        <w:rPr>
          <w:rFonts w:ascii="Times New Roman" w:hAnsi="Times New Roman" w:cs="Times New Roman"/>
          <w:sz w:val="24"/>
          <w:szCs w:val="24"/>
        </w:rPr>
        <w:t>.</w:t>
      </w:r>
      <w:r w:rsidR="000B7D36" w:rsidRPr="000B7D36">
        <w:rPr>
          <w:rFonts w:ascii="Times New Roman" w:hAnsi="Times New Roman" w:cs="Times New Roman"/>
          <w:sz w:val="24"/>
          <w:szCs w:val="24"/>
          <w:lang w:val="en-US"/>
        </w:rPr>
        <w:t>’’</w:t>
      </w:r>
      <w:r w:rsidR="000B7D36" w:rsidRPr="000B7D36">
        <w:rPr>
          <w:rFonts w:ascii="Times New Roman" w:hAnsi="Times New Roman" w:cs="Times New Roman"/>
          <w:sz w:val="24"/>
          <w:szCs w:val="24"/>
          <w:lang w:val="ru-RU"/>
        </w:rPr>
        <w:t>БУЗЛУДЖА</w:t>
      </w:r>
      <w:r w:rsidR="000B7D36" w:rsidRPr="000B7D36">
        <w:rPr>
          <w:rFonts w:ascii="Times New Roman" w:hAnsi="Times New Roman" w:cs="Times New Roman"/>
          <w:sz w:val="24"/>
          <w:szCs w:val="24"/>
          <w:lang w:val="en-US"/>
        </w:rPr>
        <w:t>”</w:t>
      </w:r>
      <w:r w:rsidR="000B7D36" w:rsidRPr="000B7D36">
        <w:rPr>
          <w:rFonts w:ascii="Times New Roman" w:hAnsi="Times New Roman" w:cs="Times New Roman"/>
          <w:sz w:val="24"/>
          <w:szCs w:val="24"/>
        </w:rPr>
        <w:t>.</w:t>
      </w:r>
    </w:p>
    <w:p w:rsidR="00D83554" w:rsidRPr="00D83554" w:rsidRDefault="00D83554" w:rsidP="00D83554">
      <w:pPr>
        <w:pStyle w:val="ad"/>
        <w:spacing w:line="276" w:lineRule="auto"/>
        <w:ind w:left="720"/>
        <w:jc w:val="both"/>
        <w:rPr>
          <w:rFonts w:ascii="Times New Roman" w:hAnsi="Times New Roman" w:cs="Times New Roman"/>
          <w:b/>
          <w:sz w:val="16"/>
          <w:szCs w:val="16"/>
        </w:rPr>
      </w:pPr>
    </w:p>
    <w:p w:rsidR="001E0456" w:rsidRPr="000D2555" w:rsidRDefault="0035152A" w:rsidP="00352F5F">
      <w:pPr>
        <w:pStyle w:val="af"/>
        <w:numPr>
          <w:ilvl w:val="1"/>
          <w:numId w:val="26"/>
        </w:numPr>
        <w:spacing w:before="0" w:after="0"/>
        <w:jc w:val="both"/>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u w:val="single"/>
          <w:lang w:val="ru-RU"/>
        </w:rPr>
        <w:t>Съществуващо положение</w:t>
      </w:r>
    </w:p>
    <w:p w:rsidR="001E0456" w:rsidRPr="001E0456" w:rsidRDefault="001E0456" w:rsidP="001E0456">
      <w:pPr>
        <w:spacing w:before="0" w:after="0"/>
        <w:ind w:left="1080"/>
        <w:jc w:val="both"/>
        <w:rPr>
          <w:rFonts w:ascii="Times New Roman" w:eastAsia="Times New Roman" w:hAnsi="Times New Roman" w:cs="Times New Roman"/>
          <w:sz w:val="16"/>
          <w:szCs w:val="16"/>
          <w:u w:val="single"/>
          <w:lang w:val="ru-RU"/>
        </w:rPr>
      </w:pPr>
    </w:p>
    <w:p w:rsidR="001E0456" w:rsidRPr="001E0456" w:rsidRDefault="001E0456" w:rsidP="0035152A">
      <w:pPr>
        <w:spacing w:before="0" w:after="0"/>
        <w:ind w:firstLine="708"/>
        <w:jc w:val="both"/>
        <w:rPr>
          <w:rFonts w:ascii="Times New Roman" w:eastAsia="Times New Roman" w:hAnsi="Times New Roman" w:cs="Times New Roman"/>
          <w:sz w:val="24"/>
          <w:szCs w:val="24"/>
          <w:lang w:val="ru-RU"/>
        </w:rPr>
      </w:pPr>
      <w:r w:rsidRPr="001E0456">
        <w:rPr>
          <w:rFonts w:ascii="Times New Roman" w:eastAsia="Times New Roman" w:hAnsi="Times New Roman" w:cs="Times New Roman"/>
          <w:sz w:val="24"/>
          <w:szCs w:val="24"/>
          <w:lang w:val="ru-RU"/>
        </w:rPr>
        <w:t xml:space="preserve">Пешеходната </w:t>
      </w:r>
      <w:r w:rsidR="0035152A">
        <w:rPr>
          <w:rFonts w:ascii="Times New Roman" w:eastAsia="Times New Roman" w:hAnsi="Times New Roman" w:cs="Times New Roman"/>
          <w:sz w:val="24"/>
          <w:szCs w:val="24"/>
          <w:lang w:val="ru-RU"/>
        </w:rPr>
        <w:t xml:space="preserve">алея между квартал </w:t>
      </w:r>
      <w:r w:rsidR="00D83554">
        <w:rPr>
          <w:rFonts w:ascii="Times New Roman" w:eastAsia="Times New Roman" w:hAnsi="Times New Roman" w:cs="Times New Roman"/>
          <w:sz w:val="24"/>
          <w:szCs w:val="24"/>
          <w:lang w:val="en-US"/>
        </w:rPr>
        <w:t>”</w:t>
      </w:r>
      <w:r w:rsidRPr="001E0456">
        <w:rPr>
          <w:rFonts w:ascii="Times New Roman" w:eastAsia="Times New Roman" w:hAnsi="Times New Roman" w:cs="Times New Roman"/>
          <w:sz w:val="24"/>
          <w:szCs w:val="24"/>
          <w:lang w:val="ru-RU"/>
        </w:rPr>
        <w:t>Чолаковци</w:t>
      </w:r>
      <w:r w:rsidR="00D83554">
        <w:rPr>
          <w:rFonts w:ascii="Times New Roman" w:eastAsia="Times New Roman" w:hAnsi="Times New Roman" w:cs="Times New Roman"/>
          <w:sz w:val="24"/>
          <w:szCs w:val="24"/>
          <w:lang w:val="en-US"/>
        </w:rPr>
        <w:t>”</w:t>
      </w:r>
      <w:r w:rsidR="0035152A">
        <w:rPr>
          <w:rFonts w:ascii="Times New Roman" w:eastAsia="Times New Roman" w:hAnsi="Times New Roman" w:cs="Times New Roman"/>
          <w:sz w:val="24"/>
          <w:szCs w:val="24"/>
          <w:lang w:val="ru-RU"/>
        </w:rPr>
        <w:t xml:space="preserve"> и квартал </w:t>
      </w:r>
      <w:r w:rsidR="00D83554">
        <w:rPr>
          <w:rFonts w:ascii="Times New Roman" w:eastAsia="Times New Roman" w:hAnsi="Times New Roman" w:cs="Times New Roman"/>
          <w:sz w:val="24"/>
          <w:szCs w:val="24"/>
          <w:lang w:val="en-US"/>
        </w:rPr>
        <w:t>“</w:t>
      </w:r>
      <w:r w:rsidRPr="001E0456">
        <w:rPr>
          <w:rFonts w:ascii="Times New Roman" w:eastAsia="Times New Roman" w:hAnsi="Times New Roman" w:cs="Times New Roman"/>
          <w:sz w:val="24"/>
          <w:szCs w:val="24"/>
          <w:lang w:val="ru-RU"/>
        </w:rPr>
        <w:t>Бузлуджа</w:t>
      </w:r>
      <w:r w:rsidR="00D83554">
        <w:rPr>
          <w:rFonts w:ascii="Times New Roman" w:eastAsia="Times New Roman" w:hAnsi="Times New Roman" w:cs="Times New Roman"/>
          <w:sz w:val="24"/>
          <w:szCs w:val="24"/>
          <w:lang w:val="en-US"/>
        </w:rPr>
        <w:t>”</w:t>
      </w:r>
      <w:r w:rsidR="00D83554">
        <w:rPr>
          <w:rFonts w:ascii="Times New Roman" w:eastAsia="Times New Roman" w:hAnsi="Times New Roman" w:cs="Times New Roman"/>
          <w:sz w:val="24"/>
          <w:szCs w:val="24"/>
          <w:lang w:val="ru-RU"/>
        </w:rPr>
        <w:t xml:space="preserve"> е с дължина </w:t>
      </w:r>
      <w:r w:rsidRPr="001E0456">
        <w:rPr>
          <w:rFonts w:ascii="Times New Roman" w:eastAsia="Times New Roman" w:hAnsi="Times New Roman" w:cs="Times New Roman"/>
          <w:sz w:val="24"/>
          <w:szCs w:val="24"/>
          <w:lang w:val="ru-RU"/>
        </w:rPr>
        <w:t>от 572м (</w:t>
      </w:r>
      <w:r w:rsidR="00D83554">
        <w:rPr>
          <w:rFonts w:ascii="Times New Roman" w:eastAsia="Times New Roman" w:hAnsi="Times New Roman" w:cs="Times New Roman"/>
          <w:sz w:val="24"/>
          <w:szCs w:val="24"/>
          <w:lang w:val="ru-RU"/>
        </w:rPr>
        <w:t xml:space="preserve"> </w:t>
      </w:r>
      <w:r w:rsidRPr="001E0456">
        <w:rPr>
          <w:rFonts w:ascii="Times New Roman" w:eastAsia="Times New Roman" w:hAnsi="Times New Roman" w:cs="Times New Roman"/>
          <w:sz w:val="24"/>
          <w:szCs w:val="24"/>
          <w:lang w:val="ru-RU"/>
        </w:rPr>
        <w:t>измерени в план</w:t>
      </w:r>
      <w:r w:rsidR="00D83554">
        <w:rPr>
          <w:rFonts w:ascii="Times New Roman" w:eastAsia="Times New Roman" w:hAnsi="Times New Roman" w:cs="Times New Roman"/>
          <w:sz w:val="24"/>
          <w:szCs w:val="24"/>
          <w:lang w:val="ru-RU"/>
        </w:rPr>
        <w:t>,</w:t>
      </w:r>
      <w:r w:rsidRPr="001E0456">
        <w:rPr>
          <w:rFonts w:ascii="Times New Roman" w:eastAsia="Times New Roman" w:hAnsi="Times New Roman" w:cs="Times New Roman"/>
          <w:sz w:val="24"/>
          <w:szCs w:val="24"/>
          <w:lang w:val="ru-RU"/>
        </w:rPr>
        <w:t xml:space="preserve"> без отчитане на наклона</w:t>
      </w:r>
      <w:r w:rsidR="00D83554">
        <w:rPr>
          <w:rFonts w:ascii="Times New Roman" w:eastAsia="Times New Roman" w:hAnsi="Times New Roman" w:cs="Times New Roman"/>
          <w:sz w:val="24"/>
          <w:szCs w:val="24"/>
          <w:lang w:val="ru-RU"/>
        </w:rPr>
        <w:t xml:space="preserve"> </w:t>
      </w:r>
      <w:r w:rsidRPr="001E0456">
        <w:rPr>
          <w:rFonts w:ascii="Times New Roman" w:eastAsia="Times New Roman" w:hAnsi="Times New Roman" w:cs="Times New Roman"/>
          <w:sz w:val="24"/>
          <w:szCs w:val="24"/>
          <w:lang w:val="ru-RU"/>
        </w:rPr>
        <w:t>) и ширина около 2.20</w:t>
      </w:r>
      <w:r w:rsidR="00D83554">
        <w:rPr>
          <w:rFonts w:ascii="Times New Roman" w:eastAsia="Times New Roman" w:hAnsi="Times New Roman" w:cs="Times New Roman"/>
          <w:sz w:val="24"/>
          <w:szCs w:val="24"/>
          <w:lang w:val="ru-RU"/>
        </w:rPr>
        <w:t xml:space="preserve"> </w:t>
      </w:r>
      <w:r w:rsidRPr="001E0456">
        <w:rPr>
          <w:rFonts w:ascii="Times New Roman" w:eastAsia="Times New Roman" w:hAnsi="Times New Roman" w:cs="Times New Roman"/>
          <w:sz w:val="24"/>
          <w:szCs w:val="24"/>
          <w:lang w:val="ru-RU"/>
        </w:rPr>
        <w:t>м. Първите 171 м откъм</w:t>
      </w:r>
      <w:r w:rsidR="00D83554">
        <w:rPr>
          <w:rFonts w:ascii="Times New Roman" w:eastAsia="Times New Roman" w:hAnsi="Times New Roman" w:cs="Times New Roman"/>
          <w:sz w:val="24"/>
          <w:szCs w:val="24"/>
          <w:lang w:val="ru-RU"/>
        </w:rPr>
        <w:t xml:space="preserve"> страната на кв.</w:t>
      </w:r>
      <w:r w:rsidRPr="001E0456">
        <w:rPr>
          <w:rFonts w:ascii="Times New Roman" w:eastAsia="Times New Roman" w:hAnsi="Times New Roman" w:cs="Times New Roman"/>
          <w:sz w:val="24"/>
          <w:szCs w:val="24"/>
          <w:lang w:val="ru-RU"/>
        </w:rPr>
        <w:t xml:space="preserve">Бузлуджа са </w:t>
      </w:r>
      <w:r w:rsidR="00D83554">
        <w:rPr>
          <w:rFonts w:ascii="Times New Roman" w:eastAsia="Times New Roman" w:hAnsi="Times New Roman" w:cs="Times New Roman"/>
          <w:sz w:val="24"/>
          <w:szCs w:val="24"/>
          <w:lang w:val="ru-RU"/>
        </w:rPr>
        <w:t>изпълнени от два реда</w:t>
      </w:r>
      <w:r w:rsidRPr="001E0456">
        <w:rPr>
          <w:rFonts w:ascii="Times New Roman" w:eastAsia="Times New Roman" w:hAnsi="Times New Roman" w:cs="Times New Roman"/>
          <w:sz w:val="24"/>
          <w:szCs w:val="24"/>
          <w:lang w:val="ru-RU"/>
        </w:rPr>
        <w:t xml:space="preserve"> бетонови панели с ширина по 1 метър, допълнени с бетонова ивица с ширина 20см от северозапад. Върху бетоновата ивица е монтиран метален парапет от една ръкохватка върху вертикални стойки. Следват 170 м, изпълнени с армирана бетонова настилка, също с едностранен метален парапет. Последните 230 м</w:t>
      </w:r>
      <w:r w:rsidR="00D83554">
        <w:rPr>
          <w:rFonts w:ascii="Times New Roman" w:eastAsia="Times New Roman" w:hAnsi="Times New Roman" w:cs="Times New Roman"/>
          <w:sz w:val="24"/>
          <w:szCs w:val="24"/>
          <w:lang w:val="ru-RU"/>
        </w:rPr>
        <w:t xml:space="preserve"> откъм кв.</w:t>
      </w:r>
      <w:r w:rsidRPr="001E0456">
        <w:rPr>
          <w:rFonts w:ascii="Times New Roman" w:eastAsia="Times New Roman" w:hAnsi="Times New Roman" w:cs="Times New Roman"/>
          <w:sz w:val="24"/>
          <w:szCs w:val="24"/>
          <w:lang w:val="ru-RU"/>
        </w:rPr>
        <w:t xml:space="preserve"> Чолаковци са изпълнени с </w:t>
      </w:r>
      <w:r w:rsidR="00D83554">
        <w:rPr>
          <w:rFonts w:ascii="Times New Roman" w:eastAsia="Times New Roman" w:hAnsi="Times New Roman" w:cs="Times New Roman"/>
          <w:sz w:val="24"/>
          <w:szCs w:val="24"/>
          <w:lang w:val="ru-RU"/>
        </w:rPr>
        <w:t>насип от трошен камък</w:t>
      </w:r>
      <w:r w:rsidRPr="001E0456">
        <w:rPr>
          <w:rFonts w:ascii="Times New Roman" w:eastAsia="Times New Roman" w:hAnsi="Times New Roman" w:cs="Times New Roman"/>
          <w:sz w:val="24"/>
          <w:szCs w:val="24"/>
          <w:lang w:val="ru-RU"/>
        </w:rPr>
        <w:t xml:space="preserve"> и без монтиран парапет. Покрай алеята са изградени две площадки за отдих с чешми. Чешмата на горната площадка представлява преливник от резервоари  и от нея често пъти се изпуска голямо количество вода. Между двете площадки съществува своеобразна водна атракция, която започва от горната чешма, преминава успоредно на алеята от запад, пресича алеята в тръба под настилката, продължава успоредно от изток, влиза в тръба под настилката на долната площадка и от там чрез шахта се включва в канализацията. </w:t>
      </w:r>
    </w:p>
    <w:p w:rsidR="001E0456" w:rsidRPr="001E0456" w:rsidRDefault="001E0456" w:rsidP="00D83554">
      <w:pPr>
        <w:spacing w:before="0" w:after="0"/>
        <w:ind w:firstLine="708"/>
        <w:jc w:val="both"/>
        <w:rPr>
          <w:rFonts w:ascii="Times New Roman" w:eastAsia="Times New Roman" w:hAnsi="Times New Roman" w:cs="Times New Roman"/>
          <w:sz w:val="24"/>
          <w:szCs w:val="24"/>
          <w:lang w:val="ru-RU"/>
        </w:rPr>
      </w:pPr>
      <w:r w:rsidRPr="001E0456">
        <w:rPr>
          <w:rFonts w:ascii="Times New Roman" w:eastAsia="Times New Roman" w:hAnsi="Times New Roman" w:cs="Times New Roman"/>
          <w:sz w:val="24"/>
          <w:szCs w:val="24"/>
          <w:lang w:val="ru-RU"/>
        </w:rPr>
        <w:t>Горната площадка е почти напълно разрушена от течащата вода. Настилката на долната площадка е в добро състояние, но е с голям наклон и едно стъпало по средата  с променлива височина, което е неудобно и опасно.</w:t>
      </w:r>
    </w:p>
    <w:p w:rsidR="001E0456" w:rsidRPr="001E0456" w:rsidRDefault="001E0456" w:rsidP="00D83554">
      <w:pPr>
        <w:spacing w:before="0" w:after="0"/>
        <w:ind w:firstLine="708"/>
        <w:jc w:val="both"/>
        <w:rPr>
          <w:rFonts w:ascii="Times New Roman" w:eastAsia="Times New Roman" w:hAnsi="Times New Roman" w:cs="Times New Roman"/>
          <w:sz w:val="24"/>
          <w:szCs w:val="24"/>
          <w:lang w:val="ru-RU"/>
        </w:rPr>
      </w:pPr>
      <w:r w:rsidRPr="001E0456">
        <w:rPr>
          <w:rFonts w:ascii="Times New Roman" w:eastAsia="Times New Roman" w:hAnsi="Times New Roman" w:cs="Times New Roman"/>
          <w:sz w:val="24"/>
          <w:szCs w:val="24"/>
          <w:lang w:val="ru-RU"/>
        </w:rPr>
        <w:t>В западния край на алеята  (</w:t>
      </w:r>
      <w:r w:rsidR="00D83554">
        <w:rPr>
          <w:rFonts w:ascii="Times New Roman" w:eastAsia="Times New Roman" w:hAnsi="Times New Roman" w:cs="Times New Roman"/>
          <w:sz w:val="24"/>
          <w:szCs w:val="24"/>
          <w:lang w:val="ru-RU"/>
        </w:rPr>
        <w:t xml:space="preserve"> откъм кв. </w:t>
      </w:r>
      <w:r w:rsidRPr="001E0456">
        <w:rPr>
          <w:rFonts w:ascii="Times New Roman" w:eastAsia="Times New Roman" w:hAnsi="Times New Roman" w:cs="Times New Roman"/>
          <w:sz w:val="24"/>
          <w:szCs w:val="24"/>
          <w:lang w:val="ru-RU"/>
        </w:rPr>
        <w:t>Чолаковци) съществува частично разрушен подпорен зид от камък с дължина от 35 м</w:t>
      </w:r>
      <w:r w:rsidR="003576A0">
        <w:rPr>
          <w:rFonts w:ascii="Times New Roman" w:eastAsia="Times New Roman" w:hAnsi="Times New Roman" w:cs="Times New Roman"/>
          <w:sz w:val="24"/>
          <w:szCs w:val="24"/>
          <w:lang w:val="ru-RU"/>
        </w:rPr>
        <w:t xml:space="preserve"> и височина 1,0-1,10м </w:t>
      </w:r>
      <w:r w:rsidRPr="001E0456">
        <w:rPr>
          <w:rFonts w:ascii="Times New Roman" w:eastAsia="Times New Roman" w:hAnsi="Times New Roman" w:cs="Times New Roman"/>
          <w:sz w:val="24"/>
          <w:szCs w:val="24"/>
          <w:lang w:val="ru-RU"/>
        </w:rPr>
        <w:t>, както и още един с дължина от 18м</w:t>
      </w:r>
      <w:r w:rsidR="003576A0">
        <w:rPr>
          <w:rFonts w:ascii="Times New Roman" w:eastAsia="Times New Roman" w:hAnsi="Times New Roman" w:cs="Times New Roman"/>
          <w:sz w:val="24"/>
          <w:szCs w:val="24"/>
          <w:lang w:val="ru-RU"/>
        </w:rPr>
        <w:t xml:space="preserve"> и височина 1,35-1,60м </w:t>
      </w:r>
      <w:r w:rsidRPr="001E0456">
        <w:rPr>
          <w:rFonts w:ascii="Times New Roman" w:eastAsia="Times New Roman" w:hAnsi="Times New Roman" w:cs="Times New Roman"/>
          <w:sz w:val="24"/>
          <w:szCs w:val="24"/>
          <w:lang w:val="ru-RU"/>
        </w:rPr>
        <w:t>, изпълнен частично с камък и частично с бетон, който също е в лошо състояние</w:t>
      </w:r>
      <w:r w:rsidR="003576A0">
        <w:rPr>
          <w:rFonts w:ascii="Times New Roman" w:eastAsia="Times New Roman" w:hAnsi="Times New Roman" w:cs="Times New Roman"/>
          <w:sz w:val="24"/>
          <w:szCs w:val="24"/>
          <w:lang w:val="ru-RU"/>
        </w:rPr>
        <w:t xml:space="preserve"> ( с големи вертикални пукнатини и напречни деформации).</w:t>
      </w:r>
      <w:r w:rsidRPr="001E0456">
        <w:rPr>
          <w:rFonts w:ascii="Times New Roman" w:eastAsia="Times New Roman" w:hAnsi="Times New Roman" w:cs="Times New Roman"/>
          <w:sz w:val="24"/>
          <w:szCs w:val="24"/>
          <w:lang w:val="ru-RU"/>
        </w:rPr>
        <w:t xml:space="preserve">. </w:t>
      </w:r>
    </w:p>
    <w:p w:rsidR="001E0456" w:rsidRPr="001E0456" w:rsidRDefault="001E0456" w:rsidP="00D83554">
      <w:pPr>
        <w:spacing w:before="0" w:after="0"/>
        <w:ind w:firstLine="708"/>
        <w:jc w:val="both"/>
        <w:rPr>
          <w:rFonts w:ascii="Times New Roman" w:eastAsia="Times New Roman" w:hAnsi="Times New Roman" w:cs="Times New Roman"/>
          <w:sz w:val="24"/>
          <w:szCs w:val="24"/>
          <w:lang w:val="ru-RU"/>
        </w:rPr>
      </w:pPr>
      <w:r w:rsidRPr="001E0456">
        <w:rPr>
          <w:rFonts w:ascii="Times New Roman" w:eastAsia="Times New Roman" w:hAnsi="Times New Roman" w:cs="Times New Roman"/>
          <w:sz w:val="24"/>
          <w:szCs w:val="24"/>
          <w:lang w:val="ru-RU"/>
        </w:rPr>
        <w:t>Алеята има изградено осветление от стълбове с улични лампи разположени през около 30м. Голяма част от осветителните тела са повредени или липсват.</w:t>
      </w:r>
    </w:p>
    <w:p w:rsidR="00D50C07" w:rsidRPr="00D50C07" w:rsidRDefault="00D50C07" w:rsidP="00D50C07">
      <w:pPr>
        <w:spacing w:before="0" w:after="0"/>
        <w:ind w:firstLine="720"/>
        <w:jc w:val="both"/>
        <w:rPr>
          <w:rFonts w:ascii="Times New Roman" w:eastAsia="Times New Roman" w:hAnsi="Times New Roman" w:cs="Times New Roman"/>
          <w:sz w:val="24"/>
        </w:rPr>
      </w:pPr>
      <w:r w:rsidRPr="00D50C07">
        <w:rPr>
          <w:rFonts w:ascii="Times New Roman" w:eastAsia="Times New Roman" w:hAnsi="Times New Roman" w:cs="Times New Roman"/>
          <w:sz w:val="24"/>
        </w:rPr>
        <w:t>Алеята се вписва естествено в съществуващия терен, добре позната и активно използвана е от жителите на двата квартала, но липсва подходящо оформяне и обозначаване на подходите откъм кв. „Бузлуджа“ и кв. „Чолаковци“.</w:t>
      </w:r>
    </w:p>
    <w:p w:rsidR="001E0456" w:rsidRPr="001E0456" w:rsidRDefault="001E0456" w:rsidP="001E0456">
      <w:pPr>
        <w:spacing w:before="0" w:after="0"/>
        <w:jc w:val="both"/>
        <w:rPr>
          <w:rFonts w:ascii="Times New Roman" w:eastAsia="Times New Roman" w:hAnsi="Times New Roman" w:cs="Times New Roman"/>
          <w:sz w:val="16"/>
          <w:szCs w:val="16"/>
        </w:rPr>
      </w:pPr>
    </w:p>
    <w:p w:rsidR="001E0456" w:rsidRPr="000D2555" w:rsidRDefault="0035152A" w:rsidP="00352F5F">
      <w:pPr>
        <w:pStyle w:val="af"/>
        <w:numPr>
          <w:ilvl w:val="1"/>
          <w:numId w:val="26"/>
        </w:numPr>
        <w:spacing w:before="0" w:after="0"/>
        <w:jc w:val="both"/>
        <w:rPr>
          <w:rFonts w:ascii="Times New Roman" w:eastAsia="Times New Roman" w:hAnsi="Times New Roman" w:cs="Times New Roman"/>
          <w:b/>
          <w:sz w:val="24"/>
          <w:szCs w:val="24"/>
          <w:u w:val="single"/>
          <w:lang w:val="ru-RU"/>
        </w:rPr>
      </w:pPr>
      <w:r>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u w:val="single"/>
          <w:lang w:val="ru-RU"/>
        </w:rPr>
        <w:t>Проектно  решение</w:t>
      </w:r>
    </w:p>
    <w:p w:rsidR="008314D6" w:rsidRPr="00631DA2" w:rsidRDefault="008314D6" w:rsidP="008314D6">
      <w:pPr>
        <w:pStyle w:val="af"/>
        <w:spacing w:before="0" w:after="0"/>
        <w:ind w:left="1440"/>
        <w:jc w:val="both"/>
        <w:rPr>
          <w:rFonts w:ascii="Times New Roman" w:eastAsia="Times New Roman" w:hAnsi="Times New Roman" w:cs="Times New Roman"/>
          <w:sz w:val="8"/>
          <w:szCs w:val="8"/>
          <w:u w:val="single"/>
          <w:lang w:val="ru-RU"/>
        </w:rPr>
      </w:pPr>
    </w:p>
    <w:p w:rsidR="000D2555" w:rsidRDefault="001E0456" w:rsidP="00352F5F">
      <w:pPr>
        <w:pStyle w:val="af"/>
        <w:numPr>
          <w:ilvl w:val="2"/>
          <w:numId w:val="26"/>
        </w:numPr>
        <w:spacing w:before="0" w:after="0"/>
        <w:jc w:val="both"/>
        <w:rPr>
          <w:rFonts w:ascii="Times New Roman" w:eastAsia="Times New Roman" w:hAnsi="Times New Roman" w:cs="Times New Roman"/>
          <w:b/>
          <w:sz w:val="24"/>
          <w:szCs w:val="24"/>
          <w:lang w:val="ru-RU"/>
        </w:rPr>
      </w:pPr>
      <w:r w:rsidRPr="000D2555">
        <w:rPr>
          <w:rFonts w:ascii="Times New Roman" w:eastAsia="Times New Roman" w:hAnsi="Times New Roman" w:cs="Times New Roman"/>
          <w:b/>
          <w:sz w:val="24"/>
          <w:szCs w:val="24"/>
          <w:lang w:val="ru-RU"/>
        </w:rPr>
        <w:t xml:space="preserve">Изграждане, обновяване </w:t>
      </w:r>
      <w:r w:rsidR="0035152A" w:rsidRPr="000D2555">
        <w:rPr>
          <w:rFonts w:ascii="Times New Roman" w:eastAsia="Times New Roman" w:hAnsi="Times New Roman" w:cs="Times New Roman"/>
          <w:b/>
          <w:sz w:val="24"/>
          <w:szCs w:val="24"/>
          <w:lang w:val="ru-RU"/>
        </w:rPr>
        <w:t xml:space="preserve"> </w:t>
      </w:r>
      <w:r w:rsidRPr="000D2555">
        <w:rPr>
          <w:rFonts w:ascii="Times New Roman" w:eastAsia="Times New Roman" w:hAnsi="Times New Roman" w:cs="Times New Roman"/>
          <w:b/>
          <w:sz w:val="24"/>
          <w:szCs w:val="24"/>
          <w:lang w:val="ru-RU"/>
        </w:rPr>
        <w:t>и</w:t>
      </w:r>
      <w:r w:rsidR="0035152A" w:rsidRPr="000D2555">
        <w:rPr>
          <w:rFonts w:ascii="Times New Roman" w:eastAsia="Times New Roman" w:hAnsi="Times New Roman" w:cs="Times New Roman"/>
          <w:b/>
          <w:sz w:val="24"/>
          <w:szCs w:val="24"/>
          <w:lang w:val="ru-RU"/>
        </w:rPr>
        <w:t xml:space="preserve"> </w:t>
      </w:r>
      <w:r w:rsidRPr="000D2555">
        <w:rPr>
          <w:rFonts w:ascii="Times New Roman" w:eastAsia="Times New Roman" w:hAnsi="Times New Roman" w:cs="Times New Roman"/>
          <w:b/>
          <w:sz w:val="24"/>
          <w:szCs w:val="24"/>
          <w:lang w:val="ru-RU"/>
        </w:rPr>
        <w:t xml:space="preserve"> рехабилитация</w:t>
      </w:r>
      <w:r w:rsidR="0035152A" w:rsidRPr="000D2555">
        <w:rPr>
          <w:rFonts w:ascii="Times New Roman" w:eastAsia="Times New Roman" w:hAnsi="Times New Roman" w:cs="Times New Roman"/>
          <w:b/>
          <w:sz w:val="24"/>
          <w:szCs w:val="24"/>
          <w:lang w:val="ru-RU"/>
        </w:rPr>
        <w:t xml:space="preserve"> </w:t>
      </w:r>
      <w:r w:rsidRPr="000D2555">
        <w:rPr>
          <w:rFonts w:ascii="Times New Roman" w:eastAsia="Times New Roman" w:hAnsi="Times New Roman" w:cs="Times New Roman"/>
          <w:b/>
          <w:sz w:val="24"/>
          <w:szCs w:val="24"/>
          <w:lang w:val="ru-RU"/>
        </w:rPr>
        <w:t xml:space="preserve"> на </w:t>
      </w:r>
      <w:r w:rsidR="0035152A" w:rsidRPr="000D2555">
        <w:rPr>
          <w:rFonts w:ascii="Times New Roman" w:eastAsia="Times New Roman" w:hAnsi="Times New Roman" w:cs="Times New Roman"/>
          <w:b/>
          <w:sz w:val="24"/>
          <w:szCs w:val="24"/>
          <w:lang w:val="ru-RU"/>
        </w:rPr>
        <w:t xml:space="preserve"> </w:t>
      </w:r>
      <w:r w:rsidRPr="000D2555">
        <w:rPr>
          <w:rFonts w:ascii="Times New Roman" w:eastAsia="Times New Roman" w:hAnsi="Times New Roman" w:cs="Times New Roman"/>
          <w:b/>
          <w:sz w:val="24"/>
          <w:szCs w:val="24"/>
          <w:lang w:val="ru-RU"/>
        </w:rPr>
        <w:t>пешеходната</w:t>
      </w:r>
      <w:r w:rsidR="0035152A" w:rsidRPr="000D2555">
        <w:rPr>
          <w:rFonts w:ascii="Times New Roman" w:eastAsia="Times New Roman" w:hAnsi="Times New Roman" w:cs="Times New Roman"/>
          <w:b/>
          <w:sz w:val="24"/>
          <w:szCs w:val="24"/>
          <w:lang w:val="ru-RU"/>
        </w:rPr>
        <w:t xml:space="preserve"> </w:t>
      </w:r>
      <w:r w:rsidRPr="000D2555">
        <w:rPr>
          <w:rFonts w:ascii="Times New Roman" w:eastAsia="Times New Roman" w:hAnsi="Times New Roman" w:cs="Times New Roman"/>
          <w:b/>
          <w:sz w:val="24"/>
          <w:szCs w:val="24"/>
          <w:lang w:val="ru-RU"/>
        </w:rPr>
        <w:t xml:space="preserve"> алея, </w:t>
      </w:r>
    </w:p>
    <w:p w:rsidR="001E0456" w:rsidRPr="000D2555" w:rsidRDefault="0035152A" w:rsidP="000D2555">
      <w:pPr>
        <w:spacing w:before="0" w:after="0"/>
        <w:jc w:val="both"/>
        <w:rPr>
          <w:rFonts w:ascii="Times New Roman" w:eastAsia="Times New Roman" w:hAnsi="Times New Roman" w:cs="Times New Roman"/>
          <w:b/>
          <w:sz w:val="24"/>
          <w:szCs w:val="24"/>
          <w:lang w:val="ru-RU"/>
        </w:rPr>
      </w:pPr>
      <w:r w:rsidRPr="000D2555">
        <w:rPr>
          <w:rFonts w:ascii="Times New Roman" w:eastAsia="Times New Roman" w:hAnsi="Times New Roman" w:cs="Times New Roman"/>
          <w:b/>
          <w:sz w:val="24"/>
          <w:szCs w:val="24"/>
          <w:lang w:val="ru-RU"/>
        </w:rPr>
        <w:t>обезопа</w:t>
      </w:r>
      <w:r w:rsidR="001E0456" w:rsidRPr="000D2555">
        <w:rPr>
          <w:rFonts w:ascii="Times New Roman" w:eastAsia="Times New Roman" w:hAnsi="Times New Roman" w:cs="Times New Roman"/>
          <w:b/>
          <w:sz w:val="24"/>
          <w:szCs w:val="24"/>
          <w:lang w:val="ru-RU"/>
        </w:rPr>
        <w:t>сяване</w:t>
      </w:r>
      <w:r w:rsidRPr="000D2555">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lang w:val="ru-RU"/>
        </w:rPr>
        <w:t xml:space="preserve"> с </w:t>
      </w:r>
      <w:r w:rsidRPr="000D2555">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lang w:val="ru-RU"/>
        </w:rPr>
        <w:t xml:space="preserve">парапети </w:t>
      </w:r>
      <w:r w:rsidRPr="000D2555">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lang w:val="ru-RU"/>
        </w:rPr>
        <w:t xml:space="preserve">на </w:t>
      </w:r>
      <w:r w:rsidRPr="000D2555">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lang w:val="ru-RU"/>
        </w:rPr>
        <w:t xml:space="preserve">стръмните </w:t>
      </w:r>
      <w:r w:rsidRPr="000D2555">
        <w:rPr>
          <w:rFonts w:ascii="Times New Roman" w:eastAsia="Times New Roman" w:hAnsi="Times New Roman" w:cs="Times New Roman"/>
          <w:b/>
          <w:sz w:val="24"/>
          <w:szCs w:val="24"/>
          <w:lang w:val="ru-RU"/>
        </w:rPr>
        <w:t xml:space="preserve"> </w:t>
      </w:r>
      <w:r w:rsidR="001E0456" w:rsidRPr="000D2555">
        <w:rPr>
          <w:rFonts w:ascii="Times New Roman" w:eastAsia="Times New Roman" w:hAnsi="Times New Roman" w:cs="Times New Roman"/>
          <w:b/>
          <w:sz w:val="24"/>
          <w:szCs w:val="24"/>
          <w:lang w:val="ru-RU"/>
        </w:rPr>
        <w:t>участъци</w:t>
      </w:r>
      <w:r w:rsidR="00DF5B3D" w:rsidRPr="000D2555">
        <w:rPr>
          <w:rFonts w:ascii="Times New Roman" w:eastAsia="Times New Roman" w:hAnsi="Times New Roman" w:cs="Times New Roman"/>
          <w:b/>
          <w:sz w:val="24"/>
          <w:szCs w:val="24"/>
          <w:lang w:val="ru-RU"/>
        </w:rPr>
        <w:t>:</w:t>
      </w:r>
    </w:p>
    <w:p w:rsidR="00631DA2" w:rsidRPr="00631DA2" w:rsidRDefault="00631DA2" w:rsidP="00631DA2">
      <w:pPr>
        <w:pStyle w:val="af"/>
        <w:spacing w:before="0" w:after="0"/>
        <w:ind w:left="1800"/>
        <w:jc w:val="both"/>
        <w:rPr>
          <w:rFonts w:ascii="Times New Roman" w:eastAsia="Times New Roman" w:hAnsi="Times New Roman" w:cs="Times New Roman"/>
          <w:b/>
          <w:sz w:val="4"/>
          <w:szCs w:val="4"/>
          <w:lang w:val="ru-RU"/>
        </w:rPr>
      </w:pPr>
    </w:p>
    <w:p w:rsidR="00DF5B3D" w:rsidRPr="00DF5B3D" w:rsidRDefault="00DF5B3D" w:rsidP="00352F5F">
      <w:pPr>
        <w:pStyle w:val="af"/>
        <w:numPr>
          <w:ilvl w:val="1"/>
          <w:numId w:val="5"/>
        </w:numPr>
        <w:spacing w:before="0" w:after="0"/>
        <w:jc w:val="both"/>
        <w:rPr>
          <w:rFonts w:ascii="Times New Roman" w:eastAsia="Times New Roman" w:hAnsi="Times New Roman" w:cs="Times New Roman"/>
          <w:sz w:val="24"/>
          <w:szCs w:val="24"/>
        </w:rPr>
      </w:pPr>
      <w:r w:rsidRPr="00DF5B3D">
        <w:rPr>
          <w:rFonts w:ascii="Times New Roman" w:eastAsia="Times New Roman" w:hAnsi="Times New Roman" w:cs="Times New Roman"/>
          <w:sz w:val="24"/>
          <w:szCs w:val="24"/>
        </w:rPr>
        <w:t>Обновяване на  алея с ширина 2.2м</w:t>
      </w:r>
      <w:r w:rsidRPr="00DF5B3D">
        <w:rPr>
          <w:rFonts w:ascii="Times New Roman" w:eastAsia="Times New Roman" w:hAnsi="Times New Roman" w:cs="Times New Roman"/>
          <w:sz w:val="24"/>
          <w:szCs w:val="24"/>
          <w:lang w:val="en-US"/>
        </w:rPr>
        <w:t xml:space="preserve"> </w:t>
      </w:r>
      <w:r w:rsidRPr="00DF5B3D">
        <w:rPr>
          <w:rFonts w:ascii="Times New Roman" w:eastAsia="Times New Roman" w:hAnsi="Times New Roman" w:cs="Times New Roman"/>
          <w:sz w:val="24"/>
          <w:szCs w:val="24"/>
        </w:rPr>
        <w:t>и дължина около 600м</w:t>
      </w:r>
      <w:r>
        <w:rPr>
          <w:rFonts w:ascii="Times New Roman" w:eastAsia="Times New Roman" w:hAnsi="Times New Roman" w:cs="Times New Roman"/>
          <w:sz w:val="24"/>
          <w:szCs w:val="24"/>
        </w:rPr>
        <w:t>;</w:t>
      </w:r>
    </w:p>
    <w:p w:rsidR="00DF5B3D" w:rsidRPr="00DF5B3D" w:rsidRDefault="00DF5B3D" w:rsidP="00352F5F">
      <w:pPr>
        <w:pStyle w:val="af"/>
        <w:numPr>
          <w:ilvl w:val="1"/>
          <w:numId w:val="5"/>
        </w:numPr>
        <w:spacing w:before="0" w:after="0"/>
        <w:jc w:val="both"/>
        <w:rPr>
          <w:rFonts w:ascii="Times New Roman" w:eastAsia="Times New Roman" w:hAnsi="Times New Roman" w:cs="Times New Roman"/>
          <w:sz w:val="24"/>
          <w:szCs w:val="24"/>
        </w:rPr>
      </w:pPr>
      <w:r w:rsidRPr="00DF5B3D">
        <w:rPr>
          <w:rFonts w:ascii="Times New Roman" w:eastAsia="Times New Roman" w:hAnsi="Times New Roman" w:cs="Times New Roman"/>
          <w:sz w:val="24"/>
          <w:szCs w:val="24"/>
        </w:rPr>
        <w:t>Обновяване на двете площадки за отдих с чешми</w:t>
      </w:r>
      <w:r>
        <w:rPr>
          <w:rFonts w:ascii="Times New Roman" w:eastAsia="Times New Roman" w:hAnsi="Times New Roman" w:cs="Times New Roman"/>
          <w:sz w:val="24"/>
          <w:szCs w:val="24"/>
        </w:rPr>
        <w:t>;</w:t>
      </w:r>
    </w:p>
    <w:p w:rsidR="00DF5B3D" w:rsidRDefault="00DF5B3D" w:rsidP="00352F5F">
      <w:pPr>
        <w:pStyle w:val="af"/>
        <w:numPr>
          <w:ilvl w:val="1"/>
          <w:numId w:val="5"/>
        </w:numPr>
        <w:spacing w:before="0" w:after="0"/>
        <w:jc w:val="both"/>
        <w:rPr>
          <w:rFonts w:ascii="Times New Roman" w:eastAsia="Times New Roman" w:hAnsi="Times New Roman" w:cs="Times New Roman"/>
          <w:sz w:val="24"/>
          <w:szCs w:val="24"/>
        </w:rPr>
      </w:pPr>
      <w:r w:rsidRPr="00DF5B3D">
        <w:rPr>
          <w:rFonts w:ascii="Times New Roman" w:eastAsia="Times New Roman" w:hAnsi="Times New Roman" w:cs="Times New Roman"/>
          <w:sz w:val="24"/>
          <w:szCs w:val="24"/>
        </w:rPr>
        <w:t>Възстановяване на подпорните зидове в за</w:t>
      </w:r>
      <w:r w:rsidR="00631DA2">
        <w:rPr>
          <w:rFonts w:ascii="Times New Roman" w:eastAsia="Times New Roman" w:hAnsi="Times New Roman" w:cs="Times New Roman"/>
          <w:sz w:val="24"/>
          <w:szCs w:val="24"/>
        </w:rPr>
        <w:t>падния край на алеята откъм кв.</w:t>
      </w:r>
      <w:r w:rsidRPr="00DF5B3D">
        <w:rPr>
          <w:rFonts w:ascii="Times New Roman" w:eastAsia="Times New Roman" w:hAnsi="Times New Roman" w:cs="Times New Roman"/>
          <w:sz w:val="24"/>
          <w:szCs w:val="24"/>
        </w:rPr>
        <w:t>“Чолаковци“</w:t>
      </w:r>
      <w:r>
        <w:rPr>
          <w:rFonts w:ascii="Times New Roman" w:eastAsia="Times New Roman" w:hAnsi="Times New Roman" w:cs="Times New Roman"/>
          <w:sz w:val="24"/>
          <w:szCs w:val="24"/>
        </w:rPr>
        <w:t>;</w:t>
      </w:r>
    </w:p>
    <w:p w:rsidR="007151D1" w:rsidRPr="00631DA2" w:rsidRDefault="007151D1" w:rsidP="007151D1">
      <w:pPr>
        <w:pStyle w:val="af"/>
        <w:spacing w:before="0" w:after="0"/>
        <w:ind w:left="2508"/>
        <w:jc w:val="both"/>
        <w:rPr>
          <w:rFonts w:ascii="Times New Roman" w:eastAsia="Times New Roman" w:hAnsi="Times New Roman" w:cs="Times New Roman"/>
          <w:sz w:val="8"/>
          <w:szCs w:val="8"/>
        </w:rPr>
      </w:pPr>
    </w:p>
    <w:p w:rsidR="000D2555" w:rsidRDefault="007151D1" w:rsidP="00352F5F">
      <w:pPr>
        <w:pStyle w:val="af"/>
        <w:numPr>
          <w:ilvl w:val="0"/>
          <w:numId w:val="5"/>
        </w:num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u w:val="single"/>
        </w:rPr>
        <w:t>Настилка -</w:t>
      </w:r>
      <w:r>
        <w:rPr>
          <w:rFonts w:ascii="Times New Roman" w:eastAsia="Times New Roman" w:hAnsi="Times New Roman" w:cs="Times New Roman"/>
          <w:b/>
          <w:sz w:val="24"/>
          <w:szCs w:val="24"/>
        </w:rPr>
        <w:t xml:space="preserve"> </w:t>
      </w:r>
      <w:r w:rsidRPr="00C02244">
        <w:rPr>
          <w:rFonts w:ascii="Times New Roman" w:eastAsia="Times New Roman" w:hAnsi="Times New Roman" w:cs="Times New Roman"/>
          <w:sz w:val="24"/>
          <w:szCs w:val="24"/>
        </w:rPr>
        <w:t>Върху</w:t>
      </w:r>
      <w:r w:rsidRPr="00C02244">
        <w:rPr>
          <w:rFonts w:ascii="Times New Roman" w:eastAsia="Times New Roman" w:hAnsi="Times New Roman" w:cs="Times New Roman"/>
          <w:b/>
          <w:sz w:val="24"/>
          <w:szCs w:val="24"/>
        </w:rPr>
        <w:t xml:space="preserve"> </w:t>
      </w:r>
      <w:r w:rsidRPr="00C02244">
        <w:rPr>
          <w:rFonts w:ascii="Times New Roman" w:eastAsia="Times New Roman" w:hAnsi="Times New Roman" w:cs="Times New Roman"/>
          <w:sz w:val="24"/>
          <w:szCs w:val="24"/>
        </w:rPr>
        <w:t xml:space="preserve">съществуващите настилки се полага армирана бетонова </w:t>
      </w:r>
      <w:r w:rsidRPr="000D2555">
        <w:rPr>
          <w:rFonts w:ascii="Times New Roman" w:eastAsia="Times New Roman" w:hAnsi="Times New Roman" w:cs="Times New Roman"/>
          <w:sz w:val="24"/>
          <w:szCs w:val="24"/>
        </w:rPr>
        <w:t xml:space="preserve">настилка. </w:t>
      </w:r>
    </w:p>
    <w:p w:rsidR="007151D1" w:rsidRPr="000D2555" w:rsidRDefault="007151D1" w:rsidP="000D2555">
      <w:p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rPr>
        <w:t xml:space="preserve">Завършващият материал са тротоарни плочи тип Болярка с размери 30/40/4.5см, монтирани чрез залепване с цименто-пясъчен разтвор върху бетоновата настилка. От двете страни на тротоарните плочи има завършваща бетонова ивица от 15см, монолитно свързана с бетоновата </w:t>
      </w:r>
      <w:r w:rsidRPr="000D2555">
        <w:rPr>
          <w:rFonts w:ascii="Times New Roman" w:eastAsia="Times New Roman" w:hAnsi="Times New Roman" w:cs="Times New Roman"/>
          <w:sz w:val="24"/>
          <w:szCs w:val="24"/>
        </w:rPr>
        <w:lastRenderedPageBreak/>
        <w:t>основа. Върху една от двете страни стъпва парапет от стоманени и дървени елементи. От страната на ската от северозапад  през по-голямата част от дължината на трасето са поставени един ред тротоарни плочи. Предназначението им е да улеснят отичането на водата покрай алеята и преминаването и на места през решетките към югоизточната страна.</w:t>
      </w:r>
    </w:p>
    <w:p w:rsidR="0035152A" w:rsidRPr="0035152A" w:rsidRDefault="0035152A" w:rsidP="007151D1">
      <w:pPr>
        <w:spacing w:before="0" w:after="0"/>
        <w:jc w:val="both"/>
        <w:rPr>
          <w:rFonts w:ascii="Times New Roman" w:eastAsia="Times New Roman" w:hAnsi="Times New Roman" w:cs="Times New Roman"/>
          <w:sz w:val="8"/>
          <w:szCs w:val="8"/>
        </w:rPr>
      </w:pPr>
    </w:p>
    <w:p w:rsidR="000D2555" w:rsidRDefault="007151D1" w:rsidP="00352F5F">
      <w:pPr>
        <w:pStyle w:val="af"/>
        <w:numPr>
          <w:ilvl w:val="0"/>
          <w:numId w:val="5"/>
        </w:num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u w:val="single"/>
        </w:rPr>
        <w:t>Обновяването на горната площадка за отдих</w:t>
      </w:r>
      <w:r>
        <w:rPr>
          <w:rFonts w:ascii="Times New Roman" w:eastAsia="Times New Roman" w:hAnsi="Times New Roman" w:cs="Times New Roman"/>
          <w:sz w:val="24"/>
          <w:szCs w:val="24"/>
        </w:rPr>
        <w:t xml:space="preserve"> -</w:t>
      </w:r>
      <w:r w:rsidRPr="00C02244">
        <w:rPr>
          <w:rFonts w:ascii="Times New Roman" w:eastAsia="Times New Roman" w:hAnsi="Times New Roman" w:cs="Times New Roman"/>
          <w:sz w:val="24"/>
          <w:szCs w:val="24"/>
        </w:rPr>
        <w:t xml:space="preserve"> възстановяване на настилката, </w:t>
      </w:r>
      <w:r w:rsidR="000D2555">
        <w:rPr>
          <w:rFonts w:ascii="Times New Roman" w:eastAsia="Times New Roman" w:hAnsi="Times New Roman" w:cs="Times New Roman"/>
          <w:sz w:val="24"/>
          <w:szCs w:val="24"/>
        </w:rPr>
        <w:t>к</w:t>
      </w:r>
      <w:r w:rsidRPr="000D2555">
        <w:rPr>
          <w:rFonts w:ascii="Times New Roman" w:eastAsia="Times New Roman" w:hAnsi="Times New Roman" w:cs="Times New Roman"/>
          <w:sz w:val="24"/>
          <w:szCs w:val="24"/>
        </w:rPr>
        <w:t>ори</w:t>
      </w:r>
      <w:r w:rsidR="000D2555" w:rsidRPr="000D2555">
        <w:rPr>
          <w:rFonts w:ascii="Times New Roman" w:eastAsia="Times New Roman" w:hAnsi="Times New Roman" w:cs="Times New Roman"/>
          <w:sz w:val="24"/>
          <w:szCs w:val="24"/>
        </w:rPr>
        <w:t>-</w:t>
      </w:r>
    </w:p>
    <w:p w:rsidR="007151D1" w:rsidRPr="000D2555" w:rsidRDefault="007151D1" w:rsidP="000D2555">
      <w:p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rPr>
        <w:t>тото на чешмата, „мостчето” над канавката за отичане на вода и изграждане на две групи от цветарници, монтирани  в редове от бетонови тела за откос  от  двете страни на чешмата. Площадката е обзаведена с паркова маса с четири места за сядане. Оградена е с нисък  /40см/ декоративен парапет от метал и дърво. В проекта е предвидено канавка по която изтича в</w:t>
      </w:r>
      <w:r w:rsidR="000D2555" w:rsidRPr="000D2555">
        <w:rPr>
          <w:rFonts w:ascii="Times New Roman" w:eastAsia="Times New Roman" w:hAnsi="Times New Roman" w:cs="Times New Roman"/>
          <w:sz w:val="24"/>
          <w:szCs w:val="24"/>
        </w:rPr>
        <w:t>одата от тази чешма /преливник/</w:t>
      </w:r>
      <w:r w:rsidRPr="000D2555">
        <w:rPr>
          <w:rFonts w:ascii="Times New Roman" w:eastAsia="Times New Roman" w:hAnsi="Times New Roman" w:cs="Times New Roman"/>
          <w:sz w:val="24"/>
          <w:szCs w:val="24"/>
        </w:rPr>
        <w:t xml:space="preserve"> и преминаваща в непосредствена близост до западния край на алеята, да се прокопае и оформи с цепен камък на разстояние от поне 70см от настилката.</w:t>
      </w:r>
    </w:p>
    <w:p w:rsidR="000D2555" w:rsidRPr="000D2555" w:rsidRDefault="000D2555" w:rsidP="007151D1">
      <w:pPr>
        <w:spacing w:before="0" w:after="0"/>
        <w:jc w:val="both"/>
        <w:rPr>
          <w:rFonts w:ascii="Times New Roman" w:eastAsia="Times New Roman" w:hAnsi="Times New Roman" w:cs="Times New Roman"/>
          <w:sz w:val="8"/>
          <w:szCs w:val="8"/>
        </w:rPr>
      </w:pPr>
    </w:p>
    <w:p w:rsidR="0035152A" w:rsidRPr="0035152A" w:rsidRDefault="0035152A" w:rsidP="007151D1">
      <w:pPr>
        <w:spacing w:before="0" w:after="0"/>
        <w:jc w:val="both"/>
        <w:rPr>
          <w:rFonts w:ascii="Times New Roman" w:eastAsia="Times New Roman" w:hAnsi="Times New Roman" w:cs="Times New Roman"/>
          <w:sz w:val="8"/>
          <w:szCs w:val="8"/>
        </w:rPr>
      </w:pPr>
      <w:r>
        <w:rPr>
          <w:rFonts w:ascii="Times New Roman" w:eastAsia="Times New Roman" w:hAnsi="Times New Roman" w:cs="Times New Roman"/>
          <w:sz w:val="8"/>
          <w:szCs w:val="8"/>
        </w:rPr>
        <w:t>(</w:t>
      </w:r>
    </w:p>
    <w:p w:rsidR="007151D1" w:rsidRDefault="007151D1" w:rsidP="00352F5F">
      <w:pPr>
        <w:pStyle w:val="af"/>
        <w:numPr>
          <w:ilvl w:val="0"/>
          <w:numId w:val="5"/>
        </w:num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u w:val="single"/>
        </w:rPr>
        <w:t>Обновяването на долната площадка</w:t>
      </w:r>
      <w:r>
        <w:rPr>
          <w:rFonts w:ascii="Times New Roman" w:eastAsia="Times New Roman" w:hAnsi="Times New Roman" w:cs="Times New Roman"/>
          <w:sz w:val="24"/>
          <w:szCs w:val="24"/>
        </w:rPr>
        <w:t xml:space="preserve"> - с</w:t>
      </w:r>
      <w:r w:rsidRPr="00C02244">
        <w:rPr>
          <w:rFonts w:ascii="Times New Roman" w:eastAsia="Times New Roman" w:hAnsi="Times New Roman" w:cs="Times New Roman"/>
          <w:sz w:val="24"/>
          <w:szCs w:val="24"/>
        </w:rPr>
        <w:t xml:space="preserve"> нова настилка от тротоарни плочи върху </w:t>
      </w:r>
    </w:p>
    <w:p w:rsidR="00A030C1" w:rsidRDefault="007151D1" w:rsidP="00A030C1">
      <w:pPr>
        <w:spacing w:before="0" w:after="0"/>
        <w:jc w:val="both"/>
        <w:rPr>
          <w:rFonts w:ascii="Times New Roman" w:eastAsia="Times New Roman" w:hAnsi="Times New Roman" w:cs="Times New Roman"/>
          <w:sz w:val="24"/>
          <w:szCs w:val="24"/>
        </w:rPr>
      </w:pPr>
      <w:r w:rsidRPr="00C02244">
        <w:rPr>
          <w:rFonts w:ascii="Times New Roman" w:eastAsia="Times New Roman" w:hAnsi="Times New Roman" w:cs="Times New Roman"/>
          <w:sz w:val="24"/>
          <w:szCs w:val="24"/>
        </w:rPr>
        <w:t xml:space="preserve">наличната бетонова основа, както и промяна в нивата и наклоните с цел заличаване на съществуващото опасно стъпало, </w:t>
      </w:r>
      <w:r>
        <w:rPr>
          <w:rFonts w:ascii="Times New Roman" w:eastAsia="Times New Roman" w:hAnsi="Times New Roman" w:cs="Times New Roman"/>
          <w:sz w:val="24"/>
          <w:szCs w:val="24"/>
        </w:rPr>
        <w:t>поставяне на решетка над отвора</w:t>
      </w:r>
      <w:r w:rsidRPr="00C02244">
        <w:rPr>
          <w:rFonts w:ascii="Times New Roman" w:eastAsia="Times New Roman" w:hAnsi="Times New Roman" w:cs="Times New Roman"/>
          <w:sz w:val="24"/>
          <w:szCs w:val="24"/>
        </w:rPr>
        <w:t>, където се отича коритото на чешмата и капак върху съществуващата шахта при включването на водите в канализацията.  Обзаведена е с три пейки и е оградена с нисък парапет. Частично е отделена от алеята с каре, запълнено с декоративни камъни.</w:t>
      </w:r>
      <w:r>
        <w:rPr>
          <w:rFonts w:ascii="Times New Roman" w:eastAsia="Times New Roman" w:hAnsi="Times New Roman" w:cs="Times New Roman"/>
          <w:sz w:val="24"/>
          <w:szCs w:val="24"/>
        </w:rPr>
        <w:t xml:space="preserve"> </w:t>
      </w:r>
      <w:r w:rsidRPr="001E0456">
        <w:rPr>
          <w:rFonts w:ascii="Times New Roman" w:eastAsia="Times New Roman" w:hAnsi="Times New Roman" w:cs="Times New Roman"/>
          <w:sz w:val="24"/>
          <w:szCs w:val="24"/>
        </w:rPr>
        <w:t>Проектът предвижда поставяне на щампован бетон  върху стените на двете чешми.</w:t>
      </w:r>
      <w:r>
        <w:rPr>
          <w:rFonts w:ascii="Times New Roman" w:eastAsia="Times New Roman" w:hAnsi="Times New Roman" w:cs="Times New Roman"/>
          <w:sz w:val="24"/>
          <w:szCs w:val="24"/>
        </w:rPr>
        <w:t xml:space="preserve"> </w:t>
      </w:r>
      <w:r w:rsidRPr="001E0456">
        <w:rPr>
          <w:rFonts w:ascii="Times New Roman" w:eastAsia="Times New Roman" w:hAnsi="Times New Roman" w:cs="Times New Roman"/>
          <w:sz w:val="24"/>
          <w:szCs w:val="24"/>
        </w:rPr>
        <w:t>Поставени са и няколко самостоятелни пейки на удобни места покрай алеята.</w:t>
      </w:r>
    </w:p>
    <w:p w:rsidR="000D2555" w:rsidRPr="000D2555" w:rsidRDefault="000D2555" w:rsidP="00A030C1">
      <w:pPr>
        <w:spacing w:before="0" w:after="0"/>
        <w:jc w:val="both"/>
        <w:rPr>
          <w:rFonts w:ascii="Times New Roman" w:eastAsia="Times New Roman" w:hAnsi="Times New Roman" w:cs="Times New Roman"/>
          <w:sz w:val="8"/>
          <w:szCs w:val="8"/>
        </w:rPr>
      </w:pPr>
    </w:p>
    <w:p w:rsidR="00A030C1" w:rsidRDefault="00A030C1" w:rsidP="00352F5F">
      <w:pPr>
        <w:pStyle w:val="af"/>
        <w:numPr>
          <w:ilvl w:val="0"/>
          <w:numId w:val="5"/>
        </w:numPr>
        <w:spacing w:before="0" w:after="0"/>
        <w:jc w:val="both"/>
        <w:rPr>
          <w:rFonts w:ascii="Times New Roman" w:eastAsia="Times New Roman" w:hAnsi="Times New Roman" w:cs="Times New Roman"/>
          <w:sz w:val="24"/>
          <w:szCs w:val="24"/>
        </w:rPr>
      </w:pPr>
      <w:r w:rsidRPr="00524FBA">
        <w:rPr>
          <w:rFonts w:ascii="Times New Roman" w:eastAsia="Times New Roman" w:hAnsi="Times New Roman" w:cs="Times New Roman"/>
          <w:sz w:val="24"/>
          <w:szCs w:val="24"/>
        </w:rPr>
        <w:t xml:space="preserve">На мястото на  полусъборените зидове от камък и бетон откъм кв. </w:t>
      </w:r>
      <w:r>
        <w:rPr>
          <w:rFonts w:ascii="Times New Roman" w:eastAsia="Times New Roman" w:hAnsi="Times New Roman" w:cs="Times New Roman"/>
          <w:sz w:val="24"/>
          <w:szCs w:val="24"/>
        </w:rPr>
        <w:t>„</w:t>
      </w:r>
      <w:r w:rsidRPr="00524FBA">
        <w:rPr>
          <w:rFonts w:ascii="Times New Roman" w:eastAsia="Times New Roman" w:hAnsi="Times New Roman" w:cs="Times New Roman"/>
          <w:sz w:val="24"/>
          <w:szCs w:val="24"/>
        </w:rPr>
        <w:t>Чолаковци</w:t>
      </w:r>
      <w:r>
        <w:rPr>
          <w:rFonts w:ascii="Times New Roman" w:eastAsia="Times New Roman" w:hAnsi="Times New Roman" w:cs="Times New Roman"/>
          <w:sz w:val="24"/>
          <w:szCs w:val="24"/>
        </w:rPr>
        <w:t>“</w:t>
      </w:r>
      <w:r w:rsidRPr="00524FBA">
        <w:rPr>
          <w:rFonts w:ascii="Times New Roman" w:eastAsia="Times New Roman" w:hAnsi="Times New Roman" w:cs="Times New Roman"/>
          <w:sz w:val="24"/>
          <w:szCs w:val="24"/>
        </w:rPr>
        <w:t xml:space="preserve"> е </w:t>
      </w:r>
    </w:p>
    <w:p w:rsidR="00A030C1" w:rsidRDefault="00A030C1" w:rsidP="00A030C1">
      <w:pPr>
        <w:spacing w:before="0" w:after="0"/>
        <w:jc w:val="both"/>
        <w:rPr>
          <w:rFonts w:ascii="Times New Roman" w:eastAsia="Times New Roman" w:hAnsi="Times New Roman" w:cs="Times New Roman"/>
          <w:sz w:val="24"/>
          <w:szCs w:val="24"/>
        </w:rPr>
      </w:pPr>
      <w:r w:rsidRPr="00524FBA">
        <w:rPr>
          <w:rFonts w:ascii="Times New Roman" w:eastAsia="Times New Roman" w:hAnsi="Times New Roman" w:cs="Times New Roman"/>
          <w:sz w:val="24"/>
          <w:szCs w:val="24"/>
        </w:rPr>
        <w:t xml:space="preserve">проектирана </w:t>
      </w:r>
      <w:r w:rsidRPr="000D2555">
        <w:rPr>
          <w:rFonts w:ascii="Times New Roman" w:eastAsia="Times New Roman" w:hAnsi="Times New Roman" w:cs="Times New Roman"/>
          <w:sz w:val="24"/>
          <w:szCs w:val="24"/>
          <w:u w:val="single"/>
        </w:rPr>
        <w:t>нова бетонова подпорна стена</w:t>
      </w:r>
      <w:r w:rsidRPr="00524FBA">
        <w:rPr>
          <w:rFonts w:ascii="Times New Roman" w:eastAsia="Times New Roman" w:hAnsi="Times New Roman" w:cs="Times New Roman"/>
          <w:sz w:val="24"/>
          <w:szCs w:val="24"/>
        </w:rPr>
        <w:t xml:space="preserve">  с декорация от щампован бетон. Част от камъка от разрушената стена може да се ползва за оформяне на коритото, по което тече водата от чешмата преливник и за декорация на долната площадка .</w:t>
      </w:r>
    </w:p>
    <w:p w:rsidR="000D2555" w:rsidRPr="000D2555" w:rsidRDefault="000D2555" w:rsidP="00A030C1">
      <w:pPr>
        <w:spacing w:before="0" w:after="0"/>
        <w:jc w:val="both"/>
        <w:rPr>
          <w:rFonts w:ascii="Times New Roman" w:eastAsia="Times New Roman" w:hAnsi="Times New Roman" w:cs="Times New Roman"/>
          <w:sz w:val="8"/>
          <w:szCs w:val="8"/>
        </w:rPr>
      </w:pPr>
    </w:p>
    <w:p w:rsidR="000D2555" w:rsidRDefault="00A030C1" w:rsidP="00352F5F">
      <w:pPr>
        <w:pStyle w:val="af"/>
        <w:numPr>
          <w:ilvl w:val="0"/>
          <w:numId w:val="5"/>
        </w:num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u w:val="single"/>
        </w:rPr>
        <w:t>Подходите към пътеката</w:t>
      </w:r>
      <w:r w:rsidRPr="00524FBA">
        <w:rPr>
          <w:rFonts w:ascii="Times New Roman" w:eastAsia="Times New Roman" w:hAnsi="Times New Roman" w:cs="Times New Roman"/>
          <w:sz w:val="24"/>
          <w:szCs w:val="24"/>
        </w:rPr>
        <w:t xml:space="preserve"> са обозначени с табели и маркирани визуално с </w:t>
      </w:r>
      <w:r w:rsidR="000D2555">
        <w:rPr>
          <w:rFonts w:ascii="Times New Roman" w:eastAsia="Times New Roman" w:hAnsi="Times New Roman" w:cs="Times New Roman"/>
          <w:sz w:val="24"/>
          <w:szCs w:val="24"/>
        </w:rPr>
        <w:t>подре</w:t>
      </w:r>
      <w:r w:rsidR="000D2555" w:rsidRPr="000D2555">
        <w:rPr>
          <w:rFonts w:ascii="Times New Roman" w:eastAsia="Times New Roman" w:hAnsi="Times New Roman" w:cs="Times New Roman"/>
          <w:sz w:val="24"/>
          <w:szCs w:val="24"/>
        </w:rPr>
        <w:t>д</w:t>
      </w:r>
      <w:r w:rsidRPr="000D2555">
        <w:rPr>
          <w:rFonts w:ascii="Times New Roman" w:eastAsia="Times New Roman" w:hAnsi="Times New Roman" w:cs="Times New Roman"/>
          <w:sz w:val="24"/>
          <w:szCs w:val="24"/>
        </w:rPr>
        <w:t xml:space="preserve">ени </w:t>
      </w:r>
    </w:p>
    <w:p w:rsidR="00A030C1" w:rsidRPr="000D2555" w:rsidRDefault="00A030C1" w:rsidP="000D2555">
      <w:pPr>
        <w:spacing w:before="0" w:after="0"/>
        <w:jc w:val="both"/>
        <w:rPr>
          <w:rFonts w:ascii="Times New Roman" w:eastAsia="Times New Roman" w:hAnsi="Times New Roman" w:cs="Times New Roman"/>
          <w:sz w:val="24"/>
          <w:szCs w:val="24"/>
        </w:rPr>
      </w:pPr>
      <w:r w:rsidRPr="000D2555">
        <w:rPr>
          <w:rFonts w:ascii="Times New Roman" w:eastAsia="Times New Roman" w:hAnsi="Times New Roman" w:cs="Times New Roman"/>
          <w:sz w:val="24"/>
          <w:szCs w:val="24"/>
        </w:rPr>
        <w:t>цветарници от бетонови тела за откос. Откъм жк Чолаковци цветарниците са монтирани върху бетонова основа и са подредени в няколко реда по височина.</w:t>
      </w:r>
    </w:p>
    <w:p w:rsidR="000D2555" w:rsidRPr="000D2555" w:rsidRDefault="000D2555" w:rsidP="000D2555">
      <w:pPr>
        <w:spacing w:before="0" w:after="0"/>
        <w:jc w:val="both"/>
        <w:rPr>
          <w:rFonts w:ascii="Times New Roman" w:eastAsia="Times New Roman" w:hAnsi="Times New Roman" w:cs="Times New Roman"/>
          <w:sz w:val="8"/>
          <w:szCs w:val="8"/>
        </w:rPr>
      </w:pPr>
    </w:p>
    <w:p w:rsidR="00A030C1" w:rsidRPr="000D2555" w:rsidRDefault="00A030C1" w:rsidP="00352F5F">
      <w:pPr>
        <w:pStyle w:val="af"/>
        <w:numPr>
          <w:ilvl w:val="0"/>
          <w:numId w:val="5"/>
        </w:numPr>
        <w:spacing w:before="0" w:after="0"/>
        <w:jc w:val="both"/>
        <w:outlineLvl w:val="0"/>
        <w:rPr>
          <w:rFonts w:ascii="Times New Roman" w:eastAsia="Times New Roman" w:hAnsi="Times New Roman" w:cs="Times New Roman"/>
          <w:sz w:val="24"/>
          <w:szCs w:val="24"/>
          <w:u w:val="single"/>
          <w:lang w:val="ru-RU"/>
        </w:rPr>
      </w:pPr>
      <w:r w:rsidRPr="000D2555">
        <w:rPr>
          <w:rFonts w:ascii="Times New Roman" w:eastAsia="Times New Roman" w:hAnsi="Times New Roman" w:cs="Times New Roman"/>
          <w:spacing w:val="-2"/>
          <w:sz w:val="24"/>
          <w:szCs w:val="24"/>
          <w:u w:val="single"/>
        </w:rPr>
        <w:t>Решения за достъпност</w:t>
      </w:r>
    </w:p>
    <w:p w:rsidR="00A030C1" w:rsidRDefault="00A030C1" w:rsidP="00A030C1">
      <w:pPr>
        <w:spacing w:before="0" w:after="0"/>
        <w:ind w:left="360" w:firstLine="708"/>
        <w:jc w:val="both"/>
        <w:rPr>
          <w:rFonts w:ascii="Times New Roman" w:eastAsia="Times New Roman" w:hAnsi="Times New Roman" w:cs="Times New Roman"/>
          <w:sz w:val="24"/>
          <w:szCs w:val="24"/>
        </w:rPr>
      </w:pPr>
      <w:r w:rsidRPr="001E0456">
        <w:rPr>
          <w:rFonts w:ascii="Times New Roman" w:eastAsia="Times New Roman" w:hAnsi="Times New Roman" w:cs="Times New Roman"/>
          <w:sz w:val="24"/>
          <w:szCs w:val="24"/>
        </w:rPr>
        <w:t xml:space="preserve">Пешеходната алея  представлява най-кратката, но не единствена  връзка между </w:t>
      </w:r>
    </w:p>
    <w:p w:rsidR="00A030C1" w:rsidRDefault="00A030C1" w:rsidP="00A030C1">
      <w:pPr>
        <w:spacing w:before="0" w:after="0"/>
        <w:jc w:val="both"/>
        <w:rPr>
          <w:rFonts w:ascii="Times New Roman" w:eastAsia="Times New Roman" w:hAnsi="Times New Roman" w:cs="Times New Roman"/>
          <w:sz w:val="24"/>
          <w:szCs w:val="24"/>
        </w:rPr>
      </w:pPr>
      <w:r w:rsidRPr="001E0456">
        <w:rPr>
          <w:rFonts w:ascii="Times New Roman" w:eastAsia="Times New Roman" w:hAnsi="Times New Roman" w:cs="Times New Roman"/>
          <w:sz w:val="24"/>
          <w:szCs w:val="24"/>
        </w:rPr>
        <w:t>кв</w:t>
      </w:r>
      <w:r>
        <w:rPr>
          <w:rFonts w:ascii="Times New Roman" w:eastAsia="Times New Roman" w:hAnsi="Times New Roman" w:cs="Times New Roman"/>
          <w:sz w:val="24"/>
          <w:szCs w:val="24"/>
        </w:rPr>
        <w:t xml:space="preserve">арталите Чолаковци и Бузлуджа. Съществуващият наклон </w:t>
      </w:r>
      <w:r w:rsidRPr="001E0456">
        <w:rPr>
          <w:rFonts w:ascii="Times New Roman" w:eastAsia="Times New Roman" w:hAnsi="Times New Roman" w:cs="Times New Roman"/>
          <w:sz w:val="24"/>
          <w:szCs w:val="24"/>
        </w:rPr>
        <w:t>на пътеката не отговаря на изискванията за достъпност и не съществува техническа възможност той да бъде намален до изискващите се не повече от 5</w:t>
      </w:r>
      <w:r>
        <w:rPr>
          <w:rFonts w:ascii="Times New Roman" w:eastAsia="Times New Roman" w:hAnsi="Times New Roman" w:cs="Times New Roman"/>
          <w:sz w:val="24"/>
          <w:szCs w:val="24"/>
        </w:rPr>
        <w:t xml:space="preserve"> </w:t>
      </w:r>
      <w:r w:rsidRPr="001E0456">
        <w:rPr>
          <w:rFonts w:ascii="Times New Roman" w:eastAsia="Times New Roman" w:hAnsi="Times New Roman" w:cs="Times New Roman"/>
          <w:sz w:val="24"/>
          <w:szCs w:val="24"/>
        </w:rPr>
        <w:t>%, съгласно Наредбата за изграждане на общодостъпна среда, поради което част от хората в неравностойно положение ще трябва да ползват алтернативни маршрути.  Алеята може да бъде ползвана от лица с увредено зрение, за които е предвидена водещата тактилна ивица по цялата дължина на алеята.  Детайлът на парапета е съобразен с изискващите се в наредбата две ръкохватки. Самото наличие на парапет по цялата дължина на пешеходния маршрут е улеснение за възрастни, деца и други хора със затруднения в придвижването.</w:t>
      </w:r>
    </w:p>
    <w:p w:rsidR="007151D1" w:rsidRPr="00A030C1" w:rsidRDefault="007151D1" w:rsidP="00A030C1">
      <w:pPr>
        <w:spacing w:before="0" w:after="0"/>
        <w:jc w:val="both"/>
        <w:rPr>
          <w:rFonts w:ascii="Times New Roman" w:eastAsia="Times New Roman" w:hAnsi="Times New Roman" w:cs="Times New Roman"/>
          <w:sz w:val="24"/>
          <w:szCs w:val="24"/>
        </w:rPr>
      </w:pPr>
    </w:p>
    <w:p w:rsidR="001E0456" w:rsidRPr="000D2555" w:rsidRDefault="002A269F" w:rsidP="00352F5F">
      <w:pPr>
        <w:pStyle w:val="af"/>
        <w:numPr>
          <w:ilvl w:val="2"/>
          <w:numId w:val="26"/>
        </w:numPr>
        <w:spacing w:before="0" w:after="0"/>
        <w:jc w:val="both"/>
        <w:rPr>
          <w:rFonts w:ascii="Times New Roman" w:eastAsia="Times New Roman" w:hAnsi="Times New Roman" w:cs="Times New Roman"/>
          <w:b/>
          <w:sz w:val="24"/>
          <w:szCs w:val="24"/>
          <w:lang w:val="ru-RU"/>
        </w:rPr>
      </w:pPr>
      <w:r w:rsidRPr="000D2555">
        <w:rPr>
          <w:rFonts w:ascii="Times New Roman" w:eastAsia="Times New Roman" w:hAnsi="Times New Roman" w:cs="Times New Roman"/>
          <w:sz w:val="24"/>
          <w:szCs w:val="24"/>
          <w:lang w:val="ru-RU"/>
        </w:rPr>
        <w:t xml:space="preserve"> </w:t>
      </w:r>
      <w:r w:rsidR="001E0456" w:rsidRPr="000D2555">
        <w:rPr>
          <w:rFonts w:ascii="Times New Roman" w:eastAsia="Times New Roman" w:hAnsi="Times New Roman" w:cs="Times New Roman"/>
          <w:b/>
          <w:sz w:val="24"/>
          <w:szCs w:val="24"/>
          <w:lang w:val="ru-RU"/>
        </w:rPr>
        <w:t>Въвеждане на енергоспестяващо улично осветление</w:t>
      </w:r>
    </w:p>
    <w:p w:rsidR="007151D1" w:rsidRPr="000D2555" w:rsidRDefault="007151D1" w:rsidP="006F3D72">
      <w:pPr>
        <w:pStyle w:val="af"/>
        <w:spacing w:before="0" w:after="0"/>
        <w:ind w:left="1800"/>
        <w:jc w:val="both"/>
        <w:rPr>
          <w:rFonts w:ascii="Times New Roman" w:eastAsia="Times New Roman" w:hAnsi="Times New Roman" w:cs="Times New Roman"/>
          <w:b/>
          <w:sz w:val="8"/>
          <w:szCs w:val="8"/>
          <w:u w:val="single"/>
          <w:lang w:val="ru-RU"/>
        </w:rPr>
      </w:pPr>
    </w:p>
    <w:p w:rsidR="006F3D72" w:rsidRPr="006F3D72" w:rsidRDefault="006F3D72" w:rsidP="00352F5F">
      <w:pPr>
        <w:pStyle w:val="af"/>
        <w:numPr>
          <w:ilvl w:val="1"/>
          <w:numId w:val="5"/>
        </w:numPr>
        <w:spacing w:before="0" w:after="0"/>
        <w:jc w:val="both"/>
        <w:rPr>
          <w:rFonts w:ascii="Times New Roman" w:eastAsia="Times New Roman" w:hAnsi="Times New Roman" w:cs="Times New Roman"/>
          <w:sz w:val="24"/>
          <w:szCs w:val="24"/>
          <w:u w:val="single"/>
          <w:lang w:val="ru-RU"/>
        </w:rPr>
      </w:pPr>
      <w:r>
        <w:rPr>
          <w:rFonts w:ascii="Times New Roman" w:eastAsia="Times New Roman" w:hAnsi="Times New Roman" w:cs="Times New Roman"/>
          <w:sz w:val="24"/>
          <w:szCs w:val="24"/>
          <w:u w:val="single"/>
          <w:lang w:val="ru-RU"/>
        </w:rPr>
        <w:t>В</w:t>
      </w:r>
      <w:r w:rsidRPr="006F3D72">
        <w:rPr>
          <w:rFonts w:ascii="Times New Roman" w:eastAsia="Times New Roman" w:hAnsi="Times New Roman" w:cs="Times New Roman"/>
          <w:sz w:val="24"/>
          <w:szCs w:val="24"/>
          <w:u w:val="single"/>
          <w:lang w:val="ru-RU"/>
        </w:rPr>
        <w:t>ъншно осветление</w:t>
      </w:r>
    </w:p>
    <w:p w:rsidR="006F3D72" w:rsidRPr="006F3D72" w:rsidRDefault="006F3D72" w:rsidP="006F3D72">
      <w:pPr>
        <w:spacing w:before="0" w:after="0"/>
        <w:ind w:firstLine="54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w:t>
      </w:r>
      <w:r w:rsidRPr="006F3D72">
        <w:rPr>
          <w:rFonts w:ascii="Times New Roman" w:eastAsia="Times New Roman" w:hAnsi="Times New Roman" w:cs="Times New Roman"/>
          <w:sz w:val="24"/>
          <w:szCs w:val="24"/>
          <w:lang w:val="ru-RU"/>
        </w:rPr>
        <w:t xml:space="preserve">редвидени </w:t>
      </w:r>
      <w:r>
        <w:rPr>
          <w:rFonts w:ascii="Times New Roman" w:eastAsia="Times New Roman" w:hAnsi="Times New Roman" w:cs="Times New Roman"/>
          <w:sz w:val="24"/>
          <w:szCs w:val="24"/>
          <w:lang w:val="ru-RU"/>
        </w:rPr>
        <w:t xml:space="preserve">са </w:t>
      </w:r>
      <w:r w:rsidRPr="006F3D72">
        <w:rPr>
          <w:rFonts w:ascii="Times New Roman" w:eastAsia="Times New Roman" w:hAnsi="Times New Roman" w:cs="Times New Roman"/>
          <w:sz w:val="24"/>
          <w:szCs w:val="24"/>
          <w:lang w:val="ru-RU"/>
        </w:rPr>
        <w:t xml:space="preserve">за монтаж осветители с индиректно разпределение на светлината и същевременно постигащи цветово подчертаване на елементите чрез използването на светлинни източници с различна цветна температура и спектър на светлината. Ефектът се постига чрез използването на </w:t>
      </w:r>
      <w:r w:rsidRPr="006F3D72">
        <w:rPr>
          <w:rFonts w:ascii="Times New Roman" w:eastAsia="Times New Roman" w:hAnsi="Times New Roman" w:cs="Times New Roman"/>
          <w:sz w:val="24"/>
          <w:szCs w:val="24"/>
        </w:rPr>
        <w:t>32</w:t>
      </w:r>
      <w:r>
        <w:rPr>
          <w:rFonts w:ascii="Times New Roman" w:eastAsia="Times New Roman" w:hAnsi="Times New Roman" w:cs="Times New Roman"/>
          <w:sz w:val="24"/>
          <w:szCs w:val="24"/>
        </w:rPr>
        <w:t xml:space="preserve"> </w:t>
      </w:r>
      <w:r w:rsidRPr="006F3D72">
        <w:rPr>
          <w:rFonts w:ascii="Times New Roman" w:eastAsia="Times New Roman" w:hAnsi="Times New Roman" w:cs="Times New Roman"/>
          <w:sz w:val="24"/>
          <w:szCs w:val="24"/>
          <w:lang w:val="ru-RU"/>
        </w:rPr>
        <w:t xml:space="preserve">бр. осветителни тела от парков тип с индиректно </w:t>
      </w:r>
      <w:r w:rsidRPr="006F3D72">
        <w:rPr>
          <w:rFonts w:ascii="Times New Roman" w:eastAsia="Times New Roman" w:hAnsi="Times New Roman" w:cs="Times New Roman"/>
          <w:sz w:val="24"/>
          <w:szCs w:val="24"/>
          <w:lang w:val="ru-RU"/>
        </w:rPr>
        <w:lastRenderedPageBreak/>
        <w:t>разпределение на светлината за основно осветяване на пространството, оборудвани с керамични метал халогенни лампи 70</w:t>
      </w:r>
      <w:r w:rsidRPr="006F3D72">
        <w:rPr>
          <w:rFonts w:ascii="Times New Roman" w:eastAsia="Times New Roman" w:hAnsi="Times New Roman" w:cs="Times New Roman"/>
          <w:sz w:val="24"/>
          <w:szCs w:val="24"/>
          <w:lang w:val="en-US"/>
        </w:rPr>
        <w:t>W</w:t>
      </w:r>
      <w:r w:rsidRPr="006F3D72">
        <w:rPr>
          <w:rFonts w:ascii="Times New Roman" w:eastAsia="Times New Roman" w:hAnsi="Times New Roman" w:cs="Times New Roman"/>
          <w:sz w:val="24"/>
          <w:szCs w:val="24"/>
          <w:lang w:val="ru-RU"/>
        </w:rPr>
        <w:t xml:space="preserve"> с цветна температура Т</w:t>
      </w:r>
      <w:r w:rsidRPr="006F3D72">
        <w:rPr>
          <w:rFonts w:ascii="Times New Roman" w:eastAsia="Times New Roman" w:hAnsi="Times New Roman" w:cs="Times New Roman"/>
          <w:sz w:val="24"/>
          <w:szCs w:val="24"/>
          <w:vertAlign w:val="subscript"/>
          <w:lang w:val="ru-RU"/>
        </w:rPr>
        <w:t>цв</w:t>
      </w:r>
      <w:r w:rsidRPr="006F3D72">
        <w:rPr>
          <w:rFonts w:ascii="Times New Roman" w:eastAsia="Times New Roman" w:hAnsi="Times New Roman" w:cs="Times New Roman"/>
          <w:sz w:val="24"/>
          <w:szCs w:val="24"/>
          <w:lang w:val="ru-RU"/>
        </w:rPr>
        <w:t xml:space="preserve">=4000К. </w:t>
      </w:r>
      <w:r w:rsidRPr="006F3D72">
        <w:rPr>
          <w:rFonts w:ascii="Times New Roman" w:eastAsia="Times New Roman" w:hAnsi="Times New Roman" w:cs="Times New Roman"/>
          <w:sz w:val="24"/>
          <w:szCs w:val="24"/>
        </w:rPr>
        <w:t xml:space="preserve">Най - важната особеност на този осветител е, че светлината се излъчва нагоре по оста и след отразяване в метален рефлектор се насочва към осветяваната повърхност. </w:t>
      </w:r>
      <w:r w:rsidRPr="006F3D72">
        <w:rPr>
          <w:rFonts w:ascii="Times New Roman" w:eastAsia="Times New Roman" w:hAnsi="Times New Roman" w:cs="Times New Roman"/>
          <w:sz w:val="24"/>
          <w:szCs w:val="24"/>
          <w:lang w:val="ru-RU"/>
        </w:rPr>
        <w:t>Разполагането на излъчващата светлината повърхност нагоре и използването на закалено стъкло  са предпоставки за по-малка уязвимост на осветителя от прояви на вандализъм.</w:t>
      </w:r>
    </w:p>
    <w:p w:rsidR="006F3D72" w:rsidRPr="006F3D72" w:rsidRDefault="006F3D72" w:rsidP="006F3D72">
      <w:pPr>
        <w:spacing w:before="0" w:after="0"/>
        <w:ind w:firstLine="547"/>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За това допринася и използването на по-масивен стълб за монтаж на осветителя със скрита в него електроарматура без никакви видими кабели и кутии.</w:t>
      </w:r>
      <w:r>
        <w:rPr>
          <w:rFonts w:ascii="Times New Roman" w:eastAsia="Times New Roman" w:hAnsi="Times New Roman" w:cs="Times New Roman"/>
          <w:sz w:val="24"/>
          <w:szCs w:val="24"/>
          <w:lang w:val="ru-RU"/>
        </w:rPr>
        <w:t xml:space="preserve"> </w:t>
      </w:r>
      <w:r w:rsidRPr="006F3D72">
        <w:rPr>
          <w:rFonts w:ascii="Times New Roman" w:eastAsia="Times New Roman" w:hAnsi="Times New Roman" w:cs="Times New Roman"/>
          <w:sz w:val="24"/>
          <w:szCs w:val="24"/>
          <w:lang w:val="ru-RU"/>
        </w:rPr>
        <w:t>Монтажът на стълбовете става върху специално изработени армирани фундаменти.</w:t>
      </w:r>
      <w:r>
        <w:rPr>
          <w:rFonts w:ascii="Times New Roman" w:eastAsia="Times New Roman" w:hAnsi="Times New Roman" w:cs="Times New Roman"/>
          <w:sz w:val="24"/>
          <w:szCs w:val="24"/>
          <w:lang w:val="ru-RU"/>
        </w:rPr>
        <w:t xml:space="preserve"> </w:t>
      </w:r>
      <w:r w:rsidRPr="006F3D72">
        <w:rPr>
          <w:rFonts w:ascii="Times New Roman" w:eastAsia="Times New Roman" w:hAnsi="Times New Roman" w:cs="Times New Roman"/>
          <w:sz w:val="24"/>
          <w:szCs w:val="24"/>
          <w:lang w:val="ru-RU"/>
        </w:rPr>
        <w:t>Височината от 4м. е достатъчна за да не може да бъде достигнат осветител</w:t>
      </w:r>
      <w:r w:rsidRPr="006F3D72">
        <w:rPr>
          <w:rFonts w:ascii="Times New Roman" w:eastAsia="Times New Roman" w:hAnsi="Times New Roman" w:cs="Times New Roman"/>
          <w:sz w:val="24"/>
          <w:szCs w:val="24"/>
        </w:rPr>
        <w:t>я</w:t>
      </w:r>
      <w:r w:rsidRPr="006F3D72">
        <w:rPr>
          <w:rFonts w:ascii="Times New Roman" w:eastAsia="Times New Roman" w:hAnsi="Times New Roman" w:cs="Times New Roman"/>
          <w:sz w:val="24"/>
          <w:szCs w:val="24"/>
          <w:lang w:val="ru-RU"/>
        </w:rPr>
        <w:t xml:space="preserve"> без специални средства.</w:t>
      </w:r>
    </w:p>
    <w:p w:rsidR="006F3D72" w:rsidRPr="006F3D72" w:rsidRDefault="006F3D72" w:rsidP="006F3D72">
      <w:pPr>
        <w:spacing w:before="0" w:after="0"/>
        <w:ind w:firstLine="547"/>
        <w:jc w:val="both"/>
        <w:rPr>
          <w:rFonts w:ascii="Times New Roman" w:eastAsia="Times New Roman" w:hAnsi="Times New Roman" w:cs="Times New Roman"/>
          <w:sz w:val="24"/>
          <w:szCs w:val="24"/>
        </w:rPr>
      </w:pPr>
      <w:r w:rsidRPr="006F3D72">
        <w:rPr>
          <w:rFonts w:ascii="Times New Roman" w:eastAsia="Times New Roman" w:hAnsi="Times New Roman" w:cs="Times New Roman"/>
          <w:sz w:val="24"/>
          <w:szCs w:val="24"/>
          <w:lang w:val="ru-RU"/>
        </w:rPr>
        <w:t>Предвижда се използването на компенсирани конвенционални пуско-запалителни устройства, което съчетано с високата степен на влаго- и прахозащитеност на осветителя (</w:t>
      </w:r>
      <w:r w:rsidRPr="006F3D72">
        <w:rPr>
          <w:rFonts w:ascii="Times New Roman" w:eastAsia="Times New Roman" w:hAnsi="Times New Roman" w:cs="Times New Roman"/>
          <w:sz w:val="24"/>
          <w:szCs w:val="24"/>
          <w:lang w:val="en-US"/>
        </w:rPr>
        <w:t>IP</w:t>
      </w:r>
      <w:r w:rsidRPr="006F3D72">
        <w:rPr>
          <w:rFonts w:ascii="Times New Roman" w:eastAsia="Times New Roman" w:hAnsi="Times New Roman" w:cs="Times New Roman"/>
          <w:sz w:val="24"/>
          <w:szCs w:val="24"/>
          <w:lang w:val="ru-RU"/>
        </w:rPr>
        <w:t xml:space="preserve">65) и приложението на индивидуални във всяко тяло предпазители със стопяема вложка, допринася за високата надеждност на осветителната инсталация и ще увеличи междуаварийните периоди. </w:t>
      </w:r>
    </w:p>
    <w:p w:rsidR="006F3D72" w:rsidRPr="006F3D72" w:rsidRDefault="006F3D72" w:rsidP="006F3D72">
      <w:pPr>
        <w:spacing w:before="0" w:after="0"/>
        <w:ind w:firstLine="54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Използваните светлинни източници са от последно поколение, с високи технически характеристики и енергийно-ефективни. Метал-халогенни лампи са лампите с най-добро цветопредаване, висок светлинен добив – </w:t>
      </w:r>
      <w:r w:rsidRPr="006F3D72">
        <w:rPr>
          <w:rFonts w:ascii="Times New Roman" w:eastAsia="Times New Roman" w:hAnsi="Times New Roman" w:cs="Times New Roman"/>
          <w:sz w:val="24"/>
          <w:szCs w:val="24"/>
          <w:lang w:val="en-US"/>
        </w:rPr>
        <w:t>lm</w:t>
      </w:r>
      <w:r w:rsidRPr="006F3D72">
        <w:rPr>
          <w:rFonts w:ascii="Times New Roman" w:eastAsia="Times New Roman" w:hAnsi="Times New Roman" w:cs="Times New Roman"/>
          <w:sz w:val="24"/>
          <w:szCs w:val="24"/>
          <w:lang w:val="ru-RU"/>
        </w:rPr>
        <w:t>/</w:t>
      </w:r>
      <w:r w:rsidRPr="006F3D72">
        <w:rPr>
          <w:rFonts w:ascii="Times New Roman" w:eastAsia="Times New Roman" w:hAnsi="Times New Roman" w:cs="Times New Roman"/>
          <w:sz w:val="24"/>
          <w:szCs w:val="24"/>
          <w:lang w:val="en-US"/>
        </w:rPr>
        <w:t>W</w:t>
      </w:r>
      <w:r w:rsidRPr="006F3D72">
        <w:rPr>
          <w:rFonts w:ascii="Times New Roman" w:eastAsia="Times New Roman" w:hAnsi="Times New Roman" w:cs="Times New Roman"/>
          <w:sz w:val="24"/>
          <w:szCs w:val="24"/>
          <w:lang w:val="ru-RU"/>
        </w:rPr>
        <w:t xml:space="preserve">, дълъг експлоатационен живот, със стабилни характеристики през целия експлоатационен живот и независимост на отдавания светлинен поток от околната температура. </w:t>
      </w:r>
    </w:p>
    <w:p w:rsidR="006F3D72" w:rsidRPr="006F3D72" w:rsidRDefault="006F3D72" w:rsidP="006F3D72">
      <w:pPr>
        <w:spacing w:before="0" w:after="0"/>
        <w:ind w:firstLine="7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Всички осветителни тела за общо </w:t>
      </w:r>
      <w:r w:rsidRPr="006F3D72">
        <w:rPr>
          <w:rFonts w:ascii="Times New Roman" w:eastAsia="Times New Roman" w:hAnsi="Times New Roman" w:cs="Times New Roman"/>
          <w:sz w:val="24"/>
          <w:szCs w:val="24"/>
        </w:rPr>
        <w:t xml:space="preserve">осветление </w:t>
      </w:r>
      <w:r w:rsidRPr="006F3D72">
        <w:rPr>
          <w:rFonts w:ascii="Times New Roman" w:eastAsia="Times New Roman" w:hAnsi="Times New Roman" w:cs="Times New Roman"/>
          <w:sz w:val="24"/>
          <w:szCs w:val="24"/>
          <w:lang w:val="ru-RU"/>
        </w:rPr>
        <w:t xml:space="preserve">са с висока степен на защита </w:t>
      </w:r>
      <w:r w:rsidRPr="006F3D72">
        <w:rPr>
          <w:rFonts w:ascii="Times New Roman" w:eastAsia="Times New Roman" w:hAnsi="Times New Roman" w:cs="Times New Roman"/>
          <w:sz w:val="24"/>
          <w:szCs w:val="24"/>
          <w:lang w:val="en-US"/>
        </w:rPr>
        <w:t>IP</w:t>
      </w:r>
      <w:r w:rsidRPr="006F3D72">
        <w:rPr>
          <w:rFonts w:ascii="Times New Roman" w:eastAsia="Times New Roman" w:hAnsi="Times New Roman" w:cs="Times New Roman"/>
          <w:sz w:val="24"/>
          <w:szCs w:val="24"/>
          <w:lang w:val="ru-RU"/>
        </w:rPr>
        <w:t xml:space="preserve"> от атмосферни въздействия.</w:t>
      </w:r>
    </w:p>
    <w:p w:rsidR="006F3D72" w:rsidRPr="006F3D72" w:rsidRDefault="006F3D72" w:rsidP="006F3D72">
      <w:pPr>
        <w:spacing w:before="0" w:after="0"/>
        <w:ind w:firstLine="7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Разположението и типът на осветителните тела са представени на ситуационния чертеж и количествената сметка към проекта.</w:t>
      </w:r>
    </w:p>
    <w:p w:rsidR="006F3D72" w:rsidRPr="00A030C1" w:rsidRDefault="006F3D72" w:rsidP="006F3D72">
      <w:pPr>
        <w:spacing w:before="0" w:after="0"/>
        <w:jc w:val="both"/>
        <w:rPr>
          <w:rFonts w:ascii="Times New Roman" w:eastAsia="Times New Roman" w:hAnsi="Times New Roman" w:cs="Times New Roman"/>
          <w:sz w:val="8"/>
          <w:szCs w:val="8"/>
          <w:lang w:val="ru-RU"/>
        </w:rPr>
      </w:pPr>
    </w:p>
    <w:p w:rsidR="006F3D72" w:rsidRPr="00A030C1" w:rsidRDefault="006F3D72" w:rsidP="00352F5F">
      <w:pPr>
        <w:pStyle w:val="af"/>
        <w:numPr>
          <w:ilvl w:val="1"/>
          <w:numId w:val="5"/>
        </w:numPr>
        <w:spacing w:before="0" w:after="0"/>
        <w:jc w:val="both"/>
        <w:rPr>
          <w:rFonts w:ascii="Times New Roman" w:eastAsia="Times New Roman" w:hAnsi="Times New Roman" w:cs="Times New Roman"/>
          <w:sz w:val="24"/>
          <w:szCs w:val="24"/>
          <w:u w:val="single"/>
          <w:lang w:val="en-US"/>
        </w:rPr>
      </w:pPr>
      <w:r w:rsidRPr="00A030C1">
        <w:rPr>
          <w:rFonts w:ascii="Times New Roman" w:eastAsia="Times New Roman" w:hAnsi="Times New Roman" w:cs="Times New Roman"/>
          <w:sz w:val="24"/>
          <w:szCs w:val="24"/>
          <w:u w:val="single"/>
        </w:rPr>
        <w:t>Е</w:t>
      </w:r>
      <w:r w:rsidRPr="00A030C1">
        <w:rPr>
          <w:rFonts w:ascii="Times New Roman" w:eastAsia="Times New Roman" w:hAnsi="Times New Roman" w:cs="Times New Roman"/>
          <w:sz w:val="24"/>
          <w:szCs w:val="24"/>
          <w:u w:val="single"/>
          <w:lang w:val="en-US"/>
        </w:rPr>
        <w:t>лектрическа част</w:t>
      </w:r>
    </w:p>
    <w:p w:rsidR="006F3D72" w:rsidRPr="006F3D72" w:rsidRDefault="006F3D72" w:rsidP="006F3D72">
      <w:pPr>
        <w:spacing w:before="0" w:after="0"/>
        <w:jc w:val="both"/>
        <w:rPr>
          <w:rFonts w:ascii="Times New Roman" w:eastAsia="Times New Roman" w:hAnsi="Times New Roman" w:cs="Times New Roman"/>
          <w:b/>
          <w:sz w:val="4"/>
          <w:szCs w:val="4"/>
        </w:rPr>
      </w:pP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Захранването на композицията за осветление ще се осъществи чрез директен управляем кабелен извод от ТП”</w:t>
      </w:r>
      <w:r w:rsidRPr="006F3D72">
        <w:rPr>
          <w:rFonts w:ascii="Times New Roman" w:eastAsia="Times New Roman" w:hAnsi="Times New Roman" w:cs="Times New Roman"/>
          <w:sz w:val="24"/>
          <w:szCs w:val="24"/>
        </w:rPr>
        <w:t>7</w:t>
      </w:r>
      <w:r w:rsidRPr="006F3D72">
        <w:rPr>
          <w:rFonts w:ascii="Times New Roman" w:eastAsia="Times New Roman" w:hAnsi="Times New Roman" w:cs="Times New Roman"/>
          <w:sz w:val="24"/>
          <w:szCs w:val="24"/>
          <w:lang w:val="ru-RU"/>
        </w:rPr>
        <w:t xml:space="preserve">”. </w:t>
      </w:r>
      <w:r w:rsidRPr="006F3D72">
        <w:rPr>
          <w:rFonts w:ascii="Times New Roman" w:eastAsia="Times New Roman" w:hAnsi="Times New Roman" w:cs="Times New Roman"/>
          <w:sz w:val="24"/>
          <w:szCs w:val="24"/>
        </w:rPr>
        <w:t xml:space="preserve"> </w:t>
      </w:r>
      <w:r w:rsidRPr="006F3D72">
        <w:rPr>
          <w:rFonts w:ascii="Times New Roman" w:eastAsia="Times New Roman" w:hAnsi="Times New Roman" w:cs="Times New Roman"/>
          <w:sz w:val="24"/>
          <w:szCs w:val="24"/>
          <w:lang w:val="ru-RU"/>
        </w:rPr>
        <w:t xml:space="preserve">В ТП </w:t>
      </w:r>
      <w:r w:rsidRPr="006F3D72">
        <w:rPr>
          <w:rFonts w:ascii="Times New Roman" w:eastAsia="Times New Roman" w:hAnsi="Times New Roman" w:cs="Times New Roman"/>
          <w:sz w:val="24"/>
          <w:szCs w:val="24"/>
        </w:rPr>
        <w:t>7</w:t>
      </w:r>
      <w:r w:rsidRPr="006F3D72">
        <w:rPr>
          <w:rFonts w:ascii="Times New Roman" w:eastAsia="Times New Roman" w:hAnsi="Times New Roman" w:cs="Times New Roman"/>
          <w:sz w:val="24"/>
          <w:szCs w:val="24"/>
          <w:lang w:val="ru-RU"/>
        </w:rPr>
        <w:t xml:space="preserve"> има съществуваща партида за улично осветление.</w:t>
      </w: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rPr>
        <w:t>Всички</w:t>
      </w:r>
      <w:r w:rsidRPr="006F3D72">
        <w:rPr>
          <w:rFonts w:ascii="Times New Roman" w:eastAsia="Times New Roman" w:hAnsi="Times New Roman" w:cs="Times New Roman"/>
          <w:sz w:val="24"/>
          <w:szCs w:val="24"/>
          <w:lang w:val="ru-RU"/>
        </w:rPr>
        <w:t xml:space="preserve"> стълб</w:t>
      </w:r>
      <w:r w:rsidRPr="006F3D72">
        <w:rPr>
          <w:rFonts w:ascii="Times New Roman" w:eastAsia="Times New Roman" w:hAnsi="Times New Roman" w:cs="Times New Roman"/>
          <w:sz w:val="24"/>
          <w:szCs w:val="24"/>
        </w:rPr>
        <w:t>ове</w:t>
      </w:r>
      <w:r w:rsidRPr="006F3D72">
        <w:rPr>
          <w:rFonts w:ascii="Times New Roman" w:eastAsia="Times New Roman" w:hAnsi="Times New Roman" w:cs="Times New Roman"/>
          <w:sz w:val="24"/>
          <w:szCs w:val="24"/>
          <w:lang w:val="ru-RU"/>
        </w:rPr>
        <w:t xml:space="preserve"> на парковите осветители да се заземят до достигане на </w:t>
      </w:r>
      <w:r w:rsidRPr="006F3D72">
        <w:rPr>
          <w:rFonts w:ascii="Times New Roman" w:eastAsia="Times New Roman" w:hAnsi="Times New Roman" w:cs="Times New Roman"/>
          <w:sz w:val="24"/>
          <w:szCs w:val="24"/>
          <w:lang w:val="en-US"/>
        </w:rPr>
        <w:t>Rzaz</w:t>
      </w:r>
      <w:r w:rsidRPr="006F3D72">
        <w:rPr>
          <w:rFonts w:ascii="Times New Roman" w:eastAsia="Times New Roman" w:hAnsi="Times New Roman" w:cs="Times New Roman"/>
          <w:sz w:val="24"/>
          <w:szCs w:val="24"/>
          <w:lang w:val="ru-RU"/>
        </w:rPr>
        <w:t>.≤10Ω.</w:t>
      </w: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Осветителните тела да бъдат разпределени пофазно равномерно, чрез отделните 3 захранващи изводи.</w:t>
      </w: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Типът на захранващата схема съгл. Чл.155 от НУЕУЕЛ е </w:t>
      </w:r>
      <w:r w:rsidRPr="006F3D72">
        <w:rPr>
          <w:rFonts w:ascii="Times New Roman" w:eastAsia="Times New Roman" w:hAnsi="Times New Roman" w:cs="Times New Roman"/>
          <w:b/>
          <w:sz w:val="24"/>
          <w:szCs w:val="24"/>
          <w:lang w:val="en-US"/>
        </w:rPr>
        <w:t>TN</w:t>
      </w:r>
      <w:r w:rsidRPr="006F3D72">
        <w:rPr>
          <w:rFonts w:ascii="Times New Roman" w:eastAsia="Times New Roman" w:hAnsi="Times New Roman" w:cs="Times New Roman"/>
          <w:b/>
          <w:sz w:val="24"/>
          <w:szCs w:val="24"/>
          <w:lang w:val="ru-RU"/>
        </w:rPr>
        <w:t>-</w:t>
      </w:r>
      <w:r w:rsidRPr="006F3D72">
        <w:rPr>
          <w:rFonts w:ascii="Times New Roman" w:eastAsia="Times New Roman" w:hAnsi="Times New Roman" w:cs="Times New Roman"/>
          <w:b/>
          <w:sz w:val="24"/>
          <w:szCs w:val="24"/>
          <w:lang w:val="en-US"/>
        </w:rPr>
        <w:t>C</w:t>
      </w:r>
      <w:r w:rsidRPr="006F3D72">
        <w:rPr>
          <w:rFonts w:ascii="Times New Roman" w:eastAsia="Times New Roman" w:hAnsi="Times New Roman" w:cs="Times New Roman"/>
          <w:b/>
          <w:sz w:val="24"/>
          <w:szCs w:val="24"/>
          <w:lang w:val="ru-RU"/>
        </w:rPr>
        <w:t>-</w:t>
      </w:r>
      <w:r w:rsidRPr="006F3D72">
        <w:rPr>
          <w:rFonts w:ascii="Times New Roman" w:eastAsia="Times New Roman" w:hAnsi="Times New Roman" w:cs="Times New Roman"/>
          <w:b/>
          <w:sz w:val="24"/>
          <w:szCs w:val="24"/>
          <w:lang w:val="en-US"/>
        </w:rPr>
        <w:t>S</w:t>
      </w:r>
      <w:r w:rsidRPr="006F3D72">
        <w:rPr>
          <w:rFonts w:ascii="Times New Roman" w:eastAsia="Times New Roman" w:hAnsi="Times New Roman" w:cs="Times New Roman"/>
          <w:b/>
          <w:sz w:val="24"/>
          <w:szCs w:val="24"/>
          <w:lang w:val="ru-RU"/>
        </w:rPr>
        <w:t xml:space="preserve">. </w:t>
      </w:r>
      <w:r w:rsidRPr="006F3D72">
        <w:rPr>
          <w:rFonts w:ascii="Times New Roman" w:eastAsia="Times New Roman" w:hAnsi="Times New Roman" w:cs="Times New Roman"/>
          <w:sz w:val="24"/>
          <w:szCs w:val="24"/>
          <w:lang w:val="ru-RU"/>
        </w:rPr>
        <w:t>Захранващите кабели до отделните осветители да се полагат директно в  кабелен изкоп върху 0,10см пясъчна подложка и покрити със сигнална лента.</w:t>
      </w: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 Използван е кабелоподобен проводник СВТ 5х4</w:t>
      </w:r>
      <w:r w:rsidRPr="006F3D72">
        <w:rPr>
          <w:rFonts w:ascii="Times New Roman" w:eastAsia="Times New Roman" w:hAnsi="Times New Roman" w:cs="Times New Roman"/>
          <w:sz w:val="24"/>
          <w:szCs w:val="24"/>
        </w:rPr>
        <w:t xml:space="preserve"> и </w:t>
      </w:r>
      <w:r w:rsidRPr="006F3D72">
        <w:rPr>
          <w:rFonts w:ascii="Times New Roman" w:eastAsia="Times New Roman" w:hAnsi="Times New Roman" w:cs="Times New Roman"/>
          <w:sz w:val="24"/>
          <w:szCs w:val="24"/>
          <w:lang w:val="ru-RU"/>
        </w:rPr>
        <w:t>3х</w:t>
      </w:r>
      <w:r w:rsidRPr="006F3D72">
        <w:rPr>
          <w:rFonts w:ascii="Times New Roman" w:eastAsia="Times New Roman" w:hAnsi="Times New Roman" w:cs="Times New Roman"/>
          <w:sz w:val="24"/>
          <w:szCs w:val="24"/>
        </w:rPr>
        <w:t>2,5</w:t>
      </w:r>
      <w:r w:rsidRPr="006F3D72">
        <w:rPr>
          <w:rFonts w:ascii="Times New Roman" w:eastAsia="Times New Roman" w:hAnsi="Times New Roman" w:cs="Times New Roman"/>
          <w:sz w:val="24"/>
          <w:szCs w:val="24"/>
          <w:lang w:val="en-US"/>
        </w:rPr>
        <w:t>mm</w:t>
      </w:r>
      <w:r w:rsidRPr="006F3D72">
        <w:rPr>
          <w:rFonts w:ascii="Times New Roman" w:eastAsia="Times New Roman" w:hAnsi="Times New Roman" w:cs="Times New Roman"/>
          <w:sz w:val="24"/>
          <w:szCs w:val="24"/>
          <w:vertAlign w:val="superscript"/>
          <w:lang w:val="ru-RU"/>
        </w:rPr>
        <w:t>2</w:t>
      </w:r>
      <w:r w:rsidRPr="006F3D72">
        <w:rPr>
          <w:rFonts w:ascii="Times New Roman" w:eastAsia="Times New Roman" w:hAnsi="Times New Roman" w:cs="Times New Roman"/>
          <w:sz w:val="24"/>
          <w:szCs w:val="24"/>
          <w:lang w:val="ru-RU"/>
        </w:rPr>
        <w:t xml:space="preserve"> ( фаза, защитен и неутрален проводник ) за ел.инсталацията в изкопите и СВТ 3х1,5</w:t>
      </w:r>
      <w:r w:rsidRPr="006F3D72">
        <w:rPr>
          <w:rFonts w:ascii="Times New Roman" w:eastAsia="Times New Roman" w:hAnsi="Times New Roman" w:cs="Times New Roman"/>
          <w:sz w:val="24"/>
          <w:szCs w:val="24"/>
          <w:lang w:val="en-US"/>
        </w:rPr>
        <w:t>mm</w:t>
      </w:r>
      <w:r w:rsidRPr="006F3D72">
        <w:rPr>
          <w:rFonts w:ascii="Times New Roman" w:eastAsia="Times New Roman" w:hAnsi="Times New Roman" w:cs="Times New Roman"/>
          <w:sz w:val="24"/>
          <w:szCs w:val="24"/>
          <w:vertAlign w:val="superscript"/>
          <w:lang w:val="ru-RU"/>
        </w:rPr>
        <w:t>2</w:t>
      </w:r>
      <w:r w:rsidRPr="006F3D72">
        <w:rPr>
          <w:rFonts w:ascii="Times New Roman" w:eastAsia="Times New Roman" w:hAnsi="Times New Roman" w:cs="Times New Roman"/>
          <w:sz w:val="24"/>
          <w:szCs w:val="24"/>
          <w:lang w:val="ru-RU"/>
        </w:rPr>
        <w:t xml:space="preserve"> ( фаза, защитен и неутрален проводник ) за опроводяване на стълбовете.</w:t>
      </w:r>
    </w:p>
    <w:p w:rsidR="006F3D72" w:rsidRPr="006F3D72" w:rsidRDefault="006F3D72" w:rsidP="00A030C1">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Подземните кабелни линии да са положени в изкоп 0,8/0,4м и покрити със сигнална лента.</w:t>
      </w:r>
      <w:r w:rsidR="00A030C1">
        <w:rPr>
          <w:rFonts w:ascii="Times New Roman" w:eastAsia="Times New Roman" w:hAnsi="Times New Roman" w:cs="Times New Roman"/>
          <w:sz w:val="24"/>
          <w:szCs w:val="24"/>
          <w:lang w:val="ru-RU"/>
        </w:rPr>
        <w:t xml:space="preserve"> </w:t>
      </w:r>
      <w:r w:rsidRPr="006F3D72">
        <w:rPr>
          <w:rFonts w:ascii="Times New Roman" w:eastAsia="Times New Roman" w:hAnsi="Times New Roman" w:cs="Times New Roman"/>
          <w:sz w:val="24"/>
          <w:szCs w:val="24"/>
          <w:lang w:val="ru-RU"/>
        </w:rPr>
        <w:t>Падът на напрежение по линията за захранване на прожектори с газоразрядни лампи не бива да превишава 2,5%. Посочените в техническия проект захранващи кабели са избрани по нагряване и пад на напрежение.</w:t>
      </w:r>
    </w:p>
    <w:p w:rsidR="006F3D72" w:rsidRPr="006F3D72" w:rsidRDefault="006F3D72" w:rsidP="006F3D72">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Местоположението на осветителните тела и захранващите линии са показани на приложения към проекта чертеж в мащаб 1:</w:t>
      </w:r>
      <w:r w:rsidRPr="006F3D72">
        <w:rPr>
          <w:rFonts w:ascii="Times New Roman" w:eastAsia="Times New Roman" w:hAnsi="Times New Roman" w:cs="Times New Roman"/>
          <w:sz w:val="24"/>
          <w:szCs w:val="24"/>
        </w:rPr>
        <w:t>5</w:t>
      </w:r>
      <w:r w:rsidRPr="006F3D72">
        <w:rPr>
          <w:rFonts w:ascii="Times New Roman" w:eastAsia="Times New Roman" w:hAnsi="Times New Roman" w:cs="Times New Roman"/>
          <w:sz w:val="24"/>
          <w:szCs w:val="24"/>
          <w:lang w:val="ru-RU"/>
        </w:rPr>
        <w:t>00.</w:t>
      </w:r>
    </w:p>
    <w:p w:rsidR="00935A9A" w:rsidRPr="00512D86" w:rsidRDefault="00935A9A" w:rsidP="006F3D72">
      <w:pPr>
        <w:spacing w:before="0" w:after="0"/>
        <w:jc w:val="both"/>
        <w:rPr>
          <w:rFonts w:ascii="Arial Narrow" w:eastAsia="Times New Roman" w:hAnsi="Arial Narrow" w:cs="Times New Roman"/>
          <w:sz w:val="16"/>
          <w:szCs w:val="16"/>
          <w:lang w:val="ru-RU"/>
        </w:rPr>
      </w:pPr>
    </w:p>
    <w:p w:rsidR="007151D1" w:rsidRPr="000D2555" w:rsidRDefault="007151D1" w:rsidP="00352F5F">
      <w:pPr>
        <w:pStyle w:val="af"/>
        <w:numPr>
          <w:ilvl w:val="2"/>
          <w:numId w:val="26"/>
        </w:numPr>
        <w:spacing w:before="0" w:after="0"/>
        <w:jc w:val="both"/>
        <w:rPr>
          <w:rFonts w:ascii="Times New Roman" w:eastAsia="Times New Roman" w:hAnsi="Times New Roman" w:cs="Times New Roman"/>
          <w:b/>
          <w:sz w:val="24"/>
          <w:szCs w:val="24"/>
          <w:lang w:val="ru-RU"/>
        </w:rPr>
      </w:pPr>
      <w:r w:rsidRPr="000D2555">
        <w:rPr>
          <w:rFonts w:ascii="Times New Roman" w:eastAsia="Times New Roman" w:hAnsi="Times New Roman" w:cs="Times New Roman"/>
          <w:b/>
          <w:sz w:val="24"/>
          <w:szCs w:val="24"/>
          <w:lang w:val="ru-RU"/>
        </w:rPr>
        <w:t>Създаване на необходимата инфраструктура за видеонаблюдение;</w:t>
      </w:r>
    </w:p>
    <w:p w:rsidR="00935A9A" w:rsidRPr="006F3D72" w:rsidRDefault="00935A9A" w:rsidP="001E0456">
      <w:pPr>
        <w:spacing w:before="0" w:after="0"/>
        <w:jc w:val="both"/>
        <w:rPr>
          <w:rFonts w:ascii="Times New Roman" w:eastAsia="Times New Roman" w:hAnsi="Times New Roman" w:cs="Times New Roman"/>
          <w:sz w:val="8"/>
          <w:szCs w:val="8"/>
        </w:rPr>
      </w:pPr>
    </w:p>
    <w:p w:rsidR="006F3D72" w:rsidRPr="006F3D72" w:rsidRDefault="006F3D72" w:rsidP="006F3D72">
      <w:pPr>
        <w:spacing w:before="0" w:after="0"/>
        <w:ind w:firstLine="426"/>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Обект на проектиране са техническите средства и системи за наблюдение и контрол на публично достъпните елементи на градската среда – паркови съоръжения, елементи външна </w:t>
      </w:r>
      <w:r w:rsidRPr="006F3D72">
        <w:rPr>
          <w:rFonts w:ascii="Times New Roman" w:eastAsia="Times New Roman" w:hAnsi="Times New Roman" w:cs="Times New Roman"/>
          <w:sz w:val="24"/>
          <w:szCs w:val="24"/>
          <w:lang w:val="ru-RU"/>
        </w:rPr>
        <w:lastRenderedPageBreak/>
        <w:t>осветителна уредба, пешеходни зони.</w:t>
      </w:r>
      <w:r w:rsidRPr="006F3D72">
        <w:rPr>
          <w:rFonts w:ascii="Times New Roman" w:eastAsia="Times New Roman" w:hAnsi="Times New Roman" w:cs="Times New Roman"/>
          <w:bCs/>
          <w:sz w:val="26"/>
          <w:szCs w:val="26"/>
          <w:lang w:val="ru-RU"/>
        </w:rPr>
        <w:t xml:space="preserve"> </w:t>
      </w:r>
      <w:r w:rsidRPr="006F3D72">
        <w:rPr>
          <w:rFonts w:ascii="Times New Roman" w:eastAsia="Times New Roman" w:hAnsi="Times New Roman" w:cs="Times New Roman"/>
          <w:sz w:val="24"/>
          <w:szCs w:val="24"/>
          <w:lang w:val="ru-RU"/>
        </w:rPr>
        <w:t>Системата за видеонаблюдение се проектира с цел постигането на следната функционалност:</w:t>
      </w:r>
    </w:p>
    <w:p w:rsidR="006F3D72" w:rsidRPr="006F3D72" w:rsidRDefault="006F3D72" w:rsidP="00352F5F">
      <w:pPr>
        <w:numPr>
          <w:ilvl w:val="0"/>
          <w:numId w:val="13"/>
        </w:numPr>
        <w:spacing w:before="20" w:after="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Наблюдение в реално време на картина от видеокамерите от зоните за отговорност с възможност за гъвкаво конфигуриране на брой камери на един монитор, автоматизирано (при алармено събитие) или по инициатива на оператор прегрупиране в реално време на броя и зоната на текущо визуализираните камери;</w:t>
      </w:r>
    </w:p>
    <w:p w:rsidR="006F3D72" w:rsidRPr="006F3D72" w:rsidRDefault="006F3D72" w:rsidP="00352F5F">
      <w:pPr>
        <w:numPr>
          <w:ilvl w:val="0"/>
          <w:numId w:val="13"/>
        </w:numPr>
        <w:spacing w:before="20" w:after="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Паралелно и независимо от наблюдението архивиране на информацията от всички камери в оперативен архив с актуалност минимум 30 дни от момента на заявката и възможност за организиране на централизиран дълготраен архив с актуалност минимум 180 дни от момента за заявката за достъп;</w:t>
      </w:r>
    </w:p>
    <w:p w:rsidR="006F3D72" w:rsidRPr="006F3D72" w:rsidRDefault="006F3D72" w:rsidP="00352F5F">
      <w:pPr>
        <w:numPr>
          <w:ilvl w:val="0"/>
          <w:numId w:val="13"/>
        </w:numPr>
        <w:spacing w:before="20" w:after="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Графична визуализация в реално време на зоната, в която е локализирано събитие, застрашаващо устойчивостта на градската среда: преминаващ през зоните за контрол издирван или оперативно интересен автомобил, необичайно струпване на автомобили или хора в зона за контрол, сигнал за бедствие, подаден от „зона за сигурност” и др. и автоматизиран достъп до видеоинформация от свързваните с района на аларменото събитие камери;</w:t>
      </w:r>
    </w:p>
    <w:p w:rsidR="006F3D72" w:rsidRPr="006F3D72" w:rsidRDefault="006F3D72" w:rsidP="00352F5F">
      <w:pPr>
        <w:numPr>
          <w:ilvl w:val="0"/>
          <w:numId w:val="13"/>
        </w:numPr>
        <w:spacing w:before="20" w:after="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Управление, параметризиране и администриране на системата за видеонаблюдение и интегрираните подсистеми чрез единен графичен интерфейс;</w:t>
      </w:r>
    </w:p>
    <w:p w:rsidR="006F3D72" w:rsidRDefault="006F3D72" w:rsidP="00352F5F">
      <w:pPr>
        <w:numPr>
          <w:ilvl w:val="0"/>
          <w:numId w:val="13"/>
        </w:numPr>
        <w:spacing w:before="20" w:after="2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Извличане на алармени клипове за събития и „позициониране” на клиповете във времето преди и след събитието.</w:t>
      </w:r>
    </w:p>
    <w:p w:rsidR="005B1DBD" w:rsidRPr="005B1DBD" w:rsidRDefault="005B1DBD" w:rsidP="005B1DBD">
      <w:pPr>
        <w:spacing w:before="20" w:after="20"/>
        <w:ind w:left="709"/>
        <w:jc w:val="both"/>
        <w:rPr>
          <w:rFonts w:ascii="Times New Roman" w:eastAsia="Times New Roman" w:hAnsi="Times New Roman" w:cs="Times New Roman"/>
          <w:sz w:val="8"/>
          <w:szCs w:val="8"/>
          <w:lang w:val="ru-RU"/>
        </w:rPr>
      </w:pPr>
    </w:p>
    <w:p w:rsidR="005B1DBD" w:rsidRDefault="006F3D72" w:rsidP="006F3D72">
      <w:pPr>
        <w:spacing w:before="0" w:after="0"/>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ab/>
        <w:t xml:space="preserve">Основни елементи от системата са </w:t>
      </w:r>
      <w:r w:rsidRPr="006F3D72">
        <w:rPr>
          <w:rFonts w:ascii="Times New Roman" w:eastAsia="Times New Roman" w:hAnsi="Times New Roman" w:cs="Times New Roman"/>
          <w:sz w:val="24"/>
          <w:szCs w:val="24"/>
        </w:rPr>
        <w:t xml:space="preserve">цифрови </w:t>
      </w:r>
      <w:r w:rsidRPr="006F3D72">
        <w:rPr>
          <w:rFonts w:ascii="Times New Roman" w:eastAsia="Times New Roman" w:hAnsi="Times New Roman" w:cs="Times New Roman"/>
          <w:sz w:val="24"/>
          <w:szCs w:val="24"/>
          <w:lang w:val="en-US"/>
        </w:rPr>
        <w:t>IP</w:t>
      </w:r>
      <w:r w:rsidRPr="006F3D72">
        <w:rPr>
          <w:rFonts w:ascii="Times New Roman" w:eastAsia="Times New Roman" w:hAnsi="Times New Roman" w:cs="Times New Roman"/>
          <w:sz w:val="24"/>
          <w:szCs w:val="24"/>
          <w:lang w:val="ru-RU"/>
        </w:rPr>
        <w:t xml:space="preserve"> камери за общо видеонаблюдение, к-кт със стойки за стълбове и захранващи блокове, стационарно насочени към обособените зони на интерес. </w:t>
      </w:r>
    </w:p>
    <w:p w:rsidR="005B1DBD" w:rsidRDefault="006F3D72" w:rsidP="005B1DBD">
      <w:pPr>
        <w:spacing w:before="0" w:after="0"/>
        <w:ind w:firstLine="708"/>
        <w:jc w:val="both"/>
        <w:rPr>
          <w:rFonts w:ascii="Times New Roman" w:eastAsia="Times New Roman" w:hAnsi="Times New Roman" w:cs="Times New Roman"/>
          <w:sz w:val="24"/>
          <w:szCs w:val="24"/>
          <w:lang w:val="ru-RU"/>
        </w:rPr>
      </w:pPr>
      <w:r w:rsidRPr="006F3D72">
        <w:rPr>
          <w:rFonts w:ascii="Times New Roman" w:eastAsia="Times New Roman" w:hAnsi="Times New Roman" w:cs="Times New Roman"/>
          <w:sz w:val="24"/>
          <w:szCs w:val="24"/>
          <w:lang w:val="ru-RU"/>
        </w:rPr>
        <w:t xml:space="preserve">От гледна точка на проектирането, тези камери са необходими за въвеждане на информация в подсистемата за обзорно наблюдение и интелигентна пост-обработка на постъпващата видеоинформация. Основното им предназначение е за контрол на зони с повишена концентрация на рискови фактори </w:t>
      </w:r>
    </w:p>
    <w:p w:rsidR="006F3D72" w:rsidRPr="006F3D72" w:rsidRDefault="006F3D72" w:rsidP="005B1DBD">
      <w:pPr>
        <w:spacing w:before="0" w:after="0"/>
        <w:ind w:firstLine="708"/>
        <w:jc w:val="both"/>
        <w:rPr>
          <w:rFonts w:ascii="Times New Roman" w:eastAsia="Times New Roman" w:hAnsi="Times New Roman" w:cs="Times New Roman"/>
          <w:sz w:val="24"/>
          <w:szCs w:val="24"/>
          <w:lang w:val="en-US"/>
        </w:rPr>
      </w:pPr>
      <w:r w:rsidRPr="006F3D72">
        <w:rPr>
          <w:rFonts w:ascii="Times New Roman" w:eastAsia="Times New Roman" w:hAnsi="Times New Roman" w:cs="Times New Roman"/>
          <w:sz w:val="24"/>
          <w:szCs w:val="24"/>
          <w:lang w:val="ru-RU"/>
        </w:rPr>
        <w:t xml:space="preserve">Техническите характеристики на тези камери са важни за качеството на функциите за автоматизиран видео контрол (регистриране на движение в зона, регистриране на обект в зона, промяна на местоположението на обект в зона, сдвояване или раздвояване на обекти, например, оставяне на пакет или куфар в зона). </w:t>
      </w:r>
    </w:p>
    <w:p w:rsidR="006F3D72" w:rsidRPr="006F3D72" w:rsidRDefault="006F3D72" w:rsidP="006F3D72">
      <w:pPr>
        <w:spacing w:before="0" w:after="0"/>
        <w:jc w:val="both"/>
        <w:rPr>
          <w:rFonts w:ascii="Times New Roman" w:eastAsia="Times New Roman" w:hAnsi="Times New Roman" w:cs="Times New Roman"/>
          <w:sz w:val="24"/>
          <w:szCs w:val="24"/>
        </w:rPr>
      </w:pPr>
      <w:r w:rsidRPr="006F3D72">
        <w:rPr>
          <w:rFonts w:ascii="Times New Roman" w:eastAsia="Times New Roman" w:hAnsi="Times New Roman" w:cs="Times New Roman"/>
          <w:sz w:val="24"/>
          <w:szCs w:val="24"/>
          <w:lang w:val="en-US"/>
        </w:rPr>
        <w:tab/>
      </w:r>
      <w:r w:rsidRPr="006F3D72">
        <w:rPr>
          <w:rFonts w:ascii="Times New Roman" w:eastAsia="Times New Roman" w:hAnsi="Times New Roman" w:cs="Times New Roman"/>
          <w:sz w:val="24"/>
          <w:szCs w:val="24"/>
        </w:rPr>
        <w:t xml:space="preserve">Осъществяването на съхранението на видеосигнала, свързаността и възможностите за комуникация и преглед е предвидено чрез 16-канален мрежов рекордер/сървър; поддържащ </w:t>
      </w:r>
      <w:r w:rsidR="005B1DBD">
        <w:rPr>
          <w:rFonts w:ascii="Times New Roman" w:eastAsia="Times New Roman" w:hAnsi="Times New Roman" w:cs="Times New Roman"/>
          <w:sz w:val="24"/>
          <w:szCs w:val="24"/>
        </w:rPr>
        <w:t xml:space="preserve">  </w:t>
      </w:r>
      <w:r w:rsidRPr="006F3D72">
        <w:rPr>
          <w:rFonts w:ascii="Times New Roman" w:eastAsia="Times New Roman" w:hAnsi="Times New Roman" w:cs="Times New Roman"/>
          <w:sz w:val="24"/>
          <w:szCs w:val="24"/>
        </w:rPr>
        <w:t xml:space="preserve">16 IP камери (4CIF~5Mpx);входящ капацитет до 40Mbps; компресия H.264. За мрежовата свързаност на системата са предвидени 5 бр.суитча 8Р, монтирани на посочените стълбове </w:t>
      </w:r>
      <w:r w:rsidR="005B1DBD">
        <w:rPr>
          <w:rFonts w:ascii="Times New Roman" w:eastAsia="Times New Roman" w:hAnsi="Times New Roman" w:cs="Times New Roman"/>
          <w:sz w:val="24"/>
          <w:szCs w:val="24"/>
        </w:rPr>
        <w:t xml:space="preserve">     </w:t>
      </w:r>
      <w:r w:rsidRPr="006F3D72">
        <w:rPr>
          <w:rFonts w:ascii="Times New Roman" w:eastAsia="Times New Roman" w:hAnsi="Times New Roman" w:cs="Times New Roman"/>
          <w:sz w:val="24"/>
          <w:szCs w:val="24"/>
        </w:rPr>
        <w:t>в специални ПВ защитни кутии.</w:t>
      </w:r>
    </w:p>
    <w:p w:rsidR="006F3D72" w:rsidRPr="00512D86" w:rsidRDefault="006F3D72" w:rsidP="006F3D72">
      <w:pPr>
        <w:spacing w:before="20" w:after="20"/>
        <w:ind w:left="425"/>
        <w:jc w:val="both"/>
        <w:rPr>
          <w:rFonts w:ascii="Times New Roman" w:eastAsia="Times New Roman" w:hAnsi="Times New Roman" w:cs="Times New Roman"/>
          <w:sz w:val="16"/>
          <w:szCs w:val="16"/>
          <w:lang w:val="ru-RU"/>
        </w:rPr>
      </w:pPr>
    </w:p>
    <w:p w:rsidR="009F14A1" w:rsidRDefault="000D2555" w:rsidP="00352F5F">
      <w:pPr>
        <w:pStyle w:val="ad"/>
        <w:numPr>
          <w:ilvl w:val="2"/>
          <w:numId w:val="26"/>
        </w:numPr>
        <w:tabs>
          <w:tab w:val="left" w:pos="851"/>
          <w:tab w:val="left" w:pos="993"/>
          <w:tab w:val="left" w:pos="1276"/>
          <w:tab w:val="left" w:pos="1418"/>
          <w:tab w:val="left" w:pos="1701"/>
          <w:tab w:val="left" w:pos="1843"/>
          <w:tab w:val="left" w:pos="1985"/>
        </w:tabs>
        <w:spacing w:line="276" w:lineRule="auto"/>
        <w:jc w:val="both"/>
        <w:rPr>
          <w:rFonts w:ascii="Times New Roman" w:hAnsi="Times New Roman" w:cs="Times New Roman"/>
          <w:b/>
          <w:sz w:val="24"/>
          <w:szCs w:val="24"/>
        </w:rPr>
      </w:pPr>
      <w:r>
        <w:rPr>
          <w:rFonts w:ascii="Times New Roman" w:hAnsi="Times New Roman" w:cs="Times New Roman"/>
          <w:sz w:val="16"/>
          <w:szCs w:val="16"/>
        </w:rPr>
        <w:t xml:space="preserve"> </w:t>
      </w:r>
      <w:r w:rsidR="00D2422D" w:rsidRPr="00D2422D">
        <w:rPr>
          <w:rFonts w:ascii="Times New Roman" w:hAnsi="Times New Roman" w:cs="Times New Roman"/>
          <w:b/>
          <w:sz w:val="24"/>
          <w:szCs w:val="24"/>
        </w:rPr>
        <w:t>Паркоустройство</w:t>
      </w:r>
    </w:p>
    <w:p w:rsidR="00D2422D" w:rsidRPr="00512D86" w:rsidRDefault="00D2422D" w:rsidP="00D2422D">
      <w:pPr>
        <w:pStyle w:val="ad"/>
        <w:tabs>
          <w:tab w:val="left" w:pos="851"/>
          <w:tab w:val="left" w:pos="993"/>
          <w:tab w:val="left" w:pos="1276"/>
          <w:tab w:val="left" w:pos="1418"/>
          <w:tab w:val="left" w:pos="1701"/>
          <w:tab w:val="left" w:pos="1843"/>
          <w:tab w:val="left" w:pos="1985"/>
        </w:tabs>
        <w:spacing w:line="276" w:lineRule="auto"/>
        <w:ind w:left="1800"/>
        <w:jc w:val="both"/>
        <w:rPr>
          <w:rFonts w:ascii="Times New Roman" w:hAnsi="Times New Roman" w:cs="Times New Roman"/>
          <w:b/>
          <w:sz w:val="8"/>
          <w:szCs w:val="8"/>
        </w:rPr>
      </w:pPr>
    </w:p>
    <w:p w:rsidR="00D2422D" w:rsidRPr="00D2422D" w:rsidRDefault="00D2422D" w:rsidP="00D2422D">
      <w:pPr>
        <w:spacing w:before="0" w:after="0"/>
        <w:ind w:firstLine="720"/>
        <w:jc w:val="both"/>
        <w:rPr>
          <w:rFonts w:ascii="Times New Roman" w:eastAsia="Times New Roman" w:hAnsi="Times New Roman" w:cs="Times New Roman"/>
          <w:sz w:val="24"/>
          <w:lang w:val="ru-RU"/>
        </w:rPr>
      </w:pPr>
      <w:r>
        <w:rPr>
          <w:rFonts w:ascii="Times New Roman" w:eastAsia="Times New Roman" w:hAnsi="Times New Roman" w:cs="Times New Roman"/>
          <w:sz w:val="24"/>
          <w:lang w:val="ru-RU"/>
        </w:rPr>
        <w:t>В</w:t>
      </w:r>
      <w:r w:rsidRPr="00D2422D">
        <w:rPr>
          <w:rFonts w:ascii="Times New Roman" w:eastAsia="Times New Roman" w:hAnsi="Times New Roman" w:cs="Times New Roman"/>
          <w:sz w:val="24"/>
          <w:lang w:val="ru-RU"/>
        </w:rPr>
        <w:t>ъз</w:t>
      </w:r>
      <w:r>
        <w:rPr>
          <w:rFonts w:ascii="Times New Roman" w:eastAsia="Times New Roman" w:hAnsi="Times New Roman" w:cs="Times New Roman"/>
          <w:sz w:val="24"/>
          <w:lang w:val="ru-RU"/>
        </w:rPr>
        <w:t xml:space="preserve"> </w:t>
      </w:r>
      <w:r w:rsidRPr="00D2422D">
        <w:rPr>
          <w:rFonts w:ascii="Times New Roman" w:eastAsia="Times New Roman" w:hAnsi="Times New Roman" w:cs="Times New Roman"/>
          <w:sz w:val="24"/>
          <w:lang w:val="ru-RU"/>
        </w:rPr>
        <w:t>основа на архитектурния проект, представеният паркоустройствен проект включва:</w:t>
      </w:r>
    </w:p>
    <w:p w:rsidR="000D2555" w:rsidRPr="000D2555" w:rsidRDefault="00D2422D" w:rsidP="00352F5F">
      <w:pPr>
        <w:numPr>
          <w:ilvl w:val="0"/>
          <w:numId w:val="15"/>
        </w:num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lang w:val="ru-RU"/>
        </w:rPr>
        <w:t xml:space="preserve">Почистване и обгрижване на двустранно прилежащи на алеята зелени ивици с </w:t>
      </w:r>
    </w:p>
    <w:p w:rsidR="005B1DBD" w:rsidRDefault="00D2422D" w:rsidP="000D2555">
      <w:p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lang w:val="ru-RU"/>
        </w:rPr>
        <w:t>променлива ширина, с обща площ около 3800 м</w:t>
      </w:r>
      <w:r w:rsidRPr="00D2422D">
        <w:rPr>
          <w:rFonts w:ascii="Times New Roman" w:eastAsia="Times New Roman" w:hAnsi="Times New Roman" w:cs="Times New Roman"/>
          <w:sz w:val="24"/>
          <w:vertAlign w:val="superscript"/>
          <w:lang w:val="ru-RU"/>
        </w:rPr>
        <w:t>2</w:t>
      </w:r>
      <w:r w:rsidRPr="00D2422D">
        <w:rPr>
          <w:rFonts w:ascii="Times New Roman" w:eastAsia="Times New Roman" w:hAnsi="Times New Roman" w:cs="Times New Roman"/>
          <w:sz w:val="24"/>
          <w:lang w:val="ru-RU"/>
        </w:rPr>
        <w:t xml:space="preserve"> , обозначени с пунктир на чертеж </w:t>
      </w:r>
      <w:r w:rsidR="005B1DBD">
        <w:rPr>
          <w:rFonts w:ascii="Times New Roman" w:eastAsia="Times New Roman" w:hAnsi="Times New Roman" w:cs="Times New Roman"/>
          <w:sz w:val="24"/>
        </w:rPr>
        <w:t xml:space="preserve">№ 2 към проекта. </w:t>
      </w:r>
    </w:p>
    <w:p w:rsidR="000D2555" w:rsidRDefault="00D2422D" w:rsidP="005B1DBD">
      <w:pPr>
        <w:spacing w:before="0" w:after="0"/>
        <w:ind w:left="1080"/>
        <w:jc w:val="both"/>
        <w:rPr>
          <w:rFonts w:ascii="Times New Roman" w:eastAsia="Times New Roman" w:hAnsi="Times New Roman" w:cs="Times New Roman"/>
          <w:sz w:val="24"/>
        </w:rPr>
      </w:pPr>
      <w:r w:rsidRPr="00D2422D">
        <w:rPr>
          <w:rFonts w:ascii="Times New Roman" w:eastAsia="Times New Roman" w:hAnsi="Times New Roman" w:cs="Times New Roman"/>
          <w:sz w:val="24"/>
        </w:rPr>
        <w:t xml:space="preserve">Необходимите видове и количества работа за почистване и рехабилитация на </w:t>
      </w:r>
      <w:r w:rsidR="000D2555">
        <w:rPr>
          <w:rFonts w:ascii="Times New Roman" w:eastAsia="Times New Roman" w:hAnsi="Times New Roman" w:cs="Times New Roman"/>
          <w:sz w:val="24"/>
        </w:rPr>
        <w:t>расти-</w:t>
      </w:r>
    </w:p>
    <w:p w:rsidR="00D2422D" w:rsidRPr="00D2422D" w:rsidRDefault="00D2422D" w:rsidP="000D2555">
      <w:p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rPr>
        <w:t>телността в тази зона са посочени в кол</w:t>
      </w:r>
      <w:r w:rsidR="005B1DBD">
        <w:rPr>
          <w:rFonts w:ascii="Times New Roman" w:eastAsia="Times New Roman" w:hAnsi="Times New Roman" w:cs="Times New Roman"/>
          <w:sz w:val="24"/>
        </w:rPr>
        <w:t>ичествената сметка към проекта.</w:t>
      </w:r>
    </w:p>
    <w:p w:rsidR="00D2422D" w:rsidRPr="00D2422D" w:rsidRDefault="00D2422D" w:rsidP="00352F5F">
      <w:pPr>
        <w:numPr>
          <w:ilvl w:val="0"/>
          <w:numId w:val="15"/>
        </w:num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rPr>
        <w:lastRenderedPageBreak/>
        <w:t>Засаждане на декоративна растителност, предимно широколистни дървета (липа, бреза, червен дъб и др.) по протежение на алеята с цел обогатяване зеленината и подобряване естетическия облик на алеята</w:t>
      </w:r>
    </w:p>
    <w:p w:rsidR="00D2422D" w:rsidRPr="00D2422D" w:rsidRDefault="00D2422D" w:rsidP="00352F5F">
      <w:pPr>
        <w:numPr>
          <w:ilvl w:val="0"/>
          <w:numId w:val="15"/>
        </w:num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rPr>
        <w:t>Паркоустрояване и озеленяване на площадките с чешми (горна и долна)</w:t>
      </w:r>
    </w:p>
    <w:p w:rsidR="00D2422D" w:rsidRPr="00D2422D" w:rsidRDefault="00D2422D" w:rsidP="00352F5F">
      <w:pPr>
        <w:numPr>
          <w:ilvl w:val="0"/>
          <w:numId w:val="15"/>
        </w:num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rPr>
        <w:t>Оформяне с растителни групи на двата подхода към алеята (</w:t>
      </w:r>
      <w:r w:rsidR="005B1DBD">
        <w:rPr>
          <w:rFonts w:ascii="Times New Roman" w:eastAsia="Times New Roman" w:hAnsi="Times New Roman" w:cs="Times New Roman"/>
          <w:sz w:val="24"/>
        </w:rPr>
        <w:t xml:space="preserve"> </w:t>
      </w:r>
      <w:r w:rsidRPr="00D2422D">
        <w:rPr>
          <w:rFonts w:ascii="Times New Roman" w:eastAsia="Times New Roman" w:hAnsi="Times New Roman" w:cs="Times New Roman"/>
          <w:sz w:val="24"/>
        </w:rPr>
        <w:t>откъм кв. „Чолаковци“ и кв. „Бузлуджа“)</w:t>
      </w:r>
    </w:p>
    <w:p w:rsidR="00D2422D" w:rsidRDefault="00D2422D" w:rsidP="00352F5F">
      <w:pPr>
        <w:numPr>
          <w:ilvl w:val="0"/>
          <w:numId w:val="15"/>
        </w:numPr>
        <w:spacing w:before="0" w:after="0"/>
        <w:jc w:val="both"/>
        <w:rPr>
          <w:rFonts w:ascii="Times New Roman" w:eastAsia="Times New Roman" w:hAnsi="Times New Roman" w:cs="Times New Roman"/>
          <w:sz w:val="24"/>
        </w:rPr>
      </w:pPr>
      <w:r w:rsidRPr="00D2422D">
        <w:rPr>
          <w:rFonts w:ascii="Times New Roman" w:eastAsia="Times New Roman" w:hAnsi="Times New Roman" w:cs="Times New Roman"/>
          <w:sz w:val="24"/>
        </w:rPr>
        <w:t>Озеленяване на подпорните стенички от бетон и от бетонови тела за откоси, предвидени в архитектурния проект. Използвани са предимно почвопокривни растения и вечно зелени декоративни храсти (винка, хиперикум, бръшлян, здравец; лавровишна, махония, чимшир)</w:t>
      </w:r>
      <w:r w:rsidR="005B1DBD">
        <w:rPr>
          <w:rFonts w:ascii="Times New Roman" w:eastAsia="Times New Roman" w:hAnsi="Times New Roman" w:cs="Times New Roman"/>
          <w:sz w:val="24"/>
        </w:rPr>
        <w:t>.</w:t>
      </w:r>
    </w:p>
    <w:p w:rsidR="005B1DBD" w:rsidRPr="005B1DBD" w:rsidRDefault="005B1DBD" w:rsidP="005B1DBD">
      <w:pPr>
        <w:spacing w:before="0" w:after="0"/>
        <w:ind w:left="1080"/>
        <w:jc w:val="both"/>
        <w:rPr>
          <w:rFonts w:ascii="Times New Roman" w:eastAsia="Times New Roman" w:hAnsi="Times New Roman" w:cs="Times New Roman"/>
          <w:sz w:val="16"/>
          <w:szCs w:val="16"/>
        </w:rPr>
      </w:pPr>
    </w:p>
    <w:p w:rsidR="00D2422D" w:rsidRPr="00D2422D" w:rsidRDefault="00D2422D" w:rsidP="00D2422D">
      <w:pPr>
        <w:spacing w:before="0" w:after="0"/>
        <w:ind w:firstLine="720"/>
        <w:jc w:val="both"/>
        <w:rPr>
          <w:rFonts w:ascii="Times New Roman" w:eastAsia="Times New Roman" w:hAnsi="Times New Roman" w:cs="Times New Roman"/>
          <w:sz w:val="24"/>
        </w:rPr>
      </w:pPr>
      <w:r w:rsidRPr="00D2422D">
        <w:rPr>
          <w:rFonts w:ascii="Times New Roman" w:eastAsia="Times New Roman" w:hAnsi="Times New Roman" w:cs="Times New Roman"/>
          <w:sz w:val="24"/>
        </w:rPr>
        <w:t xml:space="preserve">За реализирането на паркоустройствения проект в приложената Дендрологична ведомост  са посочени подходящи дървесни, храстови и почвопокривни растения, подбрани съобразно климатичните условия, екологичните им изисквания, декоратични качества и минимална необходимост от текуща поддръжка. Повечето от тях са естествено разпространени у нас, което е важно както за безпроблемното им развитие, така и за естественото вписване в съществуващата растителност. </w:t>
      </w:r>
    </w:p>
    <w:p w:rsidR="00D2422D" w:rsidRPr="00D2422D" w:rsidRDefault="00D2422D" w:rsidP="00D2422D">
      <w:pPr>
        <w:spacing w:before="0" w:after="0"/>
        <w:ind w:firstLine="720"/>
        <w:jc w:val="both"/>
        <w:rPr>
          <w:rFonts w:ascii="Times New Roman" w:eastAsia="Times New Roman" w:hAnsi="Times New Roman" w:cs="Times New Roman"/>
          <w:sz w:val="24"/>
        </w:rPr>
      </w:pPr>
      <w:r w:rsidRPr="00D2422D">
        <w:rPr>
          <w:rFonts w:ascii="Times New Roman" w:eastAsia="Times New Roman" w:hAnsi="Times New Roman" w:cs="Times New Roman"/>
          <w:sz w:val="24"/>
        </w:rPr>
        <w:t>Подходите към алеята са подчертани с неголеми групи декоративни храсти и акценти от няколко вечнозелени иглолистни дървета. По подходящ начин на места по прилежащите на алеята зелени площи и в близост до предвидените в архитектурния проект пейки за почивка са аранжирани единични или по няколко дървета и храсти за колоритно разнообразие или сянка. В ляво на алеята, по посока кв. „Чолаковци“ на местата където е възможно се предвижда алейно засаждане на дребнолистна липа.</w:t>
      </w:r>
    </w:p>
    <w:p w:rsidR="00D2422D" w:rsidRPr="00D2422D" w:rsidRDefault="00D2422D" w:rsidP="00D2422D">
      <w:pPr>
        <w:spacing w:before="0" w:after="0"/>
        <w:ind w:firstLine="720"/>
        <w:jc w:val="both"/>
        <w:rPr>
          <w:rFonts w:ascii="Times New Roman" w:eastAsia="Times New Roman" w:hAnsi="Times New Roman" w:cs="Times New Roman"/>
          <w:sz w:val="24"/>
        </w:rPr>
      </w:pPr>
      <w:r w:rsidRPr="00D2422D">
        <w:rPr>
          <w:rFonts w:ascii="Times New Roman" w:eastAsia="Times New Roman" w:hAnsi="Times New Roman" w:cs="Times New Roman"/>
          <w:sz w:val="24"/>
        </w:rPr>
        <w:t>С реализацията на предложения проект пешеходната алея между двата квартала на града ще добие по-привлекателен и естетически облик, ще осигури на гражданите приятна среда за движение, разходка и краткотраен отдих в близка до естествената природа среда.</w:t>
      </w:r>
    </w:p>
    <w:p w:rsidR="000D2555" w:rsidRDefault="000D2555" w:rsidP="000D2555">
      <w:pPr>
        <w:spacing w:before="0" w:after="0"/>
        <w:rPr>
          <w:rFonts w:ascii="Times New Roman" w:eastAsia="Times New Roman" w:hAnsi="Times New Roman" w:cs="Times New Roman"/>
          <w:sz w:val="24"/>
        </w:rPr>
      </w:pPr>
    </w:p>
    <w:p w:rsidR="00D2422D" w:rsidRPr="000D2555" w:rsidRDefault="00613CFD" w:rsidP="00352F5F">
      <w:pPr>
        <w:pStyle w:val="af"/>
        <w:numPr>
          <w:ilvl w:val="2"/>
          <w:numId w:val="26"/>
        </w:numPr>
        <w:spacing w:before="0" w:after="0"/>
        <w:rPr>
          <w:rFonts w:ascii="Times New Roman" w:eastAsia="Times New Roman" w:hAnsi="Times New Roman" w:cs="Times New Roman"/>
          <w:b/>
          <w:sz w:val="24"/>
        </w:rPr>
      </w:pPr>
      <w:r w:rsidRPr="000D2555">
        <w:rPr>
          <w:rFonts w:ascii="Times New Roman" w:eastAsia="Times New Roman" w:hAnsi="Times New Roman" w:cs="Times New Roman"/>
          <w:b/>
          <w:sz w:val="24"/>
        </w:rPr>
        <w:t>ВиК</w:t>
      </w:r>
    </w:p>
    <w:p w:rsidR="00613CFD" w:rsidRPr="00613CFD" w:rsidRDefault="00613CFD" w:rsidP="00613CFD">
      <w:pPr>
        <w:spacing w:before="0" w:after="0"/>
        <w:rPr>
          <w:rFonts w:ascii="Times New Roman" w:eastAsia="Times New Roman" w:hAnsi="Times New Roman" w:cs="Times New Roman"/>
          <w:b/>
          <w:sz w:val="8"/>
          <w:szCs w:val="8"/>
        </w:rPr>
      </w:pPr>
    </w:p>
    <w:p w:rsidR="005B1DBD" w:rsidRDefault="00613CFD" w:rsidP="00613CFD">
      <w:pPr>
        <w:spacing w:before="0" w:after="0"/>
        <w:ind w:firstLine="720"/>
        <w:jc w:val="both"/>
        <w:rPr>
          <w:rFonts w:ascii="Times New Roman" w:eastAsia="Times New Roman" w:hAnsi="Times New Roman" w:cs="Times New Roman"/>
          <w:sz w:val="24"/>
          <w:szCs w:val="16"/>
        </w:rPr>
      </w:pPr>
      <w:r>
        <w:rPr>
          <w:rFonts w:ascii="Times New Roman" w:eastAsia="Times New Roman" w:hAnsi="Times New Roman" w:cs="Times New Roman"/>
          <w:sz w:val="24"/>
          <w:szCs w:val="16"/>
        </w:rPr>
        <w:t xml:space="preserve">За алеята на </w:t>
      </w:r>
      <w:r w:rsidRPr="00613CFD">
        <w:rPr>
          <w:rFonts w:ascii="Times New Roman" w:eastAsia="Times New Roman" w:hAnsi="Times New Roman" w:cs="Times New Roman"/>
          <w:sz w:val="24"/>
          <w:szCs w:val="16"/>
        </w:rPr>
        <w:t>разстояние от 20 до 50 м. са</w:t>
      </w:r>
      <w:r>
        <w:rPr>
          <w:rFonts w:ascii="Times New Roman" w:eastAsia="Times New Roman" w:hAnsi="Times New Roman" w:cs="Times New Roman"/>
          <w:sz w:val="24"/>
          <w:szCs w:val="16"/>
        </w:rPr>
        <w:t xml:space="preserve"> предвидени </w:t>
      </w:r>
      <w:r w:rsidRPr="00613CFD">
        <w:rPr>
          <w:rFonts w:ascii="Times New Roman" w:eastAsia="Times New Roman" w:hAnsi="Times New Roman" w:cs="Times New Roman"/>
          <w:sz w:val="24"/>
          <w:szCs w:val="16"/>
        </w:rPr>
        <w:t>дъждоприемни  решетки. Послед</w:t>
      </w:r>
      <w:r>
        <w:rPr>
          <w:rFonts w:ascii="Times New Roman" w:eastAsia="Times New Roman" w:hAnsi="Times New Roman" w:cs="Times New Roman"/>
          <w:sz w:val="24"/>
          <w:szCs w:val="16"/>
        </w:rPr>
        <w:t>-</w:t>
      </w:r>
      <w:r w:rsidRPr="00613CFD">
        <w:rPr>
          <w:rFonts w:ascii="Times New Roman" w:eastAsia="Times New Roman" w:hAnsi="Times New Roman" w:cs="Times New Roman"/>
          <w:sz w:val="24"/>
          <w:szCs w:val="16"/>
        </w:rPr>
        <w:t>ните ще се изпълнят с едностранен наклон и ще се оттичат в зелените площи, както е показано в част „Геодезия“ (вертикална планировка). Очакваните количества вода в тези решетки са незн</w:t>
      </w:r>
      <w:r>
        <w:rPr>
          <w:rFonts w:ascii="Times New Roman" w:eastAsia="Times New Roman" w:hAnsi="Times New Roman" w:cs="Times New Roman"/>
          <w:sz w:val="24"/>
          <w:szCs w:val="16"/>
        </w:rPr>
        <w:t xml:space="preserve">ачителни и няма да предизвикат </w:t>
      </w:r>
      <w:r w:rsidRPr="00613CFD">
        <w:rPr>
          <w:rFonts w:ascii="Times New Roman" w:eastAsia="Times New Roman" w:hAnsi="Times New Roman" w:cs="Times New Roman"/>
          <w:sz w:val="24"/>
          <w:szCs w:val="16"/>
        </w:rPr>
        <w:t xml:space="preserve">увреждане на пространството около алеята. </w:t>
      </w:r>
    </w:p>
    <w:p w:rsidR="00613CFD" w:rsidRPr="00613CFD" w:rsidRDefault="00613CFD" w:rsidP="00613CFD">
      <w:pPr>
        <w:spacing w:before="0" w:after="0"/>
        <w:ind w:firstLine="720"/>
        <w:jc w:val="both"/>
        <w:rPr>
          <w:rFonts w:ascii="Times New Roman" w:eastAsia="Times New Roman" w:hAnsi="Times New Roman" w:cs="Times New Roman"/>
          <w:sz w:val="24"/>
          <w:szCs w:val="16"/>
        </w:rPr>
      </w:pPr>
      <w:r w:rsidRPr="00613CFD">
        <w:rPr>
          <w:rFonts w:ascii="Times New Roman" w:eastAsia="Times New Roman" w:hAnsi="Times New Roman" w:cs="Times New Roman"/>
          <w:sz w:val="24"/>
          <w:szCs w:val="16"/>
        </w:rPr>
        <w:t>Дъждоприемните решетки ще се изпълняват от предвидените в архитектурния проект бетонов отводнителен улей с поцинкована стоманена решетка, с размери 15/17 /50 см.  (</w:t>
      </w:r>
      <w:r w:rsidR="005B1DBD">
        <w:rPr>
          <w:rFonts w:ascii="Times New Roman" w:eastAsia="Times New Roman" w:hAnsi="Times New Roman" w:cs="Times New Roman"/>
          <w:sz w:val="24"/>
          <w:szCs w:val="16"/>
        </w:rPr>
        <w:t xml:space="preserve"> </w:t>
      </w:r>
      <w:r w:rsidRPr="00613CFD">
        <w:rPr>
          <w:rFonts w:ascii="Times New Roman" w:eastAsia="Times New Roman" w:hAnsi="Times New Roman" w:cs="Times New Roman"/>
          <w:sz w:val="24"/>
          <w:szCs w:val="16"/>
        </w:rPr>
        <w:t>БДС 11483-73).</w:t>
      </w:r>
    </w:p>
    <w:p w:rsidR="00613CFD" w:rsidRPr="00613CFD" w:rsidRDefault="00613CFD" w:rsidP="00613CFD">
      <w:pPr>
        <w:spacing w:before="0" w:after="0"/>
        <w:ind w:firstLine="720"/>
        <w:jc w:val="both"/>
        <w:rPr>
          <w:rFonts w:ascii="Times New Roman" w:eastAsia="Times New Roman" w:hAnsi="Times New Roman" w:cs="Times New Roman"/>
          <w:sz w:val="24"/>
          <w:szCs w:val="16"/>
        </w:rPr>
      </w:pPr>
      <w:r w:rsidRPr="00613CFD">
        <w:rPr>
          <w:rFonts w:ascii="Times New Roman" w:eastAsia="Times New Roman" w:hAnsi="Times New Roman" w:cs="Times New Roman"/>
          <w:sz w:val="24"/>
          <w:szCs w:val="16"/>
        </w:rPr>
        <w:t>По продължение на пешеходната алея има две съществуващи площадки за почивка, които съгласно архитектурните решения също ще се обновят и приведат в по естетичен вид.</w:t>
      </w:r>
    </w:p>
    <w:p w:rsidR="00613CFD" w:rsidRPr="00613CFD" w:rsidRDefault="00613CFD" w:rsidP="00613CFD">
      <w:pPr>
        <w:spacing w:before="0" w:after="0"/>
        <w:ind w:firstLine="720"/>
        <w:jc w:val="both"/>
        <w:rPr>
          <w:rFonts w:ascii="Times New Roman" w:eastAsia="Times New Roman" w:hAnsi="Times New Roman" w:cs="Times New Roman"/>
          <w:sz w:val="24"/>
          <w:szCs w:val="16"/>
        </w:rPr>
      </w:pPr>
      <w:r w:rsidRPr="00613CFD">
        <w:rPr>
          <w:rFonts w:ascii="Times New Roman" w:eastAsia="Times New Roman" w:hAnsi="Times New Roman" w:cs="Times New Roman"/>
          <w:sz w:val="24"/>
          <w:szCs w:val="16"/>
        </w:rPr>
        <w:t>На  горната площадка, на кота 193.90 м., в бетоново корито, се излива преливно – изпразнителната тръба (Ф150) на намиращия се в близост напорен водоем за питейна вода от водоснабдяването на град Велико Търново. Изтичането на водата не е постоянно и не се използва за питейни нужди. Ще се запази в този вид, но е предвидено канавката от коритото да се прокопае и оформи на разстояниеие 0.70 м. от настилката на алеята.</w:t>
      </w:r>
    </w:p>
    <w:p w:rsidR="00613CFD" w:rsidRPr="00613CFD" w:rsidRDefault="00613CFD" w:rsidP="00613CFD">
      <w:pPr>
        <w:spacing w:before="0" w:after="0"/>
        <w:ind w:firstLine="720"/>
        <w:jc w:val="both"/>
        <w:rPr>
          <w:rFonts w:ascii="Times New Roman" w:eastAsia="Times New Roman" w:hAnsi="Times New Roman" w:cs="Times New Roman"/>
          <w:sz w:val="24"/>
          <w:szCs w:val="16"/>
        </w:rPr>
      </w:pPr>
      <w:r w:rsidRPr="00613CFD">
        <w:rPr>
          <w:rFonts w:ascii="Times New Roman" w:eastAsia="Times New Roman" w:hAnsi="Times New Roman" w:cs="Times New Roman"/>
          <w:sz w:val="24"/>
          <w:szCs w:val="16"/>
        </w:rPr>
        <w:t xml:space="preserve">На  долната площадка, на кота 184.00 м., също има изградено корито с чешма, от местен водоизточник, която не се поддържа от </w:t>
      </w:r>
      <w:r>
        <w:rPr>
          <w:rFonts w:ascii="Times New Roman" w:eastAsia="Times New Roman" w:hAnsi="Times New Roman" w:cs="Times New Roman"/>
          <w:sz w:val="24"/>
          <w:szCs w:val="16"/>
        </w:rPr>
        <w:t>„</w:t>
      </w:r>
      <w:r w:rsidRPr="00613CFD">
        <w:rPr>
          <w:rFonts w:ascii="Times New Roman" w:eastAsia="Times New Roman" w:hAnsi="Times New Roman" w:cs="Times New Roman"/>
          <w:sz w:val="24"/>
          <w:szCs w:val="16"/>
        </w:rPr>
        <w:t>В</w:t>
      </w:r>
      <w:r>
        <w:rPr>
          <w:rFonts w:ascii="Times New Roman" w:eastAsia="Times New Roman" w:hAnsi="Times New Roman" w:cs="Times New Roman"/>
          <w:sz w:val="24"/>
          <w:szCs w:val="16"/>
        </w:rPr>
        <w:t>и</w:t>
      </w:r>
      <w:r w:rsidRPr="00613CFD">
        <w:rPr>
          <w:rFonts w:ascii="Times New Roman" w:eastAsia="Times New Roman" w:hAnsi="Times New Roman" w:cs="Times New Roman"/>
          <w:sz w:val="24"/>
          <w:szCs w:val="16"/>
        </w:rPr>
        <w:t xml:space="preserve">К </w:t>
      </w:r>
      <w:r>
        <w:rPr>
          <w:rFonts w:ascii="Times New Roman" w:eastAsia="Times New Roman" w:hAnsi="Times New Roman" w:cs="Times New Roman"/>
          <w:sz w:val="24"/>
          <w:szCs w:val="16"/>
        </w:rPr>
        <w:t xml:space="preserve">Йовковци“ </w:t>
      </w:r>
      <w:r w:rsidRPr="00613CFD">
        <w:rPr>
          <w:rFonts w:ascii="Times New Roman" w:eastAsia="Times New Roman" w:hAnsi="Times New Roman" w:cs="Times New Roman"/>
          <w:sz w:val="24"/>
          <w:szCs w:val="16"/>
        </w:rPr>
        <w:t>ООД и няма гарантирани питейни качества. В архитектурния проект са предвидени дейности по ремонтиране на решетка и капак на ревизионна шахта.</w:t>
      </w:r>
    </w:p>
    <w:p w:rsidR="00D2422D" w:rsidRPr="009F14A1" w:rsidRDefault="00D2422D" w:rsidP="00512D86">
      <w:pPr>
        <w:pStyle w:val="ad"/>
        <w:tabs>
          <w:tab w:val="left" w:pos="851"/>
          <w:tab w:val="left" w:pos="993"/>
          <w:tab w:val="left" w:pos="1276"/>
          <w:tab w:val="left" w:pos="1418"/>
          <w:tab w:val="left" w:pos="1701"/>
          <w:tab w:val="left" w:pos="1843"/>
          <w:tab w:val="left" w:pos="1985"/>
        </w:tabs>
        <w:spacing w:line="276" w:lineRule="auto"/>
        <w:jc w:val="both"/>
        <w:rPr>
          <w:rFonts w:ascii="Times New Roman" w:hAnsi="Times New Roman" w:cs="Times New Roman"/>
          <w:sz w:val="16"/>
          <w:szCs w:val="16"/>
        </w:rPr>
      </w:pPr>
    </w:p>
    <w:p w:rsidR="009F14A1" w:rsidRDefault="009F14A1" w:rsidP="009F14A1">
      <w:pPr>
        <w:pStyle w:val="ad"/>
        <w:spacing w:line="276" w:lineRule="auto"/>
        <w:ind w:firstLine="708"/>
        <w:jc w:val="both"/>
        <w:rPr>
          <w:rFonts w:ascii="Times New Roman" w:eastAsia="Times New Roman" w:hAnsi="Times New Roman" w:cs="Times New Roman"/>
          <w:sz w:val="24"/>
          <w:szCs w:val="24"/>
        </w:rPr>
      </w:pPr>
      <w:r w:rsidRPr="009F14A1">
        <w:rPr>
          <w:rFonts w:ascii="Times New Roman" w:eastAsia="Arial Unicode MS" w:hAnsi="Times New Roman" w:cs="Times New Roman"/>
          <w:sz w:val="24"/>
          <w:szCs w:val="24"/>
        </w:rPr>
        <w:t xml:space="preserve">Изчисленията на конструктивните елементи са направени </w:t>
      </w:r>
      <w:r w:rsidRPr="009F14A1">
        <w:rPr>
          <w:rFonts w:ascii="Times New Roman" w:eastAsia="Arial Unicode MS" w:hAnsi="Times New Roman" w:cs="Times New Roman"/>
          <w:sz w:val="24"/>
          <w:szCs w:val="24"/>
          <w:lang w:val="en-US"/>
        </w:rPr>
        <w:t xml:space="preserve">съгласно следните </w:t>
      </w:r>
      <w:r w:rsidRPr="004D4740">
        <w:rPr>
          <w:rFonts w:ascii="Times New Roman" w:eastAsia="Arial Unicode MS" w:hAnsi="Times New Roman" w:cs="Times New Roman"/>
          <w:b/>
          <w:sz w:val="24"/>
          <w:szCs w:val="24"/>
          <w:lang w:val="en-US"/>
        </w:rPr>
        <w:t>нормативни документи</w:t>
      </w:r>
      <w:r w:rsidRPr="009F14A1">
        <w:rPr>
          <w:rFonts w:ascii="Times New Roman" w:eastAsia="Arial Unicode MS" w:hAnsi="Times New Roman" w:cs="Times New Roman"/>
          <w:sz w:val="24"/>
          <w:szCs w:val="24"/>
          <w:lang w:val="en-US"/>
        </w:rPr>
        <w:t>:</w:t>
      </w:r>
    </w:p>
    <w:p w:rsidR="00B02CAA" w:rsidRPr="00B02CAA" w:rsidRDefault="00B02CAA" w:rsidP="009F14A1">
      <w:pPr>
        <w:pStyle w:val="ad"/>
        <w:spacing w:line="276" w:lineRule="auto"/>
        <w:ind w:firstLine="708"/>
        <w:jc w:val="both"/>
        <w:rPr>
          <w:rFonts w:ascii="Times New Roman" w:eastAsia="Times New Roman" w:hAnsi="Times New Roman" w:cs="Times New Roman"/>
          <w:sz w:val="8"/>
          <w:szCs w:val="8"/>
        </w:rPr>
      </w:pPr>
    </w:p>
    <w:p w:rsidR="009F14A1" w:rsidRPr="009F14A1" w:rsidRDefault="009F14A1" w:rsidP="009F14A1">
      <w:pPr>
        <w:pStyle w:val="ad"/>
        <w:spacing w:line="276" w:lineRule="auto"/>
        <w:ind w:firstLine="708"/>
        <w:jc w:val="both"/>
        <w:rPr>
          <w:rFonts w:ascii="Times New Roman" w:eastAsia="Times New Roman" w:hAnsi="Times New Roman" w:cs="Times New Roman"/>
          <w:sz w:val="24"/>
          <w:szCs w:val="24"/>
        </w:rPr>
      </w:pPr>
      <w:r w:rsidRPr="009F14A1">
        <w:rPr>
          <w:rFonts w:ascii="Times New Roman" w:eastAsia="Times New Roman" w:hAnsi="Times New Roman" w:cs="Times New Roman"/>
          <w:sz w:val="24"/>
          <w:szCs w:val="24"/>
        </w:rPr>
        <w:t>БДС EN 1990 – Основи на проектирането на строителни конструкции</w:t>
      </w:r>
    </w:p>
    <w:p w:rsidR="009F14A1" w:rsidRPr="009F14A1" w:rsidRDefault="009F14A1" w:rsidP="009F14A1">
      <w:pPr>
        <w:pStyle w:val="ad"/>
        <w:spacing w:line="276" w:lineRule="auto"/>
        <w:ind w:firstLine="708"/>
        <w:jc w:val="both"/>
        <w:rPr>
          <w:rFonts w:ascii="Times New Roman" w:eastAsia="Times New Roman" w:hAnsi="Times New Roman" w:cs="Times New Roman"/>
          <w:sz w:val="24"/>
          <w:szCs w:val="24"/>
        </w:rPr>
      </w:pPr>
      <w:r w:rsidRPr="009F14A1">
        <w:rPr>
          <w:rFonts w:ascii="Times New Roman" w:eastAsia="Times New Roman" w:hAnsi="Times New Roman" w:cs="Times New Roman"/>
          <w:sz w:val="24"/>
          <w:szCs w:val="24"/>
        </w:rPr>
        <w:t>БДС EN 1991 – Въздействия върху строителните конструкции</w:t>
      </w:r>
    </w:p>
    <w:p w:rsidR="009F14A1" w:rsidRDefault="009F14A1" w:rsidP="009F14A1">
      <w:pPr>
        <w:pStyle w:val="ad"/>
        <w:spacing w:line="276" w:lineRule="auto"/>
        <w:ind w:firstLine="708"/>
        <w:jc w:val="both"/>
        <w:rPr>
          <w:rFonts w:ascii="Times New Roman" w:eastAsia="Times New Roman" w:hAnsi="Times New Roman" w:cs="Times New Roman"/>
          <w:sz w:val="24"/>
          <w:szCs w:val="24"/>
        </w:rPr>
      </w:pPr>
      <w:r w:rsidRPr="009F14A1">
        <w:rPr>
          <w:rFonts w:ascii="Times New Roman" w:eastAsia="Times New Roman" w:hAnsi="Times New Roman" w:cs="Times New Roman"/>
          <w:sz w:val="24"/>
          <w:szCs w:val="24"/>
        </w:rPr>
        <w:t>БДС EN 1992 – Проектиране на бетонни и стоманобетонни конструкции</w:t>
      </w:r>
    </w:p>
    <w:p w:rsidR="00B02CAA" w:rsidRPr="009F14A1" w:rsidRDefault="00B02CAA" w:rsidP="00B02CAA">
      <w:pPr>
        <w:tabs>
          <w:tab w:val="left" w:pos="720"/>
        </w:tabs>
        <w:suppressAutoHyphens/>
        <w:spacing w:before="0" w:after="0"/>
        <w:ind w:left="720"/>
        <w:jc w:val="both"/>
        <w:rPr>
          <w:rFonts w:ascii="Times New Roman" w:eastAsia="Times New Roman" w:hAnsi="Times New Roman" w:cs="Times New Roman"/>
          <w:sz w:val="24"/>
          <w:szCs w:val="24"/>
        </w:rPr>
      </w:pPr>
      <w:r w:rsidRPr="00B02CAA">
        <w:rPr>
          <w:rFonts w:ascii="Times New Roman" w:eastAsia="Times New Roman" w:hAnsi="Times New Roman" w:cs="Times New Roman"/>
          <w:sz w:val="24"/>
          <w:szCs w:val="24"/>
        </w:rPr>
        <w:t xml:space="preserve">БДС EN 1993 – Проектиране на стоманени конструкции </w:t>
      </w:r>
    </w:p>
    <w:p w:rsidR="009F14A1" w:rsidRDefault="009F14A1" w:rsidP="009F14A1">
      <w:pPr>
        <w:pStyle w:val="ad"/>
        <w:spacing w:line="276" w:lineRule="auto"/>
        <w:ind w:firstLine="708"/>
        <w:jc w:val="both"/>
        <w:rPr>
          <w:rFonts w:ascii="Times New Roman" w:eastAsia="Times New Roman" w:hAnsi="Times New Roman" w:cs="Times New Roman"/>
          <w:sz w:val="24"/>
          <w:szCs w:val="24"/>
        </w:rPr>
      </w:pPr>
      <w:r w:rsidRPr="009F14A1">
        <w:rPr>
          <w:rFonts w:ascii="Times New Roman" w:eastAsia="Times New Roman" w:hAnsi="Times New Roman" w:cs="Times New Roman"/>
          <w:sz w:val="24"/>
          <w:szCs w:val="24"/>
        </w:rPr>
        <w:t xml:space="preserve">БДС EN 1997–  Геотехническо проектиране </w:t>
      </w:r>
    </w:p>
    <w:p w:rsidR="00B02CAA" w:rsidRPr="00B02CAA" w:rsidRDefault="00B02CAA" w:rsidP="00B02CAA">
      <w:pPr>
        <w:tabs>
          <w:tab w:val="left" w:pos="720"/>
        </w:tabs>
        <w:suppressAutoHyphens/>
        <w:spacing w:before="0" w:after="0"/>
        <w:ind w:left="720"/>
        <w:jc w:val="both"/>
        <w:rPr>
          <w:rFonts w:ascii="Times New Roman" w:eastAsia="Times New Roman" w:hAnsi="Times New Roman" w:cs="Times New Roman"/>
          <w:sz w:val="24"/>
          <w:szCs w:val="24"/>
        </w:rPr>
      </w:pPr>
      <w:r w:rsidRPr="00B02CAA">
        <w:rPr>
          <w:rFonts w:ascii="Times New Roman" w:eastAsia="Times New Roman" w:hAnsi="Times New Roman" w:cs="Times New Roman"/>
          <w:sz w:val="24"/>
          <w:szCs w:val="24"/>
        </w:rPr>
        <w:t>БДС EN 1998 - Проектиране на конструкциите за сеизмични въздействия</w:t>
      </w:r>
    </w:p>
    <w:p w:rsidR="00B02CAA" w:rsidRPr="00B02CAA" w:rsidRDefault="00B02CAA" w:rsidP="009F14A1">
      <w:pPr>
        <w:pStyle w:val="ad"/>
        <w:spacing w:line="276" w:lineRule="auto"/>
        <w:ind w:firstLine="708"/>
        <w:jc w:val="both"/>
        <w:rPr>
          <w:rFonts w:ascii="Times New Roman" w:eastAsia="Times New Roman" w:hAnsi="Times New Roman" w:cs="Times New Roman"/>
          <w:sz w:val="8"/>
          <w:szCs w:val="8"/>
        </w:rPr>
      </w:pPr>
    </w:p>
    <w:p w:rsidR="009F14A1" w:rsidRPr="00BD306A" w:rsidRDefault="009F14A1" w:rsidP="00BD306A">
      <w:pPr>
        <w:pStyle w:val="ad"/>
        <w:spacing w:line="276" w:lineRule="auto"/>
        <w:ind w:firstLine="708"/>
        <w:jc w:val="both"/>
        <w:rPr>
          <w:rFonts w:ascii="Times New Roman" w:eastAsia="Times New Roman" w:hAnsi="Times New Roman" w:cs="Times New Roman"/>
          <w:sz w:val="24"/>
          <w:szCs w:val="24"/>
        </w:rPr>
      </w:pPr>
      <w:r w:rsidRPr="00BD306A">
        <w:rPr>
          <w:rFonts w:ascii="Times New Roman" w:eastAsia="Times New Roman" w:hAnsi="Times New Roman" w:cs="Times New Roman"/>
          <w:sz w:val="24"/>
          <w:szCs w:val="24"/>
        </w:rPr>
        <w:t>Национални приложения към съответните части.</w:t>
      </w:r>
    </w:p>
    <w:p w:rsidR="009F14A1" w:rsidRPr="00BD306A" w:rsidRDefault="009F14A1" w:rsidP="00BD306A">
      <w:pPr>
        <w:pStyle w:val="ad"/>
        <w:spacing w:line="276" w:lineRule="auto"/>
        <w:ind w:firstLine="708"/>
        <w:jc w:val="both"/>
        <w:rPr>
          <w:rFonts w:ascii="Times New Roman" w:eastAsia="Times New Roman" w:hAnsi="Times New Roman" w:cs="Times New Roman"/>
          <w:sz w:val="24"/>
          <w:szCs w:val="24"/>
        </w:rPr>
      </w:pPr>
      <w:r w:rsidRPr="00BD306A">
        <w:rPr>
          <w:rFonts w:ascii="Times New Roman" w:eastAsia="Times New Roman" w:hAnsi="Times New Roman" w:cs="Times New Roman"/>
          <w:sz w:val="24"/>
          <w:szCs w:val="24"/>
        </w:rPr>
        <w:t xml:space="preserve">Тъй като обектите са в областта на ниското строителство, те не се включват в обхвата на БДС EN 1998 – Проектиране на конструкциите за сеизмични въздействия и не се изчисляват за тях. </w:t>
      </w:r>
    </w:p>
    <w:p w:rsidR="00B02CAA" w:rsidRPr="00BD306A" w:rsidRDefault="00B02CAA" w:rsidP="00BD306A">
      <w:pPr>
        <w:pStyle w:val="ad"/>
        <w:spacing w:line="276" w:lineRule="auto"/>
        <w:jc w:val="both"/>
        <w:rPr>
          <w:rFonts w:ascii="Times New Roman" w:eastAsia="Times New Roman" w:hAnsi="Times New Roman" w:cs="Times New Roman"/>
          <w:sz w:val="24"/>
          <w:szCs w:val="24"/>
        </w:rPr>
      </w:pPr>
      <w:r w:rsidRPr="00BD306A">
        <w:rPr>
          <w:rFonts w:ascii="Times New Roman" w:eastAsia="Times New Roman" w:hAnsi="Times New Roman" w:cs="Times New Roman"/>
          <w:bCs/>
          <w:sz w:val="24"/>
          <w:szCs w:val="24"/>
        </w:rPr>
        <w:t xml:space="preserve">   </w:t>
      </w:r>
      <w:r w:rsidR="00BD306A">
        <w:rPr>
          <w:rFonts w:ascii="Times New Roman" w:eastAsia="Times New Roman" w:hAnsi="Times New Roman" w:cs="Times New Roman"/>
          <w:bCs/>
          <w:sz w:val="24"/>
          <w:szCs w:val="24"/>
        </w:rPr>
        <w:tab/>
      </w:r>
      <w:r w:rsidR="009F14A1" w:rsidRPr="00BD306A">
        <w:rPr>
          <w:rFonts w:ascii="Times New Roman" w:eastAsia="Times New Roman" w:hAnsi="Times New Roman" w:cs="Times New Roman"/>
          <w:bCs/>
          <w:sz w:val="24"/>
          <w:szCs w:val="24"/>
        </w:rPr>
        <w:t xml:space="preserve">Направен е  конструктивен анализ на </w:t>
      </w:r>
      <w:r w:rsidR="009F14A1" w:rsidRPr="00BD306A">
        <w:rPr>
          <w:rFonts w:ascii="Times New Roman" w:eastAsia="Times New Roman" w:hAnsi="Times New Roman" w:cs="Times New Roman"/>
          <w:sz w:val="24"/>
          <w:szCs w:val="24"/>
        </w:rPr>
        <w:t xml:space="preserve">подпорните стени чрез програмен продукт </w:t>
      </w:r>
      <w:r w:rsidR="009F14A1" w:rsidRPr="00BD306A">
        <w:rPr>
          <w:rFonts w:ascii="Times New Roman" w:eastAsia="Times New Roman" w:hAnsi="Times New Roman" w:cs="Times New Roman"/>
          <w:sz w:val="24"/>
          <w:szCs w:val="24"/>
          <w:lang w:val="en-US"/>
        </w:rPr>
        <w:t xml:space="preserve">GEO5 </w:t>
      </w:r>
      <w:r w:rsidR="009F14A1" w:rsidRPr="00BD306A">
        <w:rPr>
          <w:rFonts w:ascii="Times New Roman" w:eastAsia="Times New Roman" w:hAnsi="Times New Roman" w:cs="Times New Roman"/>
          <w:sz w:val="24"/>
          <w:szCs w:val="24"/>
        </w:rPr>
        <w:t>по БДС EN 19</w:t>
      </w:r>
      <w:r w:rsidRPr="00BD306A">
        <w:rPr>
          <w:rFonts w:ascii="Times New Roman" w:eastAsia="Times New Roman" w:hAnsi="Times New Roman" w:cs="Times New Roman"/>
          <w:sz w:val="24"/>
          <w:szCs w:val="24"/>
        </w:rPr>
        <w:t>97 – Геотехническо проектиране.</w:t>
      </w:r>
    </w:p>
    <w:p w:rsidR="00B02CAA" w:rsidRPr="00BD306A" w:rsidRDefault="00B02CAA" w:rsidP="00BD306A">
      <w:pPr>
        <w:pStyle w:val="ad"/>
        <w:spacing w:line="276" w:lineRule="auto"/>
        <w:ind w:firstLine="708"/>
        <w:jc w:val="both"/>
        <w:rPr>
          <w:rFonts w:ascii="Times New Roman" w:eastAsia="Times New Roman" w:hAnsi="Times New Roman" w:cs="Times New Roman"/>
          <w:sz w:val="24"/>
          <w:szCs w:val="24"/>
        </w:rPr>
      </w:pPr>
      <w:r w:rsidRPr="00BD306A">
        <w:rPr>
          <w:rFonts w:ascii="Times New Roman" w:eastAsia="Times New Roman" w:hAnsi="Times New Roman" w:cs="Times New Roman"/>
          <w:bCs/>
          <w:sz w:val="24"/>
          <w:szCs w:val="24"/>
        </w:rPr>
        <w:t>Направен е  конструктивен анализ на стоманения парапет чрез програмен продукт</w:t>
      </w:r>
      <w:r w:rsidRPr="00BD306A">
        <w:rPr>
          <w:rFonts w:ascii="Times New Roman" w:eastAsia="Times New Roman" w:hAnsi="Times New Roman" w:cs="Times New Roman"/>
          <w:bCs/>
          <w:sz w:val="24"/>
          <w:szCs w:val="24"/>
          <w:lang w:val="en-US"/>
        </w:rPr>
        <w:t xml:space="preserve"> TOWE</w:t>
      </w:r>
      <w:r w:rsidRPr="00BD306A">
        <w:rPr>
          <w:rFonts w:ascii="Times New Roman" w:eastAsia="Times New Roman" w:hAnsi="Times New Roman" w:cs="Times New Roman"/>
          <w:bCs/>
          <w:sz w:val="24"/>
          <w:szCs w:val="24"/>
        </w:rPr>
        <w:t xml:space="preserve">R 7 по </w:t>
      </w:r>
      <w:r w:rsidRPr="00BD306A">
        <w:rPr>
          <w:rFonts w:ascii="Times New Roman" w:eastAsia="Times New Roman" w:hAnsi="Times New Roman" w:cs="Times New Roman"/>
          <w:sz w:val="24"/>
          <w:szCs w:val="24"/>
        </w:rPr>
        <w:t xml:space="preserve">БДС EN 1993 - Проектиране на стоманени конструкции и анализ на подпорната стена чрез програмен продукт </w:t>
      </w:r>
      <w:r w:rsidRPr="00BD306A">
        <w:rPr>
          <w:rFonts w:ascii="Times New Roman" w:eastAsia="Times New Roman" w:hAnsi="Times New Roman" w:cs="Times New Roman"/>
          <w:sz w:val="24"/>
          <w:szCs w:val="24"/>
          <w:lang w:val="en-US"/>
        </w:rPr>
        <w:t xml:space="preserve">GEO5 </w:t>
      </w:r>
      <w:r w:rsidRPr="00BD306A">
        <w:rPr>
          <w:rFonts w:ascii="Times New Roman" w:eastAsia="Times New Roman" w:hAnsi="Times New Roman" w:cs="Times New Roman"/>
          <w:sz w:val="24"/>
          <w:szCs w:val="24"/>
        </w:rPr>
        <w:t>по БДС EN 1997 – Геотехническо проектиране.</w:t>
      </w:r>
    </w:p>
    <w:p w:rsidR="00CD2B18" w:rsidRPr="00BD306A" w:rsidRDefault="00CD2B18" w:rsidP="00BD306A">
      <w:pPr>
        <w:pStyle w:val="ad"/>
        <w:spacing w:line="276" w:lineRule="auto"/>
        <w:ind w:firstLine="708"/>
        <w:jc w:val="both"/>
        <w:rPr>
          <w:rFonts w:ascii="Times New Roman" w:eastAsia="Times New Roman" w:hAnsi="Times New Roman" w:cs="Times New Roman"/>
          <w:sz w:val="24"/>
          <w:szCs w:val="24"/>
          <w:lang w:val="ru-RU"/>
        </w:rPr>
      </w:pPr>
      <w:r w:rsidRPr="000D3F88">
        <w:rPr>
          <w:rFonts w:ascii="Times New Roman" w:eastAsia="Times New Roman" w:hAnsi="Times New Roman" w:cs="Times New Roman"/>
          <w:sz w:val="24"/>
          <w:szCs w:val="24"/>
          <w:u w:val="single"/>
          <w:lang w:val="ru-RU"/>
        </w:rPr>
        <w:t>При изготвянет</w:t>
      </w:r>
      <w:r w:rsidR="00195EDB" w:rsidRPr="000D3F88">
        <w:rPr>
          <w:rFonts w:ascii="Times New Roman" w:eastAsia="Times New Roman" w:hAnsi="Times New Roman" w:cs="Times New Roman"/>
          <w:sz w:val="24"/>
          <w:szCs w:val="24"/>
          <w:u w:val="single"/>
          <w:lang w:val="ru-RU"/>
        </w:rPr>
        <w:t xml:space="preserve">о на техническия ел.част </w:t>
      </w:r>
      <w:r w:rsidRPr="000D3F88">
        <w:rPr>
          <w:rFonts w:ascii="Times New Roman" w:eastAsia="Times New Roman" w:hAnsi="Times New Roman" w:cs="Times New Roman"/>
          <w:sz w:val="24"/>
          <w:szCs w:val="24"/>
          <w:u w:val="single"/>
          <w:lang w:val="ru-RU"/>
        </w:rPr>
        <w:t>са спазени изискванията на</w:t>
      </w:r>
      <w:r w:rsidRPr="00BD306A">
        <w:rPr>
          <w:rFonts w:ascii="Times New Roman" w:eastAsia="Times New Roman" w:hAnsi="Times New Roman" w:cs="Times New Roman"/>
          <w:sz w:val="24"/>
          <w:szCs w:val="24"/>
          <w:lang w:val="ru-RU"/>
        </w:rPr>
        <w:t xml:space="preserve"> :</w:t>
      </w:r>
    </w:p>
    <w:p w:rsidR="00CD2B18" w:rsidRPr="00BD306A" w:rsidRDefault="00CD2B18" w:rsidP="00352F5F">
      <w:pPr>
        <w:pStyle w:val="ad"/>
        <w:numPr>
          <w:ilvl w:val="0"/>
          <w:numId w:val="27"/>
        </w:numPr>
        <w:spacing w:line="276" w:lineRule="auto"/>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Наредба № 3 от 9 юни 2004 г. за устройството на електрическите уредби и електро</w:t>
      </w:r>
      <w:r w:rsidR="00195EDB" w:rsidRPr="00BD306A">
        <w:rPr>
          <w:rFonts w:ascii="Times New Roman" w:eastAsia="Times New Roman" w:hAnsi="Times New Roman" w:cs="Times New Roman"/>
          <w:sz w:val="24"/>
          <w:szCs w:val="24"/>
          <w:lang w:val="ru-RU"/>
        </w:rPr>
        <w:t>-</w:t>
      </w:r>
      <w:r w:rsidRPr="00BD306A">
        <w:rPr>
          <w:rFonts w:ascii="Times New Roman" w:eastAsia="Times New Roman" w:hAnsi="Times New Roman" w:cs="Times New Roman"/>
          <w:sz w:val="24"/>
          <w:szCs w:val="24"/>
          <w:lang w:val="ru-RU"/>
        </w:rPr>
        <w:t>проводните линии ( НУЕУЕЛ );</w:t>
      </w:r>
    </w:p>
    <w:p w:rsidR="00CD2B18" w:rsidRPr="00BD306A" w:rsidRDefault="00CD2B18" w:rsidP="00352F5F">
      <w:pPr>
        <w:pStyle w:val="ad"/>
        <w:numPr>
          <w:ilvl w:val="0"/>
          <w:numId w:val="27"/>
        </w:numPr>
        <w:spacing w:line="276" w:lineRule="auto"/>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Наредба №16-116 от 08.02.2008г. за техническа експлоатация на енергообзавеж</w:t>
      </w:r>
      <w:r w:rsidR="00195EDB" w:rsidRPr="00BD306A">
        <w:rPr>
          <w:rFonts w:ascii="Times New Roman" w:eastAsia="Times New Roman" w:hAnsi="Times New Roman" w:cs="Times New Roman"/>
          <w:sz w:val="24"/>
          <w:szCs w:val="24"/>
          <w:lang w:val="ru-RU"/>
        </w:rPr>
        <w:t>-</w:t>
      </w:r>
      <w:r w:rsidRPr="00BD306A">
        <w:rPr>
          <w:rFonts w:ascii="Times New Roman" w:eastAsia="Times New Roman" w:hAnsi="Times New Roman" w:cs="Times New Roman"/>
          <w:sz w:val="24"/>
          <w:szCs w:val="24"/>
          <w:lang w:val="ru-RU"/>
        </w:rPr>
        <w:t>дането  – ДВ бр.26 от 07.03.2008г., в сила от 11.03.2008г.;</w:t>
      </w:r>
    </w:p>
    <w:p w:rsidR="00CD2B18" w:rsidRPr="00BD306A" w:rsidRDefault="00CD2B18" w:rsidP="00352F5F">
      <w:pPr>
        <w:pStyle w:val="ad"/>
        <w:numPr>
          <w:ilvl w:val="0"/>
          <w:numId w:val="27"/>
        </w:numPr>
        <w:spacing w:line="276" w:lineRule="auto"/>
        <w:jc w:val="both"/>
        <w:rPr>
          <w:rFonts w:ascii="Times New Roman" w:eastAsia="Times New Roman" w:hAnsi="Times New Roman" w:cs="Times New Roman"/>
          <w:sz w:val="24"/>
          <w:szCs w:val="24"/>
          <w:lang w:val="en-US"/>
        </w:rPr>
      </w:pPr>
      <w:r w:rsidRPr="00BD306A">
        <w:rPr>
          <w:rFonts w:ascii="Times New Roman" w:eastAsia="Times New Roman" w:hAnsi="Times New Roman" w:cs="Times New Roman"/>
          <w:sz w:val="24"/>
          <w:szCs w:val="24"/>
          <w:lang w:val="ru-RU"/>
        </w:rPr>
        <w:t xml:space="preserve">Правилник за безопасност на труда при експлоатация на ел.съоръжения и уредби – 1997г. </w:t>
      </w:r>
      <w:r w:rsidRPr="00BD306A">
        <w:rPr>
          <w:rFonts w:ascii="Times New Roman" w:eastAsia="Times New Roman" w:hAnsi="Times New Roman" w:cs="Times New Roman"/>
          <w:sz w:val="24"/>
          <w:szCs w:val="24"/>
          <w:lang w:val="en-US"/>
        </w:rPr>
        <w:t xml:space="preserve">( ПБТ ); </w:t>
      </w:r>
    </w:p>
    <w:p w:rsidR="00CD2B18" w:rsidRPr="00BD306A" w:rsidRDefault="00CD2B18" w:rsidP="00352F5F">
      <w:pPr>
        <w:pStyle w:val="ad"/>
        <w:numPr>
          <w:ilvl w:val="0"/>
          <w:numId w:val="27"/>
        </w:numPr>
        <w:spacing w:line="276" w:lineRule="auto"/>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Наредба №2 от 22 март 2004г. за минималните изисквания за здравословни и безопасни условия на труд при извършване на СМР</w:t>
      </w:r>
      <w:r w:rsidR="00195EDB" w:rsidRPr="00BD306A">
        <w:rPr>
          <w:rFonts w:ascii="Times New Roman" w:eastAsia="Times New Roman" w:hAnsi="Times New Roman" w:cs="Times New Roman"/>
          <w:sz w:val="24"/>
          <w:szCs w:val="24"/>
          <w:lang w:val="ru-RU"/>
        </w:rPr>
        <w:t>;</w:t>
      </w:r>
    </w:p>
    <w:p w:rsidR="00CD2B18" w:rsidRPr="00BD306A" w:rsidRDefault="00195EDB" w:rsidP="00352F5F">
      <w:pPr>
        <w:pStyle w:val="ad"/>
        <w:numPr>
          <w:ilvl w:val="0"/>
          <w:numId w:val="27"/>
        </w:numPr>
        <w:spacing w:line="276" w:lineRule="auto"/>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 xml:space="preserve">Наредба № 4 от </w:t>
      </w:r>
      <w:r w:rsidR="00CD2B18" w:rsidRPr="00BD306A">
        <w:rPr>
          <w:rFonts w:ascii="Times New Roman" w:eastAsia="Times New Roman" w:hAnsi="Times New Roman" w:cs="Times New Roman"/>
          <w:sz w:val="24"/>
          <w:szCs w:val="24"/>
          <w:lang w:val="ru-RU"/>
        </w:rPr>
        <w:t>2001</w:t>
      </w:r>
      <w:r w:rsidRPr="00BD306A">
        <w:rPr>
          <w:rFonts w:ascii="Times New Roman" w:eastAsia="Times New Roman" w:hAnsi="Times New Roman" w:cs="Times New Roman"/>
          <w:sz w:val="24"/>
          <w:szCs w:val="24"/>
          <w:lang w:val="ru-RU"/>
        </w:rPr>
        <w:t xml:space="preserve"> </w:t>
      </w:r>
      <w:r w:rsidR="00CD2B18" w:rsidRPr="00BD306A">
        <w:rPr>
          <w:rFonts w:ascii="Times New Roman" w:eastAsia="Times New Roman" w:hAnsi="Times New Roman" w:cs="Times New Roman"/>
          <w:sz w:val="24"/>
          <w:szCs w:val="24"/>
          <w:lang w:val="ru-RU"/>
        </w:rPr>
        <w:t>г. за обхвата и съдържанието на инвестиционните проекти;</w:t>
      </w:r>
    </w:p>
    <w:p w:rsidR="00CD2B18" w:rsidRPr="00BD306A" w:rsidRDefault="00CD2B18" w:rsidP="00BD306A">
      <w:pPr>
        <w:pStyle w:val="ad"/>
        <w:spacing w:line="276" w:lineRule="auto"/>
        <w:ind w:firstLine="708"/>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Осветление естествено и изкуствено – БДС 1786 – 1984 г.;</w:t>
      </w:r>
    </w:p>
    <w:p w:rsidR="00CD2B18" w:rsidRPr="00BD306A" w:rsidRDefault="00CD2B18" w:rsidP="00BD306A">
      <w:pPr>
        <w:pStyle w:val="ad"/>
        <w:spacing w:line="276" w:lineRule="auto"/>
        <w:ind w:firstLine="708"/>
        <w:jc w:val="both"/>
        <w:rPr>
          <w:rFonts w:ascii="Times New Roman" w:eastAsia="Times New Roman" w:hAnsi="Times New Roman" w:cs="Times New Roman"/>
          <w:sz w:val="24"/>
          <w:szCs w:val="24"/>
          <w:lang w:val="ru-RU"/>
        </w:rPr>
      </w:pPr>
      <w:r w:rsidRPr="00BD306A">
        <w:rPr>
          <w:rFonts w:ascii="Times New Roman" w:eastAsia="Times New Roman" w:hAnsi="Times New Roman" w:cs="Times New Roman"/>
          <w:sz w:val="24"/>
          <w:szCs w:val="24"/>
          <w:lang w:val="ru-RU"/>
        </w:rPr>
        <w:t>Всички нормативни документи, валидни в момента на проектирането</w:t>
      </w:r>
    </w:p>
    <w:p w:rsidR="00040CFB" w:rsidRPr="005B1DBD" w:rsidRDefault="00040CFB" w:rsidP="00F722BB">
      <w:pPr>
        <w:jc w:val="both"/>
        <w:rPr>
          <w:rFonts w:ascii="Times New Roman" w:hAnsi="Times New Roman" w:cs="Times New Roman"/>
          <w:b/>
          <w:sz w:val="8"/>
          <w:szCs w:val="8"/>
        </w:rPr>
      </w:pPr>
    </w:p>
    <w:p w:rsidR="00F722BB" w:rsidRPr="008C1BA6" w:rsidRDefault="007E1C52" w:rsidP="007E1C52">
      <w:pPr>
        <w:jc w:val="both"/>
        <w:rPr>
          <w:rFonts w:ascii="Times New Roman" w:hAnsi="Times New Roman" w:cs="Times New Roman"/>
          <w:b/>
          <w:sz w:val="24"/>
          <w:szCs w:val="24"/>
        </w:rPr>
      </w:pPr>
      <w:r>
        <w:rPr>
          <w:rFonts w:ascii="Times New Roman" w:hAnsi="Times New Roman" w:cs="Times New Roman"/>
          <w:b/>
          <w:sz w:val="24"/>
          <w:szCs w:val="24"/>
        </w:rPr>
        <w:t>ІV</w:t>
      </w:r>
      <w:r w:rsidR="00F722BB" w:rsidRPr="00512D86">
        <w:rPr>
          <w:rFonts w:ascii="Times New Roman" w:hAnsi="Times New Roman" w:cs="Times New Roman"/>
          <w:b/>
          <w:sz w:val="24"/>
          <w:szCs w:val="24"/>
          <w:lang w:val="en-US"/>
        </w:rPr>
        <w:t>. </w:t>
      </w:r>
      <w:r w:rsidR="00F722BB" w:rsidRPr="008C1BA6">
        <w:rPr>
          <w:rFonts w:ascii="Times New Roman" w:hAnsi="Times New Roman" w:cs="Times New Roman"/>
          <w:b/>
          <w:sz w:val="24"/>
          <w:szCs w:val="24"/>
          <w:u w:val="single"/>
          <w:lang w:val="en-US"/>
        </w:rPr>
        <w:t xml:space="preserve">ИЗИСКВАНИЯ КЪМ </w:t>
      </w:r>
      <w:r w:rsidR="008C1BA6">
        <w:rPr>
          <w:rFonts w:ascii="Times New Roman" w:hAnsi="Times New Roman" w:cs="Times New Roman"/>
          <w:b/>
          <w:sz w:val="24"/>
          <w:szCs w:val="24"/>
          <w:u w:val="single"/>
          <w:lang w:val="en-US"/>
        </w:rPr>
        <w:t>СТРОИТЕЛНИТЕ ПРОДУКТИ</w:t>
      </w:r>
    </w:p>
    <w:p w:rsidR="00BC7A7F" w:rsidRDefault="00F722BB" w:rsidP="00BD306A">
      <w:pPr>
        <w:pStyle w:val="ad"/>
        <w:spacing w:line="276" w:lineRule="auto"/>
        <w:ind w:firstLine="708"/>
        <w:jc w:val="both"/>
        <w:rPr>
          <w:rFonts w:ascii="Times New Roman" w:hAnsi="Times New Roman" w:cs="Times New Roman"/>
          <w:sz w:val="24"/>
          <w:szCs w:val="24"/>
        </w:rPr>
      </w:pPr>
      <w:r w:rsidRPr="00BD306A">
        <w:rPr>
          <w:rFonts w:ascii="Times New Roman" w:hAnsi="Times New Roman" w:cs="Times New Roman"/>
          <w:sz w:val="24"/>
          <w:szCs w:val="24"/>
          <w:lang w:val="en-US"/>
        </w:rPr>
        <w:t xml:space="preserve">Доставката на всички материали, оборудване и обзавеждане, необходими за изпълнение на строително – монтажните работи е задължение на Изпълнителя. В строежа трябва да бъдат </w:t>
      </w:r>
      <w:r w:rsidRPr="00BD306A">
        <w:rPr>
          <w:rFonts w:ascii="Times New Roman" w:hAnsi="Times New Roman" w:cs="Times New Roman"/>
          <w:spacing w:val="5"/>
          <w:sz w:val="24"/>
          <w:szCs w:val="24"/>
          <w:lang w:val="en-US"/>
        </w:rPr>
        <w:t xml:space="preserve">вложени материали и оборудване, определени в проекта, отговарящи на </w:t>
      </w:r>
      <w:r w:rsidR="006542C8" w:rsidRPr="00BD306A">
        <w:rPr>
          <w:rFonts w:ascii="Times New Roman" w:hAnsi="Times New Roman" w:cs="Times New Roman"/>
          <w:spacing w:val="5"/>
          <w:sz w:val="24"/>
          <w:szCs w:val="24"/>
        </w:rPr>
        <w:t xml:space="preserve">актуалните </w:t>
      </w:r>
      <w:r w:rsidR="006542C8" w:rsidRPr="00BD306A">
        <w:rPr>
          <w:rFonts w:ascii="Times New Roman" w:hAnsi="Times New Roman" w:cs="Times New Roman"/>
          <w:sz w:val="24"/>
          <w:szCs w:val="24"/>
        </w:rPr>
        <w:t xml:space="preserve">(действащи към момента на провеждане на настоящата обществена поръчка) </w:t>
      </w:r>
      <w:r w:rsidRPr="00BD306A">
        <w:rPr>
          <w:rFonts w:ascii="Times New Roman" w:hAnsi="Times New Roman" w:cs="Times New Roman"/>
          <w:spacing w:val="5"/>
          <w:sz w:val="24"/>
          <w:szCs w:val="24"/>
          <w:lang w:val="en-US"/>
        </w:rPr>
        <w:t xml:space="preserve">изискванията в българските и/или европейските стандарти. </w:t>
      </w:r>
      <w:r w:rsidRPr="00BD306A">
        <w:rPr>
          <w:rFonts w:ascii="Times New Roman" w:hAnsi="Times New Roman" w:cs="Times New Roman"/>
          <w:sz w:val="24"/>
          <w:szCs w:val="24"/>
          <w:lang w:val="en-US"/>
        </w:rPr>
        <w:t xml:space="preserve">Изпълнителят </w:t>
      </w:r>
      <w:r w:rsidRPr="00BD306A">
        <w:rPr>
          <w:rFonts w:ascii="Times New Roman" w:hAnsi="Times New Roman" w:cs="Times New Roman"/>
          <w:spacing w:val="-1"/>
          <w:sz w:val="24"/>
          <w:szCs w:val="24"/>
          <w:lang w:val="en-US"/>
        </w:rPr>
        <w:t xml:space="preserve">предварително трябва </w:t>
      </w:r>
      <w:r w:rsidRPr="00BD306A">
        <w:rPr>
          <w:rFonts w:ascii="Times New Roman" w:hAnsi="Times New Roman" w:cs="Times New Roman"/>
          <w:sz w:val="24"/>
          <w:szCs w:val="24"/>
          <w:lang w:val="en-US"/>
        </w:rPr>
        <w:t>да съгласува с Възложителя</w:t>
      </w:r>
      <w:r w:rsidRPr="00BD306A">
        <w:rPr>
          <w:rFonts w:ascii="Times New Roman" w:hAnsi="Times New Roman" w:cs="Times New Roman"/>
          <w:spacing w:val="-1"/>
          <w:sz w:val="24"/>
          <w:szCs w:val="24"/>
          <w:lang w:val="en-US"/>
        </w:rPr>
        <w:t xml:space="preserve"> всички влагани в строителството </w:t>
      </w:r>
      <w:r w:rsidRPr="00BD306A">
        <w:rPr>
          <w:rFonts w:ascii="Times New Roman" w:hAnsi="Times New Roman" w:cs="Times New Roman"/>
          <w:sz w:val="24"/>
          <w:szCs w:val="24"/>
          <w:lang w:val="en-US"/>
        </w:rPr>
        <w:t xml:space="preserve">материали, елементи, изделия, конструкции и др. подобни. Всяка промяна в одобрения проект да бъде съгласувана и приета от Възложителя. </w:t>
      </w:r>
    </w:p>
    <w:p w:rsidR="00BD306A" w:rsidRPr="00BD306A" w:rsidRDefault="00BD306A" w:rsidP="00BD306A">
      <w:pPr>
        <w:pStyle w:val="ad"/>
        <w:spacing w:line="276" w:lineRule="auto"/>
        <w:ind w:firstLine="708"/>
        <w:jc w:val="both"/>
        <w:rPr>
          <w:rFonts w:ascii="Times New Roman" w:hAnsi="Times New Roman" w:cs="Times New Roman"/>
          <w:sz w:val="8"/>
          <w:szCs w:val="8"/>
        </w:rPr>
      </w:pPr>
    </w:p>
    <w:p w:rsidR="00BC7A7F" w:rsidRPr="00FE7AE6" w:rsidRDefault="005B1DBD" w:rsidP="00BC7A7F">
      <w:pPr>
        <w:pStyle w:val="ad"/>
        <w:spacing w:line="276" w:lineRule="auto"/>
        <w:ind w:firstLine="708"/>
        <w:jc w:val="both"/>
        <w:rPr>
          <w:rFonts w:ascii="Times New Roman" w:eastAsia="Times New Roman" w:hAnsi="Times New Roman" w:cs="Times New Roman"/>
          <w:b/>
          <w:sz w:val="24"/>
          <w:szCs w:val="24"/>
          <w:u w:val="single"/>
        </w:rPr>
      </w:pPr>
      <w:r w:rsidRPr="00FE7AE6">
        <w:rPr>
          <w:rFonts w:ascii="Times New Roman" w:eastAsia="Times New Roman" w:hAnsi="Times New Roman" w:cs="Times New Roman"/>
          <w:b/>
          <w:sz w:val="24"/>
          <w:szCs w:val="24"/>
          <w:u w:val="single"/>
        </w:rPr>
        <w:t>М</w:t>
      </w:r>
      <w:r w:rsidR="00040CFB" w:rsidRPr="00FE7AE6">
        <w:rPr>
          <w:rFonts w:ascii="Times New Roman" w:eastAsia="Times New Roman" w:hAnsi="Times New Roman" w:cs="Times New Roman"/>
          <w:b/>
          <w:sz w:val="24"/>
          <w:szCs w:val="24"/>
          <w:u w:val="single"/>
        </w:rPr>
        <w:t>атериали</w:t>
      </w:r>
      <w:r w:rsidRPr="00FE7AE6">
        <w:rPr>
          <w:rFonts w:ascii="Times New Roman" w:eastAsia="Times New Roman" w:hAnsi="Times New Roman" w:cs="Times New Roman"/>
          <w:b/>
          <w:sz w:val="24"/>
          <w:szCs w:val="24"/>
          <w:u w:val="single"/>
        </w:rPr>
        <w:t>:</w:t>
      </w:r>
    </w:p>
    <w:p w:rsidR="00BC7A7F" w:rsidRDefault="00BC7A7F" w:rsidP="00352F5F">
      <w:pPr>
        <w:pStyle w:val="ad"/>
        <w:numPr>
          <w:ilvl w:val="0"/>
          <w:numId w:val="5"/>
        </w:numPr>
        <w:spacing w:line="276" w:lineRule="auto"/>
        <w:jc w:val="both"/>
        <w:rPr>
          <w:rFonts w:ascii="Times New Roman" w:eastAsia="Times New Roman" w:hAnsi="Times New Roman" w:cs="Times New Roman"/>
          <w:bCs/>
          <w:sz w:val="24"/>
          <w:szCs w:val="24"/>
        </w:rPr>
      </w:pPr>
      <w:r w:rsidRPr="00BC7A7F">
        <w:rPr>
          <w:rFonts w:ascii="Times New Roman" w:eastAsia="Times New Roman" w:hAnsi="Times New Roman" w:cs="Times New Roman"/>
          <w:bCs/>
          <w:sz w:val="24"/>
          <w:szCs w:val="24"/>
        </w:rPr>
        <w:t>Бетон клас С8/10 (В10) – подложен;</w:t>
      </w:r>
    </w:p>
    <w:p w:rsidR="00BC7A7F" w:rsidRDefault="00BC7A7F" w:rsidP="00352F5F">
      <w:pPr>
        <w:pStyle w:val="ad"/>
        <w:numPr>
          <w:ilvl w:val="0"/>
          <w:numId w:val="5"/>
        </w:numPr>
        <w:spacing w:line="276" w:lineRule="auto"/>
        <w:jc w:val="both"/>
        <w:rPr>
          <w:rFonts w:ascii="Times New Roman" w:eastAsia="Times New Roman" w:hAnsi="Times New Roman" w:cs="Times New Roman"/>
          <w:bCs/>
          <w:sz w:val="24"/>
          <w:szCs w:val="24"/>
        </w:rPr>
      </w:pPr>
      <w:r w:rsidRPr="00BC7A7F">
        <w:rPr>
          <w:rFonts w:ascii="Times New Roman" w:eastAsia="Times New Roman" w:hAnsi="Times New Roman" w:cs="Times New Roman"/>
          <w:bCs/>
          <w:sz w:val="24"/>
          <w:szCs w:val="24"/>
        </w:rPr>
        <w:t>Бетон клас С 20/25 (В25) – конструктивен, по БДС EN 206-1/NA:2008</w:t>
      </w:r>
      <w:r w:rsidRPr="00BC7A7F">
        <w:rPr>
          <w:rFonts w:ascii="Times New Roman" w:eastAsia="Times New Roman" w:hAnsi="Times New Roman" w:cs="Times New Roman"/>
          <w:sz w:val="24"/>
          <w:szCs w:val="24"/>
          <w:lang w:val="en-US"/>
        </w:rPr>
        <w:t xml:space="preserve"> </w:t>
      </w:r>
      <w:r w:rsidRPr="00BC7A7F">
        <w:rPr>
          <w:rFonts w:ascii="Times New Roman" w:eastAsia="Times New Roman" w:hAnsi="Times New Roman" w:cs="Times New Roman"/>
          <w:bCs/>
          <w:sz w:val="24"/>
          <w:szCs w:val="24"/>
        </w:rPr>
        <w:t>с добавка суперпластификатор по БДС EN 934-2:2009+A1:2012 ;</w:t>
      </w:r>
    </w:p>
    <w:p w:rsidR="00BC7A7F" w:rsidRPr="00506E79" w:rsidRDefault="00BC7A7F" w:rsidP="00352F5F">
      <w:pPr>
        <w:pStyle w:val="ad"/>
        <w:numPr>
          <w:ilvl w:val="0"/>
          <w:numId w:val="5"/>
        </w:numPr>
        <w:spacing w:line="276" w:lineRule="auto"/>
        <w:jc w:val="both"/>
        <w:rPr>
          <w:rFonts w:ascii="Times New Roman" w:eastAsia="Times New Roman" w:hAnsi="Times New Roman" w:cs="Times New Roman"/>
          <w:bCs/>
          <w:sz w:val="24"/>
          <w:szCs w:val="24"/>
        </w:rPr>
      </w:pPr>
      <w:r w:rsidRPr="00506E79">
        <w:rPr>
          <w:rFonts w:ascii="Times New Roman" w:eastAsia="Times New Roman" w:hAnsi="Times New Roman" w:cs="Times New Roman"/>
          <w:bCs/>
          <w:sz w:val="24"/>
          <w:szCs w:val="24"/>
        </w:rPr>
        <w:lastRenderedPageBreak/>
        <w:t>Армировъчна с</w:t>
      </w:r>
      <w:r w:rsidRPr="00506E79">
        <w:rPr>
          <w:rFonts w:ascii="Times New Roman" w:eastAsia="Times New Roman" w:hAnsi="Times New Roman" w:cs="Times New Roman"/>
          <w:bCs/>
          <w:sz w:val="24"/>
          <w:szCs w:val="24"/>
          <w:lang w:val="en-US"/>
        </w:rPr>
        <w:t xml:space="preserve">томана клас </w:t>
      </w:r>
      <w:r w:rsidRPr="00506E79">
        <w:rPr>
          <w:rFonts w:ascii="Times New Roman" w:eastAsia="Times New Roman" w:hAnsi="Times New Roman" w:cs="Times New Roman"/>
          <w:bCs/>
          <w:sz w:val="24"/>
          <w:szCs w:val="24"/>
        </w:rPr>
        <w:t>В 235 - гладка по БДС 4758:2008;</w:t>
      </w:r>
    </w:p>
    <w:p w:rsidR="00BC7A7F" w:rsidRPr="00BC7A7F" w:rsidRDefault="00BC7A7F" w:rsidP="00BC7A7F">
      <w:pPr>
        <w:pStyle w:val="ad"/>
        <w:spacing w:line="276" w:lineRule="auto"/>
        <w:jc w:val="both"/>
        <w:rPr>
          <w:rFonts w:ascii="Times New Roman" w:eastAsia="Times New Roman" w:hAnsi="Times New Roman" w:cs="Times New Roman"/>
          <w:bCs/>
          <w:sz w:val="24"/>
          <w:szCs w:val="24"/>
        </w:rPr>
      </w:pPr>
      <w:r w:rsidRPr="00BC7A7F">
        <w:rPr>
          <w:rFonts w:ascii="Times New Roman" w:eastAsia="Times New Roman" w:hAnsi="Times New Roman" w:cs="Times New Roman"/>
          <w:bCs/>
          <w:sz w:val="24"/>
          <w:szCs w:val="24"/>
        </w:rPr>
        <w:t xml:space="preserve">                                                                   </w:t>
      </w:r>
      <w:r w:rsidRPr="00BC7A7F">
        <w:rPr>
          <w:rFonts w:ascii="Times New Roman" w:eastAsia="Times New Roman" w:hAnsi="Times New Roman" w:cs="Times New Roman"/>
          <w:bCs/>
          <w:sz w:val="24"/>
          <w:szCs w:val="24"/>
          <w:lang w:val="en-US"/>
        </w:rPr>
        <w:t xml:space="preserve">B500 </w:t>
      </w:r>
      <w:r w:rsidRPr="00BC7A7F">
        <w:rPr>
          <w:rFonts w:ascii="Times New Roman" w:eastAsia="Times New Roman" w:hAnsi="Times New Roman" w:cs="Times New Roman"/>
          <w:bCs/>
          <w:sz w:val="24"/>
          <w:szCs w:val="24"/>
        </w:rPr>
        <w:t xml:space="preserve">– оребрена </w:t>
      </w:r>
      <w:r w:rsidRPr="00BC7A7F">
        <w:rPr>
          <w:rFonts w:ascii="Times New Roman" w:eastAsia="Times New Roman" w:hAnsi="Times New Roman" w:cs="Times New Roman"/>
          <w:bCs/>
          <w:sz w:val="24"/>
          <w:szCs w:val="24"/>
          <w:lang w:val="en-US"/>
        </w:rPr>
        <w:t xml:space="preserve">по </w:t>
      </w:r>
      <w:r w:rsidRPr="00BC7A7F">
        <w:rPr>
          <w:rFonts w:ascii="Times New Roman" w:eastAsia="Times New Roman" w:hAnsi="Times New Roman" w:cs="Times New Roman"/>
          <w:bCs/>
          <w:sz w:val="24"/>
          <w:szCs w:val="24"/>
          <w:lang w:val="en-AU"/>
        </w:rPr>
        <w:t>БДС 9252:2007</w:t>
      </w:r>
      <w:r w:rsidRPr="00BC7A7F">
        <w:rPr>
          <w:rFonts w:ascii="Times New Roman" w:eastAsia="Times New Roman" w:hAnsi="Times New Roman" w:cs="Times New Roman"/>
          <w:bCs/>
          <w:sz w:val="24"/>
          <w:szCs w:val="24"/>
          <w:lang w:val="en-US"/>
        </w:rPr>
        <w:t>;</w:t>
      </w:r>
    </w:p>
    <w:p w:rsidR="00470C78" w:rsidRPr="00470C78" w:rsidRDefault="00BC7A7F" w:rsidP="00BC7A7F">
      <w:pPr>
        <w:pStyle w:val="ad"/>
        <w:spacing w:line="276" w:lineRule="auto"/>
        <w:jc w:val="both"/>
        <w:rPr>
          <w:rFonts w:ascii="Times New Roman" w:eastAsia="Times New Roman" w:hAnsi="Times New Roman" w:cs="Times New Roman"/>
          <w:bCs/>
          <w:sz w:val="24"/>
          <w:szCs w:val="24"/>
        </w:rPr>
      </w:pPr>
      <w:r w:rsidRPr="00BC7A7F">
        <w:rPr>
          <w:rFonts w:ascii="Times New Roman" w:eastAsia="Times New Roman" w:hAnsi="Times New Roman" w:cs="Times New Roman"/>
          <w:bCs/>
          <w:sz w:val="24"/>
          <w:szCs w:val="24"/>
        </w:rPr>
        <w:t xml:space="preserve">                                                                   </w:t>
      </w:r>
      <w:r w:rsidRPr="00BC7A7F">
        <w:rPr>
          <w:rFonts w:ascii="Times New Roman" w:eastAsia="Times New Roman" w:hAnsi="Times New Roman" w:cs="Times New Roman"/>
          <w:bCs/>
          <w:sz w:val="24"/>
          <w:szCs w:val="24"/>
          <w:lang w:val="en-US"/>
        </w:rPr>
        <w:t>B500</w:t>
      </w:r>
      <w:r w:rsidRPr="00BC7A7F">
        <w:rPr>
          <w:rFonts w:ascii="Times New Roman" w:eastAsia="Times New Roman" w:hAnsi="Times New Roman" w:cs="Times New Roman"/>
          <w:bCs/>
          <w:sz w:val="24"/>
          <w:szCs w:val="24"/>
        </w:rPr>
        <w:t>А</w:t>
      </w:r>
      <w:r w:rsidRPr="00BC7A7F">
        <w:rPr>
          <w:rFonts w:ascii="Times New Roman" w:eastAsia="Times New Roman" w:hAnsi="Times New Roman" w:cs="Times New Roman"/>
          <w:bCs/>
          <w:sz w:val="24"/>
          <w:szCs w:val="24"/>
          <w:lang w:val="en-US"/>
        </w:rPr>
        <w:t xml:space="preserve"> </w:t>
      </w:r>
      <w:r w:rsidRPr="00BC7A7F">
        <w:rPr>
          <w:rFonts w:ascii="Times New Roman" w:eastAsia="Times New Roman" w:hAnsi="Times New Roman" w:cs="Times New Roman"/>
          <w:bCs/>
          <w:sz w:val="24"/>
          <w:szCs w:val="24"/>
        </w:rPr>
        <w:t xml:space="preserve">– заварени мрежи </w:t>
      </w:r>
      <w:r w:rsidRPr="00BC7A7F">
        <w:rPr>
          <w:rFonts w:ascii="Times New Roman" w:eastAsia="Times New Roman" w:hAnsi="Times New Roman" w:cs="Times New Roman"/>
          <w:bCs/>
          <w:sz w:val="24"/>
          <w:szCs w:val="24"/>
          <w:lang w:val="en-US"/>
        </w:rPr>
        <w:t xml:space="preserve">по </w:t>
      </w:r>
      <w:r w:rsidRPr="00BC7A7F">
        <w:rPr>
          <w:rFonts w:ascii="Times New Roman" w:eastAsia="Times New Roman" w:hAnsi="Times New Roman" w:cs="Times New Roman"/>
          <w:bCs/>
          <w:sz w:val="24"/>
          <w:szCs w:val="24"/>
          <w:lang w:val="en-AU"/>
        </w:rPr>
        <w:t>БДС 9252:2007</w:t>
      </w:r>
      <w:r w:rsidRPr="00BC7A7F">
        <w:rPr>
          <w:rFonts w:ascii="Times New Roman" w:eastAsia="Times New Roman" w:hAnsi="Times New Roman" w:cs="Times New Roman"/>
          <w:bCs/>
          <w:sz w:val="24"/>
          <w:szCs w:val="24"/>
          <w:lang w:val="en-US"/>
        </w:rPr>
        <w:t>;</w:t>
      </w:r>
    </w:p>
    <w:p w:rsidR="00470C78" w:rsidRPr="00470C78" w:rsidRDefault="00470C78" w:rsidP="00352F5F">
      <w:pPr>
        <w:pStyle w:val="ad"/>
        <w:numPr>
          <w:ilvl w:val="0"/>
          <w:numId w:val="10"/>
        </w:numPr>
        <w:spacing w:line="276" w:lineRule="auto"/>
        <w:jc w:val="both"/>
        <w:rPr>
          <w:rFonts w:ascii="Times New Roman" w:eastAsia="Times New Roman" w:hAnsi="Times New Roman" w:cs="Times New Roman"/>
          <w:color w:val="000000"/>
          <w:sz w:val="24"/>
          <w:szCs w:val="24"/>
          <w:lang w:eastAsia="bg-BG"/>
        </w:rPr>
      </w:pPr>
      <w:r w:rsidRPr="00470C78">
        <w:rPr>
          <w:rFonts w:ascii="Times New Roman" w:eastAsia="Times New Roman" w:hAnsi="Times New Roman" w:cs="Times New Roman"/>
          <w:color w:val="000000"/>
          <w:sz w:val="24"/>
          <w:szCs w:val="24"/>
          <w:lang w:eastAsia="bg-BG"/>
        </w:rPr>
        <w:t>Стомана S235JR по БДС EN 10025:2006;</w:t>
      </w:r>
    </w:p>
    <w:p w:rsidR="00470C78" w:rsidRPr="00470C78" w:rsidRDefault="00470C78" w:rsidP="00352F5F">
      <w:pPr>
        <w:pStyle w:val="ad"/>
        <w:numPr>
          <w:ilvl w:val="0"/>
          <w:numId w:val="10"/>
        </w:numPr>
        <w:spacing w:line="276" w:lineRule="auto"/>
        <w:jc w:val="both"/>
        <w:rPr>
          <w:rFonts w:ascii="Times New Roman" w:eastAsia="Times New Roman" w:hAnsi="Times New Roman" w:cs="Times New Roman"/>
          <w:bCs/>
          <w:sz w:val="24"/>
          <w:szCs w:val="24"/>
        </w:rPr>
      </w:pPr>
      <w:r w:rsidRPr="00470C78">
        <w:rPr>
          <w:rFonts w:ascii="Times New Roman" w:eastAsia="Times New Roman" w:hAnsi="Times New Roman" w:cs="Times New Roman"/>
          <w:bCs/>
          <w:sz w:val="24"/>
          <w:szCs w:val="24"/>
        </w:rPr>
        <w:t>Безшевни стоманени тръби квадратни по БДС EN 10220:2004, студенообработени заварени конструкционни кухи профили по БДС EN 10219:2006.</w:t>
      </w:r>
    </w:p>
    <w:p w:rsidR="00470C78" w:rsidRPr="00470C78" w:rsidRDefault="00470C78" w:rsidP="00352F5F">
      <w:pPr>
        <w:pStyle w:val="ad"/>
        <w:numPr>
          <w:ilvl w:val="0"/>
          <w:numId w:val="10"/>
        </w:numPr>
        <w:spacing w:line="276" w:lineRule="auto"/>
        <w:jc w:val="both"/>
        <w:rPr>
          <w:rFonts w:ascii="Times New Roman" w:eastAsia="Times New Roman" w:hAnsi="Times New Roman" w:cs="Times New Roman"/>
          <w:bCs/>
          <w:sz w:val="24"/>
          <w:szCs w:val="24"/>
        </w:rPr>
      </w:pPr>
      <w:r w:rsidRPr="00470C78">
        <w:rPr>
          <w:rFonts w:ascii="Times New Roman" w:eastAsia="Times New Roman" w:hAnsi="Times New Roman" w:cs="Times New Roman"/>
          <w:bCs/>
          <w:sz w:val="24"/>
          <w:szCs w:val="24"/>
        </w:rPr>
        <w:t>Електроди тип Е450 по БДС EN ISO 2560:2010 за ръчно заваряване.</w:t>
      </w:r>
    </w:p>
    <w:p w:rsidR="00BC7A7F" w:rsidRDefault="00470C78" w:rsidP="00352F5F">
      <w:pPr>
        <w:pStyle w:val="ad"/>
        <w:numPr>
          <w:ilvl w:val="0"/>
          <w:numId w:val="10"/>
        </w:numPr>
        <w:spacing w:line="276" w:lineRule="auto"/>
        <w:jc w:val="both"/>
        <w:rPr>
          <w:rFonts w:ascii="Times New Roman" w:eastAsia="Times New Roman" w:hAnsi="Times New Roman" w:cs="Times New Roman"/>
          <w:bCs/>
          <w:sz w:val="24"/>
          <w:szCs w:val="24"/>
        </w:rPr>
      </w:pPr>
      <w:r w:rsidRPr="00470C78">
        <w:rPr>
          <w:rFonts w:ascii="Times New Roman" w:eastAsia="Times New Roman" w:hAnsi="Times New Roman" w:cs="Times New Roman"/>
          <w:bCs/>
          <w:sz w:val="24"/>
          <w:szCs w:val="24"/>
        </w:rPr>
        <w:t>Дървен материал - обли белени греди, импрегнирани под налягане с водоразтворим консервант на медна основа.</w:t>
      </w:r>
    </w:p>
    <w:p w:rsidR="005B1DBD" w:rsidRPr="005B1DBD" w:rsidRDefault="005B1DBD" w:rsidP="005B1DBD">
      <w:pPr>
        <w:pStyle w:val="ad"/>
        <w:spacing w:line="276" w:lineRule="auto"/>
        <w:ind w:left="1068"/>
        <w:jc w:val="both"/>
        <w:rPr>
          <w:rFonts w:ascii="Times New Roman" w:eastAsia="Times New Roman" w:hAnsi="Times New Roman" w:cs="Times New Roman"/>
          <w:bCs/>
          <w:sz w:val="8"/>
          <w:szCs w:val="8"/>
        </w:rPr>
      </w:pPr>
    </w:p>
    <w:p w:rsidR="005B1DBD" w:rsidRDefault="00085EF2" w:rsidP="005B1DBD">
      <w:pPr>
        <w:pStyle w:val="ad"/>
        <w:spacing w:line="276" w:lineRule="auto"/>
        <w:ind w:firstLine="708"/>
        <w:jc w:val="both"/>
        <w:rPr>
          <w:rFonts w:ascii="Times New Roman" w:hAnsi="Times New Roman" w:cs="Times New Roman"/>
          <w:sz w:val="24"/>
          <w:szCs w:val="24"/>
        </w:rPr>
      </w:pPr>
      <w:r w:rsidRPr="005B1DBD">
        <w:rPr>
          <w:rFonts w:ascii="Times New Roman" w:hAnsi="Times New Roman" w:cs="Times New Roman"/>
          <w:sz w:val="24"/>
          <w:szCs w:val="24"/>
        </w:rPr>
        <w:t xml:space="preserve">Качеството на влаганите материали ще се доказва с декларация за съответствието на строителния продукт, подписана и подпечатана от производителя или негов представител - (съгласно Наредба за съществените изисквания към строежите и оценяване съответствието на строителните продукти, приета с ПМС № 325 от (06.12.2006 г.). </w:t>
      </w:r>
    </w:p>
    <w:p w:rsidR="005B1DBD" w:rsidRDefault="00085EF2" w:rsidP="005B1DBD">
      <w:pPr>
        <w:pStyle w:val="ad"/>
        <w:spacing w:line="276" w:lineRule="auto"/>
        <w:ind w:firstLine="708"/>
        <w:jc w:val="both"/>
        <w:rPr>
          <w:rFonts w:ascii="Times New Roman" w:hAnsi="Times New Roman" w:cs="Times New Roman"/>
          <w:sz w:val="24"/>
          <w:szCs w:val="24"/>
        </w:rPr>
      </w:pPr>
      <w:r w:rsidRPr="005B1DBD">
        <w:rPr>
          <w:rFonts w:ascii="Times New Roman" w:hAnsi="Times New Roman" w:cs="Times New Roman"/>
          <w:sz w:val="24"/>
          <w:szCs w:val="24"/>
        </w:rPr>
        <w:t xml:space="preserve">Влаганите строителни материали трябва да бъдат придружени с декларация за съответствие и с указания за прилагане на български език, съставени от производителя или от неговия упълномощен представител. </w:t>
      </w:r>
    </w:p>
    <w:p w:rsidR="006542C8" w:rsidRPr="005B1DBD" w:rsidRDefault="00085EF2" w:rsidP="005B1DBD">
      <w:pPr>
        <w:pStyle w:val="ad"/>
        <w:spacing w:line="276" w:lineRule="auto"/>
        <w:ind w:firstLine="708"/>
        <w:jc w:val="both"/>
        <w:rPr>
          <w:rFonts w:ascii="Times New Roman" w:hAnsi="Times New Roman" w:cs="Times New Roman"/>
          <w:sz w:val="24"/>
          <w:szCs w:val="24"/>
        </w:rPr>
      </w:pPr>
      <w:r w:rsidRPr="005B1DBD">
        <w:rPr>
          <w:rFonts w:ascii="Times New Roman" w:hAnsi="Times New Roman" w:cs="Times New Roman"/>
          <w:sz w:val="24"/>
          <w:szCs w:val="24"/>
        </w:rPr>
        <w:t xml:space="preserve">Изпълнителят трябва да укаже произхода на основните строителни материали, които ще бъдат използвани за обекта и които ще бъдат придобити от Възложителя вследствие на договора за изпълнение. </w:t>
      </w:r>
    </w:p>
    <w:p w:rsidR="00085EF2" w:rsidRPr="005B1DBD" w:rsidRDefault="00085EF2" w:rsidP="005B1DBD">
      <w:pPr>
        <w:pStyle w:val="ad"/>
        <w:spacing w:line="276" w:lineRule="auto"/>
        <w:ind w:firstLine="708"/>
        <w:jc w:val="both"/>
        <w:rPr>
          <w:rFonts w:ascii="Times New Roman" w:hAnsi="Times New Roman" w:cs="Times New Roman"/>
          <w:sz w:val="24"/>
          <w:szCs w:val="24"/>
        </w:rPr>
      </w:pPr>
      <w:r w:rsidRPr="005B1DBD">
        <w:rPr>
          <w:rFonts w:ascii="Times New Roman" w:hAnsi="Times New Roman" w:cs="Times New Roman"/>
          <w:sz w:val="24"/>
          <w:szCs w:val="24"/>
        </w:rPr>
        <w:t>Сертификатът за произход трябва да бъде издаден от компетентните органи на страната на произхода на стоките/материалите, или доставчика и трябва да съответства на международните споразумения, по които тази държава е страна, или на съответното законодателство на Общността, ако държавата е членка на ЕС.</w:t>
      </w:r>
    </w:p>
    <w:p w:rsidR="0050099B" w:rsidRPr="003712E9" w:rsidRDefault="0050099B" w:rsidP="0050099B">
      <w:pPr>
        <w:spacing w:before="120"/>
        <w:ind w:firstLine="720"/>
        <w:jc w:val="both"/>
        <w:rPr>
          <w:rFonts w:ascii="Times New Roman" w:hAnsi="Times New Roman" w:cs="Times New Roman"/>
          <w:sz w:val="8"/>
          <w:szCs w:val="8"/>
        </w:rPr>
      </w:pPr>
    </w:p>
    <w:p w:rsidR="00053CAE" w:rsidRPr="00053CAE" w:rsidRDefault="00495DF0" w:rsidP="00346CD4">
      <w:pPr>
        <w:spacing w:line="360" w:lineRule="auto"/>
        <w:rPr>
          <w:rFonts w:ascii="Times New Roman" w:hAnsi="Times New Roman" w:cs="Times New Roman"/>
          <w:b/>
          <w:sz w:val="24"/>
          <w:szCs w:val="24"/>
        </w:rPr>
      </w:pPr>
      <w:r w:rsidRPr="00495DF0">
        <w:rPr>
          <w:rFonts w:ascii="Times New Roman" w:hAnsi="Times New Roman" w:cs="Times New Roman"/>
          <w:b/>
          <w:sz w:val="24"/>
          <w:szCs w:val="24"/>
        </w:rPr>
        <w:t>V</w:t>
      </w:r>
      <w:r w:rsidR="00F722BB" w:rsidRPr="00495DF0">
        <w:rPr>
          <w:rFonts w:ascii="Times New Roman" w:hAnsi="Times New Roman" w:cs="Times New Roman"/>
          <w:b/>
          <w:sz w:val="24"/>
          <w:szCs w:val="24"/>
          <w:lang w:val="en-US"/>
        </w:rPr>
        <w:t>. </w:t>
      </w:r>
      <w:r w:rsidR="00F722BB" w:rsidRPr="003712E9">
        <w:rPr>
          <w:rFonts w:ascii="Times New Roman" w:hAnsi="Times New Roman" w:cs="Times New Roman"/>
          <w:b/>
          <w:sz w:val="24"/>
          <w:szCs w:val="24"/>
          <w:u w:val="single"/>
          <w:lang w:val="en-US"/>
        </w:rPr>
        <w:t>ИЗИСКВАНИЯ ОТ</w:t>
      </w:r>
      <w:r w:rsidR="003712E9" w:rsidRPr="003712E9">
        <w:rPr>
          <w:rFonts w:ascii="Times New Roman" w:hAnsi="Times New Roman" w:cs="Times New Roman"/>
          <w:b/>
          <w:sz w:val="24"/>
          <w:szCs w:val="24"/>
          <w:u w:val="single"/>
          <w:lang w:val="en-US"/>
        </w:rPr>
        <w:t>НОСНО ИЗПЪЛНЕНИЕ НА СТРОИТЕЛНО</w:t>
      </w:r>
      <w:r w:rsidR="003712E9" w:rsidRPr="003712E9">
        <w:rPr>
          <w:rFonts w:ascii="Times New Roman" w:hAnsi="Times New Roman" w:cs="Times New Roman"/>
          <w:b/>
          <w:sz w:val="24"/>
          <w:szCs w:val="24"/>
          <w:u w:val="single"/>
        </w:rPr>
        <w:t xml:space="preserve"> - </w:t>
      </w:r>
      <w:r w:rsidR="00F722BB" w:rsidRPr="003712E9">
        <w:rPr>
          <w:rFonts w:ascii="Times New Roman" w:hAnsi="Times New Roman" w:cs="Times New Roman"/>
          <w:b/>
          <w:sz w:val="24"/>
          <w:szCs w:val="24"/>
          <w:u w:val="single"/>
          <w:lang w:val="en-US"/>
        </w:rPr>
        <w:t xml:space="preserve">МОНТАЖНИТЕ </w:t>
      </w:r>
      <w:r w:rsidR="00F722BB" w:rsidRPr="00053CAE">
        <w:rPr>
          <w:rFonts w:ascii="Times New Roman" w:hAnsi="Times New Roman" w:cs="Times New Roman"/>
          <w:b/>
          <w:sz w:val="24"/>
          <w:szCs w:val="24"/>
          <w:u w:val="single"/>
          <w:lang w:val="en-US"/>
        </w:rPr>
        <w:t>РАБОТИ</w:t>
      </w:r>
      <w:r w:rsidR="00F722BB" w:rsidRPr="00053CAE">
        <w:rPr>
          <w:rFonts w:ascii="Times New Roman" w:hAnsi="Times New Roman" w:cs="Times New Roman"/>
          <w:b/>
          <w:sz w:val="24"/>
          <w:szCs w:val="24"/>
          <w:lang w:val="en-US"/>
        </w:rPr>
        <w:t xml:space="preserve">. </w:t>
      </w:r>
    </w:p>
    <w:p w:rsidR="00053CAE" w:rsidRDefault="00346CD4" w:rsidP="00346CD4">
      <w:pPr>
        <w:spacing w:before="0" w:after="0"/>
        <w:ind w:firstLine="360"/>
        <w:jc w:val="both"/>
        <w:rPr>
          <w:rFonts w:ascii="Times New Roman" w:eastAsia="SimSun" w:hAnsi="Times New Roman" w:cs="Times New Roman"/>
          <w:noProof/>
          <w:sz w:val="24"/>
          <w:szCs w:val="24"/>
          <w:lang w:eastAsia="zh-CN"/>
        </w:rPr>
      </w:pPr>
      <w:r>
        <w:rPr>
          <w:rFonts w:ascii="Times New Roman" w:eastAsia="SimSun" w:hAnsi="Times New Roman" w:cs="Times New Roman"/>
          <w:b/>
          <w:noProof/>
          <w:sz w:val="24"/>
          <w:szCs w:val="24"/>
          <w:lang w:eastAsia="zh-CN"/>
        </w:rPr>
        <w:t xml:space="preserve">      </w:t>
      </w:r>
      <w:r w:rsidR="00053CAE" w:rsidRPr="00346CD4">
        <w:rPr>
          <w:rFonts w:ascii="Times New Roman" w:eastAsia="SimSun" w:hAnsi="Times New Roman" w:cs="Times New Roman"/>
          <w:b/>
          <w:noProof/>
          <w:sz w:val="24"/>
          <w:szCs w:val="24"/>
          <w:lang w:eastAsia="zh-CN"/>
        </w:rPr>
        <w:t xml:space="preserve">Технология и организацията за изпълнение на поръчката </w:t>
      </w:r>
      <w:r w:rsidR="00053CAE" w:rsidRPr="00346CD4">
        <w:rPr>
          <w:rFonts w:ascii="Times New Roman" w:eastAsia="SimSun" w:hAnsi="Times New Roman" w:cs="Times New Roman"/>
          <w:noProof/>
          <w:sz w:val="24"/>
          <w:szCs w:val="24"/>
          <w:lang w:val="en-US" w:eastAsia="zh-CN"/>
        </w:rPr>
        <w:t xml:space="preserve"> </w:t>
      </w:r>
    </w:p>
    <w:p w:rsidR="00346CD4" w:rsidRPr="00346CD4" w:rsidRDefault="00346CD4" w:rsidP="00346CD4">
      <w:pPr>
        <w:spacing w:before="0" w:after="0"/>
        <w:ind w:firstLine="360"/>
        <w:jc w:val="both"/>
        <w:rPr>
          <w:rFonts w:ascii="Times New Roman" w:eastAsia="SimSun" w:hAnsi="Times New Roman" w:cs="Times New Roman"/>
          <w:noProof/>
          <w:sz w:val="8"/>
          <w:szCs w:val="8"/>
          <w:lang w:eastAsia="zh-CN"/>
        </w:rPr>
      </w:pPr>
    </w:p>
    <w:p w:rsidR="00053CAE" w:rsidRDefault="00053CAE" w:rsidP="00053CAE">
      <w:pPr>
        <w:pStyle w:val="af"/>
        <w:spacing w:before="0" w:after="0"/>
        <w:ind w:left="780"/>
        <w:jc w:val="both"/>
        <w:rPr>
          <w:rFonts w:ascii="Times New Roman" w:eastAsia="SimSun" w:hAnsi="Times New Roman" w:cs="Times New Roman"/>
          <w:noProof/>
          <w:sz w:val="24"/>
          <w:szCs w:val="24"/>
          <w:lang w:eastAsia="zh-CN"/>
        </w:rPr>
      </w:pPr>
      <w:r w:rsidRPr="00053CAE">
        <w:rPr>
          <w:rFonts w:ascii="Times New Roman" w:eastAsia="SimSun" w:hAnsi="Times New Roman" w:cs="Times New Roman"/>
          <w:noProof/>
          <w:sz w:val="24"/>
          <w:szCs w:val="24"/>
          <w:lang w:eastAsia="zh-CN"/>
        </w:rPr>
        <w:t xml:space="preserve">Представената в офертата технология и организация за изпълнение на поръчката </w:t>
      </w:r>
    </w:p>
    <w:p w:rsidR="00053CAE" w:rsidRPr="00053CAE" w:rsidRDefault="00053CAE" w:rsidP="00053CAE">
      <w:pPr>
        <w:spacing w:before="0" w:after="0"/>
        <w:jc w:val="both"/>
        <w:rPr>
          <w:rFonts w:ascii="Times New Roman" w:eastAsia="SimSun" w:hAnsi="Times New Roman" w:cs="Times New Roman"/>
          <w:noProof/>
          <w:sz w:val="24"/>
          <w:szCs w:val="24"/>
          <w:lang w:eastAsia="zh-CN"/>
        </w:rPr>
      </w:pPr>
      <w:r w:rsidRPr="00053CAE">
        <w:rPr>
          <w:rFonts w:ascii="Times New Roman" w:eastAsia="SimSun" w:hAnsi="Times New Roman" w:cs="Times New Roman"/>
          <w:noProof/>
          <w:sz w:val="24"/>
          <w:szCs w:val="24"/>
          <w:lang w:eastAsia="zh-CN"/>
        </w:rPr>
        <w:t>трябва ясно да показва разбирането на участника за необходимия структурен състав на всички дейности, свързани с изпълнение на поръчката, техния  обхват и съдържание  и компетентност в инженерните решения за изпълнението им. За целта е необходимо да бъде представено подробно и задълбочено описание на последователността и</w:t>
      </w:r>
      <w:r w:rsidRPr="00053CAE">
        <w:rPr>
          <w:rFonts w:ascii="Times New Roman" w:eastAsia="SimSun" w:hAnsi="Times New Roman" w:cs="Times New Roman"/>
          <w:noProof/>
          <w:sz w:val="24"/>
          <w:szCs w:val="24"/>
          <w:lang w:val="ru-RU" w:eastAsia="zh-CN"/>
        </w:rPr>
        <w:t xml:space="preserve"> работна програма за изпълнението на </w:t>
      </w:r>
      <w:r w:rsidRPr="00053CAE">
        <w:rPr>
          <w:rFonts w:ascii="Times New Roman" w:eastAsia="SimSun" w:hAnsi="Times New Roman" w:cs="Times New Roman"/>
          <w:noProof/>
          <w:sz w:val="24"/>
          <w:szCs w:val="24"/>
          <w:lang w:eastAsia="zh-CN"/>
        </w:rPr>
        <w:t xml:space="preserve"> поръчката, което</w:t>
      </w:r>
      <w:r w:rsidRPr="00053CAE">
        <w:rPr>
          <w:rFonts w:ascii="Times New Roman" w:eastAsia="SimSun" w:hAnsi="Times New Roman" w:cs="Times New Roman"/>
          <w:noProof/>
          <w:sz w:val="24"/>
          <w:szCs w:val="24"/>
          <w:lang w:val="ru-RU" w:eastAsia="zh-CN"/>
        </w:rPr>
        <w:t xml:space="preserve"> ясно да показва какъв подход </w:t>
      </w:r>
      <w:r w:rsidRPr="00053CAE">
        <w:rPr>
          <w:rFonts w:ascii="Times New Roman" w:eastAsia="SimSun" w:hAnsi="Times New Roman" w:cs="Times New Roman"/>
          <w:noProof/>
          <w:sz w:val="24"/>
          <w:szCs w:val="24"/>
          <w:lang w:eastAsia="zh-CN"/>
        </w:rPr>
        <w:t>ще</w:t>
      </w:r>
      <w:r w:rsidRPr="00053CAE">
        <w:rPr>
          <w:rFonts w:ascii="Times New Roman" w:eastAsia="SimSun" w:hAnsi="Times New Roman" w:cs="Times New Roman"/>
          <w:noProof/>
          <w:sz w:val="24"/>
          <w:szCs w:val="24"/>
          <w:lang w:val="ru-RU" w:eastAsia="zh-CN"/>
        </w:rPr>
        <w:t xml:space="preserve"> бъде предприет, за да се гарантира, че всички елементи и свързани рискове ще бъдат решавани навреме и изпълнени в рамките на </w:t>
      </w:r>
      <w:r w:rsidRPr="00053CAE">
        <w:rPr>
          <w:rFonts w:ascii="Times New Roman" w:eastAsia="SimSun" w:hAnsi="Times New Roman" w:cs="Times New Roman"/>
          <w:noProof/>
          <w:sz w:val="24"/>
          <w:szCs w:val="24"/>
          <w:lang w:eastAsia="zh-CN"/>
        </w:rPr>
        <w:t>предложената обща стойност и срок за изпълнение</w:t>
      </w:r>
      <w:r w:rsidRPr="00053CAE">
        <w:rPr>
          <w:rFonts w:ascii="Times New Roman" w:eastAsia="SimSun" w:hAnsi="Times New Roman" w:cs="Times New Roman"/>
          <w:noProof/>
          <w:sz w:val="24"/>
          <w:szCs w:val="24"/>
          <w:lang w:val="ru-RU" w:eastAsia="zh-CN"/>
        </w:rPr>
        <w:t xml:space="preserve">. </w:t>
      </w:r>
    </w:p>
    <w:p w:rsidR="00053CAE" w:rsidRPr="00053CAE" w:rsidRDefault="00053CAE" w:rsidP="00053CAE">
      <w:pPr>
        <w:autoSpaceDE w:val="0"/>
        <w:autoSpaceDN w:val="0"/>
        <w:adjustRightInd w:val="0"/>
        <w:spacing w:before="0" w:after="0"/>
        <w:ind w:firstLine="708"/>
        <w:jc w:val="both"/>
        <w:rPr>
          <w:rFonts w:ascii="Times New Roman" w:eastAsia="SimSun" w:hAnsi="Times New Roman" w:cs="Times New Roman"/>
          <w:noProof/>
          <w:sz w:val="24"/>
          <w:szCs w:val="24"/>
          <w:lang w:eastAsia="zh-CN"/>
        </w:rPr>
      </w:pPr>
      <w:r w:rsidRPr="00053CAE">
        <w:rPr>
          <w:rFonts w:ascii="Times New Roman" w:eastAsia="SimSun" w:hAnsi="Times New Roman" w:cs="Times New Roman"/>
          <w:noProof/>
          <w:sz w:val="24"/>
          <w:szCs w:val="24"/>
          <w:lang w:val="ru-RU" w:eastAsia="zh-CN"/>
        </w:rPr>
        <w:t xml:space="preserve">Последователността </w:t>
      </w:r>
      <w:r w:rsidRPr="00053CAE">
        <w:rPr>
          <w:rFonts w:ascii="Times New Roman" w:eastAsia="SimSun" w:hAnsi="Times New Roman" w:cs="Times New Roman"/>
          <w:noProof/>
          <w:sz w:val="24"/>
          <w:szCs w:val="24"/>
          <w:lang w:eastAsia="zh-CN"/>
        </w:rPr>
        <w:t xml:space="preserve">и работната програма </w:t>
      </w:r>
      <w:r w:rsidRPr="00053CAE">
        <w:rPr>
          <w:rFonts w:ascii="Times New Roman" w:eastAsia="SimSun" w:hAnsi="Times New Roman" w:cs="Times New Roman"/>
          <w:noProof/>
          <w:sz w:val="24"/>
          <w:szCs w:val="24"/>
          <w:lang w:val="ru-RU" w:eastAsia="zh-CN"/>
        </w:rPr>
        <w:t>трябва да</w:t>
      </w:r>
      <w:r w:rsidRPr="00053CAE">
        <w:rPr>
          <w:rFonts w:ascii="Times New Roman" w:eastAsia="SimSun" w:hAnsi="Times New Roman" w:cs="Times New Roman"/>
          <w:b/>
          <w:noProof/>
          <w:sz w:val="24"/>
          <w:szCs w:val="24"/>
          <w:lang w:val="ru-RU" w:eastAsia="zh-CN"/>
        </w:rPr>
        <w:t xml:space="preserve"> </w:t>
      </w:r>
      <w:r w:rsidRPr="00053CAE">
        <w:rPr>
          <w:rFonts w:ascii="Times New Roman" w:eastAsia="SimSun" w:hAnsi="Times New Roman" w:cs="Times New Roman"/>
          <w:bCs/>
          <w:noProof/>
          <w:sz w:val="24"/>
          <w:szCs w:val="24"/>
          <w:lang w:val="ru-RU" w:eastAsia="zh-CN"/>
        </w:rPr>
        <w:t>включва</w:t>
      </w:r>
      <w:r w:rsidRPr="00053CAE">
        <w:rPr>
          <w:rFonts w:ascii="Times New Roman" w:eastAsia="SimSun" w:hAnsi="Times New Roman" w:cs="Times New Roman"/>
          <w:bCs/>
          <w:noProof/>
          <w:sz w:val="24"/>
          <w:szCs w:val="24"/>
          <w:lang w:eastAsia="zh-CN"/>
        </w:rPr>
        <w:t>т</w:t>
      </w:r>
      <w:r w:rsidRPr="00053CAE">
        <w:rPr>
          <w:rFonts w:ascii="Times New Roman" w:eastAsia="SimSun" w:hAnsi="Times New Roman" w:cs="Times New Roman"/>
          <w:bCs/>
          <w:noProof/>
          <w:sz w:val="24"/>
          <w:szCs w:val="24"/>
          <w:lang w:val="en-US" w:eastAsia="zh-CN"/>
        </w:rPr>
        <w:t>,</w:t>
      </w:r>
      <w:r w:rsidRPr="00053CAE">
        <w:rPr>
          <w:rFonts w:ascii="Times New Roman" w:eastAsia="SimSun" w:hAnsi="Times New Roman" w:cs="Times New Roman"/>
          <w:bCs/>
          <w:noProof/>
          <w:sz w:val="24"/>
          <w:szCs w:val="24"/>
          <w:lang w:val="ru-RU" w:eastAsia="zh-CN"/>
        </w:rPr>
        <w:t xml:space="preserve"> но без да се ограничава</w:t>
      </w:r>
      <w:r w:rsidRPr="00053CAE">
        <w:rPr>
          <w:rFonts w:ascii="Times New Roman" w:eastAsia="SimSun" w:hAnsi="Times New Roman" w:cs="Times New Roman"/>
          <w:bCs/>
          <w:noProof/>
          <w:sz w:val="24"/>
          <w:szCs w:val="24"/>
          <w:lang w:eastAsia="zh-CN"/>
        </w:rPr>
        <w:t>т</w:t>
      </w:r>
      <w:r w:rsidRPr="00053CAE">
        <w:rPr>
          <w:rFonts w:ascii="Times New Roman" w:eastAsia="SimSun" w:hAnsi="Times New Roman" w:cs="Times New Roman"/>
          <w:bCs/>
          <w:noProof/>
          <w:sz w:val="24"/>
          <w:szCs w:val="24"/>
          <w:lang w:val="ru-RU" w:eastAsia="zh-CN"/>
        </w:rPr>
        <w:t xml:space="preserve"> до</w:t>
      </w:r>
      <w:r w:rsidRPr="00053CAE">
        <w:rPr>
          <w:rFonts w:ascii="Times New Roman" w:eastAsia="SimSun" w:hAnsi="Times New Roman" w:cs="Times New Roman"/>
          <w:bCs/>
          <w:noProof/>
          <w:sz w:val="24"/>
          <w:szCs w:val="24"/>
          <w:lang w:val="en-US" w:eastAsia="zh-CN"/>
        </w:rPr>
        <w:t>,</w:t>
      </w:r>
      <w:r w:rsidRPr="00053CAE">
        <w:rPr>
          <w:rFonts w:ascii="Times New Roman" w:eastAsia="SimSun" w:hAnsi="Times New Roman" w:cs="Times New Roman"/>
          <w:bCs/>
          <w:noProof/>
          <w:sz w:val="24"/>
          <w:szCs w:val="24"/>
          <w:lang w:val="ru-RU" w:eastAsia="zh-CN"/>
        </w:rPr>
        <w:t xml:space="preserve"> минимум следните организационни схеми за основните етапи:</w:t>
      </w:r>
      <w:r w:rsidRPr="00053CAE">
        <w:rPr>
          <w:rFonts w:ascii="Times New Roman" w:eastAsia="SimSun" w:hAnsi="Times New Roman" w:cs="Times New Roman"/>
          <w:noProof/>
          <w:sz w:val="24"/>
          <w:szCs w:val="24"/>
          <w:lang w:val="ru-RU" w:eastAsia="zh-CN"/>
        </w:rPr>
        <w:t xml:space="preserve"> </w:t>
      </w:r>
    </w:p>
    <w:p w:rsidR="00053CAE" w:rsidRPr="00053CAE" w:rsidRDefault="00053CAE" w:rsidP="00053CAE">
      <w:pPr>
        <w:pStyle w:val="af"/>
        <w:numPr>
          <w:ilvl w:val="0"/>
          <w:numId w:val="43"/>
        </w:numPr>
        <w:autoSpaceDE w:val="0"/>
        <w:autoSpaceDN w:val="0"/>
        <w:adjustRightInd w:val="0"/>
        <w:spacing w:before="0" w:after="0"/>
        <w:jc w:val="both"/>
        <w:rPr>
          <w:rFonts w:ascii="Times New Roman" w:eastAsia="SimSun" w:hAnsi="Times New Roman" w:cs="Times New Roman"/>
          <w:noProof/>
          <w:sz w:val="24"/>
          <w:szCs w:val="24"/>
          <w:lang w:val="en-US" w:eastAsia="zh-CN"/>
        </w:rPr>
      </w:pPr>
      <w:r w:rsidRPr="00053CAE">
        <w:rPr>
          <w:rFonts w:ascii="Times New Roman" w:eastAsia="SimSun" w:hAnsi="Times New Roman" w:cs="Times New Roman"/>
          <w:bCs/>
          <w:noProof/>
          <w:sz w:val="24"/>
          <w:szCs w:val="24"/>
          <w:lang w:val="ru-RU" w:eastAsia="zh-CN"/>
        </w:rPr>
        <w:t>Организационна схема в етапа на строителство</w:t>
      </w:r>
      <w:r w:rsidRPr="00053CAE">
        <w:rPr>
          <w:rFonts w:ascii="Times New Roman" w:eastAsia="SimSun" w:hAnsi="Times New Roman" w:cs="Times New Roman"/>
          <w:bCs/>
          <w:noProof/>
          <w:sz w:val="24"/>
          <w:szCs w:val="24"/>
          <w:lang w:eastAsia="zh-CN"/>
        </w:rPr>
        <w:t xml:space="preserve">, в която </w:t>
      </w:r>
      <w:r>
        <w:rPr>
          <w:rFonts w:ascii="Times New Roman" w:eastAsia="SimSun" w:hAnsi="Times New Roman" w:cs="Times New Roman"/>
          <w:bCs/>
          <w:noProof/>
          <w:sz w:val="24"/>
          <w:szCs w:val="24"/>
          <w:lang w:val="ru-RU" w:eastAsia="zh-CN"/>
        </w:rPr>
        <w:t>Изпълнителя</w:t>
      </w:r>
      <w:r w:rsidRPr="00053CAE">
        <w:rPr>
          <w:rFonts w:ascii="Times New Roman" w:eastAsia="SimSun" w:hAnsi="Times New Roman" w:cs="Times New Roman"/>
          <w:bCs/>
          <w:noProof/>
          <w:sz w:val="24"/>
          <w:szCs w:val="24"/>
          <w:lang w:val="ru-RU" w:eastAsia="zh-CN"/>
        </w:rPr>
        <w:t xml:space="preserve"> трябва да опише технологията за изпълнение на строителството с основните технологични етапи, начина на организация и управление на строителния процес, предвижданите технически и човешки ресурси, разпределението на механизацията и персонала в етапите на изпълнение и доказателства за тяхното съответствие с изпълняваните работи, схемите за работа </w:t>
      </w:r>
      <w:r w:rsidRPr="00053CAE">
        <w:rPr>
          <w:rFonts w:ascii="Times New Roman" w:eastAsia="SimSun" w:hAnsi="Times New Roman" w:cs="Times New Roman"/>
          <w:noProof/>
          <w:sz w:val="24"/>
          <w:szCs w:val="24"/>
          <w:lang w:eastAsia="zh-CN"/>
        </w:rPr>
        <w:t>и м</w:t>
      </w:r>
      <w:r w:rsidRPr="00053CAE">
        <w:rPr>
          <w:rFonts w:ascii="Times New Roman" w:eastAsia="SimSun" w:hAnsi="Times New Roman" w:cs="Times New Roman"/>
          <w:noProof/>
          <w:sz w:val="24"/>
          <w:szCs w:val="24"/>
          <w:lang w:val="ru-RU" w:eastAsia="zh-CN"/>
        </w:rPr>
        <w:t xml:space="preserve">ероприятия за недопускане или минимизиране на прекъсванията на транспортните </w:t>
      </w:r>
      <w:r w:rsidRPr="00053CAE">
        <w:rPr>
          <w:rFonts w:ascii="Times New Roman" w:eastAsia="SimSun" w:hAnsi="Times New Roman" w:cs="Times New Roman"/>
          <w:noProof/>
          <w:sz w:val="24"/>
          <w:szCs w:val="24"/>
          <w:lang w:eastAsia="zh-CN"/>
        </w:rPr>
        <w:t xml:space="preserve">и други </w:t>
      </w:r>
      <w:r w:rsidRPr="00053CAE">
        <w:rPr>
          <w:rFonts w:ascii="Times New Roman" w:eastAsia="SimSun" w:hAnsi="Times New Roman" w:cs="Times New Roman"/>
          <w:noProof/>
          <w:sz w:val="24"/>
          <w:szCs w:val="24"/>
          <w:lang w:eastAsia="zh-CN"/>
        </w:rPr>
        <w:lastRenderedPageBreak/>
        <w:t>комуникационни връзки</w:t>
      </w:r>
      <w:r w:rsidRPr="00053CAE">
        <w:rPr>
          <w:rFonts w:ascii="Times New Roman" w:eastAsia="SimSun" w:hAnsi="Times New Roman" w:cs="Times New Roman"/>
          <w:noProof/>
          <w:sz w:val="24"/>
          <w:szCs w:val="24"/>
          <w:lang w:val="ru-RU" w:eastAsia="zh-CN"/>
        </w:rPr>
        <w:t xml:space="preserve"> и причиняване на неудобство на съседи и други ползватели в района </w:t>
      </w:r>
      <w:r w:rsidRPr="00053CAE">
        <w:rPr>
          <w:rFonts w:ascii="Times New Roman" w:eastAsia="SimSun" w:hAnsi="Times New Roman" w:cs="Times New Roman"/>
          <w:bCs/>
          <w:noProof/>
          <w:sz w:val="24"/>
          <w:szCs w:val="24"/>
          <w:lang w:val="ru-RU" w:eastAsia="zh-CN"/>
        </w:rPr>
        <w:t>по време на изпълнение на строителс</w:t>
      </w:r>
      <w:r w:rsidRPr="00053CAE">
        <w:rPr>
          <w:rFonts w:ascii="Times New Roman" w:eastAsia="SimSun" w:hAnsi="Times New Roman" w:cs="Times New Roman"/>
          <w:bCs/>
          <w:noProof/>
          <w:sz w:val="24"/>
          <w:szCs w:val="24"/>
          <w:lang w:eastAsia="zh-CN"/>
        </w:rPr>
        <w:t>но-монтажните работи</w:t>
      </w:r>
      <w:r w:rsidRPr="00053CAE">
        <w:rPr>
          <w:rFonts w:ascii="Times New Roman" w:eastAsia="SimSun" w:hAnsi="Times New Roman" w:cs="Times New Roman"/>
          <w:bCs/>
          <w:noProof/>
          <w:sz w:val="24"/>
          <w:szCs w:val="24"/>
          <w:lang w:val="en-US" w:eastAsia="zh-CN"/>
        </w:rPr>
        <w:t>;</w:t>
      </w:r>
    </w:p>
    <w:p w:rsidR="00053CAE" w:rsidRPr="00053CAE" w:rsidRDefault="00053CAE" w:rsidP="00053CAE">
      <w:pPr>
        <w:pStyle w:val="af"/>
        <w:numPr>
          <w:ilvl w:val="0"/>
          <w:numId w:val="43"/>
        </w:numPr>
        <w:spacing w:before="0" w:after="0"/>
        <w:jc w:val="both"/>
        <w:rPr>
          <w:rFonts w:ascii="Times New Roman" w:eastAsia="SimSun" w:hAnsi="Times New Roman" w:cs="Times New Roman"/>
          <w:bCs/>
          <w:noProof/>
          <w:sz w:val="24"/>
          <w:szCs w:val="24"/>
          <w:lang w:val="ru-RU" w:eastAsia="zh-CN"/>
        </w:rPr>
      </w:pPr>
      <w:r w:rsidRPr="00053CAE">
        <w:rPr>
          <w:rFonts w:ascii="Times New Roman" w:eastAsia="SimSun" w:hAnsi="Times New Roman" w:cs="Times New Roman"/>
          <w:bCs/>
          <w:noProof/>
          <w:sz w:val="24"/>
          <w:szCs w:val="24"/>
          <w:lang w:val="ru-RU" w:eastAsia="zh-CN"/>
        </w:rPr>
        <w:t>Организационна схема в етапа на доставка  на технологично оборудване съгласно проектното решение</w:t>
      </w:r>
      <w:r w:rsidRPr="00053CAE">
        <w:rPr>
          <w:rFonts w:ascii="Times New Roman" w:eastAsia="SimSun" w:hAnsi="Times New Roman" w:cs="Times New Roman"/>
          <w:bCs/>
          <w:noProof/>
          <w:sz w:val="24"/>
          <w:szCs w:val="24"/>
          <w:lang w:eastAsia="zh-CN"/>
        </w:rPr>
        <w:t xml:space="preserve"> в която </w:t>
      </w:r>
      <w:r w:rsidRPr="00053CAE">
        <w:rPr>
          <w:rFonts w:ascii="Times New Roman" w:eastAsia="SimSun" w:hAnsi="Times New Roman" w:cs="Times New Roman"/>
          <w:bCs/>
          <w:noProof/>
          <w:sz w:val="24"/>
          <w:szCs w:val="24"/>
          <w:lang w:val="ru-RU" w:eastAsia="zh-CN"/>
        </w:rPr>
        <w:t>Участникът трябва да опише последователността и разпределението във времето на  доставките на материали и оборудване, методите за контрол, които ще приложи за спазване на срока и гарантиране на качеството на доставките</w:t>
      </w:r>
      <w:r w:rsidRPr="00053CAE">
        <w:rPr>
          <w:rFonts w:ascii="Times New Roman" w:eastAsia="SimSun" w:hAnsi="Times New Roman" w:cs="Times New Roman"/>
          <w:bCs/>
          <w:noProof/>
          <w:sz w:val="24"/>
          <w:szCs w:val="24"/>
          <w:lang w:val="en-US" w:eastAsia="zh-CN"/>
        </w:rPr>
        <w:t>;</w:t>
      </w:r>
      <w:r w:rsidRPr="00053CAE">
        <w:rPr>
          <w:rFonts w:ascii="Times New Roman" w:eastAsia="SimSun" w:hAnsi="Times New Roman" w:cs="Times New Roman"/>
          <w:bCs/>
          <w:noProof/>
          <w:sz w:val="24"/>
          <w:szCs w:val="24"/>
          <w:lang w:val="ru-RU" w:eastAsia="zh-CN"/>
        </w:rPr>
        <w:t xml:space="preserve"> </w:t>
      </w:r>
    </w:p>
    <w:p w:rsidR="00053CAE" w:rsidRPr="00053CAE" w:rsidRDefault="00053CAE" w:rsidP="00053CAE">
      <w:pPr>
        <w:numPr>
          <w:ilvl w:val="0"/>
          <w:numId w:val="44"/>
        </w:numPr>
        <w:autoSpaceDE w:val="0"/>
        <w:autoSpaceDN w:val="0"/>
        <w:adjustRightInd w:val="0"/>
        <w:spacing w:before="0" w:after="0"/>
        <w:jc w:val="both"/>
        <w:rPr>
          <w:rFonts w:ascii="Times New Roman" w:eastAsia="SimSun" w:hAnsi="Times New Roman" w:cs="Times New Roman"/>
          <w:noProof/>
          <w:sz w:val="24"/>
          <w:szCs w:val="24"/>
          <w:lang w:eastAsia="zh-CN"/>
        </w:rPr>
      </w:pPr>
      <w:r w:rsidRPr="00053CAE">
        <w:rPr>
          <w:rFonts w:ascii="Times New Roman" w:eastAsia="SimSun" w:hAnsi="Times New Roman" w:cs="Times New Roman"/>
          <w:noProof/>
          <w:sz w:val="24"/>
          <w:szCs w:val="24"/>
          <w:lang w:eastAsia="zh-CN"/>
        </w:rPr>
        <w:t xml:space="preserve">Данни и доказателства за възможностите на участника за гаранционно отстраняване на появили се неизправности в декларирания срок. </w:t>
      </w:r>
    </w:p>
    <w:p w:rsidR="00053CAE" w:rsidRPr="00053CAE" w:rsidRDefault="00053CAE" w:rsidP="00053CAE">
      <w:pPr>
        <w:spacing w:before="0" w:after="0"/>
        <w:ind w:firstLine="432"/>
        <w:jc w:val="both"/>
        <w:rPr>
          <w:rFonts w:ascii="Times New Roman" w:eastAsia="SimSun" w:hAnsi="Times New Roman" w:cs="Times New Roman"/>
          <w:b/>
          <w:noProof/>
          <w:sz w:val="8"/>
          <w:szCs w:val="8"/>
          <w:lang w:eastAsia="zh-CN"/>
        </w:rPr>
      </w:pPr>
    </w:p>
    <w:p w:rsidR="00053CAE" w:rsidRPr="00053CAE" w:rsidRDefault="00053CAE" w:rsidP="00053CAE">
      <w:pPr>
        <w:autoSpaceDE w:val="0"/>
        <w:autoSpaceDN w:val="0"/>
        <w:adjustRightInd w:val="0"/>
        <w:spacing w:before="0" w:after="0"/>
        <w:ind w:firstLine="708"/>
        <w:jc w:val="both"/>
        <w:rPr>
          <w:rFonts w:ascii="Times New Roman" w:eastAsia="SimSun" w:hAnsi="Times New Roman" w:cs="Times New Roman"/>
          <w:noProof/>
          <w:sz w:val="24"/>
          <w:szCs w:val="24"/>
          <w:lang w:eastAsia="zh-CN"/>
        </w:rPr>
      </w:pPr>
      <w:r w:rsidRPr="00053CAE">
        <w:rPr>
          <w:rFonts w:ascii="Times New Roman" w:eastAsia="SimSun" w:hAnsi="Times New Roman" w:cs="Times New Roman"/>
          <w:noProof/>
          <w:sz w:val="24"/>
          <w:szCs w:val="24"/>
          <w:lang w:val="ru-RU" w:eastAsia="zh-CN"/>
        </w:rPr>
        <w:t xml:space="preserve">Програмата да бъде съпроводена от </w:t>
      </w:r>
      <w:r w:rsidRPr="00053CAE">
        <w:rPr>
          <w:rFonts w:ascii="Times New Roman" w:eastAsia="SimSun" w:hAnsi="Times New Roman" w:cs="Times New Roman"/>
          <w:noProof/>
          <w:sz w:val="24"/>
          <w:szCs w:val="24"/>
          <w:u w:val="single"/>
          <w:lang w:val="ru-RU" w:eastAsia="zh-CN"/>
        </w:rPr>
        <w:t xml:space="preserve">подробен линеен </w:t>
      </w:r>
      <w:r w:rsidRPr="00053CAE">
        <w:rPr>
          <w:rFonts w:ascii="Times New Roman" w:eastAsia="SimSun" w:hAnsi="Times New Roman" w:cs="Times New Roman"/>
          <w:noProof/>
          <w:sz w:val="24"/>
          <w:szCs w:val="24"/>
          <w:u w:val="single"/>
          <w:lang w:eastAsia="zh-CN"/>
        </w:rPr>
        <w:t>график</w:t>
      </w:r>
      <w:r w:rsidRPr="00053CAE">
        <w:rPr>
          <w:rFonts w:ascii="Times New Roman" w:eastAsia="SimSun" w:hAnsi="Times New Roman" w:cs="Times New Roman"/>
          <w:noProof/>
          <w:sz w:val="24"/>
          <w:szCs w:val="24"/>
          <w:lang w:eastAsia="zh-CN"/>
        </w:rPr>
        <w:t xml:space="preserve">, който </w:t>
      </w:r>
      <w:r w:rsidRPr="00053CAE">
        <w:rPr>
          <w:rFonts w:ascii="Times New Roman" w:eastAsia="SimSun" w:hAnsi="Times New Roman" w:cs="Times New Roman"/>
          <w:noProof/>
          <w:sz w:val="24"/>
          <w:szCs w:val="24"/>
          <w:lang w:val="ru-RU" w:eastAsia="zh-CN"/>
        </w:rPr>
        <w:t xml:space="preserve">ясно да посочва предвидената продължителност и последователност на изпълнение на отделните етапи и видове работи, включително нормативно определените срокове за издаване на съответните разрешителни документи от компетентните за това органи до </w:t>
      </w:r>
      <w:r w:rsidRPr="00053CAE">
        <w:rPr>
          <w:rFonts w:ascii="Times New Roman" w:eastAsia="SimSun" w:hAnsi="Times New Roman" w:cs="Times New Roman"/>
          <w:noProof/>
          <w:sz w:val="24"/>
          <w:szCs w:val="24"/>
          <w:lang w:eastAsia="zh-CN"/>
        </w:rPr>
        <w:t xml:space="preserve">цялостното </w:t>
      </w:r>
      <w:r w:rsidRPr="00053CAE">
        <w:rPr>
          <w:rFonts w:ascii="Times New Roman" w:eastAsia="SimSun" w:hAnsi="Times New Roman" w:cs="Times New Roman"/>
          <w:noProof/>
          <w:sz w:val="24"/>
          <w:szCs w:val="24"/>
          <w:lang w:val="ru-RU" w:eastAsia="zh-CN"/>
        </w:rPr>
        <w:t xml:space="preserve">завършване на обекта </w:t>
      </w:r>
      <w:r w:rsidRPr="00053CAE">
        <w:rPr>
          <w:rFonts w:ascii="Times New Roman" w:eastAsia="SimSun" w:hAnsi="Times New Roman" w:cs="Times New Roman"/>
          <w:bCs/>
          <w:noProof/>
          <w:sz w:val="24"/>
          <w:szCs w:val="24"/>
          <w:lang w:val="ru-RU" w:eastAsia="zh-CN"/>
        </w:rPr>
        <w:t xml:space="preserve">и приемане на изпълнените строително-монтажни работи с Протокол </w:t>
      </w:r>
      <w:r w:rsidRPr="00053CAE">
        <w:rPr>
          <w:rFonts w:ascii="Times New Roman" w:eastAsia="SimSun" w:hAnsi="Times New Roman" w:cs="Times New Roman"/>
          <w:noProof/>
          <w:sz w:val="24"/>
          <w:szCs w:val="24"/>
          <w:lang w:val="ru-RU" w:eastAsia="zh-CN"/>
        </w:rPr>
        <w:t>– Образец 16</w:t>
      </w:r>
      <w:r w:rsidRPr="00053CAE">
        <w:rPr>
          <w:rFonts w:ascii="Times New Roman" w:eastAsia="SimSun" w:hAnsi="Times New Roman" w:cs="Times New Roman"/>
          <w:noProof/>
          <w:sz w:val="24"/>
          <w:szCs w:val="24"/>
          <w:lang w:eastAsia="zh-CN"/>
        </w:rPr>
        <w:t>.</w:t>
      </w:r>
      <w:r w:rsidRPr="00053CAE">
        <w:rPr>
          <w:rFonts w:ascii="Times New Roman" w:eastAsia="SimSun" w:hAnsi="Times New Roman" w:cs="Times New Roman"/>
          <w:noProof/>
          <w:sz w:val="24"/>
          <w:szCs w:val="24"/>
          <w:lang w:val="ru-RU" w:eastAsia="zh-CN"/>
        </w:rPr>
        <w:t xml:space="preserve"> </w:t>
      </w:r>
    </w:p>
    <w:p w:rsidR="00053CAE" w:rsidRPr="00346CD4" w:rsidRDefault="00053CAE" w:rsidP="00053CAE">
      <w:pPr>
        <w:spacing w:before="0" w:after="0"/>
        <w:jc w:val="both"/>
        <w:rPr>
          <w:rFonts w:ascii="Times New Roman" w:eastAsia="SimSun" w:hAnsi="Times New Roman" w:cs="Times New Roman"/>
          <w:bCs/>
          <w:noProof/>
          <w:sz w:val="8"/>
          <w:szCs w:val="8"/>
          <w:lang w:eastAsia="zh-CN"/>
        </w:rPr>
      </w:pPr>
      <w:r w:rsidRPr="00053CAE">
        <w:rPr>
          <w:rFonts w:ascii="Times New Roman" w:eastAsia="SimSun" w:hAnsi="Times New Roman" w:cs="Times New Roman"/>
          <w:b/>
          <w:bCs/>
          <w:noProof/>
          <w:sz w:val="24"/>
          <w:szCs w:val="24"/>
          <w:lang w:val="ru-RU" w:eastAsia="zh-CN"/>
        </w:rPr>
        <w:t xml:space="preserve"> </w:t>
      </w:r>
      <w:r w:rsidRPr="00053CAE">
        <w:rPr>
          <w:rFonts w:ascii="Times New Roman" w:eastAsia="SimSun" w:hAnsi="Times New Roman" w:cs="Times New Roman"/>
          <w:bCs/>
          <w:noProof/>
          <w:sz w:val="24"/>
          <w:szCs w:val="24"/>
          <w:lang w:eastAsia="zh-CN"/>
        </w:rPr>
        <w:tab/>
      </w:r>
    </w:p>
    <w:p w:rsidR="00053CAE" w:rsidRPr="00053CAE" w:rsidRDefault="00053CAE" w:rsidP="00053CAE">
      <w:pPr>
        <w:spacing w:before="0" w:after="0"/>
        <w:ind w:firstLine="851"/>
        <w:jc w:val="both"/>
        <w:rPr>
          <w:rFonts w:ascii="Times New Roman" w:eastAsia="SimSun" w:hAnsi="Times New Roman" w:cs="Times New Roman"/>
          <w:bCs/>
          <w:noProof/>
          <w:sz w:val="24"/>
          <w:szCs w:val="24"/>
          <w:lang w:val="ru-RU" w:eastAsia="zh-CN"/>
        </w:rPr>
      </w:pPr>
      <w:r w:rsidRPr="00053CAE">
        <w:rPr>
          <w:rFonts w:ascii="Times New Roman" w:eastAsia="SimSun" w:hAnsi="Times New Roman" w:cs="Times New Roman"/>
          <w:bCs/>
          <w:noProof/>
          <w:sz w:val="24"/>
          <w:szCs w:val="24"/>
          <w:lang w:val="ru-RU" w:eastAsia="zh-CN"/>
        </w:rPr>
        <w:t xml:space="preserve">Участникът трябва да </w:t>
      </w:r>
      <w:r w:rsidRPr="00053CAE">
        <w:rPr>
          <w:rFonts w:ascii="Times New Roman" w:eastAsia="SimSun" w:hAnsi="Times New Roman" w:cs="Times New Roman"/>
          <w:bCs/>
          <w:noProof/>
          <w:sz w:val="24"/>
          <w:szCs w:val="24"/>
          <w:lang w:eastAsia="zh-CN"/>
        </w:rPr>
        <w:t>изложи</w:t>
      </w:r>
      <w:r w:rsidRPr="00053CAE">
        <w:rPr>
          <w:rFonts w:ascii="Times New Roman" w:eastAsia="SimSun" w:hAnsi="Times New Roman" w:cs="Times New Roman"/>
          <w:bCs/>
          <w:noProof/>
          <w:sz w:val="24"/>
          <w:szCs w:val="24"/>
          <w:lang w:val="ru-RU" w:eastAsia="zh-CN"/>
        </w:rPr>
        <w:t xml:space="preserve"> виждането си за възможните рискови фактори, които биха повлияли за успешното реализиране на поръчката, като ги идентифицира и оцени вероятността и въздействието им. Участникът трябва да представи конкретни мерки за управление на посочените фактори.</w:t>
      </w:r>
    </w:p>
    <w:p w:rsidR="00053CAE" w:rsidRPr="00346CD4" w:rsidRDefault="00053CAE" w:rsidP="00346CD4">
      <w:pPr>
        <w:spacing w:before="0" w:after="0"/>
        <w:jc w:val="both"/>
        <w:rPr>
          <w:rFonts w:ascii="Times New Roman" w:eastAsia="SimSun" w:hAnsi="Times New Roman" w:cs="Times New Roman"/>
          <w:bCs/>
          <w:noProof/>
          <w:sz w:val="24"/>
          <w:szCs w:val="24"/>
          <w:lang w:val="ru-RU" w:eastAsia="zh-CN"/>
        </w:rPr>
      </w:pPr>
      <w:r w:rsidRPr="00053CAE">
        <w:rPr>
          <w:rFonts w:ascii="Times New Roman" w:eastAsia="SimSun" w:hAnsi="Times New Roman" w:cs="Times New Roman"/>
          <w:bCs/>
          <w:noProof/>
          <w:sz w:val="24"/>
          <w:szCs w:val="24"/>
          <w:lang w:val="ru-RU" w:eastAsia="zh-CN"/>
        </w:rPr>
        <w:t xml:space="preserve"> </w:t>
      </w:r>
      <w:r w:rsidRPr="00053CAE">
        <w:rPr>
          <w:rFonts w:ascii="Times New Roman" w:eastAsia="SimSun" w:hAnsi="Times New Roman" w:cs="Times New Roman"/>
          <w:bCs/>
          <w:noProof/>
          <w:sz w:val="24"/>
          <w:szCs w:val="24"/>
          <w:lang w:eastAsia="zh-CN"/>
        </w:rPr>
        <w:tab/>
      </w:r>
    </w:p>
    <w:p w:rsidR="005C6B00" w:rsidRPr="008C1BA6" w:rsidRDefault="005B1DBD" w:rsidP="00053CAE">
      <w:pPr>
        <w:pStyle w:val="ad"/>
        <w:numPr>
          <w:ilvl w:val="0"/>
          <w:numId w:val="19"/>
        </w:numPr>
        <w:spacing w:line="276" w:lineRule="auto"/>
        <w:jc w:val="both"/>
        <w:rPr>
          <w:rFonts w:ascii="Times New Roman" w:eastAsia="Arial Unicode MS" w:hAnsi="Times New Roman" w:cs="Times New Roman"/>
          <w:b/>
          <w:sz w:val="24"/>
          <w:szCs w:val="24"/>
        </w:rPr>
      </w:pPr>
      <w:r w:rsidRPr="003712E9">
        <w:rPr>
          <w:rFonts w:ascii="Times New Roman" w:eastAsia="Times New Roman" w:hAnsi="Times New Roman" w:cs="Times New Roman"/>
          <w:sz w:val="24"/>
          <w:szCs w:val="24"/>
          <w:lang w:val="ru-RU"/>
        </w:rPr>
        <w:t>ТЕХНОЛОГИЧНИ ИЗИСКВАНИЯ</w:t>
      </w:r>
      <w:r w:rsidRPr="003712E9">
        <w:rPr>
          <w:rFonts w:ascii="Times New Roman" w:eastAsia="Arial Unicode MS" w:hAnsi="Times New Roman" w:cs="Times New Roman"/>
          <w:sz w:val="24"/>
          <w:szCs w:val="24"/>
        </w:rPr>
        <w:t>.</w:t>
      </w:r>
    </w:p>
    <w:p w:rsidR="00C863CB" w:rsidRPr="005B1DBD" w:rsidRDefault="00C863CB" w:rsidP="00053CAE">
      <w:pPr>
        <w:pStyle w:val="ad"/>
        <w:spacing w:line="276" w:lineRule="auto"/>
        <w:ind w:firstLine="708"/>
        <w:jc w:val="both"/>
        <w:rPr>
          <w:rFonts w:ascii="Times New Roman" w:eastAsia="Arial Unicode MS" w:hAnsi="Times New Roman" w:cs="Times New Roman"/>
          <w:b/>
          <w:sz w:val="8"/>
          <w:szCs w:val="8"/>
          <w:u w:val="single"/>
        </w:rPr>
      </w:pPr>
    </w:p>
    <w:p w:rsidR="00C863CB" w:rsidRPr="00C863CB" w:rsidRDefault="00C863CB" w:rsidP="00053CAE">
      <w:pPr>
        <w:suppressAutoHyphens/>
        <w:spacing w:before="0" w:after="0"/>
        <w:ind w:firstLine="708"/>
        <w:jc w:val="both"/>
        <w:rPr>
          <w:rFonts w:ascii="Times New Roman" w:eastAsia="Times New Roman" w:hAnsi="Times New Roman" w:cs="Times New Roman"/>
          <w:bCs/>
          <w:sz w:val="24"/>
          <w:szCs w:val="24"/>
          <w:lang w:eastAsia="ar-SA"/>
        </w:rPr>
      </w:pPr>
      <w:r w:rsidRPr="00C863CB">
        <w:rPr>
          <w:rFonts w:ascii="Times New Roman" w:eastAsia="Times New Roman" w:hAnsi="Times New Roman" w:cs="Times New Roman"/>
          <w:bCs/>
          <w:sz w:val="24"/>
          <w:szCs w:val="24"/>
          <w:lang w:eastAsia="ar-SA"/>
        </w:rPr>
        <w:t>Преди започване на изкопните работи да се премахнат дървета, разположени на по-малко от 1,00м от гърба на съществуващите подпорни стени и да не се допуска засаждане на нови в това разстояние.</w:t>
      </w:r>
    </w:p>
    <w:p w:rsidR="00C863CB" w:rsidRPr="00C863CB" w:rsidRDefault="00C863CB" w:rsidP="00053CAE">
      <w:pPr>
        <w:suppressAutoHyphens/>
        <w:spacing w:before="0" w:after="0"/>
        <w:ind w:firstLine="708"/>
        <w:jc w:val="both"/>
        <w:rPr>
          <w:rFonts w:ascii="Times New Roman" w:eastAsia="Times New Roman" w:hAnsi="Times New Roman" w:cs="Times New Roman"/>
          <w:bCs/>
          <w:sz w:val="24"/>
          <w:szCs w:val="24"/>
          <w:lang w:eastAsia="ar-SA"/>
        </w:rPr>
      </w:pPr>
      <w:r w:rsidRPr="00C863CB">
        <w:rPr>
          <w:rFonts w:ascii="Times New Roman" w:eastAsia="Times New Roman" w:hAnsi="Times New Roman" w:cs="Times New Roman"/>
          <w:bCs/>
          <w:sz w:val="24"/>
          <w:szCs w:val="24"/>
          <w:lang w:eastAsia="ar-SA"/>
        </w:rPr>
        <w:t>Всички изкопи се правят с минибагер и  ръчно. На обекта не са предвидени по-дълбоки изкопи от 1,2м.</w:t>
      </w:r>
      <w:r w:rsidRPr="00C863CB">
        <w:rPr>
          <w:rFonts w:ascii="Times New Roman" w:eastAsia="Times New Roman" w:hAnsi="Times New Roman" w:cs="Times New Roman"/>
          <w:bCs/>
          <w:sz w:val="24"/>
          <w:szCs w:val="24"/>
          <w:lang w:val="en-US" w:eastAsia="ar-SA"/>
        </w:rPr>
        <w:t xml:space="preserve"> </w:t>
      </w:r>
      <w:r w:rsidRPr="00C863CB">
        <w:rPr>
          <w:rFonts w:ascii="Times New Roman" w:eastAsia="Times New Roman" w:hAnsi="Times New Roman" w:cs="Times New Roman"/>
          <w:bCs/>
          <w:sz w:val="24"/>
          <w:szCs w:val="24"/>
          <w:lang w:eastAsia="ar-SA"/>
        </w:rPr>
        <w:t>Горните 30-40см са почвен слой и се изкопават под наклон 1:1, а останалите, в слоя делувиални глини – вертикално. При необходимост от направа на по-дълбоки изкопи на място и при геоложки условия, различни от упоменатите, да се търси съдействието на проектантите по части Конструкции, Геология и ПБЗ.</w:t>
      </w:r>
    </w:p>
    <w:p w:rsidR="00C863CB" w:rsidRPr="00C863CB" w:rsidRDefault="00C863CB" w:rsidP="00053CAE">
      <w:pPr>
        <w:suppressAutoHyphens/>
        <w:spacing w:before="0" w:after="0"/>
        <w:ind w:firstLine="708"/>
        <w:jc w:val="both"/>
        <w:rPr>
          <w:rFonts w:ascii="Arial Narrow" w:eastAsia="Times New Roman" w:hAnsi="Arial Narrow" w:cs="Times New Roman"/>
          <w:b/>
          <w:sz w:val="24"/>
          <w:szCs w:val="24"/>
        </w:rPr>
      </w:pPr>
      <w:r w:rsidRPr="00C863CB">
        <w:rPr>
          <w:rFonts w:ascii="Times New Roman" w:eastAsia="Times New Roman" w:hAnsi="Times New Roman" w:cs="Times New Roman"/>
          <w:bCs/>
          <w:sz w:val="24"/>
          <w:szCs w:val="24"/>
          <w:lang w:eastAsia="ar-SA"/>
        </w:rPr>
        <w:t>Стените и ивичните основи се разделят на деформационни фуги през 12м.</w:t>
      </w:r>
      <w:r w:rsidRPr="00C863CB">
        <w:rPr>
          <w:rFonts w:ascii="Arial Narrow" w:eastAsia="Times New Roman" w:hAnsi="Arial Narrow" w:cs="Times New Roman"/>
          <w:b/>
          <w:sz w:val="24"/>
          <w:szCs w:val="24"/>
        </w:rPr>
        <w:t xml:space="preserve"> </w:t>
      </w:r>
    </w:p>
    <w:p w:rsidR="00C863CB" w:rsidRPr="00C863CB" w:rsidRDefault="00C863CB" w:rsidP="00053CAE">
      <w:pPr>
        <w:suppressAutoHyphens/>
        <w:spacing w:before="0" w:after="0"/>
        <w:ind w:firstLine="708"/>
        <w:jc w:val="both"/>
        <w:rPr>
          <w:rFonts w:ascii="Times New Roman" w:eastAsia="Times New Roman" w:hAnsi="Times New Roman" w:cs="Times New Roman"/>
          <w:sz w:val="24"/>
          <w:szCs w:val="24"/>
        </w:rPr>
      </w:pPr>
      <w:r w:rsidRPr="00C863CB">
        <w:rPr>
          <w:rFonts w:ascii="Times New Roman" w:eastAsia="Times New Roman" w:hAnsi="Times New Roman" w:cs="Times New Roman"/>
          <w:sz w:val="24"/>
          <w:szCs w:val="24"/>
        </w:rPr>
        <w:t xml:space="preserve">Подложните слоеве от трошен камък, баластра и пясък се уплътняват с механични трамбовки или валиращи машини на пластове с дебелина по 20см и коефициент на уплътняване, посочен в част Конструкции. </w:t>
      </w:r>
    </w:p>
    <w:p w:rsidR="00C863CB" w:rsidRPr="00C863CB" w:rsidRDefault="00C863CB" w:rsidP="00053CAE">
      <w:pPr>
        <w:suppressAutoHyphens/>
        <w:spacing w:before="0" w:after="0"/>
        <w:ind w:firstLine="708"/>
        <w:jc w:val="both"/>
        <w:rPr>
          <w:rFonts w:ascii="Times New Roman" w:eastAsia="Times New Roman" w:hAnsi="Times New Roman" w:cs="Times New Roman"/>
          <w:sz w:val="24"/>
          <w:szCs w:val="24"/>
        </w:rPr>
      </w:pPr>
      <w:r w:rsidRPr="00C863CB">
        <w:rPr>
          <w:rFonts w:ascii="Times New Roman" w:eastAsia="Times New Roman" w:hAnsi="Times New Roman" w:cs="Times New Roman"/>
          <w:sz w:val="24"/>
          <w:szCs w:val="24"/>
        </w:rPr>
        <w:t xml:space="preserve">При работа по уличните платна да се осигури обходен маршрут или да се работи в едната половина на платното, като се поставят необходимите знаци и сигнали за временна организация на движението съгласно НАРЕДБА № 3 от 16 август 2010 г. за временната организация и безопасността на движението при извършване на строителни и монтажни работи по пътищата и улиците (ДВ, бр. 74 от 2010 г.) и Наредба № РД-07/8 от 2008 г. за минималните изисквания за знаци и сигнали за безопасност и/или здраве при работа. </w:t>
      </w:r>
    </w:p>
    <w:p w:rsidR="00C863CB" w:rsidRPr="00C863CB" w:rsidRDefault="00C863CB" w:rsidP="005B1DBD">
      <w:pPr>
        <w:suppressAutoHyphens/>
        <w:spacing w:before="0" w:after="0"/>
        <w:ind w:firstLine="708"/>
        <w:jc w:val="both"/>
        <w:rPr>
          <w:rFonts w:ascii="Times New Roman" w:eastAsia="Times New Roman" w:hAnsi="Times New Roman" w:cs="Times New Roman"/>
          <w:sz w:val="24"/>
          <w:szCs w:val="24"/>
        </w:rPr>
      </w:pPr>
      <w:r w:rsidRPr="00C863CB">
        <w:rPr>
          <w:rFonts w:ascii="Times New Roman" w:eastAsia="Times New Roman" w:hAnsi="Times New Roman" w:cs="Times New Roman"/>
          <w:sz w:val="24"/>
          <w:szCs w:val="24"/>
        </w:rPr>
        <w:t>При работа пред входовете на блоковете да се осигури достъп на живущите чрез временни пътеки от талпи, плочи и др. Работните участъци да се обозначават с предупредителни знаци според Наредба № РД-07/8 от 2008 г. за минималните изисквания за знаци и сигнали за безопасност и/или здраве при работа. Всички изкопи да се оградят с предпазни ленти и огради.</w:t>
      </w:r>
    </w:p>
    <w:p w:rsidR="00C863CB" w:rsidRPr="005B1DBD" w:rsidRDefault="00C863CB" w:rsidP="00AB3C30">
      <w:pPr>
        <w:pStyle w:val="ad"/>
        <w:spacing w:line="276" w:lineRule="auto"/>
        <w:ind w:firstLine="708"/>
        <w:jc w:val="both"/>
        <w:rPr>
          <w:rFonts w:ascii="Times New Roman" w:eastAsia="Arial Unicode MS" w:hAnsi="Times New Roman" w:cs="Times New Roman"/>
          <w:b/>
          <w:color w:val="00B050"/>
          <w:sz w:val="24"/>
          <w:szCs w:val="24"/>
          <w:u w:val="single"/>
        </w:rPr>
      </w:pPr>
    </w:p>
    <w:p w:rsidR="00AB3C30" w:rsidRPr="003712E9" w:rsidRDefault="005B1DBD" w:rsidP="00352F5F">
      <w:pPr>
        <w:pStyle w:val="af"/>
        <w:widowControl w:val="0"/>
        <w:numPr>
          <w:ilvl w:val="0"/>
          <w:numId w:val="19"/>
        </w:numPr>
        <w:tabs>
          <w:tab w:val="left" w:pos="465"/>
        </w:tabs>
        <w:suppressAutoHyphens/>
        <w:autoSpaceDE w:val="0"/>
        <w:spacing w:before="0" w:after="0"/>
        <w:jc w:val="both"/>
        <w:rPr>
          <w:rFonts w:ascii="Times New Roman" w:eastAsia="Times New Roman" w:hAnsi="Times New Roman" w:cs="Times New Roman"/>
          <w:sz w:val="24"/>
          <w:szCs w:val="24"/>
          <w:lang w:eastAsia="ar-SA"/>
        </w:rPr>
      </w:pPr>
      <w:r w:rsidRPr="003712E9">
        <w:rPr>
          <w:rFonts w:ascii="Times New Roman" w:eastAsia="Times New Roman" w:hAnsi="Times New Roman" w:cs="Times New Roman"/>
          <w:sz w:val="24"/>
          <w:szCs w:val="24"/>
          <w:lang w:eastAsia="ar-SA"/>
        </w:rPr>
        <w:t xml:space="preserve">ОРГАНИЗАЦИЯ НА СТРОИТЕЛСТВОТО </w:t>
      </w:r>
    </w:p>
    <w:p w:rsidR="005B1DBD" w:rsidRPr="005B1DBD" w:rsidRDefault="005B1DBD" w:rsidP="00AB3C30">
      <w:pPr>
        <w:suppressAutoHyphens/>
        <w:spacing w:before="0" w:after="0"/>
        <w:ind w:firstLine="426"/>
        <w:jc w:val="both"/>
        <w:rPr>
          <w:rFonts w:ascii="Times New Roman" w:eastAsia="Times New Roman" w:hAnsi="Times New Roman" w:cs="Times New Roman"/>
          <w:sz w:val="8"/>
          <w:szCs w:val="8"/>
          <w:lang w:eastAsia="ar-SA"/>
        </w:rPr>
      </w:pPr>
    </w:p>
    <w:p w:rsidR="00AB3C30" w:rsidRPr="00AB3C30" w:rsidRDefault="00AB3C30" w:rsidP="00AB3C30">
      <w:pPr>
        <w:suppressAutoHyphens/>
        <w:spacing w:before="0" w:after="0"/>
        <w:ind w:firstLine="426"/>
        <w:jc w:val="both"/>
        <w:rPr>
          <w:rFonts w:ascii="Times New Roman" w:eastAsia="Times New Roman" w:hAnsi="Times New Roman" w:cs="Times New Roman"/>
          <w:bCs/>
          <w:sz w:val="24"/>
          <w:szCs w:val="24"/>
        </w:rPr>
      </w:pPr>
      <w:r w:rsidRPr="00AB3C30">
        <w:rPr>
          <w:rFonts w:ascii="Times New Roman" w:eastAsia="Times New Roman" w:hAnsi="Times New Roman" w:cs="Times New Roman"/>
          <w:sz w:val="24"/>
          <w:szCs w:val="24"/>
          <w:lang w:eastAsia="ar-SA"/>
        </w:rPr>
        <w:lastRenderedPageBreak/>
        <w:t xml:space="preserve">Строежът е </w:t>
      </w:r>
      <w:r w:rsidRPr="00AB3C30">
        <w:rPr>
          <w:rFonts w:ascii="Times New Roman" w:eastAsia="Times New Roman" w:hAnsi="Times New Roman" w:cs="Times New Roman"/>
          <w:sz w:val="24"/>
          <w:szCs w:val="24"/>
          <w:lang w:val="en-US" w:eastAsia="ar-SA"/>
        </w:rPr>
        <w:t>I</w:t>
      </w:r>
      <w:r w:rsidRPr="00AB3C30">
        <w:rPr>
          <w:rFonts w:ascii="Times New Roman" w:eastAsia="Times New Roman" w:hAnsi="Times New Roman" w:cs="Times New Roman"/>
          <w:sz w:val="24"/>
          <w:szCs w:val="24"/>
          <w:lang w:eastAsia="ar-SA"/>
        </w:rPr>
        <w:t xml:space="preserve">V категория  по смисъл на ЗУТ и </w:t>
      </w:r>
      <w:r w:rsidRPr="00AB3C30">
        <w:rPr>
          <w:rFonts w:ascii="Times New Roman" w:eastAsia="Times New Roman" w:hAnsi="Times New Roman" w:cs="Times New Roman"/>
          <w:bCs/>
          <w:sz w:val="24"/>
          <w:szCs w:val="24"/>
          <w:lang w:val="en-GB"/>
        </w:rPr>
        <w:t>Наредба№1/30.07.2003 г.(</w:t>
      </w:r>
      <w:r w:rsidRPr="00AB3C30">
        <w:rPr>
          <w:rFonts w:ascii="Times New Roman" w:eastAsia="Times New Roman" w:hAnsi="Times New Roman" w:cs="Times New Roman"/>
          <w:bCs/>
          <w:sz w:val="24"/>
          <w:szCs w:val="24"/>
        </w:rPr>
        <w:t xml:space="preserve">изм. и доп.12.2012г.) </w:t>
      </w:r>
      <w:r w:rsidRPr="00AB3C30">
        <w:rPr>
          <w:rFonts w:ascii="Times New Roman" w:eastAsia="Times New Roman" w:hAnsi="Times New Roman" w:cs="Times New Roman"/>
          <w:bCs/>
          <w:sz w:val="24"/>
          <w:szCs w:val="24"/>
          <w:lang w:val="en-GB"/>
        </w:rPr>
        <w:t xml:space="preserve"> на МРРБ заноменклатуратанавидоветестроежи</w:t>
      </w:r>
      <w:r w:rsidRPr="00AB3C30">
        <w:rPr>
          <w:rFonts w:ascii="Times New Roman" w:eastAsia="Times New Roman" w:hAnsi="Times New Roman" w:cs="Times New Roman"/>
          <w:bCs/>
          <w:sz w:val="24"/>
          <w:szCs w:val="24"/>
        </w:rPr>
        <w:t>.</w:t>
      </w:r>
    </w:p>
    <w:p w:rsidR="00085EF2" w:rsidRPr="00151E64" w:rsidRDefault="00085EF2" w:rsidP="00085EF2">
      <w:pPr>
        <w:suppressAutoHyphens/>
        <w:spacing w:before="0" w:after="0"/>
        <w:ind w:firstLine="465"/>
        <w:jc w:val="both"/>
        <w:rPr>
          <w:rFonts w:ascii="Times New Roman" w:eastAsia="Times New Roman" w:hAnsi="Times New Roman" w:cs="Times New Roman"/>
          <w:sz w:val="24"/>
          <w:szCs w:val="24"/>
          <w:lang w:eastAsia="ar-SA"/>
        </w:rPr>
      </w:pPr>
      <w:r w:rsidRPr="00151E64">
        <w:rPr>
          <w:rFonts w:ascii="Times New Roman" w:eastAsia="Times New Roman" w:hAnsi="Times New Roman" w:cs="Times New Roman"/>
          <w:sz w:val="24"/>
          <w:szCs w:val="24"/>
          <w:lang w:eastAsia="ar-SA"/>
        </w:rPr>
        <w:t xml:space="preserve">Възложителят сключва </w:t>
      </w:r>
      <w:r w:rsidRPr="00151E64">
        <w:rPr>
          <w:rFonts w:ascii="Times New Roman" w:eastAsia="Times New Roman" w:hAnsi="Times New Roman" w:cs="Times New Roman"/>
          <w:sz w:val="24"/>
          <w:szCs w:val="24"/>
          <w:lang w:val="en-AU" w:eastAsia="ar-SA"/>
        </w:rPr>
        <w:t>договор за изпълнение на строежа със строител, който е вписан по реда на чл. 3, ал.2 от Закона за Камарата на строителите, освен ако строежът е от категория, за която не се изисква вписване на строителя в регистъра.</w:t>
      </w:r>
    </w:p>
    <w:p w:rsidR="00085EF2" w:rsidRPr="00085EF2" w:rsidRDefault="00085EF2" w:rsidP="00085EF2">
      <w:pPr>
        <w:suppressAutoHyphens/>
        <w:spacing w:before="0" w:after="0"/>
        <w:ind w:firstLine="465"/>
        <w:jc w:val="both"/>
        <w:rPr>
          <w:rFonts w:ascii="Times New Roman" w:eastAsia="Times New Roman" w:hAnsi="Times New Roman" w:cs="Times New Roman"/>
          <w:sz w:val="24"/>
          <w:szCs w:val="24"/>
          <w:lang w:eastAsia="ar-SA"/>
        </w:rPr>
      </w:pPr>
      <w:r w:rsidRPr="00151E64">
        <w:rPr>
          <w:rFonts w:ascii="Times New Roman" w:eastAsia="Times New Roman" w:hAnsi="Times New Roman" w:cs="Times New Roman"/>
          <w:sz w:val="24"/>
          <w:szCs w:val="24"/>
          <w:lang w:val="en-AU" w:eastAsia="ar-SA"/>
        </w:rPr>
        <w:t>Строителят е длъжен да назначи по трудов договор технически правоспособни лица, които да извършват техническо ръководство на строежите.</w:t>
      </w:r>
    </w:p>
    <w:p w:rsidR="00085EF2" w:rsidRPr="00085EF2" w:rsidRDefault="00085EF2" w:rsidP="00085EF2">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Техническият ръководител</w:t>
      </w:r>
      <w:r w:rsidRPr="00151E64">
        <w:rPr>
          <w:rFonts w:ascii="Times New Roman" w:eastAsia="Times New Roman" w:hAnsi="Times New Roman" w:cs="Times New Roman"/>
          <w:color w:val="000000"/>
          <w:sz w:val="24"/>
          <w:szCs w:val="24"/>
          <w:lang w:val="en-AU" w:eastAsia="ar-SA"/>
        </w:rPr>
        <w:t xml:space="preserve"> пряко ръководи изпълнението на строителните и монтажните работи.Той изпълнява ръководните си функции в съответствие с проекта, сключените договори, съблюдава правилника за извършване и приемане на СМР. Техническият ръководител води дневниците за инструктажа по безопасност и здраве, бетонови, земни и др.видове работи, а също Заповедната книга на обекта.</w:t>
      </w:r>
      <w:r w:rsidRPr="00085EF2">
        <w:rPr>
          <w:rFonts w:ascii="Times New Roman" w:eastAsia="Times New Roman" w:hAnsi="Times New Roman" w:cs="Times New Roman"/>
          <w:color w:val="000000"/>
          <w:sz w:val="24"/>
          <w:szCs w:val="24"/>
          <w:lang w:val="en-AU" w:eastAsia="ar-SA"/>
        </w:rPr>
        <w:t xml:space="preserve"> </w:t>
      </w:r>
      <w:r w:rsidRPr="00151E64">
        <w:rPr>
          <w:rFonts w:ascii="Times New Roman" w:eastAsia="Times New Roman" w:hAnsi="Times New Roman" w:cs="Times New Roman"/>
          <w:color w:val="000000"/>
          <w:sz w:val="24"/>
          <w:szCs w:val="24"/>
          <w:lang w:val="en-AU" w:eastAsia="ar-SA"/>
        </w:rPr>
        <w:t>Съхранява на обекта комплект от работния проект за строежа и свързаните със строителството книжа.</w:t>
      </w:r>
    </w:p>
    <w:p w:rsidR="00AB3C30" w:rsidRPr="00BF3576" w:rsidRDefault="00AB3C30" w:rsidP="00AB3C30">
      <w:pPr>
        <w:suppressAutoHyphens/>
        <w:spacing w:before="0" w:after="0"/>
        <w:ind w:firstLine="465"/>
        <w:jc w:val="both"/>
        <w:rPr>
          <w:rFonts w:ascii="Times New Roman" w:eastAsia="Times New Roman" w:hAnsi="Times New Roman" w:cs="Times New Roman"/>
          <w:b/>
          <w:sz w:val="16"/>
          <w:szCs w:val="16"/>
          <w:lang w:eastAsia="ar-SA"/>
        </w:rPr>
      </w:pPr>
    </w:p>
    <w:p w:rsidR="00AB3C30" w:rsidRPr="00AB3C30" w:rsidRDefault="00AB3C30" w:rsidP="00AB3C30">
      <w:pPr>
        <w:pStyle w:val="af"/>
        <w:suppressAutoHyphens/>
        <w:spacing w:before="0" w:after="0"/>
        <w:ind w:left="708" w:firstLine="66"/>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2.1.</w:t>
      </w:r>
      <w:r w:rsidRPr="00AB3C30">
        <w:rPr>
          <w:rFonts w:ascii="Times New Roman" w:eastAsia="Times New Roman" w:hAnsi="Times New Roman" w:cs="Times New Roman"/>
          <w:b/>
          <w:sz w:val="24"/>
          <w:szCs w:val="24"/>
          <w:lang w:eastAsia="ar-SA"/>
        </w:rPr>
        <w:t xml:space="preserve"> Етапи на строителството:</w:t>
      </w:r>
    </w:p>
    <w:p w:rsidR="00AB3C30" w:rsidRPr="00AB3C30" w:rsidRDefault="00AB3C30" w:rsidP="00AB3C30">
      <w:pPr>
        <w:suppressAutoHyphens/>
        <w:spacing w:before="0" w:after="0"/>
        <w:ind w:left="1185"/>
        <w:jc w:val="both"/>
        <w:rPr>
          <w:rFonts w:ascii="Times New Roman" w:eastAsia="Times New Roman" w:hAnsi="Times New Roman" w:cs="Times New Roman"/>
          <w:b/>
          <w:sz w:val="4"/>
          <w:szCs w:val="4"/>
          <w:lang w:eastAsia="ar-SA"/>
        </w:rPr>
      </w:pPr>
    </w:p>
    <w:p w:rsidR="00AB3C30" w:rsidRPr="00AB3C30" w:rsidRDefault="00AB3C30" w:rsidP="00AB3C30">
      <w:pPr>
        <w:suppressAutoHyphens/>
        <w:spacing w:before="0" w:after="0"/>
        <w:ind w:firstLine="426"/>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sz w:val="24"/>
          <w:szCs w:val="24"/>
          <w:lang w:eastAsia="ar-SA"/>
        </w:rPr>
        <w:t>Изпълнението на проекта се извършва по квартали. За всеки квартал се изпълняват следните етапи:</w:t>
      </w:r>
    </w:p>
    <w:p w:rsidR="00AB3C30" w:rsidRPr="00AB3C30" w:rsidRDefault="00AB3C30" w:rsidP="00AB3C30">
      <w:pPr>
        <w:suppressAutoHyphens/>
        <w:spacing w:before="0" w:after="0"/>
        <w:ind w:firstLine="465"/>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b/>
          <w:sz w:val="24"/>
          <w:szCs w:val="24"/>
          <w:lang w:eastAsia="ar-SA"/>
        </w:rPr>
        <w:t>І етап</w:t>
      </w:r>
      <w:r w:rsidRPr="00AB3C30">
        <w:rPr>
          <w:rFonts w:ascii="Times New Roman" w:eastAsia="Times New Roman" w:hAnsi="Times New Roman" w:cs="Times New Roman"/>
          <w:sz w:val="24"/>
          <w:szCs w:val="24"/>
          <w:lang w:eastAsia="ar-SA"/>
        </w:rPr>
        <w:t xml:space="preserve">: </w:t>
      </w:r>
      <w:r w:rsidRPr="00AB3C30">
        <w:rPr>
          <w:rFonts w:ascii="Times New Roman" w:eastAsia="Times New Roman" w:hAnsi="Times New Roman" w:cs="Times New Roman"/>
          <w:sz w:val="24"/>
          <w:szCs w:val="24"/>
        </w:rPr>
        <w:t>Осигуряване на битови условия за работниците на строежа - поставяне на временна химическа тоалетна и преместваемо съоръжение тип контейнер – в свободните тревни площи между блоковете.</w:t>
      </w:r>
    </w:p>
    <w:p w:rsidR="00AB3C30" w:rsidRPr="00AB3C30" w:rsidRDefault="00AB3C30" w:rsidP="00AB3C30">
      <w:pPr>
        <w:suppressAutoHyphens/>
        <w:spacing w:before="0" w:after="0"/>
        <w:ind w:firstLine="465"/>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b/>
          <w:sz w:val="24"/>
          <w:szCs w:val="24"/>
          <w:lang w:eastAsia="ar-SA"/>
        </w:rPr>
        <w:t>ІІ етап</w:t>
      </w:r>
      <w:r w:rsidRPr="00AB3C30">
        <w:rPr>
          <w:rFonts w:ascii="Times New Roman" w:eastAsia="Times New Roman" w:hAnsi="Times New Roman" w:cs="Times New Roman"/>
          <w:sz w:val="24"/>
          <w:szCs w:val="24"/>
          <w:lang w:eastAsia="ar-SA"/>
        </w:rPr>
        <w:t xml:space="preserve">: </w:t>
      </w:r>
      <w:r w:rsidRPr="00AB3C30">
        <w:rPr>
          <w:rFonts w:ascii="Times New Roman" w:eastAsia="Times New Roman" w:hAnsi="Times New Roman" w:cs="Times New Roman"/>
          <w:sz w:val="24"/>
          <w:szCs w:val="24"/>
        </w:rPr>
        <w:t xml:space="preserve">Построяване на временни огради, </w:t>
      </w:r>
      <w:r w:rsidRPr="00AB3C30">
        <w:rPr>
          <w:rFonts w:ascii="Times New Roman" w:eastAsia="Times New Roman" w:hAnsi="Times New Roman" w:cs="Times New Roman"/>
          <w:sz w:val="24"/>
          <w:szCs w:val="24"/>
          <w:lang w:val="ru-RU"/>
        </w:rPr>
        <w:t xml:space="preserve">поставяне на </w:t>
      </w:r>
      <w:r w:rsidRPr="00AB3C30">
        <w:rPr>
          <w:rFonts w:ascii="Times New Roman" w:eastAsia="Times New Roman" w:hAnsi="Times New Roman" w:cs="Times New Roman"/>
          <w:sz w:val="24"/>
          <w:szCs w:val="24"/>
        </w:rPr>
        <w:t xml:space="preserve">информационна </w:t>
      </w:r>
      <w:r w:rsidRPr="00AB3C30">
        <w:rPr>
          <w:rFonts w:ascii="Times New Roman" w:eastAsia="Times New Roman" w:hAnsi="Times New Roman" w:cs="Times New Roman"/>
          <w:sz w:val="24"/>
          <w:szCs w:val="24"/>
          <w:lang w:val="ru-RU"/>
        </w:rPr>
        <w:t>табел</w:t>
      </w:r>
      <w:r w:rsidRPr="00AB3C30">
        <w:rPr>
          <w:rFonts w:ascii="Times New Roman" w:eastAsia="Times New Roman" w:hAnsi="Times New Roman" w:cs="Times New Roman"/>
          <w:sz w:val="24"/>
          <w:szCs w:val="24"/>
          <w:lang w:val="en-US"/>
        </w:rPr>
        <w:t>a,</w:t>
      </w:r>
      <w:r w:rsidRPr="00AB3C30">
        <w:rPr>
          <w:rFonts w:ascii="Times New Roman" w:eastAsia="Times New Roman" w:hAnsi="Times New Roman" w:cs="Times New Roman"/>
          <w:sz w:val="24"/>
          <w:szCs w:val="24"/>
        </w:rPr>
        <w:t xml:space="preserve"> прекъсване на захранването с ток и вода в границите на работния участък.</w:t>
      </w:r>
    </w:p>
    <w:p w:rsidR="00AB3C30" w:rsidRPr="00AB3C30" w:rsidRDefault="00AB3C30" w:rsidP="00AB3C30">
      <w:pPr>
        <w:suppressAutoHyphens/>
        <w:spacing w:before="0" w:after="0"/>
        <w:ind w:firstLine="465"/>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b/>
          <w:sz w:val="24"/>
          <w:szCs w:val="24"/>
          <w:lang w:eastAsia="ar-SA"/>
        </w:rPr>
        <w:t>ІІ</w:t>
      </w:r>
      <w:r w:rsidRPr="00AB3C30">
        <w:rPr>
          <w:rFonts w:ascii="Times New Roman" w:eastAsia="Times New Roman" w:hAnsi="Times New Roman" w:cs="Times New Roman"/>
          <w:b/>
          <w:sz w:val="24"/>
          <w:szCs w:val="24"/>
          <w:lang w:val="en-US" w:eastAsia="ar-SA"/>
        </w:rPr>
        <w:t>I</w:t>
      </w:r>
      <w:r w:rsidRPr="00AB3C30">
        <w:rPr>
          <w:rFonts w:ascii="Times New Roman" w:eastAsia="Times New Roman" w:hAnsi="Times New Roman" w:cs="Times New Roman"/>
          <w:b/>
          <w:sz w:val="24"/>
          <w:szCs w:val="24"/>
          <w:lang w:eastAsia="ar-SA"/>
        </w:rPr>
        <w:t xml:space="preserve"> етап</w:t>
      </w:r>
      <w:r w:rsidRPr="00AB3C30">
        <w:rPr>
          <w:rFonts w:ascii="Times New Roman" w:eastAsia="Times New Roman" w:hAnsi="Times New Roman" w:cs="Times New Roman"/>
          <w:sz w:val="24"/>
          <w:szCs w:val="24"/>
          <w:lang w:eastAsia="ar-SA"/>
        </w:rPr>
        <w:t xml:space="preserve">: </w:t>
      </w:r>
      <w:r w:rsidRPr="00AB3C30">
        <w:rPr>
          <w:rFonts w:ascii="Times New Roman" w:eastAsia="Times New Roman" w:hAnsi="Times New Roman" w:cs="Times New Roman"/>
          <w:sz w:val="24"/>
          <w:szCs w:val="24"/>
        </w:rPr>
        <w:t>Временна организация на движението съгласно НАРЕДБА № 3 от 16 август 2010 г. за временната организация и безопасността на движението при извършване на строителни и монтажни работи по пътищата и улиците (ДВ, бр. 74 от 2010 г.) и Наредба № РД-07/8 от 2008 г. за минималните изисквания за знаци и сигнали за безопасност и/или здраве при работа.</w:t>
      </w:r>
    </w:p>
    <w:p w:rsidR="00AB3C30" w:rsidRPr="00AB3C30" w:rsidRDefault="00AB3C30" w:rsidP="00AB3C30">
      <w:pPr>
        <w:suppressAutoHyphens/>
        <w:spacing w:before="0" w:after="0"/>
        <w:ind w:firstLine="465"/>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b/>
          <w:sz w:val="24"/>
          <w:szCs w:val="24"/>
          <w:lang w:eastAsia="ar-SA"/>
        </w:rPr>
        <w:t>ІV етап</w:t>
      </w:r>
      <w:r w:rsidRPr="00AB3C30">
        <w:rPr>
          <w:rFonts w:ascii="Times New Roman" w:eastAsia="Times New Roman" w:hAnsi="Times New Roman" w:cs="Times New Roman"/>
          <w:sz w:val="24"/>
          <w:szCs w:val="24"/>
          <w:lang w:eastAsia="ar-SA"/>
        </w:rPr>
        <w:t>: Изпълнение на строително-монтажните работи, ВиК и Електро инсталации.</w:t>
      </w:r>
    </w:p>
    <w:p w:rsidR="00085EF2" w:rsidRDefault="00AB3C30" w:rsidP="00085EF2">
      <w:pPr>
        <w:suppressAutoHyphens/>
        <w:spacing w:before="0" w:after="0"/>
        <w:ind w:firstLine="465"/>
        <w:jc w:val="both"/>
        <w:rPr>
          <w:rFonts w:ascii="Times New Roman" w:eastAsia="Times New Roman" w:hAnsi="Times New Roman" w:cs="Times New Roman"/>
          <w:sz w:val="24"/>
          <w:szCs w:val="24"/>
          <w:lang w:eastAsia="ar-SA"/>
        </w:rPr>
      </w:pPr>
      <w:r w:rsidRPr="00AB3C30">
        <w:rPr>
          <w:rFonts w:ascii="Times New Roman" w:eastAsia="Times New Roman" w:hAnsi="Times New Roman" w:cs="Times New Roman"/>
          <w:b/>
          <w:sz w:val="24"/>
          <w:szCs w:val="24"/>
          <w:lang w:eastAsia="ar-SA"/>
        </w:rPr>
        <w:t>V етап</w:t>
      </w:r>
      <w:r w:rsidRPr="00AB3C30">
        <w:rPr>
          <w:rFonts w:ascii="Times New Roman" w:eastAsia="Times New Roman" w:hAnsi="Times New Roman" w:cs="Times New Roman"/>
          <w:sz w:val="24"/>
          <w:szCs w:val="24"/>
          <w:lang w:eastAsia="ar-SA"/>
        </w:rPr>
        <w:t>: Включване на електр</w:t>
      </w:r>
      <w:r w:rsidR="00BF3576">
        <w:rPr>
          <w:rFonts w:ascii="Times New Roman" w:eastAsia="Times New Roman" w:hAnsi="Times New Roman" w:cs="Times New Roman"/>
          <w:sz w:val="24"/>
          <w:szCs w:val="24"/>
          <w:lang w:eastAsia="ar-SA"/>
        </w:rPr>
        <w:t xml:space="preserve">озахранването и водоподаването. </w:t>
      </w:r>
      <w:r w:rsidRPr="00AB3C30">
        <w:rPr>
          <w:rFonts w:ascii="Times New Roman" w:eastAsia="Times New Roman" w:hAnsi="Times New Roman" w:cs="Times New Roman"/>
          <w:sz w:val="24"/>
          <w:szCs w:val="24"/>
          <w:lang w:eastAsia="ar-SA"/>
        </w:rPr>
        <w:t>Почистване на строителната площадка и благоустройство.</w:t>
      </w:r>
    </w:p>
    <w:p w:rsidR="00085EF2" w:rsidRPr="003712E9" w:rsidRDefault="00085EF2" w:rsidP="003712E9">
      <w:pPr>
        <w:suppressAutoHyphens/>
        <w:spacing w:before="0" w:after="0"/>
        <w:jc w:val="both"/>
        <w:rPr>
          <w:rFonts w:ascii="Times New Roman" w:eastAsia="Times New Roman" w:hAnsi="Times New Roman" w:cs="Times New Roman"/>
          <w:color w:val="000000"/>
          <w:sz w:val="8"/>
          <w:szCs w:val="8"/>
          <w:lang w:eastAsia="ar-SA"/>
        </w:rPr>
      </w:pPr>
    </w:p>
    <w:p w:rsidR="00085EF2" w:rsidRPr="003712E9" w:rsidRDefault="00085EF2" w:rsidP="00085EF2">
      <w:pPr>
        <w:suppressAutoHyphens/>
        <w:spacing w:before="0" w:after="0"/>
        <w:ind w:firstLine="465"/>
        <w:jc w:val="both"/>
        <w:rPr>
          <w:rFonts w:ascii="Times New Roman" w:eastAsia="Times New Roman" w:hAnsi="Times New Roman" w:cs="Times New Roman"/>
          <w:bCs/>
          <w:color w:val="000000"/>
          <w:sz w:val="24"/>
          <w:szCs w:val="24"/>
          <w:u w:val="single"/>
          <w:lang w:eastAsia="ar-SA"/>
        </w:rPr>
      </w:pPr>
      <w:r w:rsidRPr="003712E9">
        <w:rPr>
          <w:rFonts w:ascii="Times New Roman" w:eastAsia="Times New Roman" w:hAnsi="Times New Roman" w:cs="Times New Roman"/>
          <w:bCs/>
          <w:color w:val="000000"/>
          <w:sz w:val="24"/>
          <w:szCs w:val="24"/>
          <w:u w:val="single"/>
          <w:lang w:val="en-AU" w:eastAsia="ar-SA"/>
        </w:rPr>
        <w:t>Временно строителство</w:t>
      </w:r>
    </w:p>
    <w:p w:rsidR="00085EF2" w:rsidRPr="003712E9" w:rsidRDefault="00085EF2" w:rsidP="00352F5F">
      <w:pPr>
        <w:widowControl w:val="0"/>
        <w:numPr>
          <w:ilvl w:val="0"/>
          <w:numId w:val="21"/>
        </w:numPr>
        <w:suppressAutoHyphens/>
        <w:autoSpaceDE w:val="0"/>
        <w:spacing w:before="0" w:after="0"/>
        <w:jc w:val="both"/>
        <w:rPr>
          <w:rFonts w:ascii="Times New Roman" w:eastAsia="Times New Roman" w:hAnsi="Times New Roman" w:cs="Times New Roman"/>
          <w:sz w:val="24"/>
          <w:szCs w:val="24"/>
          <w:lang w:val="en-AU" w:eastAsia="ar-SA"/>
        </w:rPr>
      </w:pPr>
      <w:r w:rsidRPr="003712E9">
        <w:rPr>
          <w:rFonts w:ascii="Times New Roman" w:eastAsia="Times New Roman" w:hAnsi="Times New Roman" w:cs="Times New Roman"/>
          <w:sz w:val="24"/>
          <w:szCs w:val="24"/>
          <w:lang w:val="en-AU" w:eastAsia="ar-SA"/>
        </w:rPr>
        <w:t xml:space="preserve">Захранване на обекта с </w:t>
      </w:r>
      <w:r w:rsidRPr="003712E9">
        <w:rPr>
          <w:rFonts w:ascii="Times New Roman" w:eastAsia="Times New Roman" w:hAnsi="Times New Roman" w:cs="Times New Roman"/>
          <w:sz w:val="24"/>
          <w:szCs w:val="24"/>
          <w:lang w:eastAsia="ar-SA"/>
        </w:rPr>
        <w:t>ел. енергия</w:t>
      </w:r>
      <w:r w:rsidRPr="003712E9">
        <w:rPr>
          <w:rFonts w:ascii="Times New Roman" w:eastAsia="Times New Roman" w:hAnsi="Times New Roman" w:cs="Times New Roman"/>
          <w:sz w:val="24"/>
          <w:szCs w:val="24"/>
          <w:lang w:val="en-AU" w:eastAsia="ar-SA"/>
        </w:rPr>
        <w:t xml:space="preserve"> и вода</w:t>
      </w:r>
      <w:r w:rsidRPr="003712E9">
        <w:rPr>
          <w:rFonts w:ascii="Times New Roman" w:eastAsia="Times New Roman" w:hAnsi="Times New Roman" w:cs="Times New Roman"/>
          <w:sz w:val="24"/>
          <w:szCs w:val="24"/>
          <w:lang w:eastAsia="ar-SA"/>
        </w:rPr>
        <w:t xml:space="preserve"> по време на строителството – от съществуващо улично електрозахранване и съществуваща ВиК мрежа .</w:t>
      </w:r>
    </w:p>
    <w:p w:rsidR="00085EF2" w:rsidRPr="003712E9" w:rsidRDefault="00085EF2" w:rsidP="00352F5F">
      <w:pPr>
        <w:widowControl w:val="0"/>
        <w:numPr>
          <w:ilvl w:val="0"/>
          <w:numId w:val="21"/>
        </w:numPr>
        <w:suppressAutoHyphens/>
        <w:autoSpaceDE w:val="0"/>
        <w:spacing w:before="0" w:after="0"/>
        <w:jc w:val="both"/>
        <w:rPr>
          <w:rFonts w:ascii="Times New Roman" w:eastAsia="Times New Roman" w:hAnsi="Times New Roman" w:cs="Times New Roman"/>
          <w:sz w:val="24"/>
          <w:szCs w:val="24"/>
          <w:lang w:eastAsia="ar-SA"/>
        </w:rPr>
      </w:pPr>
      <w:r w:rsidRPr="003712E9">
        <w:rPr>
          <w:rFonts w:ascii="Times New Roman" w:eastAsia="Times New Roman" w:hAnsi="Times New Roman" w:cs="Times New Roman"/>
          <w:sz w:val="24"/>
          <w:szCs w:val="24"/>
          <w:lang w:eastAsia="ar-SA"/>
        </w:rPr>
        <w:t>Битово</w:t>
      </w:r>
      <w:r w:rsidRPr="003712E9">
        <w:rPr>
          <w:rFonts w:ascii="Times New Roman" w:eastAsia="Times New Roman" w:hAnsi="Times New Roman" w:cs="Times New Roman"/>
          <w:sz w:val="24"/>
          <w:szCs w:val="24"/>
          <w:lang w:val="en-AU" w:eastAsia="ar-SA"/>
        </w:rPr>
        <w:t xml:space="preserve"> устройване на работниците </w:t>
      </w:r>
      <w:r w:rsidRPr="003712E9">
        <w:rPr>
          <w:rFonts w:ascii="Times New Roman" w:eastAsia="Times New Roman" w:hAnsi="Times New Roman" w:cs="Times New Roman"/>
          <w:sz w:val="24"/>
          <w:szCs w:val="24"/>
          <w:lang w:eastAsia="ar-SA"/>
        </w:rPr>
        <w:t>– ще се използва преместваемо съоръжение тип контейнер</w:t>
      </w:r>
      <w:r w:rsidR="003712E9">
        <w:rPr>
          <w:rFonts w:ascii="Times New Roman" w:eastAsia="Times New Roman" w:hAnsi="Times New Roman" w:cs="Times New Roman"/>
          <w:sz w:val="24"/>
          <w:szCs w:val="24"/>
          <w:lang w:eastAsia="ar-SA"/>
        </w:rPr>
        <w:t xml:space="preserve"> </w:t>
      </w:r>
      <w:r w:rsidRPr="003712E9">
        <w:rPr>
          <w:rFonts w:ascii="Times New Roman" w:eastAsia="Times New Roman" w:hAnsi="Times New Roman" w:cs="Times New Roman"/>
          <w:sz w:val="24"/>
          <w:szCs w:val="24"/>
          <w:lang w:eastAsia="ar-SA"/>
        </w:rPr>
        <w:t>(фургон);</w:t>
      </w:r>
    </w:p>
    <w:p w:rsidR="00085EF2" w:rsidRPr="003712E9" w:rsidRDefault="00085EF2" w:rsidP="00352F5F">
      <w:pPr>
        <w:widowControl w:val="0"/>
        <w:numPr>
          <w:ilvl w:val="0"/>
          <w:numId w:val="21"/>
        </w:numPr>
        <w:suppressAutoHyphens/>
        <w:autoSpaceDE w:val="0"/>
        <w:spacing w:before="0" w:after="0"/>
        <w:jc w:val="both"/>
        <w:rPr>
          <w:rFonts w:ascii="Times New Roman" w:eastAsia="Times New Roman" w:hAnsi="Times New Roman" w:cs="Times New Roman"/>
          <w:sz w:val="24"/>
          <w:szCs w:val="24"/>
          <w:lang w:eastAsia="ar-SA"/>
        </w:rPr>
      </w:pPr>
      <w:r w:rsidRPr="003712E9">
        <w:rPr>
          <w:rFonts w:ascii="Times New Roman" w:eastAsia="Times New Roman" w:hAnsi="Times New Roman" w:cs="Times New Roman"/>
          <w:sz w:val="24"/>
          <w:szCs w:val="24"/>
          <w:lang w:val="en-AU" w:eastAsia="ar-SA"/>
        </w:rPr>
        <w:t>Временни складове за строителни</w:t>
      </w:r>
      <w:r w:rsidRPr="003712E9">
        <w:rPr>
          <w:rFonts w:ascii="Times New Roman" w:eastAsia="Times New Roman" w:hAnsi="Times New Roman" w:cs="Times New Roman"/>
          <w:sz w:val="24"/>
          <w:szCs w:val="24"/>
          <w:lang w:eastAsia="ar-SA"/>
        </w:rPr>
        <w:t xml:space="preserve"> </w:t>
      </w:r>
      <w:r w:rsidRPr="003712E9">
        <w:rPr>
          <w:rFonts w:ascii="Times New Roman" w:eastAsia="Times New Roman" w:hAnsi="Times New Roman" w:cs="Times New Roman"/>
          <w:sz w:val="24"/>
          <w:szCs w:val="24"/>
          <w:lang w:val="en-AU" w:eastAsia="ar-SA"/>
        </w:rPr>
        <w:t>материали</w:t>
      </w:r>
      <w:r w:rsidRPr="003712E9">
        <w:rPr>
          <w:rFonts w:ascii="Times New Roman" w:eastAsia="Times New Roman" w:hAnsi="Times New Roman" w:cs="Times New Roman"/>
          <w:sz w:val="24"/>
          <w:szCs w:val="24"/>
          <w:lang w:eastAsia="ar-SA"/>
        </w:rPr>
        <w:t xml:space="preserve"> – разполагат се в границите на строителната площадка като временни открити складове;</w:t>
      </w:r>
    </w:p>
    <w:p w:rsidR="00085EF2" w:rsidRPr="003712E9" w:rsidRDefault="00085EF2" w:rsidP="00352F5F">
      <w:pPr>
        <w:widowControl w:val="0"/>
        <w:numPr>
          <w:ilvl w:val="0"/>
          <w:numId w:val="21"/>
        </w:numPr>
        <w:suppressAutoHyphens/>
        <w:autoSpaceDE w:val="0"/>
        <w:spacing w:before="0" w:after="0"/>
        <w:jc w:val="both"/>
        <w:rPr>
          <w:rFonts w:ascii="Times New Roman" w:eastAsia="Times New Roman" w:hAnsi="Times New Roman" w:cs="Times New Roman"/>
          <w:sz w:val="24"/>
          <w:szCs w:val="24"/>
          <w:lang w:eastAsia="ar-SA"/>
        </w:rPr>
      </w:pPr>
      <w:r w:rsidRPr="003712E9">
        <w:rPr>
          <w:rFonts w:ascii="Times New Roman" w:eastAsia="Times New Roman" w:hAnsi="Times New Roman" w:cs="Times New Roman"/>
          <w:sz w:val="24"/>
          <w:szCs w:val="24"/>
          <w:lang w:val="en-AU" w:eastAsia="ar-SA"/>
        </w:rPr>
        <w:t>Временен здравен пункт - за оказване на първа медицинска помощ</w:t>
      </w:r>
      <w:r w:rsidRPr="003712E9">
        <w:rPr>
          <w:rFonts w:ascii="Times New Roman" w:eastAsia="Times New Roman" w:hAnsi="Times New Roman" w:cs="Times New Roman"/>
          <w:sz w:val="24"/>
          <w:szCs w:val="24"/>
          <w:lang w:eastAsia="ar-SA"/>
        </w:rPr>
        <w:t xml:space="preserve"> на обекта ще е необходимо само наличието на аптечка, временен здравен пункт няма да се изгражда.</w:t>
      </w:r>
    </w:p>
    <w:p w:rsidR="00AB3C30" w:rsidRPr="003712E9" w:rsidRDefault="00AB3C30" w:rsidP="00AB3C30">
      <w:pPr>
        <w:suppressAutoHyphens/>
        <w:spacing w:before="0" w:after="0"/>
        <w:jc w:val="both"/>
        <w:rPr>
          <w:rFonts w:ascii="Times New Roman" w:eastAsia="Times New Roman" w:hAnsi="Times New Roman" w:cs="Times New Roman"/>
          <w:sz w:val="16"/>
          <w:szCs w:val="16"/>
          <w:lang w:eastAsia="ar-SA"/>
        </w:rPr>
      </w:pPr>
    </w:p>
    <w:p w:rsidR="00AB3C30" w:rsidRPr="00AB3C30" w:rsidRDefault="00AB3C30" w:rsidP="00AB3C30">
      <w:pPr>
        <w:suppressAutoHyphens/>
        <w:spacing w:before="0" w:after="0"/>
        <w:ind w:firstLine="465"/>
        <w:jc w:val="both"/>
        <w:rPr>
          <w:rFonts w:ascii="Times New Roman" w:eastAsia="Times New Roman" w:hAnsi="Times New Roman" w:cs="Times New Roman"/>
          <w:b/>
          <w:sz w:val="24"/>
          <w:szCs w:val="24"/>
          <w:lang w:eastAsia="ar-SA"/>
        </w:rPr>
      </w:pPr>
      <w:r w:rsidRPr="00AB3C30">
        <w:rPr>
          <w:rFonts w:ascii="Times New Roman" w:eastAsia="Times New Roman" w:hAnsi="Times New Roman" w:cs="Times New Roman"/>
          <w:b/>
          <w:sz w:val="24"/>
          <w:szCs w:val="24"/>
          <w:lang w:val="en-US" w:eastAsia="ar-SA"/>
        </w:rPr>
        <w:t>2.2.</w:t>
      </w:r>
      <w:r>
        <w:rPr>
          <w:rFonts w:ascii="Times New Roman" w:eastAsia="Times New Roman" w:hAnsi="Times New Roman" w:cs="Times New Roman"/>
          <w:b/>
          <w:sz w:val="24"/>
          <w:szCs w:val="24"/>
          <w:lang w:eastAsia="ar-SA"/>
        </w:rPr>
        <w:t xml:space="preserve"> </w:t>
      </w:r>
      <w:r w:rsidRPr="00AB3C30">
        <w:rPr>
          <w:rFonts w:ascii="Times New Roman" w:eastAsia="Times New Roman" w:hAnsi="Times New Roman" w:cs="Times New Roman"/>
          <w:b/>
          <w:sz w:val="24"/>
          <w:szCs w:val="24"/>
          <w:lang w:val="en-US" w:eastAsia="ar-SA"/>
        </w:rPr>
        <w:t>Използвана механизация:</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Автобетонпомпа;</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Автобетоновози;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Автосамосвали, товарни автомобили;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Челни товарачи;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Минибагер с обратна лопата;</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Вибратори за бетон (потапящи);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Виброплочи;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lastRenderedPageBreak/>
        <w:t>Механични трамбовки;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Валиращи машини;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Асфалтополагащи машини;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Циркуляри, ъглошлайфи, електрически триони;</w:t>
      </w:r>
    </w:p>
    <w:p w:rsid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Електрожен;</w:t>
      </w:r>
    </w:p>
    <w:p w:rsidR="00AB3C30" w:rsidRPr="00AB3C30" w:rsidRDefault="00AB3C30" w:rsidP="00352F5F">
      <w:pPr>
        <w:pStyle w:val="af"/>
        <w:widowControl w:val="0"/>
        <w:numPr>
          <w:ilvl w:val="0"/>
          <w:numId w:val="20"/>
        </w:numPr>
        <w:tabs>
          <w:tab w:val="left" w:pos="0"/>
        </w:tabs>
        <w:suppressAutoHyphens/>
        <w:autoSpaceDE w:val="0"/>
        <w:spacing w:before="0" w:after="0"/>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Пробивна техника за отвори в бетон и стомана, комплект;</w:t>
      </w:r>
    </w:p>
    <w:p w:rsidR="00AB3C30" w:rsidRPr="00FB6B88" w:rsidRDefault="00AB3C30" w:rsidP="00AB3C30">
      <w:pPr>
        <w:suppressAutoHyphens/>
        <w:spacing w:before="0" w:after="0"/>
        <w:jc w:val="both"/>
        <w:rPr>
          <w:rFonts w:ascii="Times New Roman" w:eastAsia="Times New Roman" w:hAnsi="Times New Roman" w:cs="Times New Roman"/>
          <w:sz w:val="16"/>
          <w:szCs w:val="16"/>
          <w:lang w:eastAsia="ar-SA"/>
        </w:rPr>
      </w:pPr>
    </w:p>
    <w:p w:rsidR="00AB3C30" w:rsidRPr="00AB3C30" w:rsidRDefault="00AB3C30" w:rsidP="00AB3C30">
      <w:pPr>
        <w:suppressAutoHyphens/>
        <w:spacing w:before="0" w:after="0"/>
        <w:ind w:firstLine="465"/>
        <w:jc w:val="both"/>
        <w:rPr>
          <w:rFonts w:ascii="Times New Roman" w:eastAsia="Times New Roman" w:hAnsi="Times New Roman" w:cs="Times New Roman"/>
          <w:b/>
          <w:sz w:val="24"/>
          <w:szCs w:val="24"/>
          <w:lang w:eastAsia="ar-SA"/>
        </w:rPr>
      </w:pPr>
      <w:r w:rsidRPr="00AB3C30">
        <w:rPr>
          <w:rFonts w:ascii="Times New Roman" w:eastAsia="Times New Roman" w:hAnsi="Times New Roman" w:cs="Times New Roman"/>
          <w:b/>
          <w:sz w:val="24"/>
          <w:szCs w:val="24"/>
          <w:lang w:eastAsia="ar-SA"/>
        </w:rPr>
        <w:t>2.3.</w:t>
      </w:r>
      <w:r w:rsidRPr="00AB3C30">
        <w:rPr>
          <w:rFonts w:ascii="Times New Roman" w:eastAsia="Times New Roman" w:hAnsi="Times New Roman" w:cs="Times New Roman"/>
          <w:b/>
          <w:sz w:val="24"/>
          <w:szCs w:val="24"/>
          <w:lang w:val="en-US" w:eastAsia="ar-SA"/>
        </w:rPr>
        <w:t xml:space="preserve"> </w:t>
      </w:r>
      <w:r w:rsidRPr="00FB6B88">
        <w:rPr>
          <w:rFonts w:ascii="Times New Roman" w:eastAsia="Times New Roman" w:hAnsi="Times New Roman" w:cs="Times New Roman"/>
          <w:b/>
          <w:sz w:val="24"/>
          <w:szCs w:val="24"/>
          <w:lang w:val="en-US" w:eastAsia="ar-SA"/>
        </w:rPr>
        <w:t>Използван</w:t>
      </w:r>
      <w:r w:rsidRPr="00FB6B88">
        <w:rPr>
          <w:rFonts w:ascii="Times New Roman" w:eastAsia="Times New Roman" w:hAnsi="Times New Roman" w:cs="Times New Roman"/>
          <w:b/>
          <w:sz w:val="24"/>
          <w:szCs w:val="24"/>
          <w:lang w:eastAsia="ar-SA"/>
        </w:rPr>
        <w:t>и лични предпазни средства:</w:t>
      </w:r>
    </w:p>
    <w:p w:rsidR="00AB3C30" w:rsidRPr="00FB6B88" w:rsidRDefault="00AB3C30" w:rsidP="00352F5F">
      <w:pPr>
        <w:pStyle w:val="af"/>
        <w:numPr>
          <w:ilvl w:val="0"/>
          <w:numId w:val="28"/>
        </w:numPr>
        <w:tabs>
          <w:tab w:val="left" w:pos="720"/>
        </w:tabs>
        <w:suppressAutoHyphens/>
        <w:spacing w:before="0" w:after="0"/>
        <w:jc w:val="both"/>
        <w:rPr>
          <w:rFonts w:ascii="Times New Roman" w:eastAsia="Times New Roman" w:hAnsi="Times New Roman" w:cs="Times New Roman"/>
          <w:color w:val="000000"/>
          <w:sz w:val="24"/>
          <w:szCs w:val="24"/>
          <w:lang w:eastAsia="ar-SA"/>
        </w:rPr>
      </w:pPr>
      <w:r w:rsidRPr="00FB6B88">
        <w:rPr>
          <w:rFonts w:ascii="Times New Roman" w:eastAsia="Times New Roman" w:hAnsi="Times New Roman" w:cs="Times New Roman"/>
          <w:color w:val="000000"/>
          <w:sz w:val="24"/>
          <w:szCs w:val="24"/>
          <w:lang w:eastAsia="ar-SA"/>
        </w:rPr>
        <w:t>защитни каски;</w:t>
      </w:r>
    </w:p>
    <w:p w:rsidR="00AB3C30" w:rsidRPr="00AB3C30" w:rsidRDefault="00AB3C30" w:rsidP="00352F5F">
      <w:pPr>
        <w:numPr>
          <w:ilvl w:val="0"/>
          <w:numId w:val="18"/>
        </w:numPr>
        <w:tabs>
          <w:tab w:val="left" w:pos="720"/>
        </w:tabs>
        <w:suppressAutoHyphens/>
        <w:spacing w:before="0" w:after="0"/>
        <w:ind w:left="1494"/>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противоплъзгащи обувки;</w:t>
      </w:r>
    </w:p>
    <w:p w:rsidR="00AB3C30" w:rsidRPr="00AB3C30" w:rsidRDefault="00AB3C30" w:rsidP="00352F5F">
      <w:pPr>
        <w:numPr>
          <w:ilvl w:val="0"/>
          <w:numId w:val="18"/>
        </w:numPr>
        <w:tabs>
          <w:tab w:val="left" w:pos="720"/>
        </w:tabs>
        <w:suppressAutoHyphens/>
        <w:spacing w:before="0" w:after="0"/>
        <w:ind w:left="1494"/>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color w:val="000000"/>
          <w:sz w:val="24"/>
          <w:szCs w:val="24"/>
          <w:lang w:eastAsia="ar-SA"/>
        </w:rPr>
        <w:t xml:space="preserve">защитен </w:t>
      </w:r>
      <w:r w:rsidRPr="00AB3C30">
        <w:rPr>
          <w:rFonts w:ascii="Times New Roman" w:eastAsia="Times New Roman" w:hAnsi="Times New Roman" w:cs="Times New Roman"/>
          <w:sz w:val="24"/>
          <w:szCs w:val="24"/>
          <w:lang w:eastAsia="ar-SA"/>
        </w:rPr>
        <w:t>шлем при заваръчните работи;</w:t>
      </w:r>
    </w:p>
    <w:p w:rsidR="00AB3C30" w:rsidRPr="00AB3C30" w:rsidRDefault="00AB3C30" w:rsidP="00352F5F">
      <w:pPr>
        <w:numPr>
          <w:ilvl w:val="0"/>
          <w:numId w:val="18"/>
        </w:numPr>
        <w:tabs>
          <w:tab w:val="left" w:pos="720"/>
        </w:tabs>
        <w:suppressAutoHyphens/>
        <w:spacing w:before="0" w:after="0"/>
        <w:ind w:left="1494"/>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sz w:val="24"/>
          <w:szCs w:val="24"/>
          <w:lang w:eastAsia="ar-SA"/>
        </w:rPr>
        <w:t>гумени ръкавици;</w:t>
      </w:r>
    </w:p>
    <w:p w:rsidR="00AB3C30" w:rsidRPr="00AB3C30" w:rsidRDefault="00AB3C30" w:rsidP="00352F5F">
      <w:pPr>
        <w:numPr>
          <w:ilvl w:val="0"/>
          <w:numId w:val="18"/>
        </w:numPr>
        <w:tabs>
          <w:tab w:val="left" w:pos="720"/>
        </w:tabs>
        <w:suppressAutoHyphens/>
        <w:spacing w:before="0" w:after="0"/>
        <w:ind w:left="1494"/>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sz w:val="24"/>
          <w:szCs w:val="24"/>
          <w:lang w:eastAsia="ar-SA"/>
        </w:rPr>
        <w:t>гумена престилка ;</w:t>
      </w:r>
    </w:p>
    <w:p w:rsidR="00F722BB" w:rsidRDefault="00AB3C30" w:rsidP="00352F5F">
      <w:pPr>
        <w:numPr>
          <w:ilvl w:val="0"/>
          <w:numId w:val="18"/>
        </w:numPr>
        <w:tabs>
          <w:tab w:val="left" w:pos="720"/>
        </w:tabs>
        <w:suppressAutoHyphens/>
        <w:spacing w:before="0" w:after="0"/>
        <w:ind w:left="1494"/>
        <w:jc w:val="both"/>
        <w:rPr>
          <w:rFonts w:ascii="Times New Roman" w:eastAsia="Times New Roman" w:hAnsi="Times New Roman" w:cs="Times New Roman"/>
          <w:color w:val="000000"/>
          <w:sz w:val="24"/>
          <w:szCs w:val="24"/>
          <w:lang w:eastAsia="ar-SA"/>
        </w:rPr>
      </w:pPr>
      <w:r w:rsidRPr="00AB3C30">
        <w:rPr>
          <w:rFonts w:ascii="Times New Roman" w:eastAsia="Times New Roman" w:hAnsi="Times New Roman" w:cs="Times New Roman"/>
          <w:sz w:val="24"/>
          <w:szCs w:val="24"/>
          <w:lang w:eastAsia="ar-SA"/>
        </w:rPr>
        <w:t>ботуши.</w:t>
      </w:r>
    </w:p>
    <w:p w:rsidR="00BA5303" w:rsidRPr="00BA5303" w:rsidRDefault="00BA5303" w:rsidP="00352F5F">
      <w:pPr>
        <w:pStyle w:val="af"/>
        <w:numPr>
          <w:ilvl w:val="1"/>
          <w:numId w:val="26"/>
        </w:numPr>
        <w:jc w:val="both"/>
        <w:rPr>
          <w:rFonts w:ascii="Times New Roman" w:hAnsi="Times New Roman" w:cs="Times New Roman"/>
          <w:b/>
          <w:sz w:val="24"/>
          <w:szCs w:val="24"/>
        </w:rPr>
      </w:pPr>
      <w:r w:rsidRPr="00BA5303">
        <w:rPr>
          <w:rFonts w:ascii="Times New Roman" w:hAnsi="Times New Roman" w:cs="Times New Roman"/>
          <w:b/>
          <w:sz w:val="24"/>
          <w:szCs w:val="24"/>
        </w:rPr>
        <w:t>Управление на строителните отпадъци</w:t>
      </w:r>
    </w:p>
    <w:p w:rsidR="00BA5303" w:rsidRDefault="00BA5303" w:rsidP="00BA5303">
      <w:pPr>
        <w:pStyle w:val="ad"/>
        <w:spacing w:line="276" w:lineRule="auto"/>
        <w:jc w:val="both"/>
        <w:rPr>
          <w:rFonts w:ascii="Times New Roman" w:hAnsi="Times New Roman" w:cs="Times New Roman"/>
          <w:sz w:val="24"/>
          <w:szCs w:val="24"/>
        </w:rPr>
      </w:pPr>
      <w:r w:rsidRPr="00BA5303">
        <w:rPr>
          <w:rFonts w:ascii="Times New Roman" w:hAnsi="Times New Roman" w:cs="Times New Roman"/>
          <w:sz w:val="24"/>
          <w:szCs w:val="24"/>
        </w:rPr>
        <w:t xml:space="preserve"> </w:t>
      </w:r>
      <w:r>
        <w:rPr>
          <w:rFonts w:ascii="Times New Roman" w:hAnsi="Times New Roman" w:cs="Times New Roman"/>
          <w:sz w:val="24"/>
          <w:szCs w:val="24"/>
        </w:rPr>
        <w:tab/>
      </w:r>
      <w:r w:rsidRPr="00BA5303">
        <w:rPr>
          <w:rFonts w:ascii="Times New Roman" w:hAnsi="Times New Roman" w:cs="Times New Roman"/>
          <w:sz w:val="24"/>
          <w:szCs w:val="24"/>
        </w:rPr>
        <w:t>В съответствие с Наредбата за управление на строителните</w:t>
      </w:r>
      <w:r>
        <w:rPr>
          <w:rFonts w:ascii="Times New Roman" w:hAnsi="Times New Roman" w:cs="Times New Roman"/>
          <w:sz w:val="24"/>
          <w:szCs w:val="24"/>
        </w:rPr>
        <w:t xml:space="preserve"> отпадъци и за влагане </w:t>
      </w:r>
      <w:r w:rsidRPr="00BA5303">
        <w:rPr>
          <w:rFonts w:ascii="Times New Roman" w:hAnsi="Times New Roman" w:cs="Times New Roman"/>
          <w:sz w:val="24"/>
          <w:szCs w:val="24"/>
        </w:rPr>
        <w:t>на рециклирани строителни материали, приета с ПМС 277 от 05.11.2012г., обн. ДВ бр.89 от 13.11.2012</w:t>
      </w:r>
      <w:r>
        <w:rPr>
          <w:rFonts w:ascii="Times New Roman" w:hAnsi="Times New Roman" w:cs="Times New Roman"/>
          <w:sz w:val="24"/>
          <w:szCs w:val="24"/>
        </w:rPr>
        <w:t xml:space="preserve"> </w:t>
      </w:r>
      <w:r w:rsidRPr="00BA5303">
        <w:rPr>
          <w:rFonts w:ascii="Times New Roman" w:hAnsi="Times New Roman" w:cs="Times New Roman"/>
          <w:sz w:val="24"/>
          <w:szCs w:val="24"/>
        </w:rPr>
        <w:t>г., в сила от 13.11.2012</w:t>
      </w:r>
      <w:r>
        <w:rPr>
          <w:rFonts w:ascii="Times New Roman" w:hAnsi="Times New Roman" w:cs="Times New Roman"/>
          <w:sz w:val="24"/>
          <w:szCs w:val="24"/>
        </w:rPr>
        <w:t xml:space="preserve"> </w:t>
      </w:r>
      <w:r w:rsidRPr="00BA5303">
        <w:rPr>
          <w:rFonts w:ascii="Times New Roman" w:hAnsi="Times New Roman" w:cs="Times New Roman"/>
          <w:sz w:val="24"/>
          <w:szCs w:val="24"/>
        </w:rPr>
        <w:t xml:space="preserve">г. при стартиране на строително – монтажните работи Възложителят ще предостави на Изпълнителя план за управление на строителните отпадъци (СО). </w:t>
      </w:r>
    </w:p>
    <w:p w:rsidR="00BA5303" w:rsidRPr="00BA5303" w:rsidRDefault="00BA5303" w:rsidP="00BA5303">
      <w:pPr>
        <w:pStyle w:val="ad"/>
        <w:spacing w:line="276" w:lineRule="auto"/>
        <w:ind w:firstLine="708"/>
        <w:jc w:val="both"/>
        <w:rPr>
          <w:rFonts w:ascii="Times New Roman" w:hAnsi="Times New Roman" w:cs="Times New Roman"/>
          <w:sz w:val="24"/>
          <w:szCs w:val="24"/>
        </w:rPr>
      </w:pPr>
      <w:r w:rsidRPr="00BA5303">
        <w:rPr>
          <w:rFonts w:ascii="Times New Roman" w:hAnsi="Times New Roman" w:cs="Times New Roman"/>
          <w:sz w:val="24"/>
          <w:szCs w:val="24"/>
        </w:rPr>
        <w:t xml:space="preserve">Влагането на рециклирани строителни материали и/или третирани строителни отпадъци за материално оползотворяване в обратни насипи ще се извършва съгласно чл. 13 от Наредбата за управление на строителните отпадъци и за влагане на рециклирани строителни материали и при спазване на сроковете по Приложение №10 от Наредбата. </w:t>
      </w:r>
    </w:p>
    <w:p w:rsidR="00495DF0" w:rsidRPr="00BA5303" w:rsidRDefault="00495DF0" w:rsidP="00BA5303">
      <w:pPr>
        <w:pStyle w:val="ad"/>
        <w:spacing w:line="276" w:lineRule="auto"/>
        <w:jc w:val="both"/>
        <w:rPr>
          <w:rFonts w:ascii="Times New Roman" w:eastAsia="Times New Roman" w:hAnsi="Times New Roman" w:cs="Times New Roman"/>
          <w:color w:val="000000"/>
          <w:sz w:val="16"/>
          <w:szCs w:val="16"/>
          <w:lang w:eastAsia="ar-SA"/>
        </w:rPr>
      </w:pPr>
    </w:p>
    <w:p w:rsidR="00F722BB" w:rsidRPr="00085EF2" w:rsidRDefault="00F722BB" w:rsidP="00FB6B88">
      <w:pPr>
        <w:pStyle w:val="af"/>
        <w:ind w:left="-3"/>
        <w:rPr>
          <w:rFonts w:ascii="Times New Roman" w:hAnsi="Times New Roman" w:cs="Times New Roman"/>
          <w:b/>
          <w:sz w:val="24"/>
          <w:szCs w:val="24"/>
        </w:rPr>
      </w:pPr>
      <w:r w:rsidRPr="00085EF2">
        <w:rPr>
          <w:rFonts w:ascii="Times New Roman" w:hAnsi="Times New Roman" w:cs="Times New Roman"/>
          <w:b/>
          <w:sz w:val="24"/>
          <w:szCs w:val="24"/>
        </w:rPr>
        <w:t>V</w:t>
      </w:r>
      <w:r w:rsidR="00FB6B88">
        <w:rPr>
          <w:rFonts w:ascii="Times New Roman" w:hAnsi="Times New Roman" w:cs="Times New Roman"/>
          <w:b/>
          <w:sz w:val="24"/>
          <w:szCs w:val="24"/>
        </w:rPr>
        <w:t>І</w:t>
      </w:r>
      <w:r w:rsidRPr="00085EF2">
        <w:rPr>
          <w:rFonts w:ascii="Times New Roman" w:hAnsi="Times New Roman" w:cs="Times New Roman"/>
          <w:b/>
          <w:sz w:val="24"/>
          <w:szCs w:val="24"/>
        </w:rPr>
        <w:t>. ОПИСАНИЕ НА ПРЕДВИДЕНИТЕ СТРОИТЕЛНО-МОНТАЖНИ РАБОТИ</w:t>
      </w:r>
    </w:p>
    <w:p w:rsidR="005632CF" w:rsidRPr="00FB6B88" w:rsidRDefault="005632CF" w:rsidP="005632CF">
      <w:pPr>
        <w:pStyle w:val="ad"/>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ab/>
        <w:t xml:space="preserve">1. </w:t>
      </w:r>
      <w:r w:rsidR="00FB6B88" w:rsidRPr="00FB6B88">
        <w:rPr>
          <w:rFonts w:ascii="Times New Roman" w:eastAsia="Times New Roman" w:hAnsi="Times New Roman" w:cs="Times New Roman"/>
          <w:sz w:val="24"/>
          <w:szCs w:val="24"/>
        </w:rPr>
        <w:t>В ЧАСТ КОНСТРУКТИВНА СЕ ПРЕДВИЖДАТ СЛЕДНИТЕ СТРОИТЕЛНО-МОНТАЖНИ РАБОТИ:</w:t>
      </w:r>
    </w:p>
    <w:p w:rsidR="005632CF" w:rsidRPr="005632CF" w:rsidRDefault="005632CF" w:rsidP="005632CF">
      <w:pPr>
        <w:pStyle w:val="ad"/>
        <w:spacing w:line="276" w:lineRule="auto"/>
        <w:jc w:val="both"/>
        <w:rPr>
          <w:rFonts w:ascii="Times New Roman" w:eastAsia="Times New Roman" w:hAnsi="Times New Roman" w:cs="Times New Roman"/>
          <w:b/>
          <w:sz w:val="16"/>
          <w:szCs w:val="16"/>
        </w:rPr>
      </w:pPr>
    </w:p>
    <w:p w:rsidR="00D53505" w:rsidRDefault="005632CF" w:rsidP="00352F5F">
      <w:pPr>
        <w:pStyle w:val="ad"/>
        <w:numPr>
          <w:ilvl w:val="1"/>
          <w:numId w:val="30"/>
        </w:numPr>
        <w:spacing w:line="276" w:lineRule="auto"/>
        <w:jc w:val="both"/>
        <w:rPr>
          <w:rFonts w:ascii="Times New Roman" w:eastAsia="Times New Roman" w:hAnsi="Times New Roman" w:cs="Times New Roman"/>
          <w:b/>
          <w:sz w:val="24"/>
          <w:szCs w:val="24"/>
        </w:rPr>
      </w:pPr>
      <w:r w:rsidRPr="00D53505">
        <w:rPr>
          <w:rFonts w:ascii="Times New Roman" w:eastAsia="Times New Roman" w:hAnsi="Times New Roman" w:cs="Times New Roman"/>
          <w:b/>
          <w:sz w:val="24"/>
          <w:szCs w:val="24"/>
        </w:rPr>
        <w:t xml:space="preserve">Изпълнение на нова армирана бетонова настилка върху съществувашите </w:t>
      </w:r>
    </w:p>
    <w:p w:rsidR="005632CF" w:rsidRPr="00D53505" w:rsidRDefault="005632CF" w:rsidP="00D53505">
      <w:pPr>
        <w:pStyle w:val="ad"/>
        <w:spacing w:line="276" w:lineRule="auto"/>
        <w:jc w:val="both"/>
        <w:rPr>
          <w:rFonts w:ascii="Times New Roman" w:eastAsia="Times New Roman" w:hAnsi="Times New Roman" w:cs="Times New Roman"/>
          <w:b/>
          <w:sz w:val="24"/>
          <w:szCs w:val="24"/>
        </w:rPr>
      </w:pPr>
      <w:r w:rsidRPr="00D53505">
        <w:rPr>
          <w:rFonts w:ascii="Times New Roman" w:eastAsia="Times New Roman" w:hAnsi="Times New Roman" w:cs="Times New Roman"/>
          <w:b/>
          <w:sz w:val="24"/>
          <w:szCs w:val="24"/>
        </w:rPr>
        <w:t>настилки по прод</w:t>
      </w:r>
      <w:r w:rsidR="00D53505">
        <w:rPr>
          <w:rFonts w:ascii="Times New Roman" w:eastAsia="Times New Roman" w:hAnsi="Times New Roman" w:cs="Times New Roman"/>
          <w:b/>
          <w:sz w:val="24"/>
          <w:szCs w:val="24"/>
        </w:rPr>
        <w:t>ължение на цялата алея.</w:t>
      </w:r>
    </w:p>
    <w:p w:rsidR="007404FE" w:rsidRPr="008869DD" w:rsidRDefault="007404FE" w:rsidP="007404FE">
      <w:pPr>
        <w:pStyle w:val="ad"/>
        <w:spacing w:line="276" w:lineRule="auto"/>
        <w:ind w:left="1080"/>
        <w:jc w:val="both"/>
        <w:rPr>
          <w:rFonts w:ascii="Times New Roman" w:eastAsia="Times New Roman" w:hAnsi="Times New Roman" w:cs="Times New Roman"/>
          <w:sz w:val="4"/>
          <w:szCs w:val="4"/>
        </w:rPr>
      </w:pPr>
    </w:p>
    <w:p w:rsidR="007404FE" w:rsidRPr="005632CF" w:rsidRDefault="007404FE" w:rsidP="007404FE">
      <w:pPr>
        <w:pStyle w:val="ad"/>
        <w:spacing w:line="276" w:lineRule="auto"/>
        <w:ind w:firstLine="1080"/>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Армираната бетонова настилка се изпълняв</w:t>
      </w:r>
      <w:r>
        <w:rPr>
          <w:rFonts w:ascii="Times New Roman" w:eastAsia="Times New Roman" w:hAnsi="Times New Roman" w:cs="Times New Roman"/>
          <w:sz w:val="24"/>
          <w:szCs w:val="24"/>
        </w:rPr>
        <w:t xml:space="preserve">а върху съществуващите на място </w:t>
      </w:r>
      <w:r w:rsidRPr="005632CF">
        <w:rPr>
          <w:rFonts w:ascii="Times New Roman" w:eastAsia="Times New Roman" w:hAnsi="Times New Roman" w:cs="Times New Roman"/>
          <w:sz w:val="24"/>
          <w:szCs w:val="24"/>
        </w:rPr>
        <w:t>настилки. В западния край същ. настилка е трошен камък и уплътнена земна основа. Прави</w:t>
      </w:r>
      <w:r w:rsidR="00D53505">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 xml:space="preserve"> се подравняване на леглото по вертикалната планировка, трамбоване на основата и полагане на нов пласт от трамбован трошен камък, върху който се изпълнява новата армирана бетонова настилка с бордове от двата края. </w:t>
      </w:r>
    </w:p>
    <w:p w:rsidR="00D53505" w:rsidRDefault="007404FE" w:rsidP="007404FE">
      <w:pPr>
        <w:pStyle w:val="ad"/>
        <w:spacing w:line="276" w:lineRule="auto"/>
        <w:ind w:firstLine="708"/>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В останалата част преди изпълнението на новата армирана настилка се прави награпавяване на съществуващата за осигуряване на добро сцепление. </w:t>
      </w:r>
    </w:p>
    <w:p w:rsidR="007404FE" w:rsidRPr="005632CF" w:rsidRDefault="007404FE" w:rsidP="007404FE">
      <w:pPr>
        <w:pStyle w:val="ad"/>
        <w:spacing w:line="276" w:lineRule="auto"/>
        <w:ind w:firstLine="708"/>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Награпавяването се изпълнява по следния начин – изпълняват се жлебове перпен</w:t>
      </w:r>
      <w:r w:rsidR="00D53505">
        <w:rPr>
          <w:rFonts w:ascii="Times New Roman" w:eastAsia="Times New Roman" w:hAnsi="Times New Roman" w:cs="Times New Roman"/>
          <w:sz w:val="24"/>
          <w:szCs w:val="24"/>
        </w:rPr>
        <w:t>-</w:t>
      </w:r>
      <w:r w:rsidRPr="005632CF">
        <w:rPr>
          <w:rFonts w:ascii="Times New Roman" w:eastAsia="Times New Roman" w:hAnsi="Times New Roman" w:cs="Times New Roman"/>
          <w:sz w:val="24"/>
          <w:szCs w:val="24"/>
        </w:rPr>
        <w:t>дикулярно на оста на пътеката, с дължина 1,8</w:t>
      </w:r>
      <w:r w:rsidR="00D53505">
        <w:rPr>
          <w:rFonts w:ascii="Times New Roman" w:eastAsia="Times New Roman" w:hAnsi="Times New Roman" w:cs="Times New Roman"/>
          <w:sz w:val="24"/>
          <w:szCs w:val="24"/>
        </w:rPr>
        <w:t>0</w:t>
      </w:r>
      <w:r w:rsidRPr="005632CF">
        <w:rPr>
          <w:rFonts w:ascii="Times New Roman" w:eastAsia="Times New Roman" w:hAnsi="Times New Roman" w:cs="Times New Roman"/>
          <w:sz w:val="24"/>
          <w:szCs w:val="24"/>
        </w:rPr>
        <w:t>÷2,0</w:t>
      </w:r>
      <w:r w:rsidR="00D53505">
        <w:rPr>
          <w:rFonts w:ascii="Times New Roman" w:eastAsia="Times New Roman" w:hAnsi="Times New Roman" w:cs="Times New Roman"/>
          <w:sz w:val="24"/>
          <w:szCs w:val="24"/>
        </w:rPr>
        <w:t xml:space="preserve">0 </w:t>
      </w:r>
      <w:r w:rsidRPr="005632CF">
        <w:rPr>
          <w:rFonts w:ascii="Times New Roman" w:eastAsia="Times New Roman" w:hAnsi="Times New Roman" w:cs="Times New Roman"/>
          <w:sz w:val="24"/>
          <w:szCs w:val="24"/>
        </w:rPr>
        <w:t>м, широчина 1÷2</w:t>
      </w:r>
      <w:r w:rsidR="00D53505">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 xml:space="preserve">см  и дълбочина </w:t>
      </w:r>
      <w:r w:rsidR="00D53505">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2-3</w:t>
      </w:r>
      <w:r w:rsidR="00D53505">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см през разстояние от 80</w:t>
      </w:r>
      <w:r w:rsidR="00D53505">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см.</w:t>
      </w:r>
    </w:p>
    <w:p w:rsidR="007404FE" w:rsidRPr="007404FE" w:rsidRDefault="007404FE" w:rsidP="007404FE">
      <w:pPr>
        <w:pStyle w:val="ad"/>
        <w:spacing w:line="276" w:lineRule="auto"/>
        <w:jc w:val="both"/>
        <w:rPr>
          <w:rFonts w:ascii="Times New Roman" w:eastAsia="Times New Roman" w:hAnsi="Times New Roman" w:cs="Times New Roman"/>
          <w:sz w:val="16"/>
          <w:szCs w:val="16"/>
        </w:rPr>
      </w:pPr>
    </w:p>
    <w:p w:rsidR="00D53505" w:rsidRDefault="005632CF" w:rsidP="00352F5F">
      <w:pPr>
        <w:pStyle w:val="ad"/>
        <w:numPr>
          <w:ilvl w:val="1"/>
          <w:numId w:val="29"/>
        </w:num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D53505">
        <w:rPr>
          <w:rFonts w:ascii="Times New Roman" w:eastAsia="Times New Roman" w:hAnsi="Times New Roman" w:cs="Times New Roman"/>
          <w:b/>
          <w:sz w:val="24"/>
          <w:szCs w:val="24"/>
        </w:rPr>
        <w:t xml:space="preserve">Изграждане на нов </w:t>
      </w:r>
      <w:r w:rsidR="007404FE" w:rsidRPr="00D53505">
        <w:rPr>
          <w:rFonts w:ascii="Times New Roman" w:eastAsia="Times New Roman" w:hAnsi="Times New Roman" w:cs="Times New Roman"/>
          <w:b/>
          <w:sz w:val="24"/>
          <w:szCs w:val="24"/>
        </w:rPr>
        <w:t>стоманен парапет с декоративни д</w:t>
      </w:r>
      <w:r w:rsidRPr="00D53505">
        <w:rPr>
          <w:rFonts w:ascii="Times New Roman" w:eastAsia="Times New Roman" w:hAnsi="Times New Roman" w:cs="Times New Roman"/>
          <w:b/>
          <w:sz w:val="24"/>
          <w:szCs w:val="24"/>
        </w:rPr>
        <w:t>ървени греди по продъл</w:t>
      </w:r>
      <w:r w:rsidR="00D53505">
        <w:rPr>
          <w:rFonts w:ascii="Times New Roman" w:eastAsia="Times New Roman" w:hAnsi="Times New Roman" w:cs="Times New Roman"/>
          <w:b/>
          <w:sz w:val="24"/>
          <w:szCs w:val="24"/>
        </w:rPr>
        <w:t>-</w:t>
      </w:r>
    </w:p>
    <w:p w:rsidR="005632CF" w:rsidRPr="00D53505" w:rsidRDefault="00D53505" w:rsidP="00D53505">
      <w:pPr>
        <w:pStyle w:val="ad"/>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жение на цялата алея.</w:t>
      </w:r>
    </w:p>
    <w:p w:rsidR="007404FE" w:rsidRPr="008869DD" w:rsidRDefault="007404FE" w:rsidP="007404FE">
      <w:pPr>
        <w:pStyle w:val="ad"/>
        <w:spacing w:line="276" w:lineRule="auto"/>
        <w:ind w:left="1080"/>
        <w:jc w:val="both"/>
        <w:rPr>
          <w:rFonts w:ascii="Times New Roman" w:eastAsia="Times New Roman" w:hAnsi="Times New Roman" w:cs="Times New Roman"/>
          <w:sz w:val="4"/>
          <w:szCs w:val="4"/>
        </w:rPr>
      </w:pPr>
    </w:p>
    <w:p w:rsidR="007404FE" w:rsidRPr="005632CF" w:rsidRDefault="007404FE" w:rsidP="007404FE">
      <w:pPr>
        <w:pStyle w:val="ad"/>
        <w:spacing w:line="276" w:lineRule="auto"/>
        <w:ind w:left="1080"/>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В бордовете на настилките се залагат вертикалните стойки на стоманения парапет.</w:t>
      </w:r>
    </w:p>
    <w:p w:rsidR="007404FE" w:rsidRPr="007404FE" w:rsidRDefault="007404FE" w:rsidP="007404FE">
      <w:pPr>
        <w:pStyle w:val="ad"/>
        <w:spacing w:line="276" w:lineRule="auto"/>
        <w:ind w:left="1080"/>
        <w:jc w:val="both"/>
        <w:rPr>
          <w:rFonts w:ascii="Times New Roman" w:eastAsia="Times New Roman" w:hAnsi="Times New Roman" w:cs="Times New Roman"/>
          <w:sz w:val="16"/>
          <w:szCs w:val="16"/>
        </w:rPr>
      </w:pPr>
    </w:p>
    <w:p w:rsidR="00D53505" w:rsidRPr="00D53505" w:rsidRDefault="00D53505" w:rsidP="00352F5F">
      <w:pPr>
        <w:pStyle w:val="ad"/>
        <w:numPr>
          <w:ilvl w:val="1"/>
          <w:numId w:val="29"/>
        </w:numPr>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32CF">
        <w:rPr>
          <w:rFonts w:ascii="Times New Roman" w:eastAsia="Times New Roman" w:hAnsi="Times New Roman" w:cs="Times New Roman"/>
          <w:sz w:val="24"/>
          <w:szCs w:val="24"/>
        </w:rPr>
        <w:t xml:space="preserve"> </w:t>
      </w:r>
      <w:r w:rsidR="005632CF" w:rsidRPr="00D53505">
        <w:rPr>
          <w:rFonts w:ascii="Times New Roman" w:eastAsia="Times New Roman" w:hAnsi="Times New Roman" w:cs="Times New Roman"/>
          <w:b/>
          <w:sz w:val="24"/>
          <w:szCs w:val="24"/>
        </w:rPr>
        <w:t xml:space="preserve">Изпълнение на нова подпорна стена в западния край на пътеката на мястото </w:t>
      </w:r>
    </w:p>
    <w:p w:rsidR="005632CF" w:rsidRDefault="005632CF" w:rsidP="00D53505">
      <w:pPr>
        <w:pStyle w:val="ad"/>
        <w:spacing w:line="276" w:lineRule="auto"/>
        <w:jc w:val="both"/>
        <w:rPr>
          <w:rFonts w:ascii="Times New Roman" w:eastAsia="Times New Roman" w:hAnsi="Times New Roman" w:cs="Times New Roman"/>
          <w:sz w:val="24"/>
          <w:szCs w:val="24"/>
        </w:rPr>
      </w:pPr>
      <w:r w:rsidRPr="00D53505">
        <w:rPr>
          <w:rFonts w:ascii="Times New Roman" w:eastAsia="Times New Roman" w:hAnsi="Times New Roman" w:cs="Times New Roman"/>
          <w:b/>
          <w:sz w:val="24"/>
          <w:szCs w:val="24"/>
        </w:rPr>
        <w:t>на съществуващите подпорни стени, които са в лошо състояние</w:t>
      </w:r>
      <w:r w:rsidR="00D53505">
        <w:rPr>
          <w:rFonts w:ascii="Times New Roman" w:eastAsia="Times New Roman" w:hAnsi="Times New Roman" w:cs="Times New Roman"/>
          <w:sz w:val="24"/>
          <w:szCs w:val="24"/>
        </w:rPr>
        <w:t>.</w:t>
      </w:r>
    </w:p>
    <w:p w:rsidR="007404FE" w:rsidRPr="008869DD" w:rsidRDefault="007404FE" w:rsidP="007404FE">
      <w:pPr>
        <w:pStyle w:val="ad"/>
        <w:spacing w:line="276" w:lineRule="auto"/>
        <w:ind w:left="1080"/>
        <w:jc w:val="both"/>
        <w:rPr>
          <w:rFonts w:ascii="Times New Roman" w:eastAsia="Times New Roman" w:hAnsi="Times New Roman" w:cs="Times New Roman"/>
          <w:sz w:val="4"/>
          <w:szCs w:val="4"/>
        </w:rPr>
      </w:pPr>
    </w:p>
    <w:p w:rsidR="007404FE" w:rsidRDefault="007404FE" w:rsidP="007404FE">
      <w:pPr>
        <w:pStyle w:val="ad"/>
        <w:spacing w:line="276" w:lineRule="auto"/>
        <w:ind w:left="1080"/>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Изпълнението на новата подпорна стена в западния край на пътеката започва от </w:t>
      </w:r>
    </w:p>
    <w:p w:rsidR="007404FE" w:rsidRDefault="007404FE" w:rsidP="007404FE">
      <w:pPr>
        <w:pStyle w:val="ad"/>
        <w:spacing w:line="276" w:lineRule="auto"/>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долния край, където е разположен съществуващият каменен зид. Работи се на участъци по 2м, тъй като теренът е стръмен и височината откъм ската е 190см. </w:t>
      </w:r>
    </w:p>
    <w:p w:rsidR="00D53505" w:rsidRDefault="007404FE" w:rsidP="007404FE">
      <w:pPr>
        <w:pStyle w:val="ad"/>
        <w:spacing w:line="276"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 xml:space="preserve">Във всеки участък най-напред се премахва съществуващия каменен зид, след което се прави изкопа, който се приема от проектантите по части геология и конструкции. При недостигане на здрава основа на проектното ниво се дават указания от проектантите за удълбочаване. Започването да стане от среден участък. </w:t>
      </w:r>
    </w:p>
    <w:p w:rsidR="007404FE" w:rsidRPr="005632CF" w:rsidRDefault="007404FE" w:rsidP="00D53505">
      <w:pPr>
        <w:pStyle w:val="ad"/>
        <w:spacing w:line="276" w:lineRule="auto"/>
        <w:ind w:left="372" w:firstLine="708"/>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Учас</w:t>
      </w:r>
      <w:r>
        <w:rPr>
          <w:rFonts w:ascii="Times New Roman" w:eastAsia="Times New Roman" w:hAnsi="Times New Roman" w:cs="Times New Roman"/>
          <w:sz w:val="24"/>
          <w:szCs w:val="24"/>
        </w:rPr>
        <w:t>тъците могат да се копаят през един</w:t>
      </w:r>
      <w:r w:rsidRPr="005632CF">
        <w:rPr>
          <w:rFonts w:ascii="Times New Roman" w:eastAsia="Times New Roman" w:hAnsi="Times New Roman" w:cs="Times New Roman"/>
          <w:sz w:val="24"/>
          <w:szCs w:val="24"/>
        </w:rPr>
        <w:t>, като между тях не се премахва същес</w:t>
      </w:r>
      <w:r>
        <w:rPr>
          <w:rFonts w:ascii="Times New Roman" w:eastAsia="Times New Roman" w:hAnsi="Times New Roman" w:cs="Times New Roman"/>
          <w:sz w:val="24"/>
          <w:szCs w:val="24"/>
        </w:rPr>
        <w:t xml:space="preserve">твуващият каменен подпорен зид. </w:t>
      </w:r>
      <w:r w:rsidRPr="005632CF">
        <w:rPr>
          <w:rFonts w:ascii="Times New Roman" w:eastAsia="Times New Roman" w:hAnsi="Times New Roman" w:cs="Times New Roman"/>
          <w:sz w:val="24"/>
          <w:szCs w:val="24"/>
        </w:rPr>
        <w:t xml:space="preserve">Премахване на подпирането и декофрирането става при набиране 100% от проектната якост на бетона. </w:t>
      </w:r>
    </w:p>
    <w:p w:rsidR="007404FE" w:rsidRPr="007404FE" w:rsidRDefault="007404FE" w:rsidP="007404FE">
      <w:pPr>
        <w:pStyle w:val="ad"/>
        <w:spacing w:line="276" w:lineRule="auto"/>
        <w:ind w:left="372" w:firstLine="708"/>
        <w:jc w:val="both"/>
        <w:rPr>
          <w:rFonts w:ascii="Times New Roman" w:eastAsia="Times New Roman" w:hAnsi="Times New Roman" w:cs="Times New Roman"/>
          <w:sz w:val="24"/>
          <w:szCs w:val="24"/>
        </w:rPr>
      </w:pPr>
      <w:r w:rsidRPr="007404FE">
        <w:rPr>
          <w:rFonts w:ascii="Times New Roman" w:eastAsia="Times New Roman" w:hAnsi="Times New Roman" w:cs="Times New Roman"/>
          <w:sz w:val="24"/>
          <w:szCs w:val="24"/>
        </w:rPr>
        <w:t>Стената да се раздели на деформационни фуги през 12м.</w:t>
      </w:r>
    </w:p>
    <w:p w:rsidR="007404FE" w:rsidRPr="007404FE" w:rsidRDefault="007404FE" w:rsidP="007404FE">
      <w:pPr>
        <w:pStyle w:val="ad"/>
        <w:spacing w:line="276" w:lineRule="auto"/>
        <w:jc w:val="both"/>
        <w:rPr>
          <w:rFonts w:ascii="Times New Roman" w:eastAsia="Times New Roman" w:hAnsi="Times New Roman" w:cs="Times New Roman"/>
          <w:sz w:val="16"/>
          <w:szCs w:val="16"/>
        </w:rPr>
      </w:pPr>
    </w:p>
    <w:p w:rsidR="005632CF" w:rsidRPr="00D53505" w:rsidRDefault="00D53505" w:rsidP="00352F5F">
      <w:pPr>
        <w:pStyle w:val="ad"/>
        <w:numPr>
          <w:ilvl w:val="1"/>
          <w:numId w:val="29"/>
        </w:num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005632CF">
        <w:rPr>
          <w:rFonts w:ascii="Times New Roman" w:eastAsia="Times New Roman" w:hAnsi="Times New Roman" w:cs="Times New Roman"/>
          <w:sz w:val="24"/>
          <w:szCs w:val="24"/>
        </w:rPr>
        <w:t xml:space="preserve"> </w:t>
      </w:r>
      <w:r w:rsidR="005632CF" w:rsidRPr="00D53505">
        <w:rPr>
          <w:rFonts w:ascii="Times New Roman" w:eastAsia="Times New Roman" w:hAnsi="Times New Roman" w:cs="Times New Roman"/>
          <w:b/>
          <w:sz w:val="24"/>
          <w:szCs w:val="24"/>
        </w:rPr>
        <w:t>Обновява</w:t>
      </w:r>
      <w:r>
        <w:rPr>
          <w:rFonts w:ascii="Times New Roman" w:eastAsia="Times New Roman" w:hAnsi="Times New Roman" w:cs="Times New Roman"/>
          <w:b/>
          <w:sz w:val="24"/>
          <w:szCs w:val="24"/>
        </w:rPr>
        <w:t>не на горната площадка за отдих.</w:t>
      </w:r>
    </w:p>
    <w:p w:rsidR="007404FE" w:rsidRPr="00B2267E" w:rsidRDefault="007404FE" w:rsidP="007404FE">
      <w:pPr>
        <w:pStyle w:val="ad"/>
        <w:spacing w:line="276" w:lineRule="auto"/>
        <w:ind w:left="1080"/>
        <w:jc w:val="both"/>
        <w:rPr>
          <w:rFonts w:ascii="Times New Roman" w:eastAsia="Times New Roman" w:hAnsi="Times New Roman" w:cs="Times New Roman"/>
          <w:sz w:val="4"/>
          <w:szCs w:val="4"/>
        </w:rPr>
      </w:pPr>
    </w:p>
    <w:p w:rsidR="007404FE" w:rsidRDefault="007404FE" w:rsidP="007404FE">
      <w:pPr>
        <w:pStyle w:val="ad"/>
        <w:spacing w:line="276" w:lineRule="auto"/>
        <w:ind w:left="1080"/>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Обновяването на горната площадка за отдих включва изпълнение на нова армирана </w:t>
      </w:r>
    </w:p>
    <w:p w:rsidR="007404FE" w:rsidRPr="005632CF" w:rsidRDefault="007404FE" w:rsidP="007404FE">
      <w:pPr>
        <w:pStyle w:val="ad"/>
        <w:spacing w:line="276"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настилка, корито на чешмата, “</w:t>
      </w:r>
      <w:r w:rsidRPr="005632CF">
        <w:rPr>
          <w:rFonts w:ascii="Times New Roman" w:eastAsia="Times New Roman" w:hAnsi="Times New Roman" w:cs="Times New Roman"/>
          <w:sz w:val="24"/>
          <w:szCs w:val="24"/>
        </w:rPr>
        <w:t>мостче” над канавката за отичане на вода и изграждане на две групи от цветарници, монтирани  в редове от бетонови тела за откос  от  двете страни на чешмата. Зад всеки ред от телата за откос се изпълнява уплътнен на пластове насип от трошен камък.</w:t>
      </w:r>
    </w:p>
    <w:p w:rsidR="007404FE" w:rsidRPr="00B2267E" w:rsidRDefault="007404FE" w:rsidP="007404FE">
      <w:pPr>
        <w:pStyle w:val="ad"/>
        <w:spacing w:line="276" w:lineRule="auto"/>
        <w:jc w:val="both"/>
        <w:rPr>
          <w:rFonts w:ascii="Times New Roman" w:eastAsia="Times New Roman" w:hAnsi="Times New Roman" w:cs="Times New Roman"/>
          <w:sz w:val="16"/>
          <w:szCs w:val="16"/>
        </w:rPr>
      </w:pPr>
    </w:p>
    <w:p w:rsidR="00D53505" w:rsidRDefault="005632CF" w:rsidP="00352F5F">
      <w:pPr>
        <w:pStyle w:val="ad"/>
        <w:numPr>
          <w:ilvl w:val="1"/>
          <w:numId w:val="29"/>
        </w:numPr>
        <w:spacing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D53505">
        <w:rPr>
          <w:rFonts w:ascii="Times New Roman" w:eastAsia="Times New Roman" w:hAnsi="Times New Roman" w:cs="Times New Roman"/>
          <w:b/>
          <w:sz w:val="24"/>
          <w:szCs w:val="24"/>
        </w:rPr>
        <w:t xml:space="preserve">Изграждане на нова декоративна стена със стоманобетонна основа и бетонови </w:t>
      </w:r>
      <w:r w:rsidR="007404FE" w:rsidRPr="00D53505">
        <w:rPr>
          <w:rFonts w:ascii="Times New Roman" w:eastAsia="Times New Roman" w:hAnsi="Times New Roman" w:cs="Times New Roman"/>
          <w:b/>
          <w:sz w:val="24"/>
          <w:szCs w:val="24"/>
        </w:rPr>
        <w:t xml:space="preserve">   </w:t>
      </w:r>
    </w:p>
    <w:p w:rsidR="005632CF" w:rsidRPr="00D53505" w:rsidRDefault="005632CF" w:rsidP="00D53505">
      <w:pPr>
        <w:pStyle w:val="ad"/>
        <w:spacing w:line="276" w:lineRule="auto"/>
        <w:jc w:val="both"/>
        <w:rPr>
          <w:rFonts w:ascii="Times New Roman" w:eastAsia="Times New Roman" w:hAnsi="Times New Roman" w:cs="Times New Roman"/>
          <w:b/>
          <w:sz w:val="24"/>
          <w:szCs w:val="24"/>
        </w:rPr>
      </w:pPr>
      <w:r w:rsidRPr="00D53505">
        <w:rPr>
          <w:rFonts w:ascii="Times New Roman" w:eastAsia="Times New Roman" w:hAnsi="Times New Roman" w:cs="Times New Roman"/>
          <w:b/>
          <w:sz w:val="24"/>
          <w:szCs w:val="24"/>
        </w:rPr>
        <w:t>тела - цветарници върху нея на завоя в западния край на алеята.</w:t>
      </w:r>
    </w:p>
    <w:p w:rsidR="007404FE" w:rsidRPr="00B2267E" w:rsidRDefault="007404FE" w:rsidP="005632CF">
      <w:pPr>
        <w:pStyle w:val="ad"/>
        <w:spacing w:line="276" w:lineRule="auto"/>
        <w:jc w:val="both"/>
        <w:rPr>
          <w:rFonts w:ascii="Times New Roman" w:eastAsia="Times New Roman" w:hAnsi="Times New Roman" w:cs="Times New Roman"/>
          <w:sz w:val="4"/>
          <w:szCs w:val="4"/>
        </w:rPr>
      </w:pPr>
    </w:p>
    <w:p w:rsidR="007404FE" w:rsidRDefault="005632CF" w:rsidP="007404FE">
      <w:pPr>
        <w:pStyle w:val="ad"/>
        <w:spacing w:line="276" w:lineRule="auto"/>
        <w:ind w:left="708" w:firstLine="372"/>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Бетоновите тела - цветарници за изграждане на новата декоративна стена на завоя в </w:t>
      </w:r>
    </w:p>
    <w:p w:rsidR="005632CF" w:rsidRPr="005632CF" w:rsidRDefault="005632CF" w:rsidP="007404FE">
      <w:pPr>
        <w:pStyle w:val="ad"/>
        <w:spacing w:line="276" w:lineRule="auto"/>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западния край на алеята да се залепят с циментно лепило за външно приложение едно ктм друго и към стоманобетоновата основа.</w:t>
      </w:r>
    </w:p>
    <w:p w:rsidR="007404FE" w:rsidRDefault="007404FE" w:rsidP="007404FE">
      <w:pPr>
        <w:pStyle w:val="ad"/>
        <w:spacing w:line="276" w:lineRule="auto"/>
        <w:ind w:left="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005632CF" w:rsidRPr="005632CF">
        <w:rPr>
          <w:rFonts w:ascii="Times New Roman" w:eastAsia="Times New Roman" w:hAnsi="Times New Roman" w:cs="Times New Roman"/>
          <w:sz w:val="24"/>
          <w:szCs w:val="24"/>
        </w:rPr>
        <w:t xml:space="preserve">При изпълнението на бетоновите бордюри и настилки в долната площадка за отдих </w:t>
      </w:r>
    </w:p>
    <w:p w:rsidR="00F722BB" w:rsidRPr="00E324B8" w:rsidRDefault="005632CF" w:rsidP="00E324B8">
      <w:pPr>
        <w:pStyle w:val="ad"/>
        <w:spacing w:line="276" w:lineRule="auto"/>
        <w:jc w:val="both"/>
        <w:rPr>
          <w:rFonts w:ascii="Times New Roman" w:eastAsia="Times New Roman" w:hAnsi="Times New Roman" w:cs="Times New Roman"/>
          <w:sz w:val="24"/>
          <w:szCs w:val="24"/>
        </w:rPr>
      </w:pPr>
      <w:r w:rsidRPr="005632CF">
        <w:rPr>
          <w:rFonts w:ascii="Times New Roman" w:eastAsia="Times New Roman" w:hAnsi="Times New Roman" w:cs="Times New Roman"/>
          <w:sz w:val="24"/>
          <w:szCs w:val="24"/>
        </w:rPr>
        <w:t xml:space="preserve">да се направи награпавяване на съществуващата бетонова настилка с равномерни неравности </w:t>
      </w:r>
      <w:r w:rsidR="007404FE">
        <w:rPr>
          <w:rFonts w:ascii="Times New Roman" w:eastAsia="Times New Roman" w:hAnsi="Times New Roman" w:cs="Times New Roman"/>
          <w:sz w:val="24"/>
          <w:szCs w:val="24"/>
        </w:rPr>
        <w:t xml:space="preserve">  </w:t>
      </w:r>
      <w:r w:rsidRPr="005632CF">
        <w:rPr>
          <w:rFonts w:ascii="Times New Roman" w:eastAsia="Times New Roman" w:hAnsi="Times New Roman" w:cs="Times New Roman"/>
          <w:sz w:val="24"/>
          <w:szCs w:val="24"/>
        </w:rPr>
        <w:t>с дълбочина 1-2 см за осигуряване н</w:t>
      </w:r>
      <w:r w:rsidR="00E324B8">
        <w:rPr>
          <w:rFonts w:ascii="Times New Roman" w:eastAsia="Times New Roman" w:hAnsi="Times New Roman" w:cs="Times New Roman"/>
          <w:sz w:val="24"/>
          <w:szCs w:val="24"/>
        </w:rPr>
        <w:t>а сцепление с новите материали.</w:t>
      </w:r>
    </w:p>
    <w:p w:rsidR="00F722BB" w:rsidRPr="00C41C7C" w:rsidRDefault="00F722BB" w:rsidP="00F722BB">
      <w:pPr>
        <w:autoSpaceDE w:val="0"/>
        <w:autoSpaceDN w:val="0"/>
        <w:adjustRightInd w:val="0"/>
        <w:ind w:firstLine="708"/>
        <w:jc w:val="both"/>
        <w:rPr>
          <w:rFonts w:ascii="Times New Roman" w:hAnsi="Times New Roman" w:cs="Times New Roman"/>
          <w:sz w:val="24"/>
          <w:szCs w:val="24"/>
        </w:rPr>
      </w:pPr>
      <w:r w:rsidRPr="00C41C7C">
        <w:rPr>
          <w:rFonts w:ascii="Times New Roman" w:hAnsi="Times New Roman" w:cs="Times New Roman"/>
          <w:sz w:val="24"/>
          <w:szCs w:val="24"/>
        </w:rPr>
        <w:t xml:space="preserve">В единичните цени да се включват всички разходи, свързани с качественото изпълнение на </w:t>
      </w:r>
      <w:r w:rsidRPr="00C41C7C">
        <w:rPr>
          <w:rFonts w:ascii="Times New Roman" w:hAnsi="Times New Roman" w:cs="Times New Roman"/>
          <w:sz w:val="24"/>
          <w:szCs w:val="24"/>
          <w:lang w:val="bs-Latn-BA"/>
        </w:rPr>
        <w:t>посочените</w:t>
      </w:r>
      <w:r w:rsidRPr="00C41C7C">
        <w:rPr>
          <w:rFonts w:ascii="Times New Roman" w:hAnsi="Times New Roman" w:cs="Times New Roman"/>
          <w:sz w:val="24"/>
          <w:szCs w:val="24"/>
        </w:rPr>
        <w:t xml:space="preserve"> видове СМР в описания вид и обхват, включително </w:t>
      </w:r>
      <w:r w:rsidRPr="00C41C7C">
        <w:rPr>
          <w:rFonts w:ascii="Times New Roman" w:hAnsi="Times New Roman" w:cs="Times New Roman"/>
          <w:sz w:val="24"/>
          <w:szCs w:val="24"/>
          <w:lang w:val="bs-Latn-BA"/>
        </w:rPr>
        <w:t xml:space="preserve">нормативно изискваните </w:t>
      </w:r>
      <w:r w:rsidRPr="00C41C7C">
        <w:rPr>
          <w:rFonts w:ascii="Times New Roman" w:hAnsi="Times New Roman" w:cs="Times New Roman"/>
          <w:sz w:val="24"/>
          <w:szCs w:val="24"/>
        </w:rPr>
        <w:t>разход</w:t>
      </w:r>
      <w:r w:rsidRPr="00C41C7C">
        <w:rPr>
          <w:rFonts w:ascii="Times New Roman" w:hAnsi="Times New Roman" w:cs="Times New Roman"/>
          <w:sz w:val="24"/>
          <w:szCs w:val="24"/>
          <w:lang w:val="bs-Latn-BA"/>
        </w:rPr>
        <w:t>н</w:t>
      </w:r>
      <w:r w:rsidRPr="00C41C7C">
        <w:rPr>
          <w:rFonts w:ascii="Times New Roman" w:hAnsi="Times New Roman" w:cs="Times New Roman"/>
          <w:sz w:val="24"/>
          <w:szCs w:val="24"/>
        </w:rPr>
        <w:t xml:space="preserve">и </w:t>
      </w:r>
      <w:r w:rsidRPr="00C41C7C">
        <w:rPr>
          <w:rFonts w:ascii="Times New Roman" w:hAnsi="Times New Roman" w:cs="Times New Roman"/>
          <w:sz w:val="24"/>
          <w:szCs w:val="24"/>
          <w:lang w:val="bs-Latn-BA"/>
        </w:rPr>
        <w:t xml:space="preserve">норми </w:t>
      </w:r>
      <w:r w:rsidRPr="00C41C7C">
        <w:rPr>
          <w:rFonts w:ascii="Times New Roman" w:hAnsi="Times New Roman" w:cs="Times New Roman"/>
          <w:sz w:val="24"/>
          <w:szCs w:val="24"/>
        </w:rPr>
        <w:t>за труд, разход</w:t>
      </w:r>
      <w:r w:rsidRPr="00C41C7C">
        <w:rPr>
          <w:rFonts w:ascii="Times New Roman" w:hAnsi="Times New Roman" w:cs="Times New Roman"/>
          <w:sz w:val="24"/>
          <w:szCs w:val="24"/>
          <w:lang w:val="bs-Latn-BA"/>
        </w:rPr>
        <w:t>н</w:t>
      </w:r>
      <w:r w:rsidRPr="00C41C7C">
        <w:rPr>
          <w:rFonts w:ascii="Times New Roman" w:hAnsi="Times New Roman" w:cs="Times New Roman"/>
          <w:sz w:val="24"/>
          <w:szCs w:val="24"/>
        </w:rPr>
        <w:t xml:space="preserve">и </w:t>
      </w:r>
      <w:r w:rsidRPr="00C41C7C">
        <w:rPr>
          <w:rFonts w:ascii="Times New Roman" w:hAnsi="Times New Roman" w:cs="Times New Roman"/>
          <w:sz w:val="24"/>
          <w:szCs w:val="24"/>
          <w:lang w:val="bs-Latn-BA"/>
        </w:rPr>
        <w:t xml:space="preserve">норми </w:t>
      </w:r>
      <w:r w:rsidRPr="00C41C7C">
        <w:rPr>
          <w:rFonts w:ascii="Times New Roman" w:hAnsi="Times New Roman" w:cs="Times New Roman"/>
          <w:sz w:val="24"/>
          <w:szCs w:val="24"/>
        </w:rPr>
        <w:t xml:space="preserve">за материали, </w:t>
      </w:r>
      <w:r w:rsidRPr="00C41C7C">
        <w:rPr>
          <w:rFonts w:ascii="Times New Roman" w:hAnsi="Times New Roman" w:cs="Times New Roman"/>
          <w:sz w:val="24"/>
          <w:szCs w:val="24"/>
          <w:lang w:val="bs-Latn-BA"/>
        </w:rPr>
        <w:t xml:space="preserve">разходни норми за механизация, </w:t>
      </w:r>
      <w:r w:rsidRPr="00C41C7C">
        <w:rPr>
          <w:rFonts w:ascii="Times New Roman" w:hAnsi="Times New Roman" w:cs="Times New Roman"/>
          <w:sz w:val="24"/>
          <w:szCs w:val="24"/>
        </w:rPr>
        <w:t>допълнителни разходи, такси, транспортни разходи и др.</w:t>
      </w:r>
    </w:p>
    <w:p w:rsidR="00F722BB" w:rsidRPr="00C41C7C" w:rsidRDefault="00F722BB" w:rsidP="00F722BB">
      <w:pPr>
        <w:tabs>
          <w:tab w:val="left" w:pos="9720"/>
        </w:tabs>
        <w:ind w:right="61" w:firstLine="708"/>
        <w:jc w:val="both"/>
        <w:rPr>
          <w:rFonts w:ascii="Times New Roman" w:hAnsi="Times New Roman" w:cs="Times New Roman"/>
          <w:sz w:val="24"/>
          <w:szCs w:val="24"/>
        </w:rPr>
      </w:pPr>
      <w:r w:rsidRPr="00C41C7C">
        <w:rPr>
          <w:rFonts w:ascii="Times New Roman" w:hAnsi="Times New Roman" w:cs="Times New Roman"/>
          <w:sz w:val="24"/>
          <w:szCs w:val="24"/>
          <w:lang w:val="bs-Latn-BA"/>
        </w:rPr>
        <w:t>Единичните цени</w:t>
      </w:r>
      <w:r w:rsidRPr="00C41C7C">
        <w:rPr>
          <w:rFonts w:ascii="Times New Roman" w:hAnsi="Times New Roman" w:cs="Times New Roman"/>
          <w:sz w:val="24"/>
          <w:szCs w:val="24"/>
        </w:rPr>
        <w:t xml:space="preserve"> следва да включва</w:t>
      </w:r>
      <w:r w:rsidRPr="00C41C7C">
        <w:rPr>
          <w:rFonts w:ascii="Times New Roman" w:hAnsi="Times New Roman" w:cs="Times New Roman"/>
          <w:sz w:val="24"/>
          <w:szCs w:val="24"/>
          <w:lang w:val="bs-Latn-BA"/>
        </w:rPr>
        <w:t>т</w:t>
      </w:r>
      <w:r w:rsidRPr="00C41C7C">
        <w:rPr>
          <w:rFonts w:ascii="Times New Roman" w:hAnsi="Times New Roman" w:cs="Times New Roman"/>
          <w:sz w:val="24"/>
          <w:szCs w:val="24"/>
        </w:rPr>
        <w:t xml:space="preserve"> всички технологични дейности, необходими    при изпълнението на всеки отделен вид СМР, включително обезопасяване на работната площадка в изпълнение на изискванията за осигуряване на безопасни условия на труд               за изпълнителският състав на строителя и осигуряване </w:t>
      </w:r>
      <w:r w:rsidRPr="00C41C7C">
        <w:rPr>
          <w:rFonts w:ascii="Times New Roman" w:hAnsi="Times New Roman" w:cs="Times New Roman"/>
          <w:sz w:val="24"/>
          <w:szCs w:val="24"/>
          <w:lang w:val="bs-Latn-BA"/>
        </w:rPr>
        <w:t xml:space="preserve">на обществената </w:t>
      </w:r>
      <w:r w:rsidRPr="00C41C7C">
        <w:rPr>
          <w:rFonts w:ascii="Times New Roman" w:hAnsi="Times New Roman" w:cs="Times New Roman"/>
          <w:sz w:val="24"/>
          <w:szCs w:val="24"/>
        </w:rPr>
        <w:t>безопасност</w:t>
      </w:r>
      <w:r w:rsidRPr="00C41C7C">
        <w:rPr>
          <w:rFonts w:ascii="Times New Roman" w:hAnsi="Times New Roman" w:cs="Times New Roman"/>
          <w:sz w:val="24"/>
          <w:szCs w:val="24"/>
          <w:lang w:val="bs-Latn-BA"/>
        </w:rPr>
        <w:t xml:space="preserve"> и временна организация на движението,</w:t>
      </w:r>
      <w:r w:rsidRPr="00C41C7C">
        <w:rPr>
          <w:rFonts w:ascii="Times New Roman" w:hAnsi="Times New Roman" w:cs="Times New Roman"/>
          <w:sz w:val="24"/>
          <w:szCs w:val="24"/>
        </w:rPr>
        <w:t xml:space="preserve"> поддържане и почистване на строителната площадка, транспортни разходи за доставка на строителните материали и работната ръка, </w:t>
      </w:r>
      <w:r w:rsidRPr="00C41C7C">
        <w:rPr>
          <w:rFonts w:ascii="Times New Roman" w:hAnsi="Times New Roman" w:cs="Times New Roman"/>
          <w:sz w:val="24"/>
          <w:szCs w:val="24"/>
          <w:lang w:val="bs-Latn-BA"/>
        </w:rPr>
        <w:t xml:space="preserve">събиране, третиране, </w:t>
      </w:r>
      <w:r w:rsidRPr="00C41C7C">
        <w:rPr>
          <w:rFonts w:ascii="Times New Roman" w:hAnsi="Times New Roman" w:cs="Times New Roman"/>
          <w:sz w:val="24"/>
          <w:szCs w:val="24"/>
        </w:rPr>
        <w:t>натоварване и изхвърляне на строителните отпадъци, разходи за дислокация            на обекта на необходимата техника и др.</w:t>
      </w:r>
    </w:p>
    <w:p w:rsidR="00085EF2" w:rsidRDefault="00F722BB" w:rsidP="00C41605">
      <w:pPr>
        <w:autoSpaceDE w:val="0"/>
        <w:autoSpaceDN w:val="0"/>
        <w:adjustRightInd w:val="0"/>
        <w:ind w:firstLine="708"/>
        <w:jc w:val="both"/>
        <w:rPr>
          <w:rFonts w:ascii="Times New Roman" w:hAnsi="Times New Roman" w:cs="Times New Roman"/>
          <w:sz w:val="24"/>
          <w:szCs w:val="24"/>
        </w:rPr>
      </w:pPr>
      <w:r w:rsidRPr="00C41C7C">
        <w:rPr>
          <w:rFonts w:ascii="Times New Roman" w:hAnsi="Times New Roman" w:cs="Times New Roman"/>
          <w:sz w:val="24"/>
          <w:szCs w:val="24"/>
          <w:lang w:val="bs-Latn-BA"/>
        </w:rPr>
        <w:t xml:space="preserve">Участниците следва да представят анализи за всички посочени видове работи към обособената позиция, за която участват, коректно изготвени в съответствие с нормативната база в строителството по УСН/ТНС или аналогично разработени фирмени норми, разчетени </w:t>
      </w:r>
      <w:r w:rsidRPr="00C41C7C">
        <w:rPr>
          <w:rFonts w:ascii="Times New Roman" w:hAnsi="Times New Roman" w:cs="Times New Roman"/>
          <w:sz w:val="24"/>
          <w:szCs w:val="24"/>
        </w:rPr>
        <w:t xml:space="preserve">    </w:t>
      </w:r>
      <w:r w:rsidRPr="00C41C7C">
        <w:rPr>
          <w:rFonts w:ascii="Times New Roman" w:hAnsi="Times New Roman" w:cs="Times New Roman"/>
          <w:sz w:val="24"/>
          <w:szCs w:val="24"/>
          <w:lang w:val="bs-Latn-BA"/>
        </w:rPr>
        <w:lastRenderedPageBreak/>
        <w:t>с предложените икономически показатели на софтуерен продукт</w:t>
      </w:r>
      <w:r w:rsidRPr="00C41C7C">
        <w:rPr>
          <w:rFonts w:ascii="Times New Roman" w:hAnsi="Times New Roman" w:cs="Times New Roman"/>
          <w:sz w:val="24"/>
          <w:szCs w:val="24"/>
        </w:rPr>
        <w:t>, предназначен</w:t>
      </w:r>
      <w:r w:rsidRPr="00C41C7C">
        <w:rPr>
          <w:rFonts w:ascii="Times New Roman" w:hAnsi="Times New Roman" w:cs="Times New Roman"/>
          <w:sz w:val="24"/>
          <w:szCs w:val="24"/>
          <w:lang w:val="bs-Latn-BA"/>
        </w:rPr>
        <w:t xml:space="preserve"> за </w:t>
      </w:r>
      <w:bookmarkStart w:id="0" w:name="_Toc243208843"/>
      <w:bookmarkStart w:id="1" w:name="_Toc373770164"/>
      <w:bookmarkStart w:id="2" w:name="_Toc336338987"/>
      <w:bookmarkStart w:id="3" w:name="_Toc336337606"/>
      <w:r w:rsidR="00085EF2" w:rsidRPr="00C41605">
        <w:rPr>
          <w:rFonts w:ascii="Times New Roman" w:hAnsi="Times New Roman" w:cs="Times New Roman"/>
          <w:sz w:val="24"/>
          <w:szCs w:val="24"/>
          <w:lang w:val="bs-Latn-BA"/>
        </w:rPr>
        <w:t>ценообразуване в строителството.</w:t>
      </w:r>
    </w:p>
    <w:p w:rsidR="00B66E22" w:rsidRPr="00B66E22" w:rsidRDefault="00B66E22" w:rsidP="00C41605">
      <w:pPr>
        <w:autoSpaceDE w:val="0"/>
        <w:autoSpaceDN w:val="0"/>
        <w:adjustRightInd w:val="0"/>
        <w:ind w:firstLine="708"/>
        <w:jc w:val="both"/>
        <w:rPr>
          <w:rFonts w:ascii="Times New Roman" w:hAnsi="Times New Roman" w:cs="Times New Roman"/>
          <w:sz w:val="16"/>
          <w:szCs w:val="16"/>
        </w:rPr>
      </w:pPr>
    </w:p>
    <w:p w:rsidR="00B66E22" w:rsidRPr="005418EB" w:rsidRDefault="005418EB" w:rsidP="005418EB">
      <w:pPr>
        <w:suppressAutoHyphens/>
        <w:spacing w:before="120" w:after="0" w:line="360" w:lineRule="auto"/>
        <w:jc w:val="center"/>
        <w:rPr>
          <w:rFonts w:ascii="Times New Roman" w:eastAsia="Times New Roman" w:hAnsi="Times New Roman" w:cs="Times New Roman"/>
          <w:b/>
          <w:bCs/>
          <w:sz w:val="24"/>
          <w:szCs w:val="24"/>
          <w:u w:val="single"/>
          <w:lang w:eastAsia="ar-SA"/>
        </w:rPr>
      </w:pPr>
      <w:r w:rsidRPr="005418EB">
        <w:rPr>
          <w:rFonts w:ascii="Times New Roman" w:hAnsi="Times New Roman" w:cs="Times New Roman"/>
          <w:b/>
          <w:bCs/>
          <w:sz w:val="24"/>
          <w:szCs w:val="24"/>
          <w:u w:val="single"/>
        </w:rPr>
        <w:t xml:space="preserve">ПОДОБЕКТ 1: </w:t>
      </w:r>
      <w:r w:rsidR="00B66E22" w:rsidRPr="005418EB">
        <w:rPr>
          <w:rFonts w:ascii="Times New Roman" w:hAnsi="Times New Roman" w:cs="Times New Roman"/>
          <w:b/>
          <w:bCs/>
          <w:sz w:val="24"/>
          <w:szCs w:val="24"/>
          <w:u w:val="single"/>
        </w:rPr>
        <w:t>ПОДОБРЯВАНЕ НА ГРАДСКАТА СРЕДА В Ж.К. “ЧОЛАКОВЦИ“, РЕКОНСТРУКЦИЯ И</w:t>
      </w:r>
      <w:r w:rsidRPr="005418EB">
        <w:rPr>
          <w:rFonts w:ascii="Times New Roman" w:eastAsia="Times New Roman" w:hAnsi="Times New Roman" w:cs="Times New Roman"/>
          <w:b/>
          <w:bCs/>
          <w:sz w:val="24"/>
          <w:szCs w:val="24"/>
          <w:u w:val="single"/>
          <w:lang w:eastAsia="ar-SA"/>
        </w:rPr>
        <w:t xml:space="preserve"> </w:t>
      </w:r>
      <w:r w:rsidR="00B66E22" w:rsidRPr="005418EB">
        <w:rPr>
          <w:rFonts w:ascii="Times New Roman" w:hAnsi="Times New Roman" w:cs="Times New Roman"/>
          <w:b/>
          <w:bCs/>
          <w:sz w:val="24"/>
          <w:szCs w:val="24"/>
          <w:u w:val="single"/>
        </w:rPr>
        <w:t>РЕХАБИЛИТАЦИЯ НА УЛИЦИ, ПЕШЕХОДНИ АЛЕИ И ТРОТОАРИ.</w:t>
      </w:r>
    </w:p>
    <w:p w:rsidR="00B66E22" w:rsidRPr="00B66E22" w:rsidRDefault="00B66E22" w:rsidP="00C41605">
      <w:pPr>
        <w:spacing w:before="0" w:after="0"/>
        <w:rPr>
          <w:rFonts w:ascii="Times New Roman" w:eastAsia="Times New Roman" w:hAnsi="Times New Roman" w:cs="Times New Roman"/>
          <w:b/>
          <w:bCs/>
          <w:sz w:val="16"/>
          <w:szCs w:val="16"/>
          <w:lang w:eastAsia="bg-BG"/>
        </w:rPr>
      </w:pPr>
    </w:p>
    <w:p w:rsidR="00C41605" w:rsidRPr="00B66E22" w:rsidRDefault="00B66E22" w:rsidP="00C41605">
      <w:pPr>
        <w:spacing w:before="0" w:after="0"/>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Част: Архитектурна  </w:t>
      </w:r>
    </w:p>
    <w:tbl>
      <w:tblPr>
        <w:tblW w:w="9818" w:type="dxa"/>
        <w:tblInd w:w="65" w:type="dxa"/>
        <w:tblCellMar>
          <w:left w:w="70" w:type="dxa"/>
          <w:right w:w="70" w:type="dxa"/>
        </w:tblCellMar>
        <w:tblLook w:val="04A0" w:firstRow="1" w:lastRow="0" w:firstColumn="1" w:lastColumn="0" w:noHBand="0" w:noVBand="1"/>
      </w:tblPr>
      <w:tblGrid>
        <w:gridCol w:w="760"/>
        <w:gridCol w:w="7892"/>
        <w:gridCol w:w="1166"/>
      </w:tblGrid>
      <w:tr w:rsidR="00C41605" w:rsidRPr="00C41605" w:rsidTr="0053345A">
        <w:trPr>
          <w:trHeight w:val="516"/>
        </w:trPr>
        <w:tc>
          <w:tcPr>
            <w:tcW w:w="76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hideMark/>
          </w:tcPr>
          <w:p w:rsidR="00C41605" w:rsidRPr="00C41605" w:rsidRDefault="00C41605" w:rsidP="00C41605">
            <w:pPr>
              <w:spacing w:before="0" w:after="0"/>
              <w:jc w:val="center"/>
              <w:rPr>
                <w:rFonts w:ascii="Times New Roman" w:eastAsia="Times New Roman" w:hAnsi="Times New Roman" w:cs="Times New Roman"/>
                <w:b/>
                <w:bCs/>
                <w:sz w:val="4"/>
                <w:szCs w:val="4"/>
                <w:lang w:val="en-US" w:eastAsia="bg-BG"/>
              </w:rPr>
            </w:pPr>
          </w:p>
          <w:p w:rsidR="00C41605" w:rsidRPr="008A3785" w:rsidRDefault="00C41605" w:rsidP="00C41605">
            <w:pPr>
              <w:spacing w:before="0" w:after="0"/>
              <w:jc w:val="center"/>
              <w:rPr>
                <w:rFonts w:ascii="Times New Roman" w:eastAsia="Times New Roman" w:hAnsi="Times New Roman" w:cs="Times New Roman"/>
                <w:b/>
                <w:bCs/>
                <w:sz w:val="12"/>
                <w:szCs w:val="12"/>
                <w:lang w:val="en-US" w:eastAsia="bg-BG"/>
              </w:rPr>
            </w:pPr>
          </w:p>
          <w:p w:rsidR="00C41605" w:rsidRDefault="00C41605" w:rsidP="00C41605">
            <w:pPr>
              <w:spacing w:before="0" w:after="0"/>
              <w:jc w:val="center"/>
              <w:rPr>
                <w:rFonts w:ascii="Times New Roman" w:eastAsia="Times New Roman" w:hAnsi="Times New Roman" w:cs="Times New Roman"/>
                <w:b/>
                <w:bCs/>
                <w:sz w:val="24"/>
                <w:szCs w:val="24"/>
                <w:lang w:val="en-US" w:eastAsia="bg-BG"/>
              </w:rPr>
            </w:pPr>
            <w:r w:rsidRPr="00C41605">
              <w:rPr>
                <w:rFonts w:ascii="Times New Roman" w:eastAsia="Times New Roman" w:hAnsi="Times New Roman" w:cs="Times New Roman"/>
                <w:b/>
                <w:bCs/>
                <w:sz w:val="24"/>
                <w:szCs w:val="24"/>
                <w:lang w:eastAsia="bg-BG"/>
              </w:rPr>
              <w:t>№</w:t>
            </w:r>
          </w:p>
          <w:p w:rsidR="00C41605" w:rsidRPr="00C41605" w:rsidRDefault="00C41605" w:rsidP="00C41605">
            <w:pPr>
              <w:spacing w:before="0" w:after="0"/>
              <w:jc w:val="center"/>
              <w:rPr>
                <w:rFonts w:ascii="Times New Roman" w:eastAsia="Times New Roman" w:hAnsi="Times New Roman" w:cs="Times New Roman"/>
                <w:b/>
                <w:bCs/>
                <w:sz w:val="4"/>
                <w:szCs w:val="4"/>
                <w:lang w:val="en-US" w:eastAsia="bg-BG"/>
              </w:rPr>
            </w:pPr>
          </w:p>
        </w:tc>
        <w:tc>
          <w:tcPr>
            <w:tcW w:w="7892" w:type="dxa"/>
            <w:tcBorders>
              <w:top w:val="single" w:sz="4" w:space="0" w:color="auto"/>
              <w:left w:val="nil"/>
              <w:bottom w:val="single" w:sz="4" w:space="0" w:color="auto"/>
              <w:right w:val="single" w:sz="4" w:space="0" w:color="auto"/>
            </w:tcBorders>
            <w:shd w:val="clear" w:color="auto" w:fill="F2F2F2" w:themeFill="background1" w:themeFillShade="F2"/>
            <w:noWrap/>
            <w:vAlign w:val="center"/>
            <w:hideMark/>
          </w:tcPr>
          <w:p w:rsidR="008A3785" w:rsidRPr="008A3785" w:rsidRDefault="008A3785" w:rsidP="00C41605">
            <w:pPr>
              <w:spacing w:before="0" w:after="0"/>
              <w:jc w:val="center"/>
              <w:rPr>
                <w:rFonts w:ascii="Times New Roman" w:eastAsia="Times New Roman" w:hAnsi="Times New Roman" w:cs="Times New Roman"/>
                <w:b/>
                <w:bCs/>
                <w:sz w:val="12"/>
                <w:szCs w:val="12"/>
                <w:lang w:eastAsia="bg-BG"/>
              </w:rPr>
            </w:pPr>
          </w:p>
          <w:p w:rsidR="00C41605" w:rsidRDefault="008A3785" w:rsidP="00C41605">
            <w:pPr>
              <w:spacing w:before="0" w:after="0"/>
              <w:jc w:val="center"/>
              <w:rPr>
                <w:rFonts w:ascii="Times New Roman" w:eastAsia="Times New Roman" w:hAnsi="Times New Roman" w:cs="Times New Roman"/>
                <w:b/>
                <w:bCs/>
                <w:sz w:val="24"/>
                <w:szCs w:val="24"/>
                <w:lang w:eastAsia="bg-BG"/>
              </w:rPr>
            </w:pPr>
            <w:r w:rsidRPr="008A3785">
              <w:rPr>
                <w:rFonts w:ascii="Times New Roman" w:eastAsia="Times New Roman" w:hAnsi="Times New Roman" w:cs="Times New Roman"/>
                <w:b/>
                <w:bCs/>
                <w:sz w:val="24"/>
                <w:szCs w:val="24"/>
                <w:lang w:eastAsia="bg-BG"/>
              </w:rPr>
              <w:t>НАИМЕНОВАНИЕ НА СМР</w:t>
            </w:r>
          </w:p>
          <w:p w:rsidR="008A3785" w:rsidRPr="008A3785" w:rsidRDefault="008A3785" w:rsidP="00C41605">
            <w:pPr>
              <w:spacing w:before="0" w:after="0"/>
              <w:jc w:val="center"/>
              <w:rPr>
                <w:rFonts w:ascii="Times New Roman" w:eastAsia="Times New Roman" w:hAnsi="Times New Roman" w:cs="Times New Roman"/>
                <w:b/>
                <w:bCs/>
                <w:sz w:val="8"/>
                <w:szCs w:val="8"/>
                <w:lang w:eastAsia="bg-BG"/>
              </w:rPr>
            </w:pPr>
          </w:p>
        </w:tc>
        <w:tc>
          <w:tcPr>
            <w:tcW w:w="1166" w:type="dxa"/>
            <w:tcBorders>
              <w:top w:val="single" w:sz="4" w:space="0" w:color="auto"/>
              <w:left w:val="nil"/>
              <w:bottom w:val="single" w:sz="4" w:space="0" w:color="auto"/>
              <w:right w:val="single" w:sz="4" w:space="0" w:color="auto"/>
            </w:tcBorders>
            <w:shd w:val="clear" w:color="auto" w:fill="F2F2F2" w:themeFill="background1" w:themeFillShade="F2"/>
            <w:vAlign w:val="center"/>
            <w:hideMark/>
          </w:tcPr>
          <w:p w:rsidR="00C41605" w:rsidRPr="00C41605" w:rsidRDefault="008A3785" w:rsidP="00C41605">
            <w:pPr>
              <w:spacing w:before="0" w:after="0"/>
              <w:jc w:val="center"/>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Мяр</w:t>
            </w:r>
            <w:r w:rsidRPr="00C41605">
              <w:rPr>
                <w:rFonts w:ascii="Times New Roman" w:eastAsia="Times New Roman" w:hAnsi="Times New Roman" w:cs="Times New Roman"/>
                <w:b/>
                <w:bCs/>
                <w:sz w:val="24"/>
                <w:szCs w:val="24"/>
                <w:lang w:eastAsia="bg-BG"/>
              </w:rPr>
              <w:t>ка</w:t>
            </w:r>
          </w:p>
        </w:tc>
      </w:tr>
      <w:tr w:rsidR="00C41605" w:rsidRPr="00C41605" w:rsidTr="00697806">
        <w:trPr>
          <w:trHeight w:val="343"/>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605" w:rsidRPr="008A3785" w:rsidRDefault="00C41605" w:rsidP="00C41605">
            <w:pPr>
              <w:spacing w:before="0" w:after="0"/>
              <w:jc w:val="center"/>
              <w:rPr>
                <w:rFonts w:ascii="Times New Roman" w:eastAsia="Times New Roman" w:hAnsi="Times New Roman" w:cs="Times New Roman"/>
                <w:b/>
                <w:bCs/>
                <w:lang w:eastAsia="bg-BG"/>
              </w:rPr>
            </w:pPr>
            <w:r w:rsidRPr="00C41605">
              <w:rPr>
                <w:rFonts w:ascii="Times New Roman" w:eastAsia="Times New Roman" w:hAnsi="Times New Roman" w:cs="Times New Roman"/>
                <w:b/>
                <w:bCs/>
                <w:sz w:val="24"/>
                <w:szCs w:val="24"/>
                <w:lang w:eastAsia="bg-BG"/>
              </w:rPr>
              <w:t> </w:t>
            </w:r>
          </w:p>
        </w:tc>
        <w:tc>
          <w:tcPr>
            <w:tcW w:w="7892" w:type="dxa"/>
            <w:tcBorders>
              <w:top w:val="single" w:sz="4" w:space="0" w:color="auto"/>
              <w:left w:val="nil"/>
              <w:bottom w:val="single" w:sz="4" w:space="0" w:color="auto"/>
              <w:right w:val="single" w:sz="4" w:space="0" w:color="auto"/>
            </w:tcBorders>
            <w:shd w:val="clear" w:color="auto" w:fill="auto"/>
            <w:noWrap/>
            <w:vAlign w:val="center"/>
            <w:hideMark/>
          </w:tcPr>
          <w:p w:rsidR="00C41605" w:rsidRPr="008A3785" w:rsidRDefault="00C41605" w:rsidP="008A3785">
            <w:pPr>
              <w:spacing w:before="0" w:after="0"/>
              <w:rPr>
                <w:rFonts w:ascii="Times New Roman" w:eastAsia="Times New Roman" w:hAnsi="Times New Roman" w:cs="Times New Roman"/>
                <w:bCs/>
                <w:sz w:val="24"/>
                <w:szCs w:val="24"/>
                <w:lang w:eastAsia="bg-BG"/>
              </w:rPr>
            </w:pPr>
            <w:r w:rsidRPr="008A3785">
              <w:rPr>
                <w:rFonts w:ascii="Times New Roman" w:eastAsia="Times New Roman" w:hAnsi="Times New Roman" w:cs="Times New Roman"/>
                <w:bCs/>
                <w:sz w:val="24"/>
                <w:szCs w:val="24"/>
                <w:lang w:eastAsia="bg-BG"/>
              </w:rPr>
              <w:t>ДЕМОНТАЖНИ РАБОТИ</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b/>
                <w:bCs/>
                <w:sz w:val="24"/>
                <w:szCs w:val="24"/>
                <w:lang w:eastAsia="bg-BG"/>
              </w:rPr>
            </w:pPr>
          </w:p>
        </w:tc>
      </w:tr>
      <w:tr w:rsidR="00C41605" w:rsidRPr="00C41605" w:rsidTr="005418EB">
        <w:trPr>
          <w:trHeight w:val="27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1</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8A3785">
            <w:pPr>
              <w:spacing w:before="0" w:after="0"/>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Демонтаж на съществуващ метален парапет  от квартала до алея</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2</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8A3785">
            <w:pPr>
              <w:spacing w:before="0" w:after="0"/>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Демонтаж на съществуваща  бетонова настилка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м2</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3</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8A3785">
            <w:pPr>
              <w:spacing w:before="0" w:after="0"/>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Демонтаж на съществуваща  асфалтова настилка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м2</w:t>
            </w:r>
          </w:p>
        </w:tc>
      </w:tr>
      <w:tr w:rsidR="00C41605" w:rsidRPr="00C41605" w:rsidTr="00697806">
        <w:trPr>
          <w:trHeight w:val="323"/>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4</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съществуваща мозайка пред входове на блокове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м2</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5</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съществуваща тротоарна настилка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м2</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6</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съществуващи бетонови стъпала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м3</w:t>
            </w:r>
          </w:p>
        </w:tc>
      </w:tr>
      <w:tr w:rsidR="00C41605" w:rsidRPr="00C41605" w:rsidTr="005418EB">
        <w:trPr>
          <w:trHeight w:val="586"/>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7</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5418EB">
            <w:pPr>
              <w:spacing w:before="0" w:after="0" w:line="240" w:lineRule="auto"/>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съществуващи бетонови улеи със сифони за отичане  на вода пред входовете.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8</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метални тръби  за изтупване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бр.</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9</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Демонтаж на бетонови улични бордюри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10</w:t>
            </w: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Натоварване и превоз на строителни отпадъци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м3</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p>
        </w:tc>
        <w:tc>
          <w:tcPr>
            <w:tcW w:w="7892" w:type="dxa"/>
            <w:tcBorders>
              <w:top w:val="nil"/>
              <w:left w:val="nil"/>
              <w:bottom w:val="single" w:sz="4" w:space="0" w:color="auto"/>
              <w:right w:val="single" w:sz="4" w:space="0" w:color="auto"/>
            </w:tcBorders>
            <w:shd w:val="clear" w:color="auto" w:fill="auto"/>
            <w:vAlign w:val="center"/>
            <w:hideMark/>
          </w:tcPr>
          <w:p w:rsidR="00C41605" w:rsidRPr="00C41605" w:rsidRDefault="00C41605" w:rsidP="008A3785">
            <w:pPr>
              <w:spacing w:before="0" w:after="0"/>
              <w:rPr>
                <w:rFonts w:ascii="Times New Roman" w:eastAsia="Times New Roman" w:hAnsi="Times New Roman" w:cs="Times New Roman"/>
                <w:b/>
                <w:bCs/>
                <w:sz w:val="24"/>
                <w:szCs w:val="24"/>
                <w:lang w:eastAsia="bg-BG"/>
              </w:rPr>
            </w:pP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b/>
                <w:bCs/>
                <w:sz w:val="24"/>
                <w:szCs w:val="24"/>
                <w:lang w:eastAsia="bg-BG"/>
              </w:rPr>
            </w:pPr>
          </w:p>
        </w:tc>
        <w:tc>
          <w:tcPr>
            <w:tcW w:w="7892" w:type="dxa"/>
            <w:tcBorders>
              <w:top w:val="nil"/>
              <w:left w:val="nil"/>
              <w:bottom w:val="single" w:sz="4" w:space="0" w:color="auto"/>
              <w:right w:val="single" w:sz="4" w:space="0" w:color="auto"/>
            </w:tcBorders>
            <w:shd w:val="clear" w:color="auto" w:fill="auto"/>
            <w:vAlign w:val="center"/>
            <w:hideMark/>
          </w:tcPr>
          <w:p w:rsidR="00C41605" w:rsidRPr="00697806" w:rsidRDefault="00C41605" w:rsidP="008A3785">
            <w:pPr>
              <w:spacing w:before="0" w:after="0"/>
              <w:rPr>
                <w:rFonts w:ascii="Times New Roman" w:eastAsia="Times New Roman" w:hAnsi="Times New Roman" w:cs="Times New Roman"/>
                <w:bCs/>
                <w:sz w:val="24"/>
                <w:szCs w:val="24"/>
                <w:lang w:eastAsia="bg-BG"/>
              </w:rPr>
            </w:pPr>
            <w:r w:rsidRPr="00697806">
              <w:rPr>
                <w:rFonts w:ascii="Times New Roman" w:eastAsia="Times New Roman" w:hAnsi="Times New Roman" w:cs="Times New Roman"/>
                <w:bCs/>
                <w:sz w:val="24"/>
                <w:szCs w:val="24"/>
                <w:lang w:eastAsia="bg-BG"/>
              </w:rPr>
              <w:t>НОВИ ВИДОВЕ РАБОТИ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sz w:val="24"/>
                <w:szCs w:val="24"/>
                <w:lang w:eastAsia="bg-BG"/>
              </w:rPr>
            </w:pPr>
          </w:p>
        </w:tc>
      </w:tr>
      <w:tr w:rsidR="00C41605" w:rsidRPr="00C41605" w:rsidTr="005418EB">
        <w:trPr>
          <w:trHeight w:val="57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настилка с бетонови павета -дебелина 6см на пясъчно легло 4-5см</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418EB">
        <w:trPr>
          <w:trHeight w:val="699"/>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настилка от бетонови павета  с деб.10см на цименто-</w:t>
            </w:r>
            <w:r w:rsidR="00697806">
              <w:rPr>
                <w:rFonts w:ascii="Times New Roman" w:eastAsia="Times New Roman" w:hAnsi="Times New Roman" w:cs="Times New Roman"/>
                <w:color w:val="000000"/>
                <w:sz w:val="24"/>
                <w:szCs w:val="24"/>
                <w:lang w:eastAsia="bg-BG"/>
              </w:rPr>
              <w:t xml:space="preserve"> </w:t>
            </w:r>
            <w:r w:rsidRPr="00C41605">
              <w:rPr>
                <w:rFonts w:ascii="Times New Roman" w:eastAsia="Times New Roman" w:hAnsi="Times New Roman" w:cs="Times New Roman"/>
                <w:color w:val="000000"/>
                <w:sz w:val="24"/>
                <w:szCs w:val="24"/>
                <w:lang w:eastAsia="bg-BG"/>
              </w:rPr>
              <w:t>варов разтвор М50-3см  D4 и D5 кв.8 пред бл.295,296 и кв.6 северно</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697806"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418EB">
        <w:trPr>
          <w:trHeight w:val="569"/>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настилка от бетонови павета  с деб.10см на пясъчно легло D7</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697806"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418EB">
        <w:trPr>
          <w:trHeight w:val="630"/>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настилка от бетонови решетки  за нови паркоместа на пясъчно легло 4-5см</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697806"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418EB">
        <w:trPr>
          <w:trHeight w:val="642"/>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5</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поставяне на готови бетонови елементи-прав бордюр 25/50/10 върху бетонова основа  стъпала при входове на  блокове - детайл D3</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418EB">
        <w:trPr>
          <w:trHeight w:val="468"/>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6</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бетонови плочи 40/40/5 по съществуващи стъпала при входове кв.8</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418EB">
        <w:trPr>
          <w:trHeight w:val="582"/>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7</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поставяне на един ред прави бордюри 25/50/10  на съществуващи  бетонови подпорни стени</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418EB">
        <w:trPr>
          <w:trHeight w:val="442"/>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8</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прав бордюр  25/50/10- 2 реда над нова бетонова основа-D1</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418EB">
        <w:trPr>
          <w:trHeight w:val="843"/>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9</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Зидария  от прав бордюр  25/50/10  на цименто-пясъчен разтвор  за стра</w:t>
            </w:r>
            <w:r w:rsidR="00F2117A">
              <w:rPr>
                <w:rFonts w:ascii="Times New Roman" w:eastAsia="Times New Roman" w:hAnsi="Times New Roman" w:cs="Times New Roman"/>
                <w:color w:val="000000"/>
                <w:sz w:val="24"/>
                <w:szCs w:val="24"/>
                <w:lang w:eastAsia="bg-BG"/>
              </w:rPr>
              <w:t>-</w:t>
            </w:r>
            <w:r w:rsidRPr="00C41605">
              <w:rPr>
                <w:rFonts w:ascii="Times New Roman" w:eastAsia="Times New Roman" w:hAnsi="Times New Roman" w:cs="Times New Roman"/>
                <w:color w:val="000000"/>
                <w:sz w:val="24"/>
                <w:szCs w:val="24"/>
                <w:lang w:eastAsia="bg-BG"/>
              </w:rPr>
              <w:t>ници на стъпала и рампи (дюбелирана зидария) в кв.2, кв.7, .кв.8 и</w:t>
            </w:r>
            <w:r w:rsidR="00BB5CC4">
              <w:rPr>
                <w:rFonts w:ascii="Times New Roman" w:eastAsia="Times New Roman" w:hAnsi="Times New Roman" w:cs="Times New Roman"/>
                <w:color w:val="000000"/>
                <w:sz w:val="24"/>
                <w:szCs w:val="24"/>
                <w:lang w:eastAsia="bg-BG"/>
              </w:rPr>
              <w:t xml:space="preserve">  </w:t>
            </w:r>
            <w:r w:rsidRPr="00C41605">
              <w:rPr>
                <w:rFonts w:ascii="Times New Roman" w:eastAsia="Times New Roman" w:hAnsi="Times New Roman" w:cs="Times New Roman"/>
                <w:color w:val="000000"/>
                <w:sz w:val="24"/>
                <w:szCs w:val="24"/>
                <w:lang w:eastAsia="bg-BG"/>
              </w:rPr>
              <w:t xml:space="preserve"> кв.5  - детайл Г и А по констр. проект</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53345A">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10</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8A3785">
            <w:pPr>
              <w:spacing w:before="0" w:after="0"/>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2 реда прав бордюр  25/50/10 между тротоарна площ и зелена площ-D2</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8A3785">
            <w:pPr>
              <w:spacing w:before="0" w:after="0"/>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lastRenderedPageBreak/>
              <w:t>11</w:t>
            </w:r>
          </w:p>
        </w:tc>
        <w:tc>
          <w:tcPr>
            <w:tcW w:w="789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подзиждане с 3 реда прави бордюри на бетонова стена между зелена площ и тротоар</w:t>
            </w:r>
          </w:p>
        </w:tc>
        <w:tc>
          <w:tcPr>
            <w:tcW w:w="11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639"/>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12</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нов уличен бордюр  18/35/50, включително изкоп, бет.основа по детайл В от част констр, кофраж и всичко необходимо</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85570C">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13</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1 ред прав бордюр  25/50/10 между павета и решетки  на пясъчно легло-D7</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614"/>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14</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поставяне на 1 ред прави бордюри 25/50/10  на нова бетонова  основа между паркоместа и зелена площ  D7</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553"/>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15</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Запълване на фуга  между съществуваща мозайка пред вход  и новата настилка с пълнител  на полиуретанова основа със сив цвят, вкл. материал</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697806">
        <w:trPr>
          <w:trHeight w:val="63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16</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основа от трошен к</w:t>
            </w:r>
            <w:r w:rsidR="00F2117A">
              <w:rPr>
                <w:rFonts w:ascii="Times New Roman" w:eastAsia="Times New Roman" w:hAnsi="Times New Roman" w:cs="Times New Roman"/>
                <w:color w:val="000000"/>
                <w:sz w:val="24"/>
                <w:szCs w:val="24"/>
                <w:lang w:eastAsia="bg-BG"/>
              </w:rPr>
              <w:t>амък  -35см под настилки, вкл. т</w:t>
            </w:r>
            <w:r w:rsidRPr="00C41605">
              <w:rPr>
                <w:rFonts w:ascii="Times New Roman" w:eastAsia="Times New Roman" w:hAnsi="Times New Roman" w:cs="Times New Roman"/>
                <w:color w:val="000000"/>
                <w:sz w:val="24"/>
                <w:szCs w:val="24"/>
                <w:lang w:eastAsia="bg-BG"/>
              </w:rPr>
              <w:t>рамбоване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5418EB">
        <w:trPr>
          <w:trHeight w:val="59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17</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основа от трошенка къмък  -20см под настилки, вкл. Трамбоване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18</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геотекстил под  настилки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697806">
        <w:trPr>
          <w:trHeight w:val="63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19</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основа от трошен камък  под бордюри, вкл. трамбоване - Детайл D2</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F2117A">
        <w:trPr>
          <w:trHeight w:val="367"/>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20</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пясъчно легло с деб.4-5см под настилки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F2117A">
        <w:trPr>
          <w:trHeight w:val="37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21</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Изрязване с машина на ивица асфалт</w:t>
            </w:r>
            <w:r w:rsidR="00F2117A">
              <w:rPr>
                <w:rFonts w:ascii="Times New Roman" w:eastAsia="Times New Roman" w:hAnsi="Times New Roman" w:cs="Times New Roman"/>
                <w:color w:val="000000"/>
                <w:sz w:val="24"/>
                <w:szCs w:val="24"/>
                <w:lang w:eastAsia="bg-BG"/>
              </w:rPr>
              <w:t xml:space="preserve"> с ширина  до 1м от същ. </w:t>
            </w:r>
            <w:r w:rsidRPr="00C41605">
              <w:rPr>
                <w:rFonts w:ascii="Times New Roman" w:eastAsia="Times New Roman" w:hAnsi="Times New Roman" w:cs="Times New Roman"/>
                <w:color w:val="000000"/>
                <w:sz w:val="24"/>
                <w:szCs w:val="24"/>
                <w:lang w:eastAsia="bg-BG"/>
              </w:rPr>
              <w:t>бордюр</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697806">
        <w:trPr>
          <w:trHeight w:val="631"/>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22</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Възстановяване на разрушена  асфалтова настилка при полагане на нови улични бордюри, ивица с ширина до 1м</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3345A">
        <w:trPr>
          <w:trHeight w:val="499"/>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23</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направа на  плътен  асфалтобетон, E=1200 MPA  с деб. 4см квартал  7 и кв.12</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697806">
        <w:trPr>
          <w:trHeight w:val="63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24</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битумизиран трошен камък  E 800 MPA 6см-квартал 7 и кв.12</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5418EB">
        <w:trPr>
          <w:trHeight w:val="403"/>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25</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трошен камък   Е=200-250 MPA 45см</w:t>
            </w:r>
            <w:r w:rsidR="00F2117A">
              <w:rPr>
                <w:rFonts w:ascii="Times New Roman" w:eastAsia="Times New Roman" w:hAnsi="Times New Roman" w:cs="Times New Roman"/>
                <w:color w:val="000000"/>
                <w:sz w:val="24"/>
                <w:szCs w:val="24"/>
                <w:lang w:eastAsia="bg-BG"/>
              </w:rPr>
              <w:t>, кв.</w:t>
            </w:r>
            <w:r w:rsidRPr="00C41605">
              <w:rPr>
                <w:rFonts w:ascii="Times New Roman" w:eastAsia="Times New Roman" w:hAnsi="Times New Roman" w:cs="Times New Roman"/>
                <w:color w:val="000000"/>
                <w:sz w:val="24"/>
                <w:szCs w:val="24"/>
                <w:lang w:eastAsia="bg-BG"/>
              </w:rPr>
              <w:t xml:space="preserve"> 7 и кв.12</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697806">
        <w:trPr>
          <w:trHeight w:val="63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26</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трошенокаменна основа под бордюри ,вкл. Трамбоване - при нов асфалт в кв. 7</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5418EB">
        <w:trPr>
          <w:trHeight w:val="90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27</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Изработване и монтаж Парапети / ръкохватки/ от стоманени тръби Ф50мм две ръце при всички стълби и рампи пред входове на блоковете с височина 0.95м, съгласно принципен детайл в чертеж 12</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586"/>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28</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Тактилни плочи  - жълти 30/30/5см пред стълби и рампи пред входове на блоковете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3345A">
        <w:trPr>
          <w:trHeight w:val="552"/>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29</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Тактилни плочи – жълти -30/30/5см  при скосявания за пресичане на тротоарите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3345A">
        <w:trPr>
          <w:trHeight w:val="574"/>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30</w:t>
            </w:r>
          </w:p>
        </w:tc>
        <w:tc>
          <w:tcPr>
            <w:tcW w:w="7892" w:type="dxa"/>
            <w:tcBorders>
              <w:top w:val="nil"/>
              <w:left w:val="nil"/>
              <w:bottom w:val="single" w:sz="4" w:space="0" w:color="auto"/>
              <w:right w:val="single" w:sz="4" w:space="0" w:color="auto"/>
            </w:tcBorders>
            <w:shd w:val="clear" w:color="auto" w:fill="auto"/>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Указателни табели, съгласно спесификация на материалите</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F2117A">
        <w:trPr>
          <w:trHeight w:val="646"/>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31</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Пейки  без облегалки от мозаечен бетон – виж изисквания към дизайна в спесификация на материалите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B66E22">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32</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Пейки с облегалки – виж изисквания към дизайна в спесификация на материалите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B66E22">
        <w:trPr>
          <w:trHeight w:val="63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33</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Кашпи от мозаечен бетон – виж изисквания към дизайна в спесификация на материалите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3345A">
        <w:trPr>
          <w:trHeight w:val="597"/>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34</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Кошчета за отпадъци - – виж изисквания към дизайна в спесификация на материалите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3345A">
        <w:trPr>
          <w:trHeight w:val="379"/>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35</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Беседки с изисквания към дизайн, съгласно спесификация  на мат.</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418EB">
        <w:trPr>
          <w:trHeight w:val="64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lastRenderedPageBreak/>
              <w:t>36</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Демонтаж на капаци на   канализационни шахти, подзиждане с бетонови тухли за изравняване с нивото на новата настилка и монтаж  на капаците</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697806">
        <w:trPr>
          <w:trHeight w:val="315"/>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37</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Запълване на цветарници  и около дървета с пръст</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F2117A">
        <w:trPr>
          <w:trHeight w:val="368"/>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38</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полагане на градински бордюри  16/8/50  около дървета кв.7</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62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39</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Изравнителна циментова замазка  4см  върху  бетонова настилка за детски площадки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F2117A">
        <w:trPr>
          <w:trHeight w:val="624"/>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40</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Ударопоглъщаща каучукова настилка -цвят зелен  400х400х30мм за детски площадки в кв.7, кв.2, кв.12 и кв.8</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F2117A">
        <w:trPr>
          <w:trHeight w:val="832"/>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41</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цветна ограда с височина 1.00м  на детски площадки, вкл. Врати с шир. 1м  в кв.2,кв.7, кв.12, съгласно спесификация към архитектурен проект</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636"/>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42</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цветна ограда с височина 0.80м  на детски площадки в кв.7, кв.12,  съгласно спесификация към архитектурен проект</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F2117A">
        <w:trPr>
          <w:trHeight w:val="398"/>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43</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врати  с н -1м и ширина 1.00м  за детски площадки</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r w:rsidR="00C41605" w:rsidRPr="00C41605" w:rsidTr="0053345A">
        <w:trPr>
          <w:trHeight w:val="58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44</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тротоарни  плочи  30/40/4.5 върху стъпала при стълбище връзка на кв.Чолаковци с пешеходна алея</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697806">
        <w:trPr>
          <w:trHeight w:val="413"/>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45</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Филцов бетон  за изравняване на съществуващи стъпала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м3</w:t>
            </w:r>
          </w:p>
        </w:tc>
      </w:tr>
      <w:tr w:rsidR="00C41605" w:rsidRPr="00C41605" w:rsidTr="00697806">
        <w:trPr>
          <w:trHeight w:val="630"/>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46</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Награпяване на съществуваща бетонова настилка  за връзка с новата облицовка на стъпала</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F2117A">
        <w:trPr>
          <w:trHeight w:val="628"/>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47</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1 ред бетонови плочи 30/40/4.5см върху съществуваща бетонова стена покрай стълбите към алея</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3345A">
        <w:trPr>
          <w:trHeight w:val="126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48</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sz w:val="24"/>
                <w:szCs w:val="24"/>
                <w:lang w:eastAsia="bg-BG"/>
              </w:rPr>
            </w:pPr>
            <w:r w:rsidRPr="00C41605">
              <w:rPr>
                <w:rFonts w:ascii="Times New Roman" w:eastAsia="Times New Roman" w:hAnsi="Times New Roman" w:cs="Times New Roman"/>
                <w:sz w:val="24"/>
                <w:szCs w:val="24"/>
                <w:lang w:eastAsia="bg-BG"/>
              </w:rPr>
              <w:t>Изработка и монтаж на метален парапет - квадратен профил 4см -коло</w:t>
            </w:r>
            <w:r w:rsidR="00697806">
              <w:rPr>
                <w:rFonts w:ascii="Times New Roman" w:eastAsia="Times New Roman" w:hAnsi="Times New Roman" w:cs="Times New Roman"/>
                <w:sz w:val="24"/>
                <w:szCs w:val="24"/>
                <w:lang w:eastAsia="bg-BG"/>
              </w:rPr>
              <w:t xml:space="preserve">ни, ръкохватка -тръба ф60/3мм- </w:t>
            </w:r>
            <w:r w:rsidRPr="00C41605">
              <w:rPr>
                <w:rFonts w:ascii="Times New Roman" w:eastAsia="Times New Roman" w:hAnsi="Times New Roman" w:cs="Times New Roman"/>
                <w:sz w:val="24"/>
                <w:szCs w:val="24"/>
                <w:lang w:eastAsia="bg-BG"/>
              </w:rPr>
              <w:t>1</w:t>
            </w:r>
            <w:r w:rsidR="00697806">
              <w:rPr>
                <w:rFonts w:ascii="Times New Roman" w:eastAsia="Times New Roman" w:hAnsi="Times New Roman" w:cs="Times New Roman"/>
                <w:sz w:val="24"/>
                <w:szCs w:val="24"/>
                <w:lang w:eastAsia="bg-BG"/>
              </w:rPr>
              <w:t>0кг стомана на м и обшивка</w:t>
            </w:r>
            <w:r w:rsidRPr="00C41605">
              <w:rPr>
                <w:rFonts w:ascii="Times New Roman" w:eastAsia="Times New Roman" w:hAnsi="Times New Roman" w:cs="Times New Roman"/>
                <w:sz w:val="24"/>
                <w:szCs w:val="24"/>
                <w:lang w:eastAsia="bg-BG"/>
              </w:rPr>
              <w:t xml:space="preserve"> с белено дърво ф9; ф7-8см, импрегнирано под налягане с водоразтворим консервант на медна основа -3м дървен материал на м ограда, вкл. закрепване с анкерни болтове в съще</w:t>
            </w:r>
            <w:r w:rsidR="00697806">
              <w:rPr>
                <w:rFonts w:ascii="Times New Roman" w:eastAsia="Times New Roman" w:hAnsi="Times New Roman" w:cs="Times New Roman"/>
                <w:sz w:val="24"/>
                <w:szCs w:val="24"/>
                <w:lang w:eastAsia="bg-BG"/>
              </w:rPr>
              <w:t>ствуващи стъпала по арх.</w:t>
            </w:r>
            <w:r w:rsidRPr="00C41605">
              <w:rPr>
                <w:rFonts w:ascii="Times New Roman" w:eastAsia="Times New Roman" w:hAnsi="Times New Roman" w:cs="Times New Roman"/>
                <w:sz w:val="24"/>
                <w:szCs w:val="24"/>
                <w:lang w:eastAsia="bg-BG"/>
              </w:rPr>
              <w:t xml:space="preserve"> детайл чертежи №19 и №20</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w:t>
            </w:r>
          </w:p>
        </w:tc>
      </w:tr>
      <w:tr w:rsidR="00C41605" w:rsidRPr="00C41605" w:rsidTr="0053345A">
        <w:trPr>
          <w:trHeight w:val="590"/>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49</w:t>
            </w:r>
          </w:p>
        </w:tc>
        <w:tc>
          <w:tcPr>
            <w:tcW w:w="7892" w:type="dxa"/>
            <w:tcBorders>
              <w:top w:val="single" w:sz="4" w:space="0" w:color="auto"/>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Почистване с пясъкоструене, нанасяне на два слоя грунд  -ПФ 02   и три слоя  алкиден емайлак -ПФ-12 на метална конструкция на парапети</w:t>
            </w:r>
          </w:p>
        </w:tc>
        <w:tc>
          <w:tcPr>
            <w:tcW w:w="1166" w:type="dxa"/>
            <w:tcBorders>
              <w:top w:val="single" w:sz="4" w:space="0" w:color="auto"/>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м2</w:t>
            </w:r>
          </w:p>
        </w:tc>
      </w:tr>
      <w:tr w:rsidR="00C41605" w:rsidRPr="00C41605" w:rsidTr="0053345A">
        <w:trPr>
          <w:trHeight w:val="557"/>
        </w:trPr>
        <w:tc>
          <w:tcPr>
            <w:tcW w:w="760" w:type="dxa"/>
            <w:tcBorders>
              <w:top w:val="nil"/>
              <w:left w:val="single" w:sz="4" w:space="0" w:color="auto"/>
              <w:bottom w:val="single" w:sz="4" w:space="0" w:color="auto"/>
              <w:right w:val="single" w:sz="4" w:space="0" w:color="auto"/>
            </w:tcBorders>
            <w:shd w:val="clear" w:color="auto" w:fill="auto"/>
            <w:noWrap/>
            <w:vAlign w:val="bottom"/>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50</w:t>
            </w:r>
          </w:p>
        </w:tc>
        <w:tc>
          <w:tcPr>
            <w:tcW w:w="7892" w:type="dxa"/>
            <w:tcBorders>
              <w:top w:val="nil"/>
              <w:left w:val="nil"/>
              <w:bottom w:val="single" w:sz="4" w:space="0" w:color="auto"/>
              <w:right w:val="single" w:sz="4" w:space="0" w:color="auto"/>
            </w:tcBorders>
            <w:shd w:val="clear" w:color="auto" w:fill="auto"/>
            <w:vAlign w:val="bottom"/>
            <w:hideMark/>
          </w:tcPr>
          <w:p w:rsidR="00C41605" w:rsidRPr="00C41605" w:rsidRDefault="00C41605" w:rsidP="005418EB">
            <w:pPr>
              <w:spacing w:before="0" w:after="0" w:line="240" w:lineRule="auto"/>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Доставка и монтаж на съоръжения за детска площадка  по спесификация към архитектурен проект  за квартал 7</w:t>
            </w:r>
          </w:p>
        </w:tc>
        <w:tc>
          <w:tcPr>
            <w:tcW w:w="1166" w:type="dxa"/>
            <w:tcBorders>
              <w:top w:val="nil"/>
              <w:left w:val="nil"/>
              <w:bottom w:val="single" w:sz="4" w:space="0" w:color="auto"/>
              <w:right w:val="single" w:sz="4" w:space="0" w:color="auto"/>
            </w:tcBorders>
            <w:shd w:val="clear" w:color="auto" w:fill="auto"/>
            <w:noWrap/>
            <w:vAlign w:val="center"/>
            <w:hideMark/>
          </w:tcPr>
          <w:p w:rsidR="00C41605" w:rsidRPr="00C41605" w:rsidRDefault="00C41605" w:rsidP="005418EB">
            <w:pPr>
              <w:spacing w:before="0" w:after="0" w:line="240" w:lineRule="auto"/>
              <w:jc w:val="center"/>
              <w:rPr>
                <w:rFonts w:ascii="Times New Roman" w:eastAsia="Times New Roman" w:hAnsi="Times New Roman" w:cs="Times New Roman"/>
                <w:color w:val="000000"/>
                <w:sz w:val="24"/>
                <w:szCs w:val="24"/>
                <w:lang w:eastAsia="bg-BG"/>
              </w:rPr>
            </w:pPr>
            <w:r w:rsidRPr="00C41605">
              <w:rPr>
                <w:rFonts w:ascii="Times New Roman" w:eastAsia="Times New Roman" w:hAnsi="Times New Roman" w:cs="Times New Roman"/>
                <w:color w:val="000000"/>
                <w:sz w:val="24"/>
                <w:szCs w:val="24"/>
                <w:lang w:eastAsia="bg-BG"/>
              </w:rPr>
              <w:t>бр.</w:t>
            </w:r>
          </w:p>
        </w:tc>
      </w:tr>
    </w:tbl>
    <w:p w:rsidR="00C41605" w:rsidRPr="00C41605" w:rsidRDefault="00C41605" w:rsidP="005418EB">
      <w:pPr>
        <w:spacing w:before="0" w:after="0" w:line="240" w:lineRule="auto"/>
        <w:jc w:val="center"/>
        <w:rPr>
          <w:rFonts w:ascii="Times New Roman" w:eastAsia="Times New Roman" w:hAnsi="Times New Roman" w:cs="Times New Roman"/>
          <w:b/>
          <w:bCs/>
          <w:sz w:val="24"/>
          <w:szCs w:val="24"/>
          <w:lang w:val="en-US" w:eastAsia="bg-BG"/>
        </w:rPr>
      </w:pPr>
    </w:p>
    <w:p w:rsidR="00F2117A" w:rsidRPr="00B66E22" w:rsidRDefault="00B66E22" w:rsidP="005418EB">
      <w:pPr>
        <w:spacing w:before="0" w:after="0" w:line="240" w:lineRule="auto"/>
        <w:rPr>
          <w:rFonts w:ascii="Times New Roman" w:eastAsia="Times New Roman" w:hAnsi="Times New Roman" w:cs="Times New Roman"/>
          <w:b/>
          <w:bCs/>
          <w:sz w:val="24"/>
          <w:szCs w:val="24"/>
          <w:lang w:eastAsia="bg-BG"/>
        </w:rPr>
      </w:pPr>
      <w:r>
        <w:rPr>
          <w:rFonts w:ascii="Times New Roman" w:eastAsia="Times New Roman" w:hAnsi="Times New Roman" w:cs="Times New Roman"/>
          <w:b/>
          <w:bCs/>
          <w:sz w:val="24"/>
          <w:szCs w:val="24"/>
          <w:lang w:eastAsia="bg-BG"/>
        </w:rPr>
        <w:t xml:space="preserve">Част: Конструктивна  </w:t>
      </w:r>
    </w:p>
    <w:tbl>
      <w:tblPr>
        <w:tblW w:w="9791" w:type="dxa"/>
        <w:tblInd w:w="60" w:type="dxa"/>
        <w:tblCellMar>
          <w:left w:w="70" w:type="dxa"/>
          <w:right w:w="70" w:type="dxa"/>
        </w:tblCellMar>
        <w:tblLook w:val="04A0" w:firstRow="1" w:lastRow="0" w:firstColumn="1" w:lastColumn="0" w:noHBand="0" w:noVBand="1"/>
      </w:tblPr>
      <w:tblGrid>
        <w:gridCol w:w="700"/>
        <w:gridCol w:w="7957"/>
        <w:gridCol w:w="1134"/>
      </w:tblGrid>
      <w:tr w:rsidR="00174A5A" w:rsidRPr="00174A5A" w:rsidTr="005418EB">
        <w:trPr>
          <w:trHeight w:val="582"/>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Изкоп в земни почви за основи на бордюри покрай тротоари и зелени площи по дет. Б с ширина до 0.60м и дълбочина до 2м</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418EB">
        <w:trPr>
          <w:trHeight w:val="520"/>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2</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Изкоп в земни почви за стени по дет.А, за стъпала, за основи на страници на стъпала  с дълбочина до 2м</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174A5A">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3</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Кофраж за основи на стени по дет.А</w:t>
            </w:r>
          </w:p>
        </w:tc>
        <w:tc>
          <w:tcPr>
            <w:tcW w:w="1134"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B66E22">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4</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Кофраж за основи на бордюри  по дет. Б</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B66E22">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5</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Кофраж за основи на страници на стъпала</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174A5A">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6</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Кофраж за стъпала</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85570C">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7</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Изработка и монтаж на армировка Ст AI - Ф6-6.5</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кг.</w:t>
            </w:r>
          </w:p>
        </w:tc>
      </w:tr>
      <w:tr w:rsidR="00174A5A" w:rsidRPr="00174A5A" w:rsidTr="0053345A">
        <w:trPr>
          <w:trHeight w:val="328"/>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8</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Изработка и монтаж на армировка Ст AIII - N8-14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кг.</w:t>
            </w:r>
          </w:p>
        </w:tc>
      </w:tr>
      <w:tr w:rsidR="00174A5A" w:rsidRPr="00174A5A" w:rsidTr="0053345A">
        <w:trPr>
          <w:trHeight w:val="321"/>
        </w:trPr>
        <w:tc>
          <w:tcPr>
            <w:tcW w:w="7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9</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 xml:space="preserve">Изработка и монтаж на армировка Ст AIII - N8-14 за дюбели за стъпала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кг.</w:t>
            </w:r>
          </w:p>
        </w:tc>
      </w:tr>
      <w:tr w:rsidR="00174A5A" w:rsidRPr="00174A5A" w:rsidTr="00174A5A">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10</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Смола за анкериране на армировъчна стомана</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л</w:t>
            </w:r>
          </w:p>
        </w:tc>
      </w:tr>
      <w:tr w:rsidR="00174A5A" w:rsidRPr="00174A5A" w:rsidTr="0053345A">
        <w:trPr>
          <w:trHeight w:val="27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11</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Бетон С20/25 за основа на бордюри   по детайл Б и детайл А</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E5E0A">
        <w:trPr>
          <w:trHeight w:val="538"/>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12</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 xml:space="preserve">Бетон В 10-подложен за основа  на страници на </w:t>
            </w:r>
            <w:r w:rsidR="005E5E0A">
              <w:rPr>
                <w:rFonts w:ascii="Times New Roman" w:eastAsia="Times New Roman" w:hAnsi="Times New Roman" w:cs="Times New Roman"/>
                <w:color w:val="000000"/>
                <w:sz w:val="24"/>
                <w:szCs w:val="24"/>
                <w:lang w:eastAsia="bg-BG"/>
              </w:rPr>
              <w:t>стъпала по дет.  Р-2-2 констр. п</w:t>
            </w:r>
            <w:r w:rsidRPr="00174A5A">
              <w:rPr>
                <w:rFonts w:ascii="Times New Roman" w:eastAsia="Times New Roman" w:hAnsi="Times New Roman" w:cs="Times New Roman"/>
                <w:color w:val="000000"/>
                <w:sz w:val="24"/>
                <w:szCs w:val="24"/>
                <w:lang w:eastAsia="bg-BG"/>
              </w:rPr>
              <w:t>роект</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3345A">
        <w:trPr>
          <w:trHeight w:val="315"/>
        </w:trPr>
        <w:tc>
          <w:tcPr>
            <w:tcW w:w="700" w:type="dxa"/>
            <w:tcBorders>
              <w:top w:val="nil"/>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lastRenderedPageBreak/>
              <w:t>13</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Бетон С20/25 за основи на страници на стъпала</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3345A">
        <w:trPr>
          <w:trHeight w:val="315"/>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14</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 xml:space="preserve">Бетон С20/25 за  стъпала </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174A5A">
        <w:trPr>
          <w:trHeight w:val="315"/>
        </w:trPr>
        <w:tc>
          <w:tcPr>
            <w:tcW w:w="700" w:type="dxa"/>
            <w:tcBorders>
              <w:top w:val="nil"/>
              <w:left w:val="single" w:sz="8" w:space="0" w:color="auto"/>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15</w:t>
            </w:r>
          </w:p>
        </w:tc>
        <w:tc>
          <w:tcPr>
            <w:tcW w:w="7957" w:type="dxa"/>
            <w:tcBorders>
              <w:top w:val="nil"/>
              <w:left w:val="nil"/>
              <w:bottom w:val="nil"/>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Полиетеленово фолио под стъпала</w:t>
            </w:r>
          </w:p>
        </w:tc>
        <w:tc>
          <w:tcPr>
            <w:tcW w:w="1134" w:type="dxa"/>
            <w:tcBorders>
              <w:top w:val="nil"/>
              <w:left w:val="nil"/>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5E5E0A">
        <w:trPr>
          <w:trHeight w:val="335"/>
        </w:trPr>
        <w:tc>
          <w:tcPr>
            <w:tcW w:w="70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16</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Насип от трошен камък   под стъпала , вкл.трамбоване</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174A5A">
        <w:trPr>
          <w:trHeight w:val="315"/>
        </w:trPr>
        <w:tc>
          <w:tcPr>
            <w:tcW w:w="700" w:type="dxa"/>
            <w:tcBorders>
              <w:top w:val="nil"/>
              <w:left w:val="single" w:sz="8" w:space="0" w:color="auto"/>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17</w:t>
            </w:r>
          </w:p>
        </w:tc>
        <w:tc>
          <w:tcPr>
            <w:tcW w:w="7957" w:type="dxa"/>
            <w:tcBorders>
              <w:top w:val="nil"/>
              <w:left w:val="nil"/>
              <w:bottom w:val="nil"/>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Превоз бетон</w:t>
            </w:r>
          </w:p>
        </w:tc>
        <w:tc>
          <w:tcPr>
            <w:tcW w:w="1134" w:type="dxa"/>
            <w:tcBorders>
              <w:top w:val="nil"/>
              <w:left w:val="nil"/>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174A5A">
        <w:trPr>
          <w:trHeight w:val="315"/>
        </w:trPr>
        <w:tc>
          <w:tcPr>
            <w:tcW w:w="700" w:type="dxa"/>
            <w:tcBorders>
              <w:top w:val="single" w:sz="4" w:space="0" w:color="auto"/>
              <w:left w:val="single" w:sz="8" w:space="0" w:color="auto"/>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18</w:t>
            </w:r>
          </w:p>
        </w:tc>
        <w:tc>
          <w:tcPr>
            <w:tcW w:w="7957" w:type="dxa"/>
            <w:tcBorders>
              <w:top w:val="single" w:sz="4" w:space="0" w:color="auto"/>
              <w:left w:val="nil"/>
              <w:bottom w:val="nil"/>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Натоварване и превоз на пръст със самосвал</w:t>
            </w:r>
          </w:p>
        </w:tc>
        <w:tc>
          <w:tcPr>
            <w:tcW w:w="1134" w:type="dxa"/>
            <w:tcBorders>
              <w:top w:val="single" w:sz="4" w:space="0" w:color="auto"/>
              <w:left w:val="nil"/>
              <w:bottom w:val="nil"/>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418EB">
        <w:trPr>
          <w:trHeight w:val="307"/>
        </w:trPr>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19</w:t>
            </w:r>
          </w:p>
        </w:tc>
        <w:tc>
          <w:tcPr>
            <w:tcW w:w="7957" w:type="dxa"/>
            <w:tcBorders>
              <w:top w:val="single" w:sz="4" w:space="0" w:color="auto"/>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Бетон С20/25 за армирана бетонова настилка на детска площадка кв.7</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r w:rsidR="00174A5A" w:rsidRPr="00174A5A" w:rsidTr="005418EB">
        <w:trPr>
          <w:trHeight w:val="411"/>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20</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Кофраж за армирана бетонова настилка на детска площадка кв.7</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м2</w:t>
            </w:r>
          </w:p>
        </w:tc>
      </w:tr>
      <w:tr w:rsidR="00174A5A" w:rsidRPr="00174A5A" w:rsidTr="00174A5A">
        <w:trPr>
          <w:trHeight w:val="630"/>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21</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Изработка и монтаж на армировка Ст AIII - N8-14 за арм. Настилка на детска площадка</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кг.</w:t>
            </w:r>
          </w:p>
        </w:tc>
      </w:tr>
      <w:tr w:rsidR="00174A5A" w:rsidRPr="00174A5A" w:rsidTr="00007D78">
        <w:trPr>
          <w:trHeight w:val="333"/>
        </w:trPr>
        <w:tc>
          <w:tcPr>
            <w:tcW w:w="700" w:type="dxa"/>
            <w:tcBorders>
              <w:top w:val="nil"/>
              <w:left w:val="single" w:sz="4" w:space="0" w:color="auto"/>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22</w:t>
            </w:r>
          </w:p>
        </w:tc>
        <w:tc>
          <w:tcPr>
            <w:tcW w:w="7957" w:type="dxa"/>
            <w:tcBorders>
              <w:top w:val="nil"/>
              <w:left w:val="nil"/>
              <w:bottom w:val="single" w:sz="4" w:space="0" w:color="auto"/>
              <w:right w:val="single" w:sz="4" w:space="0" w:color="auto"/>
            </w:tcBorders>
            <w:shd w:val="clear" w:color="auto" w:fill="auto"/>
            <w:vAlign w:val="bottom"/>
            <w:hideMark/>
          </w:tcPr>
          <w:p w:rsidR="00174A5A" w:rsidRPr="00174A5A" w:rsidRDefault="00174A5A" w:rsidP="005418EB">
            <w:pPr>
              <w:spacing w:before="0" w:after="0" w:line="240" w:lineRule="auto"/>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Бетон С20/25 за отводнителни решетки</w:t>
            </w:r>
          </w:p>
        </w:tc>
        <w:tc>
          <w:tcPr>
            <w:tcW w:w="1134" w:type="dxa"/>
            <w:tcBorders>
              <w:top w:val="nil"/>
              <w:left w:val="nil"/>
              <w:bottom w:val="single" w:sz="4" w:space="0" w:color="auto"/>
              <w:right w:val="single" w:sz="4" w:space="0" w:color="auto"/>
            </w:tcBorders>
            <w:shd w:val="clear" w:color="auto" w:fill="auto"/>
            <w:noWrap/>
            <w:vAlign w:val="bottom"/>
            <w:hideMark/>
          </w:tcPr>
          <w:p w:rsidR="00174A5A" w:rsidRPr="00174A5A" w:rsidRDefault="00174A5A" w:rsidP="005418EB">
            <w:pPr>
              <w:spacing w:before="0" w:after="0" w:line="240" w:lineRule="auto"/>
              <w:jc w:val="center"/>
              <w:rPr>
                <w:rFonts w:ascii="Times New Roman" w:eastAsia="Times New Roman" w:hAnsi="Times New Roman" w:cs="Times New Roman"/>
                <w:color w:val="000000"/>
                <w:sz w:val="24"/>
                <w:szCs w:val="24"/>
                <w:lang w:eastAsia="bg-BG"/>
              </w:rPr>
            </w:pPr>
            <w:r w:rsidRPr="00174A5A">
              <w:rPr>
                <w:rFonts w:ascii="Times New Roman" w:eastAsia="Times New Roman" w:hAnsi="Times New Roman" w:cs="Times New Roman"/>
                <w:color w:val="000000"/>
                <w:sz w:val="24"/>
                <w:szCs w:val="24"/>
                <w:lang w:eastAsia="bg-BG"/>
              </w:rPr>
              <w:t>м3</w:t>
            </w:r>
          </w:p>
        </w:tc>
      </w:tr>
    </w:tbl>
    <w:p w:rsidR="00110B0A" w:rsidRPr="00F2117A" w:rsidRDefault="00110B0A" w:rsidP="005418EB">
      <w:pPr>
        <w:spacing w:before="0" w:after="0" w:line="240" w:lineRule="auto"/>
        <w:rPr>
          <w:rFonts w:ascii="Times New Roman" w:eastAsia="Times New Roman" w:hAnsi="Times New Roman" w:cs="Times New Roman"/>
          <w:b/>
          <w:bCs/>
          <w:sz w:val="16"/>
          <w:szCs w:val="16"/>
          <w:lang w:eastAsia="bg-BG"/>
        </w:rPr>
      </w:pPr>
    </w:p>
    <w:p w:rsidR="00F2117A" w:rsidRPr="00B66E22" w:rsidRDefault="00B66E22" w:rsidP="005418EB">
      <w:pPr>
        <w:spacing w:before="0" w:after="0" w:line="240" w:lineRule="auto"/>
        <w:rPr>
          <w:rFonts w:ascii="Times New Roman" w:eastAsia="Times New Roman" w:hAnsi="Times New Roman" w:cs="Times New Roman"/>
          <w:b/>
          <w:sz w:val="24"/>
          <w:szCs w:val="24"/>
          <w:lang w:eastAsia="bg-BG"/>
        </w:rPr>
      </w:pPr>
      <w:r w:rsidRPr="00110B0A">
        <w:rPr>
          <w:rFonts w:ascii="Times New Roman" w:eastAsia="Times New Roman" w:hAnsi="Times New Roman" w:cs="Times New Roman"/>
          <w:b/>
          <w:bCs/>
          <w:sz w:val="24"/>
          <w:szCs w:val="24"/>
          <w:lang w:eastAsia="bg-BG"/>
        </w:rPr>
        <w:t>Част:</w:t>
      </w:r>
      <w:r w:rsidRPr="00110B0A">
        <w:rPr>
          <w:rFonts w:ascii="Times New Roman" w:eastAsia="Times New Roman" w:hAnsi="Times New Roman" w:cs="Times New Roman"/>
          <w:b/>
          <w:sz w:val="24"/>
          <w:szCs w:val="24"/>
          <w:lang w:eastAsia="bg-BG"/>
        </w:rPr>
        <w:t xml:space="preserve"> </w:t>
      </w:r>
      <w:r>
        <w:rPr>
          <w:rFonts w:ascii="Times New Roman" w:eastAsia="Times New Roman" w:hAnsi="Times New Roman" w:cs="Times New Roman"/>
          <w:b/>
          <w:sz w:val="24"/>
          <w:szCs w:val="24"/>
          <w:lang w:eastAsia="bg-BG"/>
        </w:rPr>
        <w:t xml:space="preserve"> </w:t>
      </w:r>
      <w:r w:rsidRPr="00110B0A">
        <w:rPr>
          <w:rFonts w:ascii="Times New Roman" w:eastAsia="Times New Roman" w:hAnsi="Times New Roman" w:cs="Times New Roman"/>
          <w:b/>
          <w:sz w:val="24"/>
          <w:szCs w:val="24"/>
          <w:lang w:eastAsia="bg-BG"/>
        </w:rPr>
        <w:t>Геодезия</w:t>
      </w:r>
    </w:p>
    <w:tbl>
      <w:tblPr>
        <w:tblW w:w="9791" w:type="dxa"/>
        <w:tblInd w:w="60" w:type="dxa"/>
        <w:tblCellMar>
          <w:left w:w="70" w:type="dxa"/>
          <w:right w:w="70" w:type="dxa"/>
        </w:tblCellMar>
        <w:tblLook w:val="04A0" w:firstRow="1" w:lastRow="0" w:firstColumn="1" w:lastColumn="0" w:noHBand="0" w:noVBand="1"/>
      </w:tblPr>
      <w:tblGrid>
        <w:gridCol w:w="660"/>
        <w:gridCol w:w="7997"/>
        <w:gridCol w:w="1134"/>
      </w:tblGrid>
      <w:tr w:rsidR="00110B0A" w:rsidRPr="00110B0A" w:rsidTr="005418EB">
        <w:trPr>
          <w:trHeight w:val="367"/>
        </w:trPr>
        <w:tc>
          <w:tcPr>
            <w:tcW w:w="66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color w:val="000000"/>
                <w:sz w:val="24"/>
                <w:szCs w:val="24"/>
                <w:lang w:eastAsia="bg-BG"/>
              </w:rPr>
            </w:pPr>
            <w:r w:rsidRPr="00110B0A">
              <w:rPr>
                <w:rFonts w:ascii="Times New Roman" w:eastAsia="Times New Roman" w:hAnsi="Times New Roman" w:cs="Times New Roman"/>
                <w:color w:val="000000"/>
                <w:sz w:val="24"/>
                <w:szCs w:val="24"/>
                <w:lang w:eastAsia="bg-BG"/>
              </w:rPr>
              <w:t>1.</w:t>
            </w:r>
          </w:p>
        </w:tc>
        <w:tc>
          <w:tcPr>
            <w:tcW w:w="7997" w:type="dxa"/>
            <w:tcBorders>
              <w:top w:val="single" w:sz="4" w:space="0" w:color="auto"/>
              <w:left w:val="nil"/>
              <w:bottom w:val="single" w:sz="4" w:space="0" w:color="auto"/>
              <w:right w:val="single" w:sz="4" w:space="0" w:color="000000"/>
            </w:tcBorders>
            <w:shd w:val="clear" w:color="auto" w:fill="auto"/>
            <w:vAlign w:val="center"/>
            <w:hideMark/>
          </w:tcPr>
          <w:p w:rsidR="00110B0A" w:rsidRPr="00110B0A" w:rsidRDefault="00110B0A" w:rsidP="005418EB">
            <w:pPr>
              <w:spacing w:before="0" w:after="0" w:line="240" w:lineRule="auto"/>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Изкопни работи за зелени площи с багер в земна почва на отвал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м3</w:t>
            </w:r>
          </w:p>
        </w:tc>
      </w:tr>
      <w:tr w:rsidR="00110B0A" w:rsidRPr="00110B0A" w:rsidTr="005418EB">
        <w:trPr>
          <w:trHeight w:val="287"/>
        </w:trPr>
        <w:tc>
          <w:tcPr>
            <w:tcW w:w="660" w:type="dxa"/>
            <w:tcBorders>
              <w:top w:val="single" w:sz="4" w:space="0" w:color="auto"/>
              <w:left w:val="single" w:sz="8" w:space="0" w:color="auto"/>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color w:val="000000"/>
                <w:sz w:val="24"/>
                <w:szCs w:val="24"/>
                <w:lang w:eastAsia="bg-BG"/>
              </w:rPr>
            </w:pPr>
            <w:r w:rsidRPr="00110B0A">
              <w:rPr>
                <w:rFonts w:ascii="Times New Roman" w:eastAsia="Times New Roman" w:hAnsi="Times New Roman" w:cs="Times New Roman"/>
                <w:color w:val="000000"/>
                <w:sz w:val="24"/>
                <w:szCs w:val="24"/>
                <w:lang w:eastAsia="bg-BG"/>
              </w:rPr>
              <w:t>2.</w:t>
            </w:r>
          </w:p>
        </w:tc>
        <w:tc>
          <w:tcPr>
            <w:tcW w:w="7997" w:type="dxa"/>
            <w:tcBorders>
              <w:top w:val="single" w:sz="4" w:space="0" w:color="auto"/>
              <w:left w:val="nil"/>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Обратни насипи от пръст ,включително трамбоване</w:t>
            </w:r>
          </w:p>
        </w:tc>
        <w:tc>
          <w:tcPr>
            <w:tcW w:w="1134" w:type="dxa"/>
            <w:tcBorders>
              <w:top w:val="single" w:sz="4" w:space="0" w:color="auto"/>
              <w:left w:val="nil"/>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м3</w:t>
            </w:r>
          </w:p>
        </w:tc>
      </w:tr>
      <w:tr w:rsidR="00110B0A" w:rsidRPr="00110B0A" w:rsidTr="00F2117A">
        <w:trPr>
          <w:trHeight w:val="315"/>
        </w:trPr>
        <w:tc>
          <w:tcPr>
            <w:tcW w:w="660" w:type="dxa"/>
            <w:tcBorders>
              <w:top w:val="nil"/>
              <w:left w:val="single" w:sz="8" w:space="0" w:color="auto"/>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color w:val="000000"/>
                <w:sz w:val="24"/>
                <w:szCs w:val="24"/>
                <w:lang w:eastAsia="bg-BG"/>
              </w:rPr>
            </w:pPr>
            <w:r w:rsidRPr="00110B0A">
              <w:rPr>
                <w:rFonts w:ascii="Times New Roman" w:eastAsia="Times New Roman" w:hAnsi="Times New Roman" w:cs="Times New Roman"/>
                <w:color w:val="000000"/>
                <w:sz w:val="24"/>
                <w:szCs w:val="24"/>
                <w:lang w:eastAsia="bg-BG"/>
              </w:rPr>
              <w:t>3</w:t>
            </w:r>
          </w:p>
        </w:tc>
        <w:tc>
          <w:tcPr>
            <w:tcW w:w="7997" w:type="dxa"/>
            <w:tcBorders>
              <w:top w:val="nil"/>
              <w:left w:val="nil"/>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Изкоп в алеи за нови улици с багер на отвал</w:t>
            </w:r>
          </w:p>
        </w:tc>
        <w:tc>
          <w:tcPr>
            <w:tcW w:w="1134" w:type="dxa"/>
            <w:tcBorders>
              <w:top w:val="nil"/>
              <w:left w:val="nil"/>
              <w:bottom w:val="single" w:sz="4" w:space="0" w:color="000000"/>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м3</w:t>
            </w:r>
          </w:p>
        </w:tc>
      </w:tr>
      <w:tr w:rsidR="00110B0A" w:rsidRPr="00110B0A" w:rsidTr="00F2117A">
        <w:trPr>
          <w:trHeight w:val="615"/>
        </w:trPr>
        <w:tc>
          <w:tcPr>
            <w:tcW w:w="660" w:type="dxa"/>
            <w:tcBorders>
              <w:top w:val="nil"/>
              <w:left w:val="single" w:sz="8" w:space="0" w:color="auto"/>
              <w:bottom w:val="single" w:sz="8" w:space="0" w:color="auto"/>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color w:val="000000"/>
                <w:sz w:val="24"/>
                <w:szCs w:val="24"/>
                <w:lang w:eastAsia="bg-BG"/>
              </w:rPr>
            </w:pPr>
            <w:r w:rsidRPr="00110B0A">
              <w:rPr>
                <w:rFonts w:ascii="Times New Roman" w:eastAsia="Times New Roman" w:hAnsi="Times New Roman" w:cs="Times New Roman"/>
                <w:color w:val="000000"/>
                <w:sz w:val="24"/>
                <w:szCs w:val="24"/>
                <w:lang w:eastAsia="bg-BG"/>
              </w:rPr>
              <w:t>4</w:t>
            </w:r>
          </w:p>
        </w:tc>
        <w:tc>
          <w:tcPr>
            <w:tcW w:w="7997" w:type="dxa"/>
            <w:tcBorders>
              <w:top w:val="nil"/>
              <w:left w:val="nil"/>
              <w:bottom w:val="single" w:sz="8" w:space="0" w:color="auto"/>
              <w:right w:val="single" w:sz="4" w:space="0" w:color="000000"/>
            </w:tcBorders>
            <w:shd w:val="clear" w:color="auto" w:fill="auto"/>
            <w:vAlign w:val="center"/>
            <w:hideMark/>
          </w:tcPr>
          <w:p w:rsidR="00110B0A" w:rsidRPr="00110B0A" w:rsidRDefault="00110B0A" w:rsidP="005418EB">
            <w:pPr>
              <w:spacing w:before="0" w:after="0" w:line="240" w:lineRule="auto"/>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Изкоп в алеи за нови улици с багер на  транспорт, превоз  и разриване на депо</w:t>
            </w:r>
          </w:p>
        </w:tc>
        <w:tc>
          <w:tcPr>
            <w:tcW w:w="1134" w:type="dxa"/>
            <w:tcBorders>
              <w:top w:val="nil"/>
              <w:left w:val="nil"/>
              <w:bottom w:val="single" w:sz="8" w:space="0" w:color="auto"/>
              <w:right w:val="single" w:sz="4" w:space="0" w:color="000000"/>
            </w:tcBorders>
            <w:shd w:val="clear" w:color="auto" w:fill="auto"/>
            <w:vAlign w:val="center"/>
            <w:hideMark/>
          </w:tcPr>
          <w:p w:rsidR="00110B0A" w:rsidRPr="00110B0A" w:rsidRDefault="00110B0A" w:rsidP="005418EB">
            <w:pPr>
              <w:spacing w:before="0" w:after="0" w:line="240" w:lineRule="auto"/>
              <w:jc w:val="center"/>
              <w:rPr>
                <w:rFonts w:ascii="Times New Roman" w:eastAsia="Times New Roman" w:hAnsi="Times New Roman" w:cs="Times New Roman"/>
                <w:sz w:val="24"/>
                <w:szCs w:val="24"/>
                <w:lang w:eastAsia="bg-BG"/>
              </w:rPr>
            </w:pPr>
            <w:r w:rsidRPr="00110B0A">
              <w:rPr>
                <w:rFonts w:ascii="Times New Roman" w:eastAsia="Times New Roman" w:hAnsi="Times New Roman" w:cs="Times New Roman"/>
                <w:sz w:val="24"/>
                <w:szCs w:val="24"/>
                <w:lang w:eastAsia="bg-BG"/>
              </w:rPr>
              <w:t>м3</w:t>
            </w:r>
          </w:p>
        </w:tc>
      </w:tr>
    </w:tbl>
    <w:p w:rsidR="00007D78" w:rsidRPr="0090081B" w:rsidRDefault="00A0001F" w:rsidP="005418EB">
      <w:pPr>
        <w:spacing w:before="0" w:after="0" w:line="240" w:lineRule="auto"/>
        <w:rPr>
          <w:rFonts w:ascii="Arial Narrow" w:eastAsia="Times New Roman" w:hAnsi="Arial Narrow" w:cs="Times New Roman"/>
          <w:b/>
          <w:bCs/>
          <w:sz w:val="16"/>
          <w:szCs w:val="16"/>
          <w:lang w:eastAsia="bg-BG"/>
        </w:rPr>
      </w:pPr>
      <w:r w:rsidRPr="00A0001F">
        <w:rPr>
          <w:rFonts w:ascii="Arial Narrow" w:eastAsia="Times New Roman" w:hAnsi="Arial Narrow" w:cs="Times New Roman"/>
          <w:b/>
          <w:bCs/>
          <w:sz w:val="24"/>
          <w:szCs w:val="24"/>
          <w:lang w:eastAsia="bg-BG"/>
        </w:rPr>
        <w:t xml:space="preserve">   </w:t>
      </w:r>
    </w:p>
    <w:p w:rsidR="00007D78" w:rsidRPr="00B66E22" w:rsidRDefault="00B66E22" w:rsidP="005418EB">
      <w:pPr>
        <w:spacing w:before="0" w:after="0" w:line="240" w:lineRule="auto"/>
        <w:rPr>
          <w:rFonts w:ascii="Arial Narrow" w:eastAsia="Times New Roman" w:hAnsi="Arial Narrow" w:cs="Times New Roman"/>
          <w:b/>
          <w:bCs/>
          <w:sz w:val="24"/>
          <w:szCs w:val="24"/>
          <w:lang w:eastAsia="bg-BG"/>
        </w:rPr>
      </w:pPr>
      <w:r w:rsidRPr="00A0001F">
        <w:rPr>
          <w:rFonts w:ascii="Times New Roman" w:eastAsia="Times New Roman" w:hAnsi="Times New Roman" w:cs="Times New Roman"/>
          <w:b/>
          <w:bCs/>
          <w:sz w:val="24"/>
          <w:szCs w:val="24"/>
          <w:lang w:eastAsia="bg-BG"/>
        </w:rPr>
        <w:t>Част: Ел.</w:t>
      </w:r>
      <w:r>
        <w:rPr>
          <w:rFonts w:ascii="Times New Roman" w:eastAsia="Times New Roman" w:hAnsi="Times New Roman" w:cs="Times New Roman"/>
          <w:b/>
          <w:bCs/>
          <w:sz w:val="24"/>
          <w:szCs w:val="24"/>
          <w:lang w:eastAsia="bg-BG"/>
        </w:rPr>
        <w:t xml:space="preserve"> </w:t>
      </w:r>
      <w:r w:rsidRPr="00A0001F">
        <w:rPr>
          <w:rFonts w:ascii="Times New Roman" w:eastAsia="Times New Roman" w:hAnsi="Times New Roman" w:cs="Times New Roman"/>
          <w:b/>
          <w:bCs/>
          <w:sz w:val="24"/>
          <w:szCs w:val="24"/>
          <w:lang w:eastAsia="bg-BG"/>
        </w:rPr>
        <w:t>Инсталация</w:t>
      </w:r>
    </w:p>
    <w:p w:rsidR="00A0001F" w:rsidRPr="00B66E22" w:rsidRDefault="00007D78" w:rsidP="005418EB">
      <w:pPr>
        <w:spacing w:before="0" w:after="0" w:line="240" w:lineRule="auto"/>
        <w:rPr>
          <w:rFonts w:ascii="Times New Roman" w:eastAsia="Times New Roman" w:hAnsi="Times New Roman" w:cs="Times New Roman"/>
          <w:bCs/>
          <w:sz w:val="24"/>
          <w:szCs w:val="24"/>
          <w:u w:val="single"/>
          <w:lang w:eastAsia="bg-BG"/>
        </w:rPr>
      </w:pPr>
      <w:r>
        <w:rPr>
          <w:rFonts w:ascii="Times New Roman" w:eastAsia="Times New Roman" w:hAnsi="Times New Roman" w:cs="Times New Roman"/>
          <w:b/>
          <w:bCs/>
          <w:sz w:val="24"/>
          <w:szCs w:val="24"/>
          <w:lang w:eastAsia="bg-BG"/>
        </w:rPr>
        <w:t xml:space="preserve">          </w:t>
      </w:r>
      <w:r w:rsidRPr="00B66E22">
        <w:rPr>
          <w:rFonts w:ascii="Times New Roman" w:eastAsia="Times New Roman" w:hAnsi="Times New Roman" w:cs="Times New Roman"/>
          <w:bCs/>
          <w:sz w:val="24"/>
          <w:szCs w:val="24"/>
          <w:lang w:eastAsia="bg-BG"/>
        </w:rPr>
        <w:t xml:space="preserve">  </w:t>
      </w:r>
      <w:r w:rsidRPr="00B66E22">
        <w:rPr>
          <w:rFonts w:ascii="Times New Roman" w:eastAsia="Times New Roman" w:hAnsi="Times New Roman" w:cs="Times New Roman"/>
          <w:bCs/>
          <w:sz w:val="24"/>
          <w:szCs w:val="24"/>
          <w:u w:val="single"/>
          <w:lang w:eastAsia="bg-BG"/>
        </w:rPr>
        <w:t>С</w:t>
      </w:r>
      <w:r w:rsidR="00B66E22">
        <w:rPr>
          <w:rFonts w:ascii="Times New Roman" w:eastAsia="Times New Roman" w:hAnsi="Times New Roman" w:cs="Times New Roman"/>
          <w:bCs/>
          <w:sz w:val="24"/>
          <w:szCs w:val="24"/>
          <w:u w:val="single"/>
          <w:lang w:eastAsia="bg-BG"/>
        </w:rPr>
        <w:t>пецификация на материалите</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A0001F" w:rsidRPr="00A0001F" w:rsidTr="0053345A">
        <w:trPr>
          <w:trHeight w:val="577"/>
        </w:trPr>
        <w:tc>
          <w:tcPr>
            <w:tcW w:w="6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 xml:space="preserve">Доставка на индиректен парков осветител 70W G12 IP65 Class I, к-кт с KМХЛ 70W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бр</w:t>
            </w:r>
          </w:p>
        </w:tc>
      </w:tr>
      <w:tr w:rsidR="00A0001F" w:rsidRPr="00A0001F" w:rsidTr="0053345A">
        <w:trPr>
          <w:trHeight w:val="557"/>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2</w:t>
            </w:r>
          </w:p>
        </w:tc>
        <w:tc>
          <w:tcPr>
            <w:tcW w:w="8017"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стоманотръбен стълб с фланец H3,5м - тип парков, поцинкован прахово боядисан</w:t>
            </w:r>
          </w:p>
        </w:tc>
        <w:tc>
          <w:tcPr>
            <w:tcW w:w="1134" w:type="dxa"/>
            <w:tcBorders>
              <w:top w:val="nil"/>
              <w:left w:val="nil"/>
              <w:bottom w:val="single" w:sz="4" w:space="0" w:color="auto"/>
              <w:right w:val="single" w:sz="4" w:space="0" w:color="auto"/>
            </w:tcBorders>
            <w:shd w:val="clear" w:color="auto" w:fill="auto"/>
            <w:noWrap/>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бр</w:t>
            </w:r>
          </w:p>
        </w:tc>
      </w:tr>
      <w:tr w:rsidR="00A0001F" w:rsidRPr="00A0001F" w:rsidTr="00A0001F">
        <w:trPr>
          <w:trHeight w:val="31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3</w:t>
            </w:r>
          </w:p>
        </w:tc>
        <w:tc>
          <w:tcPr>
            <w:tcW w:w="8017"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анкерна група са стълб</w:t>
            </w:r>
          </w:p>
        </w:tc>
        <w:tc>
          <w:tcPr>
            <w:tcW w:w="1134" w:type="dxa"/>
            <w:tcBorders>
              <w:top w:val="nil"/>
              <w:left w:val="nil"/>
              <w:bottom w:val="single" w:sz="4" w:space="0" w:color="auto"/>
              <w:right w:val="single" w:sz="4" w:space="0" w:color="auto"/>
            </w:tcBorders>
            <w:shd w:val="clear" w:color="auto" w:fill="auto"/>
            <w:noWrap/>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бр</w:t>
            </w:r>
          </w:p>
        </w:tc>
      </w:tr>
      <w:tr w:rsidR="00A0001F" w:rsidRPr="00A0001F" w:rsidTr="0090081B">
        <w:trPr>
          <w:trHeight w:val="422"/>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4</w:t>
            </w:r>
          </w:p>
        </w:tc>
        <w:tc>
          <w:tcPr>
            <w:tcW w:w="8017"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клемна кутия за стълб със стопяем предпазител</w:t>
            </w:r>
          </w:p>
        </w:tc>
        <w:tc>
          <w:tcPr>
            <w:tcW w:w="1134" w:type="dxa"/>
            <w:tcBorders>
              <w:top w:val="nil"/>
              <w:left w:val="nil"/>
              <w:bottom w:val="single" w:sz="4" w:space="0" w:color="auto"/>
              <w:right w:val="single" w:sz="4" w:space="0" w:color="auto"/>
            </w:tcBorders>
            <w:shd w:val="clear" w:color="auto" w:fill="auto"/>
            <w:noWrap/>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бр</w:t>
            </w:r>
          </w:p>
        </w:tc>
      </w:tr>
      <w:tr w:rsidR="00A0001F" w:rsidRPr="00A0001F" w:rsidTr="0090081B">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5</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 xml:space="preserve">Доставка на заземителен кол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бр</w:t>
            </w:r>
          </w:p>
        </w:tc>
      </w:tr>
      <w:tr w:rsidR="00A0001F" w:rsidRPr="00A0001F" w:rsidTr="00007D78">
        <w:trPr>
          <w:trHeight w:val="37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6</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кабел СВТ 3x1,5mm</w:t>
            </w:r>
            <w:r w:rsidRPr="00A0001F">
              <w:rPr>
                <w:rFonts w:ascii="Times New Roman" w:eastAsia="Times New Roman" w:hAnsi="Times New Roman" w:cs="Times New Roman"/>
                <w:sz w:val="24"/>
                <w:szCs w:val="24"/>
                <w:vertAlign w:val="superscript"/>
                <w:lang w:eastAsia="bg-BG"/>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m</w:t>
            </w:r>
          </w:p>
        </w:tc>
      </w:tr>
      <w:tr w:rsidR="00A0001F" w:rsidRPr="00A0001F" w:rsidTr="00A0001F">
        <w:trPr>
          <w:trHeight w:val="31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7</w:t>
            </w:r>
          </w:p>
        </w:tc>
        <w:tc>
          <w:tcPr>
            <w:tcW w:w="8017"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кабел СВТ 3x4mm2</w:t>
            </w:r>
          </w:p>
        </w:tc>
        <w:tc>
          <w:tcPr>
            <w:tcW w:w="1134"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m</w:t>
            </w:r>
          </w:p>
        </w:tc>
      </w:tr>
      <w:tr w:rsidR="00A0001F" w:rsidRPr="00A0001F" w:rsidTr="00A0001F">
        <w:trPr>
          <w:trHeight w:val="31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8</w:t>
            </w:r>
          </w:p>
        </w:tc>
        <w:tc>
          <w:tcPr>
            <w:tcW w:w="8017"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both"/>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Доставка на тръба гофрирана Æ 40 мм</w:t>
            </w:r>
          </w:p>
        </w:tc>
        <w:tc>
          <w:tcPr>
            <w:tcW w:w="1134" w:type="dxa"/>
            <w:tcBorders>
              <w:top w:val="nil"/>
              <w:left w:val="nil"/>
              <w:bottom w:val="single" w:sz="4" w:space="0" w:color="auto"/>
              <w:right w:val="single" w:sz="4" w:space="0" w:color="auto"/>
            </w:tcBorders>
            <w:shd w:val="clear" w:color="auto" w:fill="auto"/>
            <w:vAlign w:val="center"/>
            <w:hideMark/>
          </w:tcPr>
          <w:p w:rsidR="00A0001F" w:rsidRPr="00A0001F" w:rsidRDefault="00A0001F" w:rsidP="005418EB">
            <w:pPr>
              <w:spacing w:before="0" w:after="0" w:line="240" w:lineRule="auto"/>
              <w:jc w:val="center"/>
              <w:rPr>
                <w:rFonts w:ascii="Times New Roman" w:eastAsia="Times New Roman" w:hAnsi="Times New Roman" w:cs="Times New Roman"/>
                <w:sz w:val="24"/>
                <w:szCs w:val="24"/>
                <w:lang w:eastAsia="bg-BG"/>
              </w:rPr>
            </w:pPr>
            <w:r w:rsidRPr="00A0001F">
              <w:rPr>
                <w:rFonts w:ascii="Times New Roman" w:eastAsia="Times New Roman" w:hAnsi="Times New Roman" w:cs="Times New Roman"/>
                <w:sz w:val="24"/>
                <w:szCs w:val="24"/>
                <w:lang w:eastAsia="bg-BG"/>
              </w:rPr>
              <w:t>m</w:t>
            </w:r>
          </w:p>
        </w:tc>
      </w:tr>
    </w:tbl>
    <w:p w:rsidR="00007D78" w:rsidRPr="00007D78" w:rsidRDefault="00007D78" w:rsidP="005418EB">
      <w:pPr>
        <w:spacing w:before="0" w:after="0" w:line="240" w:lineRule="auto"/>
        <w:rPr>
          <w:rFonts w:ascii="Times New Roman" w:eastAsia="Times New Roman" w:hAnsi="Times New Roman" w:cs="Times New Roman"/>
          <w:b/>
          <w:bCs/>
          <w:sz w:val="16"/>
          <w:szCs w:val="16"/>
          <w:u w:val="single"/>
          <w:lang w:eastAsia="bg-BG"/>
        </w:rPr>
      </w:pPr>
    </w:p>
    <w:p w:rsidR="00007D78" w:rsidRPr="00B66E22" w:rsidRDefault="00007D78" w:rsidP="005418EB">
      <w:pPr>
        <w:spacing w:before="0" w:after="0" w:line="240" w:lineRule="auto"/>
        <w:rPr>
          <w:rFonts w:ascii="Times New Roman" w:eastAsia="Times New Roman" w:hAnsi="Times New Roman" w:cs="Times New Roman"/>
          <w:bCs/>
          <w:sz w:val="24"/>
          <w:szCs w:val="24"/>
          <w:u w:val="single"/>
          <w:lang w:eastAsia="bg-BG"/>
        </w:rPr>
      </w:pPr>
      <w:r>
        <w:rPr>
          <w:rFonts w:ascii="Times New Roman" w:eastAsia="Times New Roman" w:hAnsi="Times New Roman" w:cs="Times New Roman"/>
          <w:b/>
          <w:bCs/>
          <w:sz w:val="24"/>
          <w:szCs w:val="24"/>
          <w:lang w:eastAsia="bg-BG"/>
        </w:rPr>
        <w:t xml:space="preserve">             </w:t>
      </w:r>
      <w:r w:rsidRPr="00B66E22">
        <w:rPr>
          <w:rFonts w:ascii="Times New Roman" w:eastAsia="Times New Roman" w:hAnsi="Times New Roman" w:cs="Times New Roman"/>
          <w:bCs/>
          <w:sz w:val="24"/>
          <w:szCs w:val="24"/>
          <w:u w:val="single"/>
          <w:lang w:eastAsia="bg-BG"/>
        </w:rPr>
        <w:t>Строително-монтажни работи</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007D78" w:rsidRPr="00007D78" w:rsidTr="00B66E22">
        <w:trPr>
          <w:trHeight w:val="315"/>
        </w:trPr>
        <w:tc>
          <w:tcPr>
            <w:tcW w:w="6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Трасиране на кабелна линия в равнинен терен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km</w:t>
            </w:r>
          </w:p>
        </w:tc>
      </w:tr>
      <w:tr w:rsidR="00007D78" w:rsidRPr="00007D78" w:rsidTr="0053345A">
        <w:trPr>
          <w:trHeight w:val="478"/>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2</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изкоп в 0,8/0,4 в почва 3-та категория, обратно засипване и трамбоване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m</w:t>
            </w:r>
          </w:p>
        </w:tc>
      </w:tr>
      <w:tr w:rsidR="00007D78" w:rsidRPr="00007D78" w:rsidTr="0085570C">
        <w:trPr>
          <w:trHeight w:val="418"/>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3</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подложка за полагане на кабел</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m</w:t>
            </w:r>
          </w:p>
        </w:tc>
      </w:tr>
      <w:tr w:rsidR="00007D78" w:rsidRPr="00007D78" w:rsidTr="0053345A">
        <w:trPr>
          <w:trHeight w:val="351"/>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4</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Полагане на гофрирана тръба в готов изкоп /без стойноста на тръбата/</w:t>
            </w:r>
          </w:p>
        </w:tc>
        <w:tc>
          <w:tcPr>
            <w:tcW w:w="1134"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m</w:t>
            </w:r>
          </w:p>
        </w:tc>
      </w:tr>
      <w:tr w:rsidR="00007D78" w:rsidRPr="00007D78" w:rsidTr="005418EB">
        <w:trPr>
          <w:trHeight w:val="401"/>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5</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фундамент с анкерна група за парков стълб</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007D78">
        <w:trPr>
          <w:trHeight w:val="417"/>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6</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Монтаж на стом. тръбен стълб до 5м - тип парков /без стойноста на стълба/</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007D78">
        <w:trPr>
          <w:trHeight w:val="423"/>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7</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Монтаж и настройване на осветително тяло /без стойноста на осветителя/</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007D78">
        <w:trPr>
          <w:trHeight w:val="414"/>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8</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Монтаж и подвързване на клемна кутия /без стойноста на кутията/</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007D78">
        <w:trPr>
          <w:trHeight w:val="421"/>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9</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Изтегляне на кабел до 6mm2  в тръби /без стойноста на кабела/</w:t>
            </w:r>
          </w:p>
        </w:tc>
        <w:tc>
          <w:tcPr>
            <w:tcW w:w="1134"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m</w:t>
            </w:r>
          </w:p>
        </w:tc>
      </w:tr>
      <w:tr w:rsidR="00007D78" w:rsidRPr="00007D78" w:rsidTr="00AE70A9">
        <w:trPr>
          <w:trHeight w:val="413"/>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10</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Изтегляне на кабел в стълб</w:t>
            </w:r>
          </w:p>
        </w:tc>
        <w:tc>
          <w:tcPr>
            <w:tcW w:w="1134"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m</w:t>
            </w:r>
          </w:p>
        </w:tc>
      </w:tr>
      <w:tr w:rsidR="00007D78" w:rsidRPr="00007D78" w:rsidTr="0053345A">
        <w:trPr>
          <w:trHeight w:val="419"/>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lastRenderedPageBreak/>
              <w:t>11</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суха разделка на кабел НН до 6мм²</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53345A">
        <w:trPr>
          <w:trHeight w:val="411"/>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12</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суха разделка на кабел НН до 2,5мм²</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53345A">
        <w:trPr>
          <w:trHeight w:val="58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13</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Направа на заземление с един заземител 1 1/2``-1,6 м. /без стойноста на заземителя/</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r w:rsidR="00007D78" w:rsidRPr="00007D78" w:rsidTr="00007D78">
        <w:trPr>
          <w:trHeight w:val="479"/>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14</w:t>
            </w:r>
          </w:p>
        </w:tc>
        <w:tc>
          <w:tcPr>
            <w:tcW w:w="8017" w:type="dxa"/>
            <w:tcBorders>
              <w:top w:val="nil"/>
              <w:left w:val="nil"/>
              <w:bottom w:val="single" w:sz="4" w:space="0" w:color="auto"/>
              <w:right w:val="single" w:sz="4" w:space="0" w:color="auto"/>
            </w:tcBorders>
            <w:shd w:val="clear" w:color="auto" w:fill="auto"/>
            <w:vAlign w:val="center"/>
            <w:hideMark/>
          </w:tcPr>
          <w:p w:rsidR="00007D78" w:rsidRPr="00007D78" w:rsidRDefault="00007D78" w:rsidP="005418EB">
            <w:pPr>
              <w:spacing w:before="0" w:after="0" w:line="240" w:lineRule="auto"/>
              <w:jc w:val="both"/>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Измерване на преходно съпротивление на заземление с един заземител</w:t>
            </w:r>
          </w:p>
        </w:tc>
        <w:tc>
          <w:tcPr>
            <w:tcW w:w="1134" w:type="dxa"/>
            <w:tcBorders>
              <w:top w:val="nil"/>
              <w:left w:val="nil"/>
              <w:bottom w:val="single" w:sz="4" w:space="0" w:color="auto"/>
              <w:right w:val="single" w:sz="4" w:space="0" w:color="auto"/>
            </w:tcBorders>
            <w:shd w:val="clear" w:color="auto" w:fill="auto"/>
            <w:noWrap/>
            <w:vAlign w:val="center"/>
            <w:hideMark/>
          </w:tcPr>
          <w:p w:rsidR="00007D78" w:rsidRPr="00007D78" w:rsidRDefault="00007D78" w:rsidP="005418EB">
            <w:pPr>
              <w:spacing w:before="0" w:after="0" w:line="240" w:lineRule="auto"/>
              <w:jc w:val="center"/>
              <w:rPr>
                <w:rFonts w:ascii="Times New Roman" w:eastAsia="Times New Roman" w:hAnsi="Times New Roman" w:cs="Times New Roman"/>
                <w:sz w:val="24"/>
                <w:szCs w:val="24"/>
                <w:lang w:eastAsia="bg-BG"/>
              </w:rPr>
            </w:pPr>
            <w:r w:rsidRPr="00007D78">
              <w:rPr>
                <w:rFonts w:ascii="Times New Roman" w:eastAsia="Times New Roman" w:hAnsi="Times New Roman" w:cs="Times New Roman"/>
                <w:sz w:val="24"/>
                <w:szCs w:val="24"/>
                <w:lang w:eastAsia="bg-BG"/>
              </w:rPr>
              <w:t>бр</w:t>
            </w:r>
          </w:p>
        </w:tc>
      </w:tr>
    </w:tbl>
    <w:p w:rsidR="00AE70A9" w:rsidRPr="0090081B" w:rsidRDefault="00AE70A9" w:rsidP="005418EB">
      <w:pPr>
        <w:spacing w:before="0" w:after="0" w:line="240" w:lineRule="auto"/>
        <w:rPr>
          <w:rFonts w:ascii="Times New Roman" w:eastAsia="Times New Roman" w:hAnsi="Times New Roman" w:cs="Times New Roman"/>
          <w:b/>
          <w:bCs/>
          <w:color w:val="000000"/>
          <w:sz w:val="16"/>
          <w:szCs w:val="16"/>
          <w:lang w:eastAsia="bg-BG"/>
        </w:rPr>
      </w:pPr>
    </w:p>
    <w:p w:rsidR="00AE70A9" w:rsidRDefault="00B66E22" w:rsidP="005418EB">
      <w:pPr>
        <w:spacing w:before="0"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Част: Вк – Водопровод</w:t>
      </w:r>
    </w:p>
    <w:p w:rsidR="00AE70A9" w:rsidRPr="0090081B" w:rsidRDefault="00AE70A9" w:rsidP="005418EB">
      <w:pPr>
        <w:spacing w:before="0" w:after="0" w:line="240" w:lineRule="auto"/>
        <w:rPr>
          <w:rFonts w:ascii="Times New Roman" w:eastAsia="Times New Roman" w:hAnsi="Times New Roman" w:cs="Times New Roman"/>
          <w:b/>
          <w:bCs/>
          <w:color w:val="000000"/>
          <w:sz w:val="8"/>
          <w:szCs w:val="8"/>
          <w:lang w:eastAsia="bg-BG"/>
        </w:rPr>
      </w:pPr>
    </w:p>
    <w:p w:rsidR="00151E64" w:rsidRPr="00B66E22" w:rsidRDefault="00AE70A9" w:rsidP="005418EB">
      <w:pPr>
        <w:pStyle w:val="ad"/>
        <w:rPr>
          <w:rFonts w:ascii="Times New Roman" w:hAnsi="Times New Roman" w:cs="Times New Roman"/>
          <w:sz w:val="24"/>
          <w:szCs w:val="24"/>
          <w:u w:val="single"/>
        </w:rPr>
      </w:pPr>
      <w:r w:rsidRPr="00B66E22">
        <w:rPr>
          <w:rFonts w:ascii="Times New Roman" w:eastAsia="Times New Roman" w:hAnsi="Times New Roman" w:cs="Times New Roman"/>
          <w:sz w:val="24"/>
          <w:szCs w:val="24"/>
          <w:lang w:eastAsia="bg-BG"/>
        </w:rPr>
        <w:t xml:space="preserve">           </w:t>
      </w:r>
      <w:r w:rsidRPr="00B66E22">
        <w:rPr>
          <w:rFonts w:ascii="Times New Roman" w:eastAsia="Times New Roman" w:hAnsi="Times New Roman" w:cs="Times New Roman"/>
          <w:sz w:val="24"/>
          <w:szCs w:val="24"/>
          <w:u w:val="single"/>
          <w:lang w:eastAsia="bg-BG"/>
        </w:rPr>
        <w:t xml:space="preserve">Водопроводна инсталация за захранване на пх 70/80  надземен </w:t>
      </w:r>
      <w:r w:rsidRPr="00B66E22">
        <w:rPr>
          <w:rFonts w:ascii="Times New Roman" w:hAnsi="Times New Roman" w:cs="Times New Roman"/>
          <w:sz w:val="24"/>
          <w:szCs w:val="24"/>
          <w:u w:val="single"/>
        </w:rPr>
        <w:t xml:space="preserve"> </w:t>
      </w:r>
    </w:p>
    <w:p w:rsidR="00110B0A" w:rsidRPr="00B66E22" w:rsidRDefault="00AE70A9" w:rsidP="005418EB">
      <w:pPr>
        <w:pStyle w:val="ad"/>
        <w:rPr>
          <w:rFonts w:ascii="Times New Roman" w:hAnsi="Times New Roman" w:cs="Times New Roman"/>
          <w:sz w:val="24"/>
          <w:szCs w:val="24"/>
        </w:rPr>
      </w:pPr>
      <w:r w:rsidRPr="00B66E22">
        <w:rPr>
          <w:rFonts w:ascii="Times New Roman" w:hAnsi="Times New Roman" w:cs="Times New Roman"/>
          <w:sz w:val="24"/>
          <w:szCs w:val="24"/>
        </w:rPr>
        <w:t xml:space="preserve">           Земни работи</w:t>
      </w:r>
    </w:p>
    <w:tbl>
      <w:tblPr>
        <w:tblW w:w="9791" w:type="dxa"/>
        <w:tblInd w:w="60" w:type="dxa"/>
        <w:tblCellMar>
          <w:left w:w="70" w:type="dxa"/>
          <w:right w:w="70" w:type="dxa"/>
        </w:tblCellMar>
        <w:tblLook w:val="04A0" w:firstRow="1" w:lastRow="0" w:firstColumn="1" w:lastColumn="0" w:noHBand="0" w:noVBand="1"/>
      </w:tblPr>
      <w:tblGrid>
        <w:gridCol w:w="580"/>
        <w:gridCol w:w="8077"/>
        <w:gridCol w:w="1134"/>
      </w:tblGrid>
      <w:tr w:rsidR="00AE70A9" w:rsidRPr="00AE70A9" w:rsidTr="00AE70A9">
        <w:trPr>
          <w:trHeight w:val="450"/>
        </w:trPr>
        <w:tc>
          <w:tcPr>
            <w:tcW w:w="5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w:t>
            </w:r>
          </w:p>
        </w:tc>
        <w:tc>
          <w:tcPr>
            <w:tcW w:w="8077" w:type="dxa"/>
            <w:tcBorders>
              <w:top w:val="single" w:sz="4" w:space="0" w:color="auto"/>
              <w:left w:val="nil"/>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Р</w:t>
            </w:r>
            <w:r w:rsidRPr="00AE70A9">
              <w:rPr>
                <w:rFonts w:ascii="Times New Roman" w:eastAsia="Times New Roman" w:hAnsi="Times New Roman" w:cs="Times New Roman"/>
                <w:color w:val="000000"/>
                <w:sz w:val="24"/>
                <w:szCs w:val="24"/>
                <w:lang w:eastAsia="bg-BG"/>
              </w:rPr>
              <w:t>азкъртване и възстановяване на асфалтова настилка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2</w:t>
            </w:r>
          </w:p>
        </w:tc>
      </w:tr>
      <w:tr w:rsidR="00AE70A9" w:rsidRPr="00AE70A9" w:rsidTr="00AE70A9">
        <w:trPr>
          <w:trHeight w:val="450"/>
        </w:trPr>
        <w:tc>
          <w:tcPr>
            <w:tcW w:w="580" w:type="dxa"/>
            <w:tcBorders>
              <w:top w:val="single" w:sz="4" w:space="0" w:color="auto"/>
              <w:left w:val="single" w:sz="8" w:space="0" w:color="auto"/>
              <w:bottom w:val="nil"/>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2</w:t>
            </w:r>
          </w:p>
        </w:tc>
        <w:tc>
          <w:tcPr>
            <w:tcW w:w="8077" w:type="dxa"/>
            <w:tcBorders>
              <w:top w:val="single" w:sz="4" w:space="0" w:color="auto"/>
              <w:left w:val="nil"/>
              <w:bottom w:val="nil"/>
              <w:right w:val="single" w:sz="4" w:space="0" w:color="000000"/>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w:t>
            </w:r>
            <w:r w:rsidRPr="00AE70A9">
              <w:rPr>
                <w:rFonts w:ascii="Times New Roman" w:eastAsia="Times New Roman" w:hAnsi="Times New Roman" w:cs="Times New Roman"/>
                <w:color w:val="000000"/>
                <w:sz w:val="24"/>
                <w:szCs w:val="24"/>
                <w:lang w:eastAsia="bg-BG"/>
              </w:rPr>
              <w:t>зкоп с ширина от 0,60 до1,20м и дълбочина до 2,00м в земни почви - 70% машинно.</w:t>
            </w:r>
          </w:p>
        </w:tc>
        <w:tc>
          <w:tcPr>
            <w:tcW w:w="1134" w:type="dxa"/>
            <w:tcBorders>
              <w:top w:val="single" w:sz="4" w:space="0" w:color="auto"/>
              <w:left w:val="nil"/>
              <w:bottom w:val="nil"/>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AE70A9">
        <w:trPr>
          <w:trHeight w:val="584"/>
        </w:trPr>
        <w:tc>
          <w:tcPr>
            <w:tcW w:w="5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3</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w:t>
            </w:r>
            <w:r w:rsidRPr="00AE70A9">
              <w:rPr>
                <w:rFonts w:ascii="Times New Roman" w:eastAsia="Times New Roman" w:hAnsi="Times New Roman" w:cs="Times New Roman"/>
                <w:color w:val="000000"/>
                <w:sz w:val="24"/>
                <w:szCs w:val="24"/>
                <w:lang w:eastAsia="bg-BG"/>
              </w:rPr>
              <w:t>зкоп с ширина от 0,60 до1,20м и дълбочина до 2,00м в земни почви - 30% ръчен изкоп.</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AE70A9">
        <w:trPr>
          <w:trHeight w:val="450"/>
        </w:trPr>
        <w:tc>
          <w:tcPr>
            <w:tcW w:w="580" w:type="dxa"/>
            <w:tcBorders>
              <w:top w:val="nil"/>
              <w:left w:val="single" w:sz="8" w:space="0" w:color="auto"/>
              <w:bottom w:val="single" w:sz="4" w:space="0" w:color="000000"/>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4</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w:t>
            </w:r>
            <w:r w:rsidRPr="00AE70A9">
              <w:rPr>
                <w:rFonts w:ascii="Times New Roman" w:eastAsia="Times New Roman" w:hAnsi="Times New Roman" w:cs="Times New Roman"/>
                <w:color w:val="000000"/>
                <w:sz w:val="24"/>
                <w:szCs w:val="24"/>
                <w:lang w:eastAsia="bg-BG"/>
              </w:rPr>
              <w:t>рехвърляне при изкопа на 2м вертикално и 3м хор. 60% от т.3.</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AE70A9">
        <w:trPr>
          <w:trHeight w:val="415"/>
        </w:trPr>
        <w:tc>
          <w:tcPr>
            <w:tcW w:w="580" w:type="dxa"/>
            <w:tcBorders>
              <w:top w:val="nil"/>
              <w:left w:val="single" w:sz="8" w:space="0" w:color="auto"/>
              <w:bottom w:val="nil"/>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5</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П</w:t>
            </w:r>
            <w:r w:rsidRPr="00AE70A9">
              <w:rPr>
                <w:rFonts w:ascii="Times New Roman" w:eastAsia="Times New Roman" w:hAnsi="Times New Roman" w:cs="Times New Roman"/>
                <w:sz w:val="24"/>
                <w:szCs w:val="24"/>
                <w:lang w:eastAsia="bg-BG"/>
              </w:rPr>
              <w:t>одложки от пясък под водопровод и първи пласт.</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5418EB">
        <w:trPr>
          <w:trHeight w:val="391"/>
        </w:trPr>
        <w:tc>
          <w:tcPr>
            <w:tcW w:w="5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6</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К</w:t>
            </w:r>
            <w:r w:rsidRPr="00AE70A9">
              <w:rPr>
                <w:rFonts w:ascii="Times New Roman" w:eastAsia="Times New Roman" w:hAnsi="Times New Roman" w:cs="Times New Roman"/>
                <w:sz w:val="24"/>
                <w:szCs w:val="24"/>
                <w:lang w:eastAsia="bg-BG"/>
              </w:rPr>
              <w:t>аменна фракция от 0,15 до 0,40мм</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53345A">
        <w:trPr>
          <w:trHeight w:val="297"/>
        </w:trPr>
        <w:tc>
          <w:tcPr>
            <w:tcW w:w="580" w:type="dxa"/>
            <w:tcBorders>
              <w:top w:val="nil"/>
              <w:left w:val="single" w:sz="8" w:space="0" w:color="auto"/>
              <w:bottom w:val="single" w:sz="4" w:space="0" w:color="000000"/>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7</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З</w:t>
            </w:r>
            <w:r w:rsidRPr="00AE70A9">
              <w:rPr>
                <w:rFonts w:ascii="Times New Roman" w:eastAsia="Times New Roman" w:hAnsi="Times New Roman" w:cs="Times New Roman"/>
                <w:sz w:val="24"/>
                <w:szCs w:val="24"/>
                <w:lang w:eastAsia="bg-BG"/>
              </w:rPr>
              <w:t>асипване тесен изкоп с трамбоване на пластове по 0,20м.от т5,т6.</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85570C">
        <w:trPr>
          <w:trHeight w:val="391"/>
        </w:trPr>
        <w:tc>
          <w:tcPr>
            <w:tcW w:w="580" w:type="dxa"/>
            <w:tcBorders>
              <w:top w:val="nil"/>
              <w:left w:val="single" w:sz="8" w:space="0" w:color="auto"/>
              <w:bottom w:val="nil"/>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8</w:t>
            </w:r>
          </w:p>
        </w:tc>
        <w:tc>
          <w:tcPr>
            <w:tcW w:w="8077" w:type="dxa"/>
            <w:tcBorders>
              <w:top w:val="nil"/>
              <w:left w:val="nil"/>
              <w:bottom w:val="nil"/>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w:t>
            </w:r>
            <w:r w:rsidRPr="00AE70A9">
              <w:rPr>
                <w:rFonts w:ascii="Times New Roman" w:eastAsia="Times New Roman" w:hAnsi="Times New Roman" w:cs="Times New Roman"/>
                <w:color w:val="000000"/>
                <w:sz w:val="24"/>
                <w:szCs w:val="24"/>
                <w:lang w:eastAsia="bg-BG"/>
              </w:rPr>
              <w:t>рехвърляне при засипване 60%от т.7.</w:t>
            </w:r>
          </w:p>
        </w:tc>
        <w:tc>
          <w:tcPr>
            <w:tcW w:w="1134" w:type="dxa"/>
            <w:tcBorders>
              <w:top w:val="nil"/>
              <w:left w:val="nil"/>
              <w:bottom w:val="nil"/>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53345A">
        <w:trPr>
          <w:trHeight w:val="464"/>
        </w:trPr>
        <w:tc>
          <w:tcPr>
            <w:tcW w:w="5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9</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П</w:t>
            </w:r>
            <w:r w:rsidRPr="00AE70A9">
              <w:rPr>
                <w:rFonts w:ascii="Times New Roman" w:eastAsia="Times New Roman" w:hAnsi="Times New Roman" w:cs="Times New Roman"/>
                <w:color w:val="000000"/>
                <w:sz w:val="24"/>
                <w:szCs w:val="24"/>
                <w:lang w:eastAsia="bg-BG"/>
              </w:rPr>
              <w:t>лътно укрепване и разкрепване на изкопи в=или&lt;6м,н= или &gt;2м в земна почва.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2</w:t>
            </w:r>
          </w:p>
        </w:tc>
      </w:tr>
      <w:tr w:rsidR="00AE70A9" w:rsidRPr="00AE70A9" w:rsidTr="0053345A">
        <w:trPr>
          <w:trHeight w:val="317"/>
        </w:trPr>
        <w:tc>
          <w:tcPr>
            <w:tcW w:w="580" w:type="dxa"/>
            <w:tcBorders>
              <w:top w:val="nil"/>
              <w:left w:val="single" w:sz="8" w:space="0" w:color="auto"/>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10</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lang w:eastAsia="bg-BG"/>
              </w:rPr>
              <w:t xml:space="preserve">еханизирано натоварване на транспорт излишни земни почви. </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53345A">
        <w:trPr>
          <w:trHeight w:val="265"/>
        </w:trPr>
        <w:tc>
          <w:tcPr>
            <w:tcW w:w="5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11</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w:t>
            </w:r>
            <w:r w:rsidRPr="00AE70A9">
              <w:rPr>
                <w:rFonts w:ascii="Times New Roman" w:eastAsia="Times New Roman" w:hAnsi="Times New Roman" w:cs="Times New Roman"/>
                <w:sz w:val="24"/>
                <w:szCs w:val="24"/>
                <w:lang w:eastAsia="bg-BG"/>
              </w:rPr>
              <w:t>атоварванена на транспорт отпадъци от настилка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AE70A9">
        <w:trPr>
          <w:trHeight w:val="450"/>
        </w:trPr>
        <w:tc>
          <w:tcPr>
            <w:tcW w:w="5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12</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Pr="00AE70A9">
              <w:rPr>
                <w:rFonts w:ascii="Times New Roman" w:eastAsia="Times New Roman" w:hAnsi="Times New Roman" w:cs="Times New Roman"/>
                <w:sz w:val="24"/>
                <w:szCs w:val="24"/>
                <w:lang w:eastAsia="bg-BG"/>
              </w:rPr>
              <w:t>звозване на със самосвал на излишните земни почви на депо определено от общината.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B66E22">
        <w:trPr>
          <w:trHeight w:val="450"/>
        </w:trPr>
        <w:tc>
          <w:tcPr>
            <w:tcW w:w="580" w:type="dxa"/>
            <w:tcBorders>
              <w:top w:val="nil"/>
              <w:left w:val="single" w:sz="8" w:space="0" w:color="auto"/>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13</w:t>
            </w:r>
          </w:p>
        </w:tc>
        <w:tc>
          <w:tcPr>
            <w:tcW w:w="8077"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both"/>
              <w:rPr>
                <w:rFonts w:ascii="Times New Roman" w:eastAsia="Times New Roman" w:hAnsi="Times New Roman" w:cs="Times New Roman"/>
                <w:color w:val="000000"/>
                <w:sz w:val="24"/>
                <w:szCs w:val="24"/>
                <w:lang w:eastAsia="bg-BG"/>
              </w:rPr>
            </w:pPr>
            <w:r>
              <w:rPr>
                <w:rFonts w:ascii="Times New Roman" w:eastAsia="Times New Roman" w:hAnsi="Times New Roman" w:cs="Times New Roman"/>
                <w:color w:val="000000"/>
                <w:sz w:val="24"/>
                <w:szCs w:val="24"/>
                <w:lang w:eastAsia="bg-BG"/>
              </w:rPr>
              <w:t>И</w:t>
            </w:r>
            <w:r w:rsidRPr="00AE70A9">
              <w:rPr>
                <w:rFonts w:ascii="Times New Roman" w:eastAsia="Times New Roman" w:hAnsi="Times New Roman" w:cs="Times New Roman"/>
                <w:color w:val="000000"/>
                <w:sz w:val="24"/>
                <w:szCs w:val="24"/>
                <w:lang w:eastAsia="bg-BG"/>
              </w:rPr>
              <w:t>звозване на строителни отпадаци със самосвал на депо  определено от общината.</w:t>
            </w:r>
          </w:p>
        </w:tc>
        <w:tc>
          <w:tcPr>
            <w:tcW w:w="1134" w:type="dxa"/>
            <w:tcBorders>
              <w:top w:val="nil"/>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r w:rsidRPr="00AE70A9">
              <w:rPr>
                <w:rFonts w:ascii="Times New Roman" w:eastAsia="Times New Roman" w:hAnsi="Times New Roman" w:cs="Times New Roman"/>
                <w:sz w:val="24"/>
                <w:szCs w:val="24"/>
                <w:vertAlign w:val="superscript"/>
                <w:lang w:eastAsia="bg-BG"/>
              </w:rPr>
              <w:t>3</w:t>
            </w:r>
          </w:p>
        </w:tc>
      </w:tr>
      <w:tr w:rsidR="00AE70A9" w:rsidRPr="00AE70A9" w:rsidTr="0053345A">
        <w:trPr>
          <w:trHeight w:val="431"/>
        </w:trPr>
        <w:tc>
          <w:tcPr>
            <w:tcW w:w="5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color w:val="000000"/>
                <w:sz w:val="24"/>
                <w:szCs w:val="24"/>
                <w:lang w:eastAsia="bg-BG"/>
              </w:rPr>
            </w:pPr>
            <w:r w:rsidRPr="00AE70A9">
              <w:rPr>
                <w:rFonts w:ascii="Times New Roman" w:eastAsia="Times New Roman" w:hAnsi="Times New Roman" w:cs="Times New Roman"/>
                <w:color w:val="000000"/>
                <w:sz w:val="24"/>
                <w:szCs w:val="24"/>
                <w:lang w:eastAsia="bg-BG"/>
              </w:rPr>
              <w:t>14</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И</w:t>
            </w:r>
            <w:r w:rsidRPr="00AE70A9">
              <w:rPr>
                <w:rFonts w:ascii="Times New Roman" w:eastAsia="Times New Roman" w:hAnsi="Times New Roman" w:cs="Times New Roman"/>
                <w:sz w:val="24"/>
                <w:szCs w:val="24"/>
                <w:lang w:eastAsia="bg-BG"/>
              </w:rPr>
              <w:t>зпитване водопровод за пх 70/80  надземен бдс en 14384.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AE70A9" w:rsidRDefault="00AE70A9" w:rsidP="005418EB">
            <w:pPr>
              <w:spacing w:before="0" w:after="0" w:line="240" w:lineRule="auto"/>
              <w:jc w:val="center"/>
              <w:rPr>
                <w:rFonts w:ascii="Times New Roman" w:eastAsia="Times New Roman" w:hAnsi="Times New Roman" w:cs="Times New Roman"/>
                <w:sz w:val="24"/>
                <w:szCs w:val="24"/>
                <w:lang w:eastAsia="bg-BG"/>
              </w:rPr>
            </w:pPr>
            <w:r w:rsidRPr="00AE70A9">
              <w:rPr>
                <w:rFonts w:ascii="Times New Roman" w:eastAsia="Times New Roman" w:hAnsi="Times New Roman" w:cs="Times New Roman"/>
                <w:sz w:val="24"/>
                <w:szCs w:val="24"/>
                <w:lang w:eastAsia="bg-BG"/>
              </w:rPr>
              <w:t>м</w:t>
            </w:r>
          </w:p>
        </w:tc>
      </w:tr>
      <w:tr w:rsidR="00AE70A9" w:rsidRPr="00B66E22" w:rsidTr="00B66E22">
        <w:trPr>
          <w:trHeight w:val="371"/>
        </w:trPr>
        <w:tc>
          <w:tcPr>
            <w:tcW w:w="58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AE70A9" w:rsidRPr="00B66E22" w:rsidRDefault="00AE70A9" w:rsidP="005418EB">
            <w:pPr>
              <w:pStyle w:val="ad"/>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15</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B66E22" w:rsidRDefault="00AE70A9" w:rsidP="005418EB">
            <w:pPr>
              <w:pStyle w:val="ad"/>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Детекторна лента.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B66E22" w:rsidRDefault="00AE70A9" w:rsidP="005418EB">
            <w:pPr>
              <w:pStyle w:val="ad"/>
              <w:jc w:val="center"/>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м</w:t>
            </w:r>
          </w:p>
        </w:tc>
      </w:tr>
      <w:tr w:rsidR="00AE70A9" w:rsidRPr="00B66E22" w:rsidTr="0085570C">
        <w:trPr>
          <w:trHeight w:val="419"/>
        </w:trPr>
        <w:tc>
          <w:tcPr>
            <w:tcW w:w="580" w:type="dxa"/>
            <w:tcBorders>
              <w:top w:val="single" w:sz="4" w:space="0" w:color="auto"/>
              <w:left w:val="single" w:sz="4" w:space="0" w:color="auto"/>
              <w:bottom w:val="single" w:sz="4" w:space="0" w:color="auto"/>
              <w:right w:val="single" w:sz="4" w:space="0" w:color="000000"/>
            </w:tcBorders>
            <w:shd w:val="clear" w:color="auto" w:fill="auto"/>
            <w:vAlign w:val="center"/>
            <w:hideMark/>
          </w:tcPr>
          <w:p w:rsidR="00AE70A9" w:rsidRPr="00B66E22" w:rsidRDefault="00AE70A9" w:rsidP="005418EB">
            <w:pPr>
              <w:pStyle w:val="ad"/>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16</w:t>
            </w:r>
          </w:p>
        </w:tc>
        <w:tc>
          <w:tcPr>
            <w:tcW w:w="8077" w:type="dxa"/>
            <w:tcBorders>
              <w:top w:val="single" w:sz="4" w:space="0" w:color="auto"/>
              <w:left w:val="nil"/>
              <w:bottom w:val="single" w:sz="4" w:space="0" w:color="auto"/>
              <w:right w:val="single" w:sz="4" w:space="0" w:color="auto"/>
            </w:tcBorders>
            <w:shd w:val="clear" w:color="auto" w:fill="auto"/>
            <w:vAlign w:val="center"/>
            <w:hideMark/>
          </w:tcPr>
          <w:p w:rsidR="00AE70A9" w:rsidRPr="00B66E22" w:rsidRDefault="00AE70A9" w:rsidP="005418EB">
            <w:pPr>
              <w:pStyle w:val="ad"/>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Дезинфекция водопровод.</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E70A9" w:rsidRPr="00B66E22" w:rsidRDefault="00AE70A9" w:rsidP="005418EB">
            <w:pPr>
              <w:pStyle w:val="ad"/>
              <w:jc w:val="center"/>
              <w:rPr>
                <w:rFonts w:ascii="Times New Roman" w:eastAsia="Times New Roman" w:hAnsi="Times New Roman" w:cs="Times New Roman"/>
                <w:sz w:val="24"/>
                <w:szCs w:val="24"/>
                <w:lang w:eastAsia="bg-BG"/>
              </w:rPr>
            </w:pPr>
            <w:r w:rsidRPr="00B66E22">
              <w:rPr>
                <w:rFonts w:ascii="Times New Roman" w:eastAsia="Times New Roman" w:hAnsi="Times New Roman" w:cs="Times New Roman"/>
                <w:sz w:val="24"/>
                <w:szCs w:val="24"/>
                <w:lang w:eastAsia="bg-BG"/>
              </w:rPr>
              <w:t>м</w:t>
            </w:r>
          </w:p>
        </w:tc>
      </w:tr>
    </w:tbl>
    <w:p w:rsidR="00AE70A9" w:rsidRPr="00B66E22" w:rsidRDefault="006E7C5D" w:rsidP="005418EB">
      <w:pPr>
        <w:pStyle w:val="ad"/>
        <w:rPr>
          <w:rFonts w:ascii="Times New Roman" w:hAnsi="Times New Roman" w:cs="Times New Roman"/>
          <w:sz w:val="24"/>
          <w:szCs w:val="24"/>
        </w:rPr>
      </w:pPr>
      <w:r w:rsidRPr="00B66E22">
        <w:rPr>
          <w:rStyle w:val="ae"/>
          <w:rFonts w:ascii="Times New Roman" w:hAnsi="Times New Roman" w:cs="Times New Roman"/>
          <w:sz w:val="24"/>
          <w:szCs w:val="24"/>
        </w:rPr>
        <w:t xml:space="preserve"> </w:t>
      </w:r>
      <w:r w:rsidR="0085570C" w:rsidRPr="00B66E22">
        <w:rPr>
          <w:rStyle w:val="ae"/>
          <w:rFonts w:ascii="Times New Roman" w:hAnsi="Times New Roman" w:cs="Times New Roman"/>
          <w:sz w:val="24"/>
          <w:szCs w:val="24"/>
        </w:rPr>
        <w:t xml:space="preserve">         </w:t>
      </w:r>
      <w:r w:rsidRPr="00B66E22">
        <w:rPr>
          <w:rStyle w:val="ae"/>
          <w:rFonts w:ascii="Times New Roman" w:hAnsi="Times New Roman" w:cs="Times New Roman"/>
          <w:sz w:val="24"/>
          <w:szCs w:val="24"/>
        </w:rPr>
        <w:t>Монтажни</w:t>
      </w:r>
      <w:r w:rsidRPr="00B66E22">
        <w:rPr>
          <w:rFonts w:ascii="Times New Roman" w:hAnsi="Times New Roman" w:cs="Times New Roman"/>
          <w:b/>
          <w:sz w:val="24"/>
          <w:szCs w:val="24"/>
        </w:rPr>
        <w:t xml:space="preserve"> работи</w:t>
      </w:r>
    </w:p>
    <w:tbl>
      <w:tblPr>
        <w:tblW w:w="979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80"/>
        <w:gridCol w:w="8077"/>
        <w:gridCol w:w="1134"/>
      </w:tblGrid>
      <w:tr w:rsidR="006E7C5D" w:rsidRPr="006E7C5D" w:rsidTr="006E7C5D">
        <w:trPr>
          <w:trHeight w:val="437"/>
        </w:trPr>
        <w:tc>
          <w:tcPr>
            <w:tcW w:w="580"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1</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оставка и монтаж тръби pe-hd æ 90мм.</w:t>
            </w:r>
          </w:p>
        </w:tc>
        <w:tc>
          <w:tcPr>
            <w:tcW w:w="1134"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м</w:t>
            </w:r>
          </w:p>
        </w:tc>
      </w:tr>
      <w:tr w:rsidR="006E7C5D" w:rsidRPr="006E7C5D" w:rsidTr="006E7C5D">
        <w:trPr>
          <w:trHeight w:val="450"/>
        </w:trPr>
        <w:tc>
          <w:tcPr>
            <w:tcW w:w="580"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2</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оставка и монтаж спирателен кран  æ 80мм с охранителна гарнитура.</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450"/>
        </w:trPr>
        <w:tc>
          <w:tcPr>
            <w:tcW w:w="580"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3</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оставка и монтаж пх 70/80  надземен бдс en 14384 /комплект/.</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342"/>
        </w:trPr>
        <w:tc>
          <w:tcPr>
            <w:tcW w:w="580"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4</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 xml:space="preserve">оставка и монтаж табелки пх и ск </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450"/>
        </w:trPr>
        <w:tc>
          <w:tcPr>
            <w:tcW w:w="580"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5</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оставка и монтаж свободен фланец æ 80мм за ре предфланшова връзка ф90мм.</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450"/>
        </w:trPr>
        <w:tc>
          <w:tcPr>
            <w:tcW w:w="580"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6</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оставка и монтаж ре предфланшова връзка æ 90мм/10атм</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300"/>
        </w:trPr>
        <w:tc>
          <w:tcPr>
            <w:tcW w:w="580" w:type="dxa"/>
            <w:shd w:val="clear" w:color="auto" w:fill="auto"/>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7</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 xml:space="preserve">оставка и монтаж тф æ 80мм. </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r w:rsidR="006E7C5D" w:rsidRPr="006E7C5D" w:rsidTr="006E7C5D">
        <w:trPr>
          <w:trHeight w:val="438"/>
        </w:trPr>
        <w:tc>
          <w:tcPr>
            <w:tcW w:w="580"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8</w:t>
            </w:r>
          </w:p>
        </w:tc>
        <w:tc>
          <w:tcPr>
            <w:tcW w:w="8077" w:type="dxa"/>
            <w:shd w:val="clear" w:color="auto" w:fill="auto"/>
            <w:vAlign w:val="center"/>
            <w:hideMark/>
          </w:tcPr>
          <w:p w:rsidR="006E7C5D" w:rsidRPr="006E7C5D" w:rsidRDefault="006E7C5D" w:rsidP="005418EB">
            <w:pPr>
              <w:spacing w:before="0" w:after="0" w:line="240" w:lineRule="auto"/>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Д</w:t>
            </w:r>
            <w:r w:rsidRPr="006E7C5D">
              <w:rPr>
                <w:rFonts w:ascii="Times New Roman" w:eastAsia="Times New Roman" w:hAnsi="Times New Roman" w:cs="Times New Roman"/>
                <w:sz w:val="24"/>
                <w:szCs w:val="24"/>
                <w:lang w:eastAsia="bg-BG"/>
              </w:rPr>
              <w:t xml:space="preserve">оставка и монтаж връзка фс æ80мм. </w:t>
            </w:r>
          </w:p>
        </w:tc>
        <w:tc>
          <w:tcPr>
            <w:tcW w:w="1134" w:type="dxa"/>
            <w:shd w:val="clear" w:color="auto" w:fill="auto"/>
            <w:noWrap/>
            <w:vAlign w:val="center"/>
            <w:hideMark/>
          </w:tcPr>
          <w:p w:rsidR="006E7C5D" w:rsidRPr="006E7C5D" w:rsidRDefault="006E7C5D" w:rsidP="005418EB">
            <w:pPr>
              <w:spacing w:before="0" w:after="0" w:line="240" w:lineRule="auto"/>
              <w:jc w:val="center"/>
              <w:rPr>
                <w:rFonts w:ascii="Times New Roman" w:eastAsia="Times New Roman" w:hAnsi="Times New Roman" w:cs="Times New Roman"/>
                <w:sz w:val="24"/>
                <w:szCs w:val="24"/>
                <w:lang w:eastAsia="bg-BG"/>
              </w:rPr>
            </w:pPr>
            <w:r w:rsidRPr="006E7C5D">
              <w:rPr>
                <w:rFonts w:ascii="Times New Roman" w:eastAsia="Times New Roman" w:hAnsi="Times New Roman" w:cs="Times New Roman"/>
                <w:sz w:val="24"/>
                <w:szCs w:val="24"/>
                <w:lang w:eastAsia="bg-BG"/>
              </w:rPr>
              <w:t>бр.</w:t>
            </w:r>
          </w:p>
        </w:tc>
      </w:tr>
    </w:tbl>
    <w:p w:rsidR="00360B81" w:rsidRPr="00B66E22" w:rsidRDefault="00360B81" w:rsidP="005418EB">
      <w:pPr>
        <w:spacing w:before="0" w:after="0" w:line="240" w:lineRule="auto"/>
        <w:rPr>
          <w:rFonts w:ascii="Times New Roman" w:eastAsia="Times New Roman" w:hAnsi="Times New Roman" w:cs="Times New Roman"/>
          <w:b/>
          <w:bCs/>
          <w:color w:val="000000"/>
          <w:sz w:val="16"/>
          <w:szCs w:val="16"/>
          <w:lang w:eastAsia="bg-BG"/>
        </w:rPr>
      </w:pPr>
    </w:p>
    <w:p w:rsidR="00360B81" w:rsidRDefault="00B66E22" w:rsidP="005418EB">
      <w:pPr>
        <w:spacing w:before="0" w:after="0" w:line="240" w:lineRule="auto"/>
        <w:rPr>
          <w:rFonts w:ascii="Times New Roman" w:eastAsia="Times New Roman" w:hAnsi="Times New Roman" w:cs="Times New Roman"/>
          <w:b/>
          <w:bCs/>
          <w:color w:val="000000"/>
          <w:sz w:val="24"/>
          <w:szCs w:val="24"/>
          <w:lang w:eastAsia="bg-BG"/>
        </w:rPr>
      </w:pPr>
      <w:r>
        <w:rPr>
          <w:rFonts w:ascii="Times New Roman" w:eastAsia="Times New Roman" w:hAnsi="Times New Roman" w:cs="Times New Roman"/>
          <w:b/>
          <w:bCs/>
          <w:color w:val="000000"/>
          <w:sz w:val="24"/>
          <w:szCs w:val="24"/>
          <w:lang w:eastAsia="bg-BG"/>
        </w:rPr>
        <w:t>Част: Вк – Канализация</w:t>
      </w:r>
    </w:p>
    <w:p w:rsidR="008C31E8" w:rsidRPr="0090081B" w:rsidRDefault="008C31E8" w:rsidP="005418EB">
      <w:pPr>
        <w:spacing w:before="0" w:after="0" w:line="240" w:lineRule="auto"/>
        <w:rPr>
          <w:rFonts w:ascii="Times New Roman" w:eastAsia="Times New Roman" w:hAnsi="Times New Roman" w:cs="Times New Roman"/>
          <w:b/>
          <w:bCs/>
          <w:color w:val="000000"/>
          <w:sz w:val="8"/>
          <w:szCs w:val="8"/>
          <w:lang w:eastAsia="bg-BG"/>
        </w:rPr>
      </w:pPr>
    </w:p>
    <w:p w:rsidR="006E7C5D" w:rsidRPr="00B66E22" w:rsidRDefault="00B66E22" w:rsidP="005418EB">
      <w:pPr>
        <w:pStyle w:val="ad"/>
        <w:ind w:firstLine="708"/>
        <w:rPr>
          <w:rFonts w:ascii="Times New Roman" w:eastAsia="Times New Roman" w:hAnsi="Times New Roman" w:cs="Times New Roman"/>
          <w:b/>
          <w:sz w:val="24"/>
          <w:szCs w:val="24"/>
          <w:lang w:eastAsia="bg-BG"/>
        </w:rPr>
      </w:pPr>
      <w:r w:rsidRPr="00B66E22">
        <w:rPr>
          <w:rFonts w:ascii="Times New Roman" w:eastAsia="Times New Roman" w:hAnsi="Times New Roman" w:cs="Times New Roman"/>
          <w:b/>
          <w:sz w:val="24"/>
          <w:szCs w:val="24"/>
          <w:lang w:eastAsia="bg-BG"/>
        </w:rPr>
        <w:t>Площадкова Канализация Към Жил. Блокове В Ж.К.Чолковци</w:t>
      </w:r>
    </w:p>
    <w:p w:rsidR="008C31E8" w:rsidRPr="008C31E8" w:rsidRDefault="008C31E8" w:rsidP="005418EB">
      <w:pPr>
        <w:pStyle w:val="ad"/>
        <w:rPr>
          <w:rFonts w:ascii="Times New Roman" w:hAnsi="Times New Roman" w:cs="Times New Roman"/>
          <w:sz w:val="8"/>
          <w:szCs w:val="8"/>
          <w:u w:val="single"/>
        </w:rPr>
      </w:pPr>
    </w:p>
    <w:p w:rsidR="006E7C5D" w:rsidRPr="00B66E22" w:rsidRDefault="00B66E22" w:rsidP="005418EB">
      <w:pPr>
        <w:pStyle w:val="ad"/>
        <w:rPr>
          <w:rFonts w:ascii="Times New Roman" w:hAnsi="Times New Roman" w:cs="Times New Roman"/>
          <w:sz w:val="24"/>
          <w:szCs w:val="24"/>
          <w:u w:val="single"/>
        </w:rPr>
      </w:pPr>
      <w:r w:rsidRPr="008C31E8">
        <w:rPr>
          <w:rFonts w:ascii="Times New Roman" w:eastAsia="Times New Roman" w:hAnsi="Times New Roman" w:cs="Times New Roman"/>
          <w:b/>
          <w:sz w:val="24"/>
          <w:szCs w:val="24"/>
          <w:lang w:eastAsia="bg-BG"/>
        </w:rPr>
        <w:t xml:space="preserve">             </w:t>
      </w:r>
      <w:r w:rsidRPr="00B66E22">
        <w:rPr>
          <w:rFonts w:ascii="Times New Roman" w:eastAsia="Times New Roman" w:hAnsi="Times New Roman" w:cs="Times New Roman"/>
          <w:sz w:val="24"/>
          <w:szCs w:val="24"/>
          <w:u w:val="single"/>
          <w:lang w:eastAsia="bg-BG"/>
        </w:rPr>
        <w:t>Земни Работи</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8C31E8" w:rsidRPr="008C31E8" w:rsidTr="008C31E8">
        <w:trPr>
          <w:trHeight w:val="45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Изкоп с ширина от 0,60 до1,20м и дълбочина до 2,00м в земни почви ръчно / неукрепен/.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м3</w:t>
            </w:r>
          </w:p>
        </w:tc>
      </w:tr>
      <w:tr w:rsidR="008C31E8" w:rsidRPr="008C31E8" w:rsidTr="008C31E8">
        <w:trPr>
          <w:trHeight w:val="45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2</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Прехвърляне при изкопа на 2м вертикално и 3м хор. 60% от т.1.</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3</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Подложки от пясък под канал и първи пласт.</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4</w:t>
            </w:r>
          </w:p>
        </w:tc>
        <w:tc>
          <w:tcPr>
            <w:tcW w:w="8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Каменна фракция от 0,15 до 0,40мм</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53345A">
        <w:trPr>
          <w:trHeight w:val="341"/>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5</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Засипване тесен изкоп с трамбоване на пластове по 0,20м.от т3,т4.</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6</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Прехвърляне при засипване 60%от т.5.</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7</w:t>
            </w:r>
          </w:p>
        </w:tc>
        <w:tc>
          <w:tcPr>
            <w:tcW w:w="8017" w:type="dxa"/>
            <w:tcBorders>
              <w:top w:val="nil"/>
              <w:left w:val="nil"/>
              <w:bottom w:val="nil"/>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Извозване на излишната пръст на 50м хоризонтално разстояние с ръчни колички.</w:t>
            </w:r>
          </w:p>
        </w:tc>
        <w:tc>
          <w:tcPr>
            <w:tcW w:w="1134" w:type="dxa"/>
            <w:tcBorders>
              <w:top w:val="nil"/>
              <w:left w:val="nil"/>
              <w:bottom w:val="nil"/>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8</w:t>
            </w:r>
          </w:p>
        </w:tc>
        <w:tc>
          <w:tcPr>
            <w:tcW w:w="8017" w:type="dxa"/>
            <w:tcBorders>
              <w:top w:val="single" w:sz="4" w:space="0" w:color="000000"/>
              <w:left w:val="nil"/>
              <w:bottom w:val="nil"/>
              <w:right w:val="single" w:sz="4" w:space="0" w:color="000000"/>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Механизирано натоварване на транспорт излишни земни почви.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9</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Извозване на със самосвал на излишните земни почви на депо определено от общината.</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10</w:t>
            </w:r>
          </w:p>
        </w:tc>
        <w:tc>
          <w:tcPr>
            <w:tcW w:w="8017" w:type="dxa"/>
            <w:tcBorders>
              <w:top w:val="nil"/>
              <w:left w:val="nil"/>
              <w:bottom w:val="single" w:sz="4" w:space="0" w:color="auto"/>
              <w:right w:val="single" w:sz="4" w:space="0" w:color="000000"/>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Доставка и полагане бетон в12,5 подложен</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15"/>
        </w:trPr>
        <w:tc>
          <w:tcPr>
            <w:tcW w:w="64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11</w:t>
            </w:r>
          </w:p>
        </w:tc>
        <w:tc>
          <w:tcPr>
            <w:tcW w:w="8017" w:type="dxa"/>
            <w:tcBorders>
              <w:top w:val="single" w:sz="4" w:space="0" w:color="auto"/>
              <w:left w:val="nil"/>
              <w:bottom w:val="single" w:sz="4" w:space="0" w:color="auto"/>
              <w:right w:val="single" w:sz="4" w:space="0" w:color="auto"/>
            </w:tcBorders>
            <w:shd w:val="clear" w:color="auto" w:fill="auto"/>
            <w:vAlign w:val="bottom"/>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Превоз бетон ф-ко стр.обект ц-30 стр.5 т.3 ал.2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bl>
    <w:p w:rsidR="0085570C" w:rsidRPr="0085570C" w:rsidRDefault="0085570C" w:rsidP="005418EB">
      <w:pPr>
        <w:spacing w:before="0" w:after="0" w:line="240" w:lineRule="auto"/>
        <w:rPr>
          <w:rFonts w:ascii="Times New Roman" w:eastAsia="Times New Roman" w:hAnsi="Times New Roman" w:cs="Times New Roman"/>
          <w:b/>
          <w:bCs/>
          <w:color w:val="000000"/>
          <w:sz w:val="16"/>
          <w:szCs w:val="16"/>
          <w:u w:val="single"/>
          <w:lang w:eastAsia="bg-BG"/>
        </w:rPr>
      </w:pPr>
    </w:p>
    <w:p w:rsidR="008C31E8" w:rsidRPr="00B66E22" w:rsidRDefault="008C31E8" w:rsidP="005418EB">
      <w:pPr>
        <w:spacing w:before="0" w:after="0" w:line="240" w:lineRule="auto"/>
        <w:ind w:firstLine="708"/>
        <w:rPr>
          <w:rFonts w:ascii="Times New Roman" w:eastAsia="Times New Roman" w:hAnsi="Times New Roman" w:cs="Times New Roman"/>
          <w:bCs/>
          <w:color w:val="000000"/>
          <w:sz w:val="24"/>
          <w:szCs w:val="24"/>
          <w:u w:val="single"/>
          <w:lang w:eastAsia="bg-BG"/>
        </w:rPr>
      </w:pPr>
      <w:r w:rsidRPr="00B66E22">
        <w:rPr>
          <w:rFonts w:ascii="Times New Roman" w:eastAsia="Times New Roman" w:hAnsi="Times New Roman" w:cs="Times New Roman"/>
          <w:bCs/>
          <w:color w:val="000000"/>
          <w:sz w:val="24"/>
          <w:szCs w:val="24"/>
          <w:u w:val="single"/>
          <w:lang w:eastAsia="bg-BG"/>
        </w:rPr>
        <w:t>Монтажни  работи</w:t>
      </w:r>
    </w:p>
    <w:tbl>
      <w:tblPr>
        <w:tblW w:w="979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8017"/>
        <w:gridCol w:w="1134"/>
      </w:tblGrid>
      <w:tr w:rsidR="008C31E8" w:rsidRPr="008C31E8" w:rsidTr="008C31E8">
        <w:trPr>
          <w:trHeight w:val="45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тръби ф110мм /дебелостенни/</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p>
        </w:tc>
      </w:tr>
      <w:tr w:rsidR="008C31E8" w:rsidRPr="008C31E8" w:rsidTr="008C31E8">
        <w:trPr>
          <w:trHeight w:val="30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2</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разклонител 110/110мм</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8C31E8">
        <w:trPr>
          <w:trHeight w:val="30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3</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коляно ф110мм</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8C31E8">
        <w:trPr>
          <w:trHeight w:val="30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4</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дъга ф110мм</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90081B">
        <w:trPr>
          <w:trHeight w:val="577"/>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5</w:t>
            </w:r>
          </w:p>
        </w:tc>
        <w:tc>
          <w:tcPr>
            <w:tcW w:w="8017" w:type="dxa"/>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дъждоприемна решетка ~20/12мм №1,</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№2,</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№3,</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№4,</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№5 и №6 с улей /гот.елементи/l=1,00м в кв.7</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53345A">
        <w:trPr>
          <w:trHeight w:val="544"/>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6</w:t>
            </w:r>
          </w:p>
        </w:tc>
        <w:tc>
          <w:tcPr>
            <w:tcW w:w="8017" w:type="dxa"/>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дъждоприемна решетка ~20/12мм №1,</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№2,</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№3,</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№4,</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№5 и №6 с улей /гот.елементи/l=1,00м в кв.8 изток</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53345A">
        <w:trPr>
          <w:trHeight w:val="538"/>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7</w:t>
            </w:r>
          </w:p>
        </w:tc>
        <w:tc>
          <w:tcPr>
            <w:tcW w:w="8017" w:type="dxa"/>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pvc дъждоприемна решетка ~20/12мм №1,</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№2,</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№3,</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№4,</w:t>
            </w:r>
            <w:r w:rsidR="0090081B">
              <w:rPr>
                <w:rFonts w:ascii="Times New Roman" w:eastAsia="Times New Roman" w:hAnsi="Times New Roman" w:cs="Times New Roman"/>
                <w:color w:val="000000"/>
                <w:sz w:val="24"/>
                <w:szCs w:val="24"/>
                <w:lang w:eastAsia="bg-BG"/>
              </w:rPr>
              <w:t xml:space="preserve"> </w:t>
            </w:r>
            <w:r w:rsidRPr="008C31E8">
              <w:rPr>
                <w:rFonts w:ascii="Times New Roman" w:eastAsia="Times New Roman" w:hAnsi="Times New Roman" w:cs="Times New Roman"/>
                <w:color w:val="000000"/>
                <w:sz w:val="24"/>
                <w:szCs w:val="24"/>
                <w:lang w:eastAsia="bg-BG"/>
              </w:rPr>
              <w:t>№5 и №6 с улей /гот.елементи/l=1,00м в кв.8-запад</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53345A">
        <w:trPr>
          <w:trHeight w:val="405"/>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8</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Профилактика и ремонт на съществуваща канализация</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p>
        </w:tc>
      </w:tr>
      <w:tr w:rsidR="008C31E8" w:rsidRPr="008C31E8" w:rsidTr="0053345A">
        <w:trPr>
          <w:trHeight w:val="369"/>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9</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 xml:space="preserve">Подмазване на новите връзки със старата канализация </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8C31E8">
        <w:trPr>
          <w:trHeight w:val="90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10</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Дъждоприемна решетка standard 300 №2 с улей /гот.елементи/  l=1,00м., клас d400 и точков отток 40/40см с два елемента.  / помощна количествено-стойностна сметка /</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8C31E8">
        <w:trPr>
          <w:trHeight w:val="450"/>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11</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Демонтажни работи на съществуващ канал / помощна количествено-стойностна сметка /</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90081B">
        <w:trPr>
          <w:trHeight w:val="329"/>
        </w:trPr>
        <w:tc>
          <w:tcPr>
            <w:tcW w:w="640"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12</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Изпитване хоризонтална канализация</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p>
        </w:tc>
      </w:tr>
    </w:tbl>
    <w:p w:rsidR="0090081B" w:rsidRPr="0090081B" w:rsidRDefault="0090081B" w:rsidP="005418EB">
      <w:pPr>
        <w:spacing w:before="0" w:after="0" w:line="240" w:lineRule="auto"/>
        <w:ind w:firstLine="708"/>
        <w:rPr>
          <w:rFonts w:ascii="Times New Roman" w:eastAsia="Times New Roman" w:hAnsi="Times New Roman" w:cs="Times New Roman"/>
          <w:b/>
          <w:color w:val="000000"/>
          <w:sz w:val="16"/>
          <w:szCs w:val="16"/>
          <w:u w:val="single"/>
          <w:lang w:eastAsia="bg-BG"/>
        </w:rPr>
      </w:pPr>
    </w:p>
    <w:p w:rsidR="0090081B" w:rsidRPr="00B66E22" w:rsidRDefault="0090081B" w:rsidP="005418EB">
      <w:pPr>
        <w:spacing w:before="0" w:after="0" w:line="240" w:lineRule="auto"/>
        <w:ind w:firstLine="708"/>
        <w:rPr>
          <w:rFonts w:ascii="Times New Roman" w:eastAsia="Times New Roman" w:hAnsi="Times New Roman" w:cs="Times New Roman"/>
          <w:bCs/>
          <w:sz w:val="16"/>
          <w:szCs w:val="16"/>
          <w:u w:val="single"/>
          <w:lang w:eastAsia="bg-BG"/>
        </w:rPr>
      </w:pPr>
      <w:r w:rsidRPr="00B66E22">
        <w:rPr>
          <w:rFonts w:ascii="Times New Roman" w:eastAsia="Times New Roman" w:hAnsi="Times New Roman" w:cs="Times New Roman"/>
          <w:color w:val="000000"/>
          <w:sz w:val="24"/>
          <w:szCs w:val="24"/>
          <w:u w:val="single"/>
          <w:lang w:eastAsia="bg-BG"/>
        </w:rPr>
        <w:t xml:space="preserve">Помощна количествено-стойностна сметка </w:t>
      </w:r>
    </w:p>
    <w:p w:rsidR="008C31E8" w:rsidRPr="00B66E22" w:rsidRDefault="008C31E8" w:rsidP="005418EB">
      <w:pPr>
        <w:spacing w:before="0" w:after="0" w:line="240" w:lineRule="auto"/>
        <w:ind w:firstLine="708"/>
        <w:rPr>
          <w:rFonts w:ascii="Times New Roman" w:eastAsia="Times New Roman" w:hAnsi="Times New Roman" w:cs="Times New Roman"/>
          <w:bCs/>
          <w:sz w:val="24"/>
          <w:szCs w:val="24"/>
          <w:lang w:eastAsia="bg-BG"/>
        </w:rPr>
      </w:pPr>
      <w:r w:rsidRPr="00B66E22">
        <w:rPr>
          <w:rFonts w:ascii="Times New Roman" w:eastAsia="Times New Roman" w:hAnsi="Times New Roman" w:cs="Times New Roman"/>
          <w:bCs/>
          <w:sz w:val="24"/>
          <w:szCs w:val="24"/>
          <w:lang w:eastAsia="bg-BG"/>
        </w:rPr>
        <w:t>Демонтажни работи на съществуващ канал</w:t>
      </w:r>
    </w:p>
    <w:tbl>
      <w:tblPr>
        <w:tblW w:w="9791"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40"/>
        <w:gridCol w:w="8017"/>
        <w:gridCol w:w="1134"/>
      </w:tblGrid>
      <w:tr w:rsidR="008C31E8" w:rsidRPr="008C31E8" w:rsidTr="008C31E8">
        <w:trPr>
          <w:trHeight w:val="300"/>
        </w:trPr>
        <w:tc>
          <w:tcPr>
            <w:tcW w:w="640" w:type="dxa"/>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1</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Демонтаж каменинови тръби ø100мм.</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p>
        </w:tc>
      </w:tr>
      <w:tr w:rsidR="008C31E8" w:rsidRPr="008C31E8" w:rsidTr="008C31E8">
        <w:trPr>
          <w:trHeight w:val="315"/>
        </w:trPr>
        <w:tc>
          <w:tcPr>
            <w:tcW w:w="640" w:type="dxa"/>
            <w:shd w:val="clear" w:color="auto" w:fill="auto"/>
            <w:noWrap/>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2</w:t>
            </w:r>
          </w:p>
        </w:tc>
        <w:tc>
          <w:tcPr>
            <w:tcW w:w="8017" w:type="dxa"/>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Демонтаж подови сифони ø100мм.</w:t>
            </w:r>
          </w:p>
        </w:tc>
        <w:tc>
          <w:tcPr>
            <w:tcW w:w="1134" w:type="dxa"/>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бр.</w:t>
            </w:r>
          </w:p>
        </w:tc>
      </w:tr>
    </w:tbl>
    <w:p w:rsidR="0090081B" w:rsidRPr="0090081B" w:rsidRDefault="0090081B" w:rsidP="005418EB">
      <w:pPr>
        <w:spacing w:before="0" w:after="0" w:line="240" w:lineRule="auto"/>
        <w:ind w:firstLine="708"/>
        <w:rPr>
          <w:rFonts w:ascii="Times New Roman" w:eastAsia="Times New Roman" w:hAnsi="Times New Roman" w:cs="Times New Roman"/>
          <w:b/>
          <w:bCs/>
          <w:color w:val="000000"/>
          <w:sz w:val="16"/>
          <w:szCs w:val="16"/>
          <w:u w:val="single"/>
          <w:lang w:eastAsia="bg-BG"/>
        </w:rPr>
      </w:pPr>
    </w:p>
    <w:p w:rsidR="008C31E8" w:rsidRPr="00B66E22" w:rsidRDefault="008C31E8" w:rsidP="005418EB">
      <w:pPr>
        <w:spacing w:before="0" w:after="0" w:line="240" w:lineRule="auto"/>
        <w:ind w:firstLine="708"/>
        <w:rPr>
          <w:rFonts w:ascii="Times New Roman" w:eastAsia="Times New Roman" w:hAnsi="Times New Roman" w:cs="Times New Roman"/>
          <w:bCs/>
          <w:color w:val="000000"/>
          <w:sz w:val="24"/>
          <w:szCs w:val="24"/>
          <w:u w:val="single"/>
          <w:lang w:eastAsia="bg-BG"/>
        </w:rPr>
      </w:pPr>
      <w:r w:rsidRPr="00B66E22">
        <w:rPr>
          <w:rFonts w:ascii="Times New Roman" w:eastAsia="Times New Roman" w:hAnsi="Times New Roman" w:cs="Times New Roman"/>
          <w:bCs/>
          <w:color w:val="000000"/>
          <w:sz w:val="24"/>
          <w:szCs w:val="24"/>
          <w:u w:val="single"/>
          <w:lang w:eastAsia="bg-BG"/>
        </w:rPr>
        <w:t>Дъждоприемни решетки и точков отток към улична канализация</w:t>
      </w:r>
    </w:p>
    <w:p w:rsidR="008C31E8" w:rsidRPr="00B66E22" w:rsidRDefault="008C31E8" w:rsidP="005418EB">
      <w:pPr>
        <w:spacing w:before="0" w:after="0" w:line="240" w:lineRule="auto"/>
        <w:ind w:firstLine="708"/>
        <w:rPr>
          <w:rFonts w:ascii="Times New Roman" w:eastAsia="Times New Roman" w:hAnsi="Times New Roman" w:cs="Times New Roman"/>
          <w:bCs/>
          <w:color w:val="000000"/>
          <w:sz w:val="24"/>
          <w:szCs w:val="24"/>
          <w:lang w:eastAsia="bg-BG"/>
        </w:rPr>
      </w:pPr>
      <w:r w:rsidRPr="00B66E22">
        <w:rPr>
          <w:rFonts w:ascii="Times New Roman" w:eastAsia="Times New Roman" w:hAnsi="Times New Roman" w:cs="Times New Roman"/>
          <w:bCs/>
          <w:color w:val="000000"/>
          <w:sz w:val="24"/>
          <w:szCs w:val="24"/>
          <w:lang w:eastAsia="bg-BG"/>
        </w:rPr>
        <w:t>Земни работи</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8C31E8" w:rsidRPr="008C31E8" w:rsidTr="0053345A">
        <w:trPr>
          <w:trHeight w:val="34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Разкъртване и възстановяване на асфалтова настилка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2</w:t>
            </w:r>
          </w:p>
        </w:tc>
      </w:tr>
      <w:tr w:rsidR="008C31E8" w:rsidRPr="008C31E8" w:rsidTr="008C31E8">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2</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Разкъртване на тротарни плочки</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2</w:t>
            </w:r>
          </w:p>
        </w:tc>
      </w:tr>
      <w:tr w:rsidR="008C31E8" w:rsidRPr="008C31E8" w:rsidTr="00D44640">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3</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Изкоп с ширина от 0,60 до1,20м и дълбочина до 2,00м в земни почви - 70% машинно.</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D44640">
        <w:trPr>
          <w:trHeight w:val="45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lastRenderedPageBreak/>
              <w:t>4</w:t>
            </w:r>
          </w:p>
        </w:tc>
        <w:tc>
          <w:tcPr>
            <w:tcW w:w="8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Изкоп с ширина от 0,60 до1,20м и дълбочина до 2,00м в земни почви - 30% ръчен изкоп.</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D44640">
        <w:trPr>
          <w:trHeight w:val="45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5</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Прехвърляне при изкопа на 2м вертикално и 3м хор. 60% от т.4.</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6</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Подложки от пясък под водопровод и първи пласт.</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7</w:t>
            </w:r>
          </w:p>
        </w:tc>
        <w:tc>
          <w:tcPr>
            <w:tcW w:w="8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Каменна фракция от 0,15 до 0,40мм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8</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Засипване тесен изкоп с трамбоване на пластове по 0,20м.от т6,т7.</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9</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Прехвърляне при засипване 60%от т.8.</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10</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Плътно укрепване и разкрепване на изкопи в=или&lt;6м,н= или &gt;2м в земна почва.</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2</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11</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Извозване на излишната пръст на 50м хоризонтално разстояние с ръчни колички.</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53345A">
        <w:trPr>
          <w:trHeight w:val="40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12</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Натоварванена на транспорт отпадъци от настилка .</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13</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Извозване на със самосвал на излишните земни почви на депо определено от общината.</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14</w:t>
            </w:r>
          </w:p>
        </w:tc>
        <w:tc>
          <w:tcPr>
            <w:tcW w:w="8017" w:type="dxa"/>
            <w:tcBorders>
              <w:top w:val="nil"/>
              <w:left w:val="nil"/>
              <w:bottom w:val="single" w:sz="4" w:space="0" w:color="000000"/>
              <w:right w:val="single" w:sz="4" w:space="0" w:color="000000"/>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Извозване на строителни отпадаци със самосвал на депо  определено от общината</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65"/>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15</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Натоварванена на транспорт излишните земни почви</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м</w:t>
            </w:r>
            <w:r w:rsidRPr="008C31E8">
              <w:rPr>
                <w:rFonts w:ascii="Times New Roman" w:eastAsia="Times New Roman" w:hAnsi="Times New Roman" w:cs="Times New Roman"/>
                <w:sz w:val="24"/>
                <w:szCs w:val="24"/>
                <w:vertAlign w:val="superscript"/>
                <w:lang w:eastAsia="bg-BG"/>
              </w:rPr>
              <w:t>3</w:t>
            </w:r>
          </w:p>
        </w:tc>
      </w:tr>
    </w:tbl>
    <w:p w:rsidR="0085570C" w:rsidRPr="0085570C" w:rsidRDefault="0085570C" w:rsidP="005418EB">
      <w:pPr>
        <w:spacing w:before="0" w:after="0" w:line="240" w:lineRule="auto"/>
        <w:ind w:firstLine="708"/>
        <w:rPr>
          <w:rFonts w:ascii="Times New Roman" w:eastAsia="Times New Roman" w:hAnsi="Times New Roman" w:cs="Times New Roman"/>
          <w:b/>
          <w:bCs/>
          <w:color w:val="000000"/>
          <w:sz w:val="16"/>
          <w:szCs w:val="16"/>
          <w:lang w:eastAsia="bg-BG"/>
        </w:rPr>
      </w:pPr>
    </w:p>
    <w:p w:rsidR="008C31E8" w:rsidRPr="00B66E22" w:rsidRDefault="008C31E8" w:rsidP="005418EB">
      <w:pPr>
        <w:spacing w:before="0" w:after="0" w:line="240" w:lineRule="auto"/>
        <w:ind w:firstLine="708"/>
        <w:rPr>
          <w:rFonts w:ascii="Times New Roman" w:eastAsia="Times New Roman" w:hAnsi="Times New Roman" w:cs="Times New Roman"/>
          <w:bCs/>
          <w:color w:val="000000"/>
          <w:sz w:val="24"/>
          <w:szCs w:val="24"/>
          <w:lang w:eastAsia="bg-BG"/>
        </w:rPr>
      </w:pPr>
      <w:r w:rsidRPr="00B66E22">
        <w:rPr>
          <w:rFonts w:ascii="Times New Roman" w:eastAsia="Times New Roman" w:hAnsi="Times New Roman" w:cs="Times New Roman"/>
          <w:bCs/>
          <w:color w:val="000000"/>
          <w:sz w:val="24"/>
          <w:szCs w:val="24"/>
          <w:lang w:eastAsia="bg-BG"/>
        </w:rPr>
        <w:t>Монтажни  работи</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8C31E8" w:rsidRPr="008C31E8" w:rsidTr="0085570C">
        <w:trPr>
          <w:trHeight w:val="425"/>
        </w:trPr>
        <w:tc>
          <w:tcPr>
            <w:tcW w:w="6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pе- гофрирани  тръби æ200мм.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мл</w:t>
            </w:r>
          </w:p>
        </w:tc>
      </w:tr>
      <w:tr w:rsidR="008C31E8" w:rsidRPr="008C31E8" w:rsidTr="0085570C">
        <w:trPr>
          <w:trHeight w:val="403"/>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2</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pе- гофрирани  тръби æ160мм.</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мл</w:t>
            </w:r>
          </w:p>
        </w:tc>
      </w:tr>
      <w:tr w:rsidR="008C31E8" w:rsidRPr="008C31E8" w:rsidTr="0090081B">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3</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ре коляно æ200мм</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90081B">
        <w:trPr>
          <w:trHeight w:val="67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4</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Доставка и монтаж дъждоприемна решетка standard 300 №2 с улей /гот.елементи/  l=1,00м., клас d400.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8C31E8">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5</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Доставка и монтаж точков отток 40/40см .  </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6</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 xml:space="preserve">Доставка и монтаж улична ревизионна pvc шахта рш с н до 2,00м æ400мм  </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85570C">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7</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 xml:space="preserve">Доставка и монтаж улична бетонова рш с h до 3,00м/ сглобяема/.  </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53345A">
        <w:trPr>
          <w:trHeight w:val="38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8</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Пробиване отвори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бр</w:t>
            </w:r>
          </w:p>
        </w:tc>
      </w:tr>
      <w:tr w:rsidR="008C31E8" w:rsidRPr="008C31E8" w:rsidTr="0085570C">
        <w:trPr>
          <w:trHeight w:val="424"/>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9</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сигнална лента.</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м`</w:t>
            </w:r>
          </w:p>
        </w:tc>
      </w:tr>
      <w:tr w:rsidR="008C31E8" w:rsidRPr="008C31E8" w:rsidTr="0085570C">
        <w:trPr>
          <w:trHeight w:val="401"/>
        </w:trPr>
        <w:tc>
          <w:tcPr>
            <w:tcW w:w="640" w:type="dxa"/>
            <w:tcBorders>
              <w:top w:val="nil"/>
              <w:left w:val="single" w:sz="8" w:space="0" w:color="auto"/>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10</w:t>
            </w:r>
          </w:p>
        </w:tc>
        <w:tc>
          <w:tcPr>
            <w:tcW w:w="8017" w:type="dxa"/>
            <w:tcBorders>
              <w:top w:val="nil"/>
              <w:left w:val="nil"/>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Изпитване хоризонтална канализация.</w:t>
            </w:r>
          </w:p>
        </w:tc>
        <w:tc>
          <w:tcPr>
            <w:tcW w:w="1134" w:type="dxa"/>
            <w:tcBorders>
              <w:top w:val="nil"/>
              <w:left w:val="nil"/>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2"/>
                <w:szCs w:val="24"/>
                <w:lang w:eastAsia="bg-BG"/>
              </w:rPr>
            </w:pPr>
            <w:r w:rsidRPr="008C31E8">
              <w:rPr>
                <w:rFonts w:ascii="Times New Roman" w:eastAsia="Times New Roman" w:hAnsi="Times New Roman" w:cs="Times New Roman"/>
                <w:color w:val="000000"/>
                <w:sz w:val="22"/>
                <w:szCs w:val="24"/>
                <w:lang w:eastAsia="bg-BG"/>
              </w:rPr>
              <w:t>м`</w:t>
            </w:r>
          </w:p>
        </w:tc>
      </w:tr>
    </w:tbl>
    <w:p w:rsidR="0090081B" w:rsidRPr="0090081B" w:rsidRDefault="0090081B" w:rsidP="005418EB">
      <w:pPr>
        <w:spacing w:before="0" w:after="0" w:line="240" w:lineRule="auto"/>
        <w:rPr>
          <w:rFonts w:ascii="Times New Roman" w:eastAsia="Times New Roman" w:hAnsi="Times New Roman" w:cs="Times New Roman"/>
          <w:b/>
          <w:bCs/>
          <w:color w:val="000000"/>
          <w:sz w:val="16"/>
          <w:szCs w:val="16"/>
          <w:lang w:eastAsia="bg-BG"/>
        </w:rPr>
      </w:pPr>
    </w:p>
    <w:p w:rsidR="008C31E8" w:rsidRPr="00B66E22" w:rsidRDefault="0090081B" w:rsidP="005418EB">
      <w:pPr>
        <w:spacing w:before="0" w:after="0" w:line="240" w:lineRule="auto"/>
        <w:ind w:firstLine="708"/>
        <w:rPr>
          <w:rFonts w:ascii="Times New Roman" w:eastAsia="Times New Roman" w:hAnsi="Times New Roman" w:cs="Times New Roman"/>
          <w:bCs/>
          <w:color w:val="000000"/>
          <w:sz w:val="24"/>
          <w:szCs w:val="24"/>
          <w:u w:val="single"/>
          <w:lang w:eastAsia="bg-BG"/>
        </w:rPr>
      </w:pPr>
      <w:r w:rsidRPr="00B66E22">
        <w:rPr>
          <w:rFonts w:ascii="Times New Roman" w:eastAsia="Times New Roman" w:hAnsi="Times New Roman" w:cs="Times New Roman"/>
          <w:bCs/>
          <w:color w:val="000000"/>
          <w:sz w:val="24"/>
          <w:szCs w:val="24"/>
          <w:u w:val="single"/>
          <w:lang w:eastAsia="bg-BG"/>
        </w:rPr>
        <w:t>Ревизионна шахта за ф</w:t>
      </w:r>
      <w:r w:rsidR="008C31E8" w:rsidRPr="00B66E22">
        <w:rPr>
          <w:rFonts w:ascii="Times New Roman" w:eastAsia="Times New Roman" w:hAnsi="Times New Roman" w:cs="Times New Roman"/>
          <w:bCs/>
          <w:color w:val="000000"/>
          <w:sz w:val="24"/>
          <w:szCs w:val="24"/>
          <w:u w:val="single"/>
          <w:lang w:eastAsia="bg-BG"/>
        </w:rPr>
        <w:t xml:space="preserve">300-600мм </w:t>
      </w:r>
    </w:p>
    <w:p w:rsidR="008C31E8" w:rsidRPr="00B66E22" w:rsidRDefault="008C31E8" w:rsidP="005418EB">
      <w:pPr>
        <w:spacing w:before="0" w:after="0" w:line="240" w:lineRule="auto"/>
        <w:ind w:firstLine="708"/>
        <w:rPr>
          <w:rFonts w:ascii="Times New Roman" w:eastAsia="Times New Roman" w:hAnsi="Times New Roman" w:cs="Times New Roman"/>
          <w:bCs/>
          <w:color w:val="000000"/>
          <w:sz w:val="24"/>
          <w:szCs w:val="24"/>
          <w:lang w:eastAsia="bg-BG"/>
        </w:rPr>
      </w:pPr>
      <w:r w:rsidRPr="00B66E22">
        <w:rPr>
          <w:rFonts w:ascii="Times New Roman" w:eastAsia="Times New Roman" w:hAnsi="Times New Roman" w:cs="Times New Roman"/>
          <w:bCs/>
          <w:color w:val="000000"/>
          <w:sz w:val="24"/>
          <w:szCs w:val="24"/>
          <w:lang w:eastAsia="bg-BG"/>
        </w:rPr>
        <w:t>Земни работи</w:t>
      </w:r>
    </w:p>
    <w:tbl>
      <w:tblPr>
        <w:tblW w:w="9791" w:type="dxa"/>
        <w:tblInd w:w="60" w:type="dxa"/>
        <w:tblCellMar>
          <w:left w:w="70" w:type="dxa"/>
          <w:right w:w="70" w:type="dxa"/>
        </w:tblCellMar>
        <w:tblLook w:val="04A0" w:firstRow="1" w:lastRow="0" w:firstColumn="1" w:lastColumn="0" w:noHBand="0" w:noVBand="1"/>
      </w:tblPr>
      <w:tblGrid>
        <w:gridCol w:w="640"/>
        <w:gridCol w:w="8017"/>
        <w:gridCol w:w="1134"/>
      </w:tblGrid>
      <w:tr w:rsidR="008C31E8" w:rsidRPr="008C31E8" w:rsidTr="0090081B">
        <w:trPr>
          <w:trHeight w:val="45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Изкоп ями ръчно 2 до 10 м2 н=или&lt;4м в земни почви-уширение за шахти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2</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Прехвърляне зем.почви до 3м хориз. Или 2м верт.разстояние - ръчно</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3</w:t>
            </w:r>
          </w:p>
        </w:tc>
        <w:tc>
          <w:tcPr>
            <w:tcW w:w="8017" w:type="dxa"/>
            <w:tcBorders>
              <w:top w:val="nil"/>
              <w:left w:val="nil"/>
              <w:bottom w:val="nil"/>
              <w:right w:val="single" w:sz="4" w:space="0" w:color="000000"/>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Механизирано натоварване на транспорт излишни земни почви. </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30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4</w:t>
            </w:r>
          </w:p>
        </w:tc>
        <w:tc>
          <w:tcPr>
            <w:tcW w:w="8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 xml:space="preserve">Каменна фракция от 0,15 до 0,40мм  </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5</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Засипване тесен изкоп с трамбоване на пластове по 0,20м.от т5,т6.</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6</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Извозване на излишната пръст на 50м хоризонтално разстояние с ръчни колички.</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8C31E8">
        <w:trPr>
          <w:trHeight w:val="450"/>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7</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rPr>
                <w:rFonts w:ascii="Times New Roman" w:eastAsia="Times New Roman" w:hAnsi="Times New Roman" w:cs="Times New Roman"/>
                <w:sz w:val="24"/>
                <w:szCs w:val="24"/>
                <w:lang w:eastAsia="bg-BG"/>
              </w:rPr>
            </w:pPr>
            <w:r w:rsidRPr="008C31E8">
              <w:rPr>
                <w:rFonts w:ascii="Times New Roman" w:eastAsia="Times New Roman" w:hAnsi="Times New Roman" w:cs="Times New Roman"/>
                <w:sz w:val="24"/>
                <w:szCs w:val="24"/>
                <w:lang w:eastAsia="bg-BG"/>
              </w:rPr>
              <w:t>Кофраж неармирани бетонови стени,канали,парапети,асанни шахти d&gt;15см</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2</w:t>
            </w:r>
          </w:p>
        </w:tc>
      </w:tr>
      <w:tr w:rsidR="008C31E8" w:rsidRPr="008C31E8" w:rsidTr="00D44640">
        <w:trPr>
          <w:trHeight w:val="316"/>
        </w:trPr>
        <w:tc>
          <w:tcPr>
            <w:tcW w:w="640" w:type="dxa"/>
            <w:tcBorders>
              <w:top w:val="nil"/>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8</w:t>
            </w:r>
          </w:p>
        </w:tc>
        <w:tc>
          <w:tcPr>
            <w:tcW w:w="8017"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Полагане стоманобетон в25 за стени и шайби с d&gt;15см</w:t>
            </w:r>
          </w:p>
        </w:tc>
        <w:tc>
          <w:tcPr>
            <w:tcW w:w="1134" w:type="dxa"/>
            <w:tcBorders>
              <w:top w:val="nil"/>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3</w:t>
            </w:r>
          </w:p>
        </w:tc>
      </w:tr>
      <w:tr w:rsidR="008C31E8" w:rsidRPr="008C31E8" w:rsidTr="00D44640">
        <w:trPr>
          <w:trHeight w:val="450"/>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lastRenderedPageBreak/>
              <w:t>9</w:t>
            </w:r>
          </w:p>
        </w:tc>
        <w:tc>
          <w:tcPr>
            <w:tcW w:w="80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Циментова замазка за закрити резервоари 2пласта d=2см</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w:t>
            </w:r>
            <w:r w:rsidRPr="008C31E8">
              <w:rPr>
                <w:rFonts w:ascii="Times New Roman" w:eastAsia="Times New Roman" w:hAnsi="Times New Roman" w:cs="Times New Roman"/>
                <w:sz w:val="24"/>
                <w:szCs w:val="24"/>
                <w:vertAlign w:val="superscript"/>
                <w:lang w:eastAsia="bg-BG"/>
              </w:rPr>
              <w:t>2</w:t>
            </w:r>
          </w:p>
        </w:tc>
      </w:tr>
      <w:tr w:rsidR="008C31E8" w:rsidRPr="008C31E8" w:rsidTr="00D44640">
        <w:trPr>
          <w:trHeight w:val="3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10</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Превоз бетан ф-ко стр.обект ц-30 стр.5 т.3 ал.2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м3</w:t>
            </w:r>
          </w:p>
        </w:tc>
      </w:tr>
      <w:tr w:rsidR="008C31E8" w:rsidRPr="008C31E8" w:rsidTr="0053345A">
        <w:trPr>
          <w:trHeight w:val="380"/>
        </w:trPr>
        <w:tc>
          <w:tcPr>
            <w:tcW w:w="640" w:type="dxa"/>
            <w:tcBorders>
              <w:top w:val="single" w:sz="4" w:space="0" w:color="auto"/>
              <w:left w:val="single" w:sz="8" w:space="0" w:color="auto"/>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1</w:t>
            </w:r>
          </w:p>
        </w:tc>
        <w:tc>
          <w:tcPr>
            <w:tcW w:w="8017"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ст.бетонов конус с чугунен капак ф100см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r w:rsidR="008C31E8" w:rsidRPr="008C31E8" w:rsidTr="008C31E8">
        <w:trPr>
          <w:trHeight w:val="465"/>
        </w:trPr>
        <w:tc>
          <w:tcPr>
            <w:tcW w:w="640" w:type="dxa"/>
            <w:tcBorders>
              <w:top w:val="nil"/>
              <w:left w:val="single" w:sz="8" w:space="0" w:color="auto"/>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2</w:t>
            </w:r>
          </w:p>
        </w:tc>
        <w:tc>
          <w:tcPr>
            <w:tcW w:w="8017" w:type="dxa"/>
            <w:tcBorders>
              <w:top w:val="nil"/>
              <w:left w:val="nil"/>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both"/>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Доставка и монтаж ст.бетонови тръби за шахти ф100см с монт. Чугунени стъпала</w:t>
            </w:r>
          </w:p>
        </w:tc>
        <w:tc>
          <w:tcPr>
            <w:tcW w:w="1134" w:type="dxa"/>
            <w:tcBorders>
              <w:top w:val="nil"/>
              <w:left w:val="nil"/>
              <w:bottom w:val="single" w:sz="8" w:space="0" w:color="auto"/>
              <w:right w:val="single" w:sz="4" w:space="0" w:color="auto"/>
            </w:tcBorders>
            <w:shd w:val="clear" w:color="auto" w:fill="auto"/>
            <w:vAlign w:val="center"/>
            <w:hideMark/>
          </w:tcPr>
          <w:p w:rsidR="008C31E8" w:rsidRPr="008C31E8" w:rsidRDefault="008C31E8" w:rsidP="005418EB">
            <w:pPr>
              <w:spacing w:before="0" w:after="0" w:line="240" w:lineRule="auto"/>
              <w:jc w:val="center"/>
              <w:rPr>
                <w:rFonts w:ascii="Times New Roman" w:eastAsia="Times New Roman" w:hAnsi="Times New Roman" w:cs="Times New Roman"/>
                <w:color w:val="000000"/>
                <w:sz w:val="24"/>
                <w:szCs w:val="24"/>
                <w:lang w:eastAsia="bg-BG"/>
              </w:rPr>
            </w:pPr>
            <w:r w:rsidRPr="008C31E8">
              <w:rPr>
                <w:rFonts w:ascii="Times New Roman" w:eastAsia="Times New Roman" w:hAnsi="Times New Roman" w:cs="Times New Roman"/>
                <w:color w:val="000000"/>
                <w:sz w:val="24"/>
                <w:szCs w:val="24"/>
                <w:lang w:eastAsia="bg-BG"/>
              </w:rPr>
              <w:t>бр</w:t>
            </w:r>
          </w:p>
        </w:tc>
      </w:tr>
    </w:tbl>
    <w:p w:rsidR="0041503E" w:rsidRPr="0041503E" w:rsidRDefault="0041503E" w:rsidP="005418EB">
      <w:pPr>
        <w:spacing w:before="0" w:after="0" w:line="240" w:lineRule="auto"/>
        <w:rPr>
          <w:rFonts w:ascii="Arial Narrow" w:eastAsia="Times New Roman" w:hAnsi="Arial Narrow" w:cs="Times New Roman"/>
          <w:color w:val="000000"/>
          <w:sz w:val="16"/>
          <w:szCs w:val="16"/>
          <w:lang w:eastAsia="bg-BG"/>
        </w:rPr>
      </w:pPr>
    </w:p>
    <w:p w:rsidR="0041503E" w:rsidRPr="0041503E" w:rsidRDefault="00B66E22" w:rsidP="005418EB">
      <w:pPr>
        <w:spacing w:before="0" w:after="0" w:line="240" w:lineRule="auto"/>
        <w:ind w:firstLine="708"/>
        <w:rPr>
          <w:rFonts w:ascii="Times New Roman" w:eastAsia="Times New Roman" w:hAnsi="Times New Roman" w:cs="Times New Roman"/>
          <w:b/>
          <w:color w:val="000000"/>
          <w:sz w:val="24"/>
          <w:szCs w:val="24"/>
          <w:lang w:eastAsia="bg-BG"/>
        </w:rPr>
      </w:pPr>
      <w:r w:rsidRPr="0041503E">
        <w:rPr>
          <w:rFonts w:ascii="Times New Roman" w:eastAsia="Times New Roman" w:hAnsi="Times New Roman" w:cs="Times New Roman"/>
          <w:b/>
          <w:color w:val="000000"/>
          <w:sz w:val="24"/>
          <w:szCs w:val="24"/>
          <w:lang w:eastAsia="bg-BG"/>
        </w:rPr>
        <w:t xml:space="preserve">Част: Паркоустройство </w:t>
      </w:r>
    </w:p>
    <w:tbl>
      <w:tblPr>
        <w:tblW w:w="9791" w:type="dxa"/>
        <w:tblInd w:w="60" w:type="dxa"/>
        <w:tblCellMar>
          <w:left w:w="70" w:type="dxa"/>
          <w:right w:w="70" w:type="dxa"/>
        </w:tblCellMar>
        <w:tblLook w:val="04A0" w:firstRow="1" w:lastRow="0" w:firstColumn="1" w:lastColumn="0" w:noHBand="0" w:noVBand="1"/>
      </w:tblPr>
      <w:tblGrid>
        <w:gridCol w:w="960"/>
        <w:gridCol w:w="7697"/>
        <w:gridCol w:w="1134"/>
      </w:tblGrid>
      <w:tr w:rsidR="0041503E" w:rsidRPr="0041503E" w:rsidTr="0041503E">
        <w:trPr>
          <w:trHeight w:val="317"/>
        </w:trPr>
        <w:tc>
          <w:tcPr>
            <w:tcW w:w="960" w:type="dxa"/>
            <w:vMerge w:val="restart"/>
            <w:tcBorders>
              <w:top w:val="single" w:sz="4" w:space="0" w:color="auto"/>
              <w:left w:val="single" w:sz="4"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b/>
                <w:bCs/>
                <w:color w:val="000000"/>
                <w:sz w:val="24"/>
                <w:szCs w:val="24"/>
                <w:lang w:eastAsia="bg-BG"/>
              </w:rPr>
            </w:pPr>
            <w:r w:rsidRPr="0041503E">
              <w:rPr>
                <w:rFonts w:ascii="Times New Roman" w:eastAsia="Times New Roman" w:hAnsi="Times New Roman" w:cs="Times New Roman"/>
                <w:b/>
                <w:bCs/>
                <w:color w:val="000000"/>
                <w:sz w:val="24"/>
                <w:szCs w:val="24"/>
                <w:lang w:eastAsia="bg-BG"/>
              </w:rPr>
              <w:t>I.</w:t>
            </w:r>
          </w:p>
        </w:tc>
        <w:tc>
          <w:tcPr>
            <w:tcW w:w="7697" w:type="dxa"/>
            <w:vMerge w:val="restart"/>
            <w:tcBorders>
              <w:top w:val="single" w:sz="4" w:space="0" w:color="auto"/>
              <w:left w:val="single" w:sz="8"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b/>
                <w:bCs/>
                <w:color w:val="000000"/>
                <w:sz w:val="24"/>
                <w:szCs w:val="24"/>
                <w:lang w:eastAsia="bg-BG"/>
              </w:rPr>
            </w:pPr>
            <w:r w:rsidRPr="0041503E">
              <w:rPr>
                <w:rFonts w:ascii="Times New Roman" w:eastAsia="Times New Roman" w:hAnsi="Times New Roman" w:cs="Times New Roman"/>
                <w:b/>
                <w:bCs/>
                <w:color w:val="000000"/>
                <w:sz w:val="24"/>
                <w:szCs w:val="24"/>
                <w:lang w:eastAsia="bg-BG"/>
              </w:rPr>
              <w:t>Доставка на декоративна растителност, тревна смеска и материали съгласно дендрологичната ведомост и проекта.</w:t>
            </w:r>
          </w:p>
        </w:tc>
        <w:tc>
          <w:tcPr>
            <w:tcW w:w="1134" w:type="dxa"/>
            <w:vMerge w:val="restart"/>
            <w:tcBorders>
              <w:top w:val="single" w:sz="4" w:space="0" w:color="auto"/>
              <w:left w:val="single" w:sz="8"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 </w:t>
            </w:r>
          </w:p>
        </w:tc>
      </w:tr>
      <w:tr w:rsidR="0041503E" w:rsidRPr="0041503E" w:rsidTr="004A045C">
        <w:trPr>
          <w:trHeight w:val="455"/>
        </w:trPr>
        <w:tc>
          <w:tcPr>
            <w:tcW w:w="960" w:type="dxa"/>
            <w:vMerge/>
            <w:tcBorders>
              <w:top w:val="single" w:sz="8" w:space="0" w:color="auto"/>
              <w:left w:val="single" w:sz="4" w:space="0" w:color="auto"/>
              <w:bottom w:val="single" w:sz="4" w:space="0" w:color="auto"/>
              <w:right w:val="single" w:sz="8" w:space="0" w:color="auto"/>
            </w:tcBorders>
            <w:vAlign w:val="center"/>
            <w:hideMark/>
          </w:tcPr>
          <w:p w:rsidR="0041503E" w:rsidRPr="0041503E" w:rsidRDefault="0041503E" w:rsidP="005418EB">
            <w:pPr>
              <w:spacing w:before="0" w:after="0" w:line="240" w:lineRule="auto"/>
              <w:rPr>
                <w:rFonts w:ascii="Times New Roman" w:eastAsia="Times New Roman" w:hAnsi="Times New Roman" w:cs="Times New Roman"/>
                <w:b/>
                <w:bCs/>
                <w:color w:val="000000"/>
                <w:sz w:val="24"/>
                <w:szCs w:val="24"/>
                <w:lang w:eastAsia="bg-BG"/>
              </w:rPr>
            </w:pPr>
          </w:p>
        </w:tc>
        <w:tc>
          <w:tcPr>
            <w:tcW w:w="7697" w:type="dxa"/>
            <w:vMerge/>
            <w:tcBorders>
              <w:top w:val="single" w:sz="8" w:space="0" w:color="auto"/>
              <w:left w:val="single" w:sz="8" w:space="0" w:color="auto"/>
              <w:bottom w:val="single" w:sz="4" w:space="0" w:color="auto"/>
              <w:right w:val="single" w:sz="8" w:space="0" w:color="auto"/>
            </w:tcBorders>
            <w:vAlign w:val="center"/>
            <w:hideMark/>
          </w:tcPr>
          <w:p w:rsidR="0041503E" w:rsidRPr="0041503E" w:rsidRDefault="0041503E" w:rsidP="005418EB">
            <w:pPr>
              <w:spacing w:before="0" w:after="0" w:line="240" w:lineRule="auto"/>
              <w:rPr>
                <w:rFonts w:ascii="Times New Roman" w:eastAsia="Times New Roman" w:hAnsi="Times New Roman" w:cs="Times New Roman"/>
                <w:b/>
                <w:bCs/>
                <w:color w:val="000000"/>
                <w:sz w:val="24"/>
                <w:szCs w:val="24"/>
                <w:lang w:eastAsia="bg-BG"/>
              </w:rPr>
            </w:pPr>
          </w:p>
        </w:tc>
        <w:tc>
          <w:tcPr>
            <w:tcW w:w="1134" w:type="dxa"/>
            <w:vMerge/>
            <w:tcBorders>
              <w:top w:val="single" w:sz="8" w:space="0" w:color="auto"/>
              <w:left w:val="single" w:sz="8" w:space="0" w:color="auto"/>
              <w:bottom w:val="single" w:sz="4" w:space="0" w:color="auto"/>
              <w:right w:val="single" w:sz="4" w:space="0" w:color="auto"/>
            </w:tcBorders>
            <w:vAlign w:val="center"/>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p>
        </w:tc>
      </w:tr>
      <w:tr w:rsidR="0041503E" w:rsidRPr="0041503E" w:rsidTr="0053345A">
        <w:trPr>
          <w:trHeight w:val="269"/>
        </w:trPr>
        <w:tc>
          <w:tcPr>
            <w:tcW w:w="960" w:type="dxa"/>
            <w:tcBorders>
              <w:top w:val="single" w:sz="4" w:space="0" w:color="auto"/>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1. 1.</w:t>
            </w:r>
          </w:p>
        </w:tc>
        <w:tc>
          <w:tcPr>
            <w:tcW w:w="7697"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Иглолистни дървета средноразмерни</w:t>
            </w:r>
          </w:p>
        </w:tc>
        <w:tc>
          <w:tcPr>
            <w:tcW w:w="1134"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251"/>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2. 2.</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Широколистни дървета средноразмерни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25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3. 3.</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Декоративни храсти средноразмерни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4A045C">
        <w:trPr>
          <w:trHeight w:val="409"/>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4. 4.</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Храсти за жив плет средноразмерни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268"/>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5. 8.</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Перенни цветя</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24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6. 9.</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Тревна смеска (25 кг./дка за 9,6 дка)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кг.</w:t>
            </w:r>
          </w:p>
        </w:tc>
      </w:tr>
      <w:tr w:rsidR="0041503E" w:rsidRPr="0041503E" w:rsidTr="004A045C">
        <w:trPr>
          <w:trHeight w:val="433"/>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7. 10.</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Тор изкуствена за затревяване (20 кг/дка за 9,6 дка)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кг.</w:t>
            </w:r>
          </w:p>
        </w:tc>
      </w:tr>
      <w:tr w:rsidR="0041503E" w:rsidRPr="0041503E" w:rsidTr="0041503E">
        <w:trPr>
          <w:trHeight w:val="330"/>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8. 12.</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Колове за укрепване (2бр./шир. дърво)</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41503E">
        <w:trPr>
          <w:trHeight w:val="58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b/>
                <w:bCs/>
                <w:color w:val="000000"/>
                <w:sz w:val="24"/>
                <w:szCs w:val="24"/>
                <w:lang w:eastAsia="bg-BG"/>
              </w:rPr>
            </w:pPr>
            <w:r w:rsidRPr="0041503E">
              <w:rPr>
                <w:rFonts w:ascii="Times New Roman" w:eastAsia="Times New Roman" w:hAnsi="Times New Roman" w:cs="Times New Roman"/>
                <w:b/>
                <w:bCs/>
                <w:color w:val="000000"/>
                <w:sz w:val="24"/>
                <w:szCs w:val="24"/>
                <w:lang w:eastAsia="bg-BG"/>
              </w:rPr>
              <w:t>II.</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b/>
                <w:bCs/>
                <w:color w:val="000000"/>
                <w:sz w:val="24"/>
                <w:szCs w:val="24"/>
                <w:lang w:eastAsia="bg-BG"/>
              </w:rPr>
            </w:pPr>
            <w:r w:rsidRPr="0041503E">
              <w:rPr>
                <w:rFonts w:ascii="Times New Roman" w:eastAsia="Times New Roman" w:hAnsi="Times New Roman" w:cs="Times New Roman"/>
                <w:b/>
                <w:bCs/>
                <w:color w:val="000000"/>
                <w:sz w:val="24"/>
                <w:szCs w:val="24"/>
                <w:lang w:eastAsia="bg-BG"/>
              </w:rPr>
              <w:t>Видове работа за засаждане на декоративна растителност, затревяване и първоначални грижи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 </w:t>
            </w:r>
          </w:p>
        </w:tc>
      </w:tr>
      <w:tr w:rsidR="0041503E" w:rsidRPr="0041503E" w:rsidTr="0053345A">
        <w:trPr>
          <w:trHeight w:val="490"/>
        </w:trPr>
        <w:tc>
          <w:tcPr>
            <w:tcW w:w="960" w:type="dxa"/>
            <w:tcBorders>
              <w:top w:val="nil"/>
              <w:left w:val="single" w:sz="8"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1. 1.</w:t>
            </w:r>
          </w:p>
        </w:tc>
        <w:tc>
          <w:tcPr>
            <w:tcW w:w="7697"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Изкопаване на дупки 70/70/70 в средна почва II категория за иглолистни дървета</w:t>
            </w:r>
          </w:p>
        </w:tc>
        <w:tc>
          <w:tcPr>
            <w:tcW w:w="1134"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4A045C">
        <w:trPr>
          <w:trHeight w:val="601"/>
        </w:trPr>
        <w:tc>
          <w:tcPr>
            <w:tcW w:w="960" w:type="dxa"/>
            <w:tcBorders>
              <w:top w:val="single" w:sz="4" w:space="0" w:color="auto"/>
              <w:left w:val="single" w:sz="4"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2. 2.</w:t>
            </w:r>
          </w:p>
        </w:tc>
        <w:tc>
          <w:tcPr>
            <w:tcW w:w="7697"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Изкопаване на дупки 50/50/50 в средна почва II категория за широколистни дървета</w:t>
            </w:r>
          </w:p>
        </w:tc>
        <w:tc>
          <w:tcPr>
            <w:tcW w:w="1134" w:type="dxa"/>
            <w:tcBorders>
              <w:top w:val="single" w:sz="4" w:space="0" w:color="auto"/>
              <w:left w:val="nil"/>
              <w:bottom w:val="single" w:sz="8"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436"/>
        </w:trPr>
        <w:tc>
          <w:tcPr>
            <w:tcW w:w="960" w:type="dxa"/>
            <w:tcBorders>
              <w:top w:val="single" w:sz="8" w:space="0" w:color="auto"/>
              <w:left w:val="single" w:sz="4"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3. 3.</w:t>
            </w:r>
          </w:p>
        </w:tc>
        <w:tc>
          <w:tcPr>
            <w:tcW w:w="7697" w:type="dxa"/>
            <w:tcBorders>
              <w:top w:val="single" w:sz="8" w:space="0" w:color="auto"/>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Изкопаване на дупки 40/40/40 в средна почва II категория за декоративни храсти</w:t>
            </w:r>
          </w:p>
        </w:tc>
        <w:tc>
          <w:tcPr>
            <w:tcW w:w="1134" w:type="dxa"/>
            <w:tcBorders>
              <w:top w:val="single" w:sz="8" w:space="0" w:color="auto"/>
              <w:left w:val="nil"/>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582"/>
        </w:trPr>
        <w:tc>
          <w:tcPr>
            <w:tcW w:w="960" w:type="dxa"/>
            <w:tcBorders>
              <w:top w:val="single" w:sz="4" w:space="0" w:color="auto"/>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4. 5.</w:t>
            </w:r>
          </w:p>
        </w:tc>
        <w:tc>
          <w:tcPr>
            <w:tcW w:w="7697"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Разриване и оформяне терени за озеленяване при насипване до 10 м</w:t>
            </w:r>
            <w:r w:rsidRPr="0041503E">
              <w:rPr>
                <w:rFonts w:ascii="Times New Roman" w:eastAsia="Times New Roman" w:hAnsi="Times New Roman" w:cs="Times New Roman"/>
                <w:color w:val="000000"/>
                <w:sz w:val="24"/>
                <w:szCs w:val="24"/>
                <w:vertAlign w:val="superscript"/>
                <w:lang w:eastAsia="bg-BG"/>
              </w:rPr>
              <w:t>3</w:t>
            </w:r>
            <w:r w:rsidRPr="0041503E">
              <w:rPr>
                <w:rFonts w:ascii="Times New Roman" w:eastAsia="Times New Roman" w:hAnsi="Times New Roman" w:cs="Times New Roman"/>
                <w:color w:val="000000"/>
                <w:sz w:val="24"/>
                <w:szCs w:val="24"/>
                <w:lang w:eastAsia="bg-BG"/>
              </w:rPr>
              <w:t xml:space="preserve"> на средно разриваеми почви от камион (за затревен паркинг)</w:t>
            </w:r>
          </w:p>
        </w:tc>
        <w:tc>
          <w:tcPr>
            <w:tcW w:w="1134"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м</w:t>
            </w:r>
            <w:r w:rsidRPr="0041503E">
              <w:rPr>
                <w:rFonts w:ascii="Times New Roman" w:eastAsia="Times New Roman" w:hAnsi="Times New Roman" w:cs="Times New Roman"/>
                <w:color w:val="000000"/>
                <w:sz w:val="24"/>
                <w:szCs w:val="24"/>
                <w:vertAlign w:val="superscript"/>
                <w:lang w:eastAsia="bg-BG"/>
              </w:rPr>
              <w:t>3</w:t>
            </w:r>
          </w:p>
        </w:tc>
      </w:tr>
      <w:tr w:rsidR="0041503E" w:rsidRPr="0041503E" w:rsidTr="0041503E">
        <w:trPr>
          <w:trHeight w:val="37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5. 6.</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Доставка хумусна почва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м</w:t>
            </w:r>
            <w:r w:rsidRPr="0041503E">
              <w:rPr>
                <w:rFonts w:ascii="Times New Roman" w:eastAsia="Times New Roman" w:hAnsi="Times New Roman" w:cs="Times New Roman"/>
                <w:color w:val="000000"/>
                <w:sz w:val="24"/>
                <w:szCs w:val="24"/>
                <w:vertAlign w:val="superscript"/>
                <w:lang w:eastAsia="bg-BG"/>
              </w:rPr>
              <w:t>3</w:t>
            </w:r>
          </w:p>
        </w:tc>
      </w:tr>
      <w:tr w:rsidR="0041503E" w:rsidRPr="0041503E" w:rsidTr="0053345A">
        <w:trPr>
          <w:trHeight w:val="474"/>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6. 7.</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Машинно разкопаване на средни почви до 30 см дълбочина с почистване на камъните, коренищата и бурените</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62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7. 8.</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Разкопаване с кирка на чакълеста или силно уплътнена почва на дълбочина 25 см с почистване на плевелите и камъните</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м</w:t>
            </w:r>
            <w:r w:rsidRPr="0041503E">
              <w:rPr>
                <w:rFonts w:ascii="Times New Roman" w:eastAsia="Times New Roman" w:hAnsi="Times New Roman" w:cs="Times New Roman"/>
                <w:color w:val="000000"/>
                <w:sz w:val="24"/>
                <w:szCs w:val="24"/>
                <w:vertAlign w:val="superscript"/>
                <w:lang w:eastAsia="bg-BG"/>
              </w:rPr>
              <w:t>2</w:t>
            </w:r>
          </w:p>
        </w:tc>
      </w:tr>
      <w:tr w:rsidR="0041503E" w:rsidRPr="0041503E" w:rsidTr="0053345A">
        <w:trPr>
          <w:trHeight w:val="339"/>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8. 9.</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Прекопаване с мотика и чистене на камъни и разбиване на буци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41503E">
        <w:trPr>
          <w:trHeight w:val="330"/>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9. 10.</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Разрохкване с мотика на средни почви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40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10. 11.</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Подравняване и оформяне с гребло на разкопани терени в  средни почви</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41503E">
        <w:trPr>
          <w:trHeight w:val="409"/>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11. 12.</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Доставка тревна смеска за парк и засяване на тревно семе ръчно</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33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12. 13.</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Зариване на посятото тревно семе с гребло</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39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13. 14.</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 xml:space="preserve">Притъпкване с валяк на площта след засяване </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558"/>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14. 15.</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Наторяване на тревните площи с изкуствена тор чрез разхвърляне на тор (20 кг/дка) - ръчно</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39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15. 16.</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Косене на новозасяти тревни площи еднократно с косачка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53345A">
        <w:trPr>
          <w:trHeight w:val="54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16. 17.</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Събиране на окосената трева с гребло и изнасянето й до място удобно за натоварване на превозното средство (първа коситба)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D44640">
        <w:trPr>
          <w:trHeight w:val="539"/>
        </w:trPr>
        <w:tc>
          <w:tcPr>
            <w:tcW w:w="960" w:type="dxa"/>
            <w:tcBorders>
              <w:top w:val="nil"/>
              <w:left w:val="single" w:sz="8"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17. 18.</w:t>
            </w:r>
          </w:p>
        </w:tc>
        <w:tc>
          <w:tcPr>
            <w:tcW w:w="7697"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Поливане на тревни площи с маркуч ( по 10 л/м</w:t>
            </w:r>
            <w:r w:rsidRPr="0041503E">
              <w:rPr>
                <w:rFonts w:ascii="Times New Roman" w:eastAsia="Times New Roman" w:hAnsi="Times New Roman" w:cs="Times New Roman"/>
                <w:color w:val="000000"/>
                <w:sz w:val="24"/>
                <w:szCs w:val="24"/>
                <w:vertAlign w:val="superscript"/>
                <w:lang w:eastAsia="bg-BG"/>
              </w:rPr>
              <w:t>2</w:t>
            </w:r>
            <w:r w:rsidRPr="0041503E">
              <w:rPr>
                <w:rFonts w:ascii="Times New Roman" w:eastAsia="Times New Roman" w:hAnsi="Times New Roman" w:cs="Times New Roman"/>
                <w:color w:val="000000"/>
                <w:sz w:val="24"/>
                <w:szCs w:val="24"/>
                <w:lang w:eastAsia="bg-BG"/>
              </w:rPr>
              <w:t>) 5 пъти (</w:t>
            </w:r>
            <w:r>
              <w:rPr>
                <w:rFonts w:ascii="Times New Roman" w:eastAsia="Times New Roman" w:hAnsi="Times New Roman" w:cs="Times New Roman"/>
                <w:color w:val="000000"/>
                <w:sz w:val="24"/>
                <w:szCs w:val="24"/>
                <w:lang w:eastAsia="bg-BG"/>
              </w:rPr>
              <w:t xml:space="preserve"> </w:t>
            </w:r>
            <w:r w:rsidRPr="0041503E">
              <w:rPr>
                <w:rFonts w:ascii="Times New Roman" w:eastAsia="Times New Roman" w:hAnsi="Times New Roman" w:cs="Times New Roman"/>
                <w:color w:val="000000"/>
                <w:sz w:val="24"/>
                <w:szCs w:val="24"/>
                <w:lang w:eastAsia="bg-BG"/>
              </w:rPr>
              <w:t xml:space="preserve">9,6 дка х 5 = </w:t>
            </w:r>
            <w:r>
              <w:rPr>
                <w:rFonts w:ascii="Times New Roman" w:eastAsia="Times New Roman" w:hAnsi="Times New Roman" w:cs="Times New Roman"/>
                <w:color w:val="000000"/>
                <w:sz w:val="24"/>
                <w:szCs w:val="24"/>
                <w:lang w:eastAsia="bg-BG"/>
              </w:rPr>
              <w:t xml:space="preserve">  </w:t>
            </w:r>
            <w:r w:rsidRPr="0041503E">
              <w:rPr>
                <w:rFonts w:ascii="Times New Roman" w:eastAsia="Times New Roman" w:hAnsi="Times New Roman" w:cs="Times New Roman"/>
                <w:color w:val="000000"/>
                <w:sz w:val="24"/>
                <w:szCs w:val="24"/>
                <w:lang w:eastAsia="bg-BG"/>
              </w:rPr>
              <w:t>48 дка)</w:t>
            </w:r>
          </w:p>
        </w:tc>
        <w:tc>
          <w:tcPr>
            <w:tcW w:w="1134"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дка</w:t>
            </w:r>
          </w:p>
        </w:tc>
      </w:tr>
      <w:tr w:rsidR="0041503E" w:rsidRPr="0041503E" w:rsidTr="00D44640">
        <w:trPr>
          <w:trHeight w:val="54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lastRenderedPageBreak/>
              <w:t>18. 19.</w:t>
            </w:r>
          </w:p>
        </w:tc>
        <w:tc>
          <w:tcPr>
            <w:tcW w:w="7697"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Засаждане на несвободнокоренови иглолистни дървета с бала от почва с диаметър на балата до 0,80 м</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D44640">
        <w:trPr>
          <w:trHeight w:val="549"/>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19. 20.</w:t>
            </w:r>
          </w:p>
        </w:tc>
        <w:tc>
          <w:tcPr>
            <w:tcW w:w="7697"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Стабилизиране на засадени несвободнокоренови дървета с по три телени обтяжки (за иглолистните)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686"/>
        </w:trPr>
        <w:tc>
          <w:tcPr>
            <w:tcW w:w="960"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20. 21.</w:t>
            </w:r>
          </w:p>
        </w:tc>
        <w:tc>
          <w:tcPr>
            <w:tcW w:w="7697"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Засаждане на свободно коренови дървета с почистване на корените и оформяне на короната в дупки 50/50/50 см</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562"/>
        </w:trPr>
        <w:tc>
          <w:tcPr>
            <w:tcW w:w="960" w:type="dxa"/>
            <w:tcBorders>
              <w:top w:val="single" w:sz="4" w:space="0" w:color="auto"/>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21. 22.</w:t>
            </w:r>
          </w:p>
        </w:tc>
        <w:tc>
          <w:tcPr>
            <w:tcW w:w="7697"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Засаждане на декоративни храсти с почистване на корените и оформяне на короната в дупки 40/40/40/см</w:t>
            </w:r>
          </w:p>
        </w:tc>
        <w:tc>
          <w:tcPr>
            <w:tcW w:w="1134"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277"/>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22. 27.</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Набиване на колове с пренасяне до 10 м</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41503E">
        <w:trPr>
          <w:trHeight w:val="645"/>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23. 28.</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Връзване на дървета към колове с две превръзки (за широколистните дървета)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41503E">
        <w:trPr>
          <w:trHeight w:val="510"/>
        </w:trPr>
        <w:tc>
          <w:tcPr>
            <w:tcW w:w="960" w:type="dxa"/>
            <w:tcBorders>
              <w:top w:val="nil"/>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24. 29.</w:t>
            </w:r>
          </w:p>
        </w:tc>
        <w:tc>
          <w:tcPr>
            <w:tcW w:w="7697"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Поливане на новозасадени дървета с 30 л вода след засаждане (за всички дървета)</w:t>
            </w:r>
          </w:p>
        </w:tc>
        <w:tc>
          <w:tcPr>
            <w:tcW w:w="1134" w:type="dxa"/>
            <w:tcBorders>
              <w:top w:val="nil"/>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583"/>
        </w:trPr>
        <w:tc>
          <w:tcPr>
            <w:tcW w:w="960" w:type="dxa"/>
            <w:tcBorders>
              <w:top w:val="nil"/>
              <w:left w:val="single" w:sz="8"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25. 30.</w:t>
            </w:r>
          </w:p>
        </w:tc>
        <w:tc>
          <w:tcPr>
            <w:tcW w:w="7697"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Поливане на дървета по 50 л на 10 бр. дървета с водоноска и маркуч 5 пъти до приемане на обекта (82 бр. х 5 = 410 бр.)</w:t>
            </w:r>
          </w:p>
        </w:tc>
        <w:tc>
          <w:tcPr>
            <w:tcW w:w="1134" w:type="dxa"/>
            <w:tcBorders>
              <w:top w:val="nil"/>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3345A">
        <w:trPr>
          <w:trHeight w:val="558"/>
        </w:trPr>
        <w:tc>
          <w:tcPr>
            <w:tcW w:w="960" w:type="dxa"/>
            <w:tcBorders>
              <w:top w:val="single" w:sz="4" w:space="0" w:color="auto"/>
              <w:left w:val="single" w:sz="4"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26. 31.</w:t>
            </w:r>
          </w:p>
        </w:tc>
        <w:tc>
          <w:tcPr>
            <w:tcW w:w="7697" w:type="dxa"/>
            <w:tcBorders>
              <w:top w:val="single" w:sz="4" w:space="0" w:color="auto"/>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Поливане на храсти по 50 л на 10 бр. храсти с водоноска и маркуч 5 пъти до приемане на обекта (1376 бр. х 5 = 6880 бр.)</w:t>
            </w:r>
          </w:p>
        </w:tc>
        <w:tc>
          <w:tcPr>
            <w:tcW w:w="1134" w:type="dxa"/>
            <w:tcBorders>
              <w:top w:val="single" w:sz="4" w:space="0" w:color="auto"/>
              <w:left w:val="nil"/>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418EB">
        <w:trPr>
          <w:trHeight w:val="413"/>
        </w:trPr>
        <w:tc>
          <w:tcPr>
            <w:tcW w:w="960" w:type="dxa"/>
            <w:tcBorders>
              <w:top w:val="single" w:sz="4" w:space="0" w:color="auto"/>
              <w:left w:val="single" w:sz="8"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27. 33.</w:t>
            </w:r>
          </w:p>
        </w:tc>
        <w:tc>
          <w:tcPr>
            <w:tcW w:w="7697" w:type="dxa"/>
            <w:tcBorders>
              <w:top w:val="single" w:sz="4" w:space="0" w:color="auto"/>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Засаждане на жив плет – двуредов (4060 бр. фиданки)</w:t>
            </w:r>
          </w:p>
        </w:tc>
        <w:tc>
          <w:tcPr>
            <w:tcW w:w="1134" w:type="dxa"/>
            <w:tcBorders>
              <w:top w:val="single" w:sz="4" w:space="0" w:color="auto"/>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418EB">
        <w:trPr>
          <w:trHeight w:val="419"/>
        </w:trPr>
        <w:tc>
          <w:tcPr>
            <w:tcW w:w="960" w:type="dxa"/>
            <w:tcBorders>
              <w:top w:val="single" w:sz="4" w:space="0" w:color="auto"/>
              <w:left w:val="single" w:sz="4" w:space="0" w:color="auto"/>
              <w:bottom w:val="single" w:sz="4"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28. 34.</w:t>
            </w:r>
          </w:p>
        </w:tc>
        <w:tc>
          <w:tcPr>
            <w:tcW w:w="7697" w:type="dxa"/>
            <w:tcBorders>
              <w:top w:val="single" w:sz="4" w:space="0" w:color="auto"/>
              <w:left w:val="nil"/>
              <w:bottom w:val="single" w:sz="4"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Засаждане на многогодишни цветя (перенни растения) 692 бр.</w:t>
            </w:r>
          </w:p>
        </w:tc>
        <w:tc>
          <w:tcPr>
            <w:tcW w:w="1134" w:type="dxa"/>
            <w:tcBorders>
              <w:top w:val="single" w:sz="4" w:space="0" w:color="auto"/>
              <w:left w:val="nil"/>
              <w:bottom w:val="single" w:sz="4" w:space="0" w:color="auto"/>
              <w:right w:val="single" w:sz="4"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бр.</w:t>
            </w:r>
          </w:p>
        </w:tc>
      </w:tr>
      <w:tr w:rsidR="0041503E" w:rsidRPr="0041503E" w:rsidTr="005418EB">
        <w:trPr>
          <w:trHeight w:val="411"/>
        </w:trPr>
        <w:tc>
          <w:tcPr>
            <w:tcW w:w="960" w:type="dxa"/>
            <w:tcBorders>
              <w:top w:val="single" w:sz="4" w:space="0" w:color="auto"/>
              <w:left w:val="single" w:sz="8" w:space="0" w:color="auto"/>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both"/>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29. 37.</w:t>
            </w:r>
          </w:p>
        </w:tc>
        <w:tc>
          <w:tcPr>
            <w:tcW w:w="7697"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Затревяване на настилка от перфорирани бетонни плочи за паркинг</w:t>
            </w:r>
          </w:p>
        </w:tc>
        <w:tc>
          <w:tcPr>
            <w:tcW w:w="1134" w:type="dxa"/>
            <w:tcBorders>
              <w:top w:val="single" w:sz="4" w:space="0" w:color="auto"/>
              <w:left w:val="nil"/>
              <w:bottom w:val="single" w:sz="8" w:space="0" w:color="auto"/>
              <w:right w:val="single" w:sz="8" w:space="0" w:color="auto"/>
            </w:tcBorders>
            <w:shd w:val="clear" w:color="auto" w:fill="auto"/>
            <w:hideMark/>
          </w:tcPr>
          <w:p w:rsidR="0041503E" w:rsidRPr="0041503E" w:rsidRDefault="0041503E" w:rsidP="005418EB">
            <w:pPr>
              <w:spacing w:before="0" w:after="0" w:line="240" w:lineRule="auto"/>
              <w:jc w:val="center"/>
              <w:rPr>
                <w:rFonts w:ascii="Times New Roman" w:eastAsia="Times New Roman" w:hAnsi="Times New Roman" w:cs="Times New Roman"/>
                <w:color w:val="000000"/>
                <w:sz w:val="24"/>
                <w:szCs w:val="24"/>
                <w:lang w:eastAsia="bg-BG"/>
              </w:rPr>
            </w:pPr>
            <w:r w:rsidRPr="0041503E">
              <w:rPr>
                <w:rFonts w:ascii="Times New Roman" w:eastAsia="Times New Roman" w:hAnsi="Times New Roman" w:cs="Times New Roman"/>
                <w:color w:val="000000"/>
                <w:sz w:val="24"/>
                <w:szCs w:val="24"/>
                <w:lang w:eastAsia="bg-BG"/>
              </w:rPr>
              <w:t>м</w:t>
            </w:r>
            <w:r w:rsidRPr="0041503E">
              <w:rPr>
                <w:rFonts w:ascii="Times New Roman" w:eastAsia="Times New Roman" w:hAnsi="Times New Roman" w:cs="Times New Roman"/>
                <w:color w:val="000000"/>
                <w:sz w:val="24"/>
                <w:szCs w:val="24"/>
                <w:vertAlign w:val="superscript"/>
                <w:lang w:eastAsia="bg-BG"/>
              </w:rPr>
              <w:t>2</w:t>
            </w:r>
          </w:p>
        </w:tc>
      </w:tr>
    </w:tbl>
    <w:p w:rsidR="008C31E8" w:rsidRDefault="008C31E8" w:rsidP="005418EB">
      <w:pPr>
        <w:spacing w:line="240" w:lineRule="auto"/>
        <w:rPr>
          <w:rFonts w:ascii="Times New Roman" w:hAnsi="Times New Roman" w:cs="Times New Roman"/>
          <w:sz w:val="16"/>
          <w:szCs w:val="16"/>
          <w:u w:val="single"/>
        </w:rPr>
      </w:pPr>
    </w:p>
    <w:p w:rsidR="00B66E22" w:rsidRPr="005418EB" w:rsidRDefault="005418EB" w:rsidP="005418EB">
      <w:pPr>
        <w:suppressAutoHyphens/>
        <w:spacing w:before="0" w:after="0" w:line="240" w:lineRule="auto"/>
        <w:ind w:firstLine="708"/>
        <w:jc w:val="center"/>
        <w:rPr>
          <w:rFonts w:ascii="Times New Roman" w:eastAsia="Times New Roman" w:hAnsi="Times New Roman" w:cs="Times New Roman"/>
          <w:b/>
          <w:bCs/>
          <w:sz w:val="24"/>
          <w:szCs w:val="24"/>
          <w:u w:val="single"/>
          <w:lang w:eastAsia="ar-SA"/>
        </w:rPr>
      </w:pPr>
      <w:r w:rsidRPr="005418EB">
        <w:rPr>
          <w:rFonts w:ascii="Times New Roman" w:hAnsi="Times New Roman" w:cs="Times New Roman"/>
          <w:b/>
          <w:sz w:val="24"/>
          <w:szCs w:val="24"/>
          <w:u w:val="single"/>
          <w:lang w:val="ru-RU"/>
        </w:rPr>
        <w:t xml:space="preserve">ПОДОБЕКТ 2: </w:t>
      </w:r>
      <w:r w:rsidR="00B66E22" w:rsidRPr="005418EB">
        <w:rPr>
          <w:rFonts w:ascii="Times New Roman" w:hAnsi="Times New Roman" w:cs="Times New Roman"/>
          <w:b/>
          <w:sz w:val="24"/>
          <w:szCs w:val="24"/>
          <w:u w:val="single"/>
          <w:lang w:val="ru-RU"/>
        </w:rPr>
        <w:t>АЛЕЙНА  ВРЪЗКА  МЕЖДУ  ЖК</w:t>
      </w:r>
      <w:r w:rsidR="00B66E22" w:rsidRPr="005418EB">
        <w:rPr>
          <w:rFonts w:ascii="Times New Roman" w:hAnsi="Times New Roman" w:cs="Times New Roman"/>
          <w:b/>
          <w:sz w:val="24"/>
          <w:szCs w:val="24"/>
          <w:u w:val="single"/>
        </w:rPr>
        <w:t>.</w:t>
      </w:r>
      <w:r w:rsidR="00B66E22" w:rsidRPr="005418EB">
        <w:rPr>
          <w:rFonts w:ascii="Times New Roman" w:hAnsi="Times New Roman" w:cs="Times New Roman"/>
          <w:b/>
          <w:sz w:val="24"/>
          <w:szCs w:val="24"/>
          <w:u w:val="single"/>
          <w:lang w:val="en-US"/>
        </w:rPr>
        <w:t>“</w:t>
      </w:r>
      <w:r w:rsidR="00B66E22" w:rsidRPr="005418EB">
        <w:rPr>
          <w:rFonts w:ascii="Times New Roman" w:hAnsi="Times New Roman" w:cs="Times New Roman"/>
          <w:b/>
          <w:sz w:val="24"/>
          <w:szCs w:val="24"/>
          <w:u w:val="single"/>
          <w:lang w:val="ru-RU"/>
        </w:rPr>
        <w:t>ЧОЛАКОВЦИ</w:t>
      </w:r>
      <w:r w:rsidR="00B66E22" w:rsidRPr="005418EB">
        <w:rPr>
          <w:rFonts w:ascii="Times New Roman" w:hAnsi="Times New Roman" w:cs="Times New Roman"/>
          <w:b/>
          <w:sz w:val="24"/>
          <w:szCs w:val="24"/>
          <w:u w:val="single"/>
          <w:lang w:val="en-US"/>
        </w:rPr>
        <w:t>”</w:t>
      </w:r>
      <w:r w:rsidR="00B66E22" w:rsidRPr="005418EB">
        <w:rPr>
          <w:rFonts w:ascii="Times New Roman" w:hAnsi="Times New Roman" w:cs="Times New Roman"/>
          <w:b/>
          <w:sz w:val="24"/>
          <w:szCs w:val="24"/>
          <w:u w:val="single"/>
          <w:lang w:val="ru-RU"/>
        </w:rPr>
        <w:t xml:space="preserve">  И  ЖК</w:t>
      </w:r>
      <w:r w:rsidR="00B66E22" w:rsidRPr="005418EB">
        <w:rPr>
          <w:rFonts w:ascii="Times New Roman" w:hAnsi="Times New Roman" w:cs="Times New Roman"/>
          <w:b/>
          <w:sz w:val="24"/>
          <w:szCs w:val="24"/>
          <w:u w:val="single"/>
        </w:rPr>
        <w:t>.</w:t>
      </w:r>
      <w:r w:rsidR="00B66E22" w:rsidRPr="005418EB">
        <w:rPr>
          <w:rFonts w:ascii="Times New Roman" w:hAnsi="Times New Roman" w:cs="Times New Roman"/>
          <w:b/>
          <w:sz w:val="24"/>
          <w:szCs w:val="24"/>
          <w:u w:val="single"/>
          <w:lang w:val="en-US"/>
        </w:rPr>
        <w:t>’’</w:t>
      </w:r>
      <w:r w:rsidR="00B66E22" w:rsidRPr="005418EB">
        <w:rPr>
          <w:rFonts w:ascii="Times New Roman" w:hAnsi="Times New Roman" w:cs="Times New Roman"/>
          <w:b/>
          <w:sz w:val="24"/>
          <w:szCs w:val="24"/>
          <w:u w:val="single"/>
          <w:lang w:val="ru-RU"/>
        </w:rPr>
        <w:t>БУЗЛУДЖА</w:t>
      </w:r>
      <w:r w:rsidR="00B66E22" w:rsidRPr="005418EB">
        <w:rPr>
          <w:rFonts w:ascii="Times New Roman" w:hAnsi="Times New Roman" w:cs="Times New Roman"/>
          <w:b/>
          <w:sz w:val="24"/>
          <w:szCs w:val="24"/>
          <w:u w:val="single"/>
          <w:lang w:val="en-US"/>
        </w:rPr>
        <w:t>”</w:t>
      </w:r>
      <w:r w:rsidR="00B66E22" w:rsidRPr="005418EB">
        <w:rPr>
          <w:rFonts w:ascii="Times New Roman" w:hAnsi="Times New Roman" w:cs="Times New Roman"/>
          <w:b/>
          <w:sz w:val="24"/>
          <w:szCs w:val="24"/>
          <w:u w:val="single"/>
        </w:rPr>
        <w:t>.</w:t>
      </w:r>
    </w:p>
    <w:p w:rsidR="00B66E22" w:rsidRPr="00B66E22" w:rsidRDefault="00B66E22" w:rsidP="005418EB">
      <w:pPr>
        <w:suppressAutoHyphens/>
        <w:spacing w:before="0" w:after="0" w:line="240" w:lineRule="auto"/>
        <w:ind w:firstLine="708"/>
        <w:jc w:val="both"/>
        <w:rPr>
          <w:rFonts w:ascii="Times New Roman" w:eastAsia="Times New Roman" w:hAnsi="Times New Roman" w:cs="Times New Roman"/>
          <w:bCs/>
          <w:sz w:val="16"/>
          <w:szCs w:val="16"/>
          <w:u w:val="single"/>
          <w:lang w:eastAsia="ar-SA"/>
        </w:rPr>
      </w:pPr>
    </w:p>
    <w:p w:rsidR="00A04C63" w:rsidRPr="00D959F7" w:rsidRDefault="00A04C63" w:rsidP="0053345A">
      <w:pPr>
        <w:spacing w:before="0" w:after="0"/>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 xml:space="preserve">част : Архитектура </w:t>
      </w:r>
    </w:p>
    <w:p w:rsidR="00B66E22" w:rsidRPr="00D959F7" w:rsidRDefault="00B66E22" w:rsidP="0053345A">
      <w:pPr>
        <w:spacing w:before="0" w:after="0"/>
        <w:rPr>
          <w:rFonts w:ascii="Times New Roman" w:eastAsia="Times New Roman" w:hAnsi="Times New Roman" w:cs="Times New Roman"/>
          <w:bCs/>
          <w:sz w:val="24"/>
          <w:szCs w:val="24"/>
          <w:lang w:eastAsia="bg-BG"/>
        </w:rPr>
      </w:pPr>
      <w:r w:rsidRPr="00D959F7">
        <w:rPr>
          <w:rFonts w:ascii="Times New Roman" w:eastAsia="Times New Roman" w:hAnsi="Times New Roman" w:cs="Times New Roman"/>
          <w:bCs/>
          <w:sz w:val="24"/>
          <w:szCs w:val="24"/>
          <w:lang w:eastAsia="bg-BG"/>
        </w:rPr>
        <w:t>ДЕМОНТАЖНИ РАБОТИ</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B66E22" w:rsidRPr="00D959F7" w:rsidTr="0053345A">
        <w:trPr>
          <w:trHeight w:val="503"/>
        </w:trPr>
        <w:tc>
          <w:tcPr>
            <w:tcW w:w="960" w:type="dxa"/>
            <w:tcBorders>
              <w:top w:val="single" w:sz="8" w:space="0" w:color="auto"/>
              <w:left w:val="single" w:sz="8" w:space="0" w:color="auto"/>
              <w:bottom w:val="single" w:sz="4" w:space="0" w:color="auto"/>
              <w:right w:val="single" w:sz="4" w:space="0" w:color="auto"/>
            </w:tcBorders>
            <w:shd w:val="clear" w:color="auto" w:fill="F2F2F2" w:themeFill="background1" w:themeFillShade="F2"/>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w:t>
            </w:r>
          </w:p>
        </w:tc>
        <w:tc>
          <w:tcPr>
            <w:tcW w:w="7702" w:type="dxa"/>
            <w:tcBorders>
              <w:top w:val="single" w:sz="8" w:space="0" w:color="auto"/>
              <w:left w:val="nil"/>
              <w:bottom w:val="single" w:sz="4" w:space="0" w:color="auto"/>
              <w:right w:val="single" w:sz="4" w:space="0" w:color="auto"/>
            </w:tcBorders>
            <w:shd w:val="clear" w:color="auto" w:fill="F2F2F2" w:themeFill="background1" w:themeFillShade="F2"/>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 xml:space="preserve">Наименование </w:t>
            </w:r>
          </w:p>
        </w:tc>
        <w:tc>
          <w:tcPr>
            <w:tcW w:w="1134" w:type="dxa"/>
            <w:tcBorders>
              <w:top w:val="single" w:sz="8" w:space="0" w:color="auto"/>
              <w:left w:val="nil"/>
              <w:bottom w:val="single" w:sz="4" w:space="0" w:color="auto"/>
              <w:right w:val="single" w:sz="4" w:space="0" w:color="auto"/>
            </w:tcBorders>
            <w:shd w:val="clear" w:color="auto" w:fill="F2F2F2" w:themeFill="background1" w:themeFillShade="F2"/>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Мярка</w:t>
            </w:r>
          </w:p>
        </w:tc>
      </w:tr>
      <w:tr w:rsidR="00B66E22" w:rsidRPr="00D959F7" w:rsidTr="00D959F7">
        <w:trPr>
          <w:trHeight w:val="411"/>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Демонтаж на метален парапет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40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Разрушаване на суха каменна зидария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2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Изчукване на мазилка по стени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42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Разбиване на бетонова стена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07"/>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Разбиване на бетоново корито</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27"/>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стоманобетонови фундаменти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959F7">
        <w:trPr>
          <w:trHeight w:val="40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Прорязване на фуга в бетонова настилка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39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Прорязване на фуга в бетонова стена</w:t>
            </w:r>
            <w:bookmarkStart w:id="4" w:name="_GoBack"/>
            <w:bookmarkEnd w:id="4"/>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417"/>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Почистване на затлачени отводнителни тръби ф150 и ф200</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42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строителни отпадъци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bl>
    <w:p w:rsidR="00B66E22" w:rsidRPr="00D959F7" w:rsidRDefault="00B66E22" w:rsidP="005418EB">
      <w:pPr>
        <w:spacing w:before="0" w:after="0" w:line="240" w:lineRule="auto"/>
        <w:rPr>
          <w:rFonts w:ascii="Times New Roman" w:eastAsia="Times New Roman" w:hAnsi="Times New Roman" w:cs="Times New Roman"/>
          <w:bCs/>
          <w:sz w:val="24"/>
          <w:szCs w:val="24"/>
          <w:lang w:eastAsia="bg-BG"/>
        </w:rPr>
      </w:pPr>
      <w:r w:rsidRPr="00D959F7">
        <w:rPr>
          <w:rFonts w:ascii="Times New Roman" w:eastAsia="Times New Roman" w:hAnsi="Times New Roman" w:cs="Times New Roman"/>
          <w:bCs/>
          <w:sz w:val="24"/>
          <w:szCs w:val="24"/>
          <w:lang w:eastAsia="bg-BG"/>
        </w:rPr>
        <w:t>НОВИ ВИДОВЕ РАБОТИ</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B66E22" w:rsidRPr="00D959F7" w:rsidTr="00D959F7">
        <w:trPr>
          <w:trHeight w:val="377"/>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Декоративна стена от бетонни тела за цветарници тип 1</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959F7">
        <w:trPr>
          <w:trHeight w:val="42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Декоративна стена от бетонни тела за цветарници тип 2</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44640">
        <w:trPr>
          <w:trHeight w:val="46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Мазилка по стени с циментопясъчен разтвор</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44640">
        <w:trPr>
          <w:trHeight w:val="35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lastRenderedPageBreak/>
              <w:t>4</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Щампован бетон 2 см по стени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4464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Цименто пясъчна замазка 3,5 см под настилки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Настилка с бетонови плочи 30/40/4,5 на р-р</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38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Настилка с тактилни плочи  30/30/4,5 на р-р</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Настилка с бетонови плочи  40/ 40 /5 на пясъчна основа   4 см</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37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Pr>
                <w:rFonts w:ascii="Times New Roman" w:eastAsia="Times New Roman" w:hAnsi="Times New Roman" w:cs="Times New Roman"/>
                <w:sz w:val="24"/>
                <w:szCs w:val="24"/>
                <w:lang w:eastAsia="bg-BG"/>
              </w:rPr>
              <w:t>Настилка с бет.</w:t>
            </w:r>
            <w:r w:rsidR="00B66E22" w:rsidRPr="00D959F7">
              <w:rPr>
                <w:rFonts w:ascii="Times New Roman" w:eastAsia="Times New Roman" w:hAnsi="Times New Roman" w:cs="Times New Roman"/>
                <w:sz w:val="24"/>
                <w:szCs w:val="24"/>
                <w:lang w:eastAsia="bg-BG"/>
              </w:rPr>
              <w:t xml:space="preserve"> плочи  30/ 40 /4,5 на пясъчна основа 4 см и тревна фуга</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41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 полагане и трамбоване на трошен камък</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3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11</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Отливане на бетонов бордюр 15/20см </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38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12</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канавка от цепен камък</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43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13</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Запълване около лампа с цепен камък фракции 20-50 см</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418EB">
        <w:trPr>
          <w:trHeight w:val="39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14</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Полагане на геотекстил  </w:t>
            </w:r>
            <w:r w:rsidRPr="00D959F7">
              <w:rPr>
                <w:rFonts w:ascii="Times New Roman" w:eastAsia="Times New Roman" w:hAnsi="Times New Roman" w:cs="Times New Roman"/>
                <w:color w:val="000000"/>
                <w:sz w:val="24"/>
                <w:szCs w:val="24"/>
                <w:lang w:eastAsia="bg-BG"/>
              </w:rPr>
              <w:t>под цветарници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42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15</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Полагане на хидроизолационна</w:t>
            </w:r>
            <w:r w:rsidRPr="00D959F7">
              <w:rPr>
                <w:rFonts w:ascii="Times New Roman" w:eastAsia="Times New Roman" w:hAnsi="Times New Roman" w:cs="Times New Roman"/>
                <w:color w:val="FF0000"/>
                <w:sz w:val="24"/>
                <w:szCs w:val="24"/>
                <w:lang w:eastAsia="bg-BG"/>
              </w:rPr>
              <w:t xml:space="preserve"> </w:t>
            </w:r>
            <w:r w:rsidRPr="00D959F7">
              <w:rPr>
                <w:rFonts w:ascii="Times New Roman" w:eastAsia="Times New Roman" w:hAnsi="Times New Roman" w:cs="Times New Roman"/>
                <w:color w:val="000000"/>
                <w:sz w:val="24"/>
                <w:szCs w:val="24"/>
                <w:lang w:eastAsia="bg-BG"/>
              </w:rPr>
              <w:t>мембрана</w:t>
            </w:r>
            <w:r w:rsidRPr="00D959F7">
              <w:rPr>
                <w:rFonts w:ascii="Times New Roman" w:eastAsia="Times New Roman" w:hAnsi="Times New Roman" w:cs="Times New Roman"/>
                <w:color w:val="FF0000"/>
                <w:sz w:val="24"/>
                <w:szCs w:val="24"/>
                <w:lang w:eastAsia="bg-BG"/>
              </w:rPr>
              <w:t xml:space="preserve">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39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16</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Бетонов отводнителен улей с L=50 см с поцинкована решетка </w:t>
            </w:r>
            <w:r w:rsidRPr="00D959F7">
              <w:rPr>
                <w:rFonts w:ascii="Times New Roman" w:eastAsia="Times New Roman" w:hAnsi="Times New Roman" w:cs="Times New Roman"/>
                <w:color w:val="000000"/>
                <w:sz w:val="24"/>
                <w:szCs w:val="24"/>
                <w:lang w:eastAsia="bg-BG"/>
              </w:rPr>
              <w:t>15/17/50см</w:t>
            </w:r>
            <w:r w:rsidRPr="00D959F7">
              <w:rPr>
                <w:rFonts w:ascii="Times New Roman" w:eastAsia="Times New Roman" w:hAnsi="Times New Roman" w:cs="Times New Roman"/>
                <w:color w:val="FF0000"/>
                <w:sz w:val="24"/>
                <w:szCs w:val="24"/>
                <w:lang w:eastAsia="bg-BG"/>
              </w:rPr>
              <w:t xml:space="preserve"> </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959F7">
        <w:trPr>
          <w:trHeight w:val="41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17</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Отводнителна решетка  40/ 40 за шахта</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959F7">
        <w:trPr>
          <w:trHeight w:val="41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18</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Бетонов капак  60/80 на съществуваща шахта</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D959F7">
        <w:trPr>
          <w:trHeight w:val="45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19</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Поставяне на стоманена отводнителна тръба ф50 </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48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20</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Парапет от стоманени и дървени елементи с Н=96,5см по детайл</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3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21</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Парапет от стоманени и дървени елементи с Н=40см по детайл</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53345A">
        <w:trPr>
          <w:trHeight w:val="35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22</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Дървени пейки </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53345A">
        <w:trPr>
          <w:trHeight w:val="41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23</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 xml:space="preserve">Кръгла маса от мозаечен бетон </w:t>
            </w:r>
          </w:p>
        </w:tc>
        <w:tc>
          <w:tcPr>
            <w:tcW w:w="1134"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53345A">
        <w:trPr>
          <w:trHeight w:val="411"/>
        </w:trPr>
        <w:tc>
          <w:tcPr>
            <w:tcW w:w="960" w:type="dxa"/>
            <w:tcBorders>
              <w:top w:val="nil"/>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24</w:t>
            </w:r>
          </w:p>
        </w:tc>
        <w:tc>
          <w:tcPr>
            <w:tcW w:w="7702" w:type="dxa"/>
            <w:tcBorders>
              <w:top w:val="nil"/>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 xml:space="preserve"> Столчета от мозаечен бетон</w:t>
            </w:r>
          </w:p>
        </w:tc>
        <w:tc>
          <w:tcPr>
            <w:tcW w:w="1134" w:type="dxa"/>
            <w:tcBorders>
              <w:top w:val="nil"/>
              <w:left w:val="nil"/>
              <w:bottom w:val="nil"/>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53345A">
        <w:trPr>
          <w:trHeight w:val="417"/>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25</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Поставяне на указателни табели</w:t>
            </w:r>
          </w:p>
        </w:tc>
        <w:tc>
          <w:tcPr>
            <w:tcW w:w="1134"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B66E22" w:rsidRPr="00D959F7" w:rsidTr="0053345A">
        <w:trPr>
          <w:trHeight w:val="409"/>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26</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Поставяне на РVС тръба ф200</w:t>
            </w:r>
          </w:p>
        </w:tc>
        <w:tc>
          <w:tcPr>
            <w:tcW w:w="1134"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389"/>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27</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Фугиране на настилка с плочи</w:t>
            </w:r>
          </w:p>
        </w:tc>
        <w:tc>
          <w:tcPr>
            <w:tcW w:w="1134"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409"/>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28</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Запълване на фуги с пълнител на полиуретанова основа</w:t>
            </w:r>
          </w:p>
        </w:tc>
        <w:tc>
          <w:tcPr>
            <w:tcW w:w="1134"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мл</w:t>
            </w:r>
          </w:p>
        </w:tc>
      </w:tr>
      <w:tr w:rsidR="00B66E22" w:rsidRPr="00D959F7" w:rsidTr="00D959F7">
        <w:trPr>
          <w:trHeight w:val="42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29</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color w:val="000000"/>
                <w:sz w:val="24"/>
                <w:szCs w:val="24"/>
                <w:lang w:eastAsia="bg-BG"/>
              </w:rPr>
            </w:pPr>
            <w:r w:rsidRPr="00D959F7">
              <w:rPr>
                <w:rFonts w:ascii="Times New Roman" w:eastAsia="Times New Roman" w:hAnsi="Times New Roman" w:cs="Times New Roman"/>
                <w:color w:val="000000"/>
                <w:sz w:val="24"/>
                <w:szCs w:val="24"/>
                <w:lang w:eastAsia="bg-BG"/>
              </w:rPr>
              <w:t>Възстановяване на асфалтова настилка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40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30</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строителни отпадъци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bl>
    <w:p w:rsidR="00B66E22" w:rsidRPr="00D959F7" w:rsidRDefault="00B66E22" w:rsidP="005418EB">
      <w:pPr>
        <w:spacing w:before="0" w:after="0" w:line="240" w:lineRule="auto"/>
        <w:rPr>
          <w:rFonts w:ascii="Times New Roman" w:eastAsia="Times New Roman" w:hAnsi="Times New Roman" w:cs="Times New Roman"/>
          <w:b/>
          <w:bCs/>
          <w:sz w:val="24"/>
          <w:szCs w:val="24"/>
          <w:lang w:eastAsia="bg-BG"/>
        </w:rPr>
      </w:pPr>
    </w:p>
    <w:p w:rsidR="00B66E22" w:rsidRPr="00D959F7" w:rsidRDefault="00B66E22" w:rsidP="005418EB">
      <w:pPr>
        <w:spacing w:before="0" w:after="0" w:line="240" w:lineRule="auto"/>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част: Конструктивна</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B66E22" w:rsidRPr="00D959F7" w:rsidTr="00D959F7">
        <w:trPr>
          <w:trHeight w:val="405"/>
        </w:trPr>
        <w:tc>
          <w:tcPr>
            <w:tcW w:w="960" w:type="dxa"/>
            <w:tcBorders>
              <w:top w:val="single" w:sz="8" w:space="0" w:color="auto"/>
              <w:left w:val="single" w:sz="8" w:space="0" w:color="auto"/>
              <w:bottom w:val="single" w:sz="8" w:space="0" w:color="auto"/>
              <w:right w:val="single" w:sz="4" w:space="0" w:color="auto"/>
            </w:tcBorders>
            <w:shd w:val="clear" w:color="auto" w:fill="FFFFFF" w:themeFill="background1"/>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w:t>
            </w:r>
          </w:p>
        </w:tc>
        <w:tc>
          <w:tcPr>
            <w:tcW w:w="7702" w:type="dxa"/>
            <w:tcBorders>
              <w:top w:val="single" w:sz="8" w:space="0" w:color="auto"/>
              <w:left w:val="nil"/>
              <w:bottom w:val="single" w:sz="8" w:space="0" w:color="auto"/>
              <w:right w:val="single" w:sz="4" w:space="0" w:color="auto"/>
            </w:tcBorders>
            <w:shd w:val="clear" w:color="auto" w:fill="FFFFFF" w:themeFill="background1"/>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 xml:space="preserve">Наименование </w:t>
            </w:r>
          </w:p>
        </w:tc>
        <w:tc>
          <w:tcPr>
            <w:tcW w:w="1134" w:type="dxa"/>
            <w:tcBorders>
              <w:top w:val="single" w:sz="8" w:space="0" w:color="auto"/>
              <w:left w:val="nil"/>
              <w:bottom w:val="single" w:sz="8" w:space="0" w:color="auto"/>
              <w:right w:val="single" w:sz="4" w:space="0" w:color="auto"/>
            </w:tcBorders>
            <w:shd w:val="clear" w:color="auto" w:fill="FFFFFF" w:themeFill="background1"/>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Мярка</w:t>
            </w:r>
          </w:p>
        </w:tc>
      </w:tr>
      <w:tr w:rsidR="00B66E22" w:rsidRPr="00D959F7" w:rsidTr="00D959F7">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Разбиване на съществуваща бетонова стена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3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Награпавяване на съществуващата настилка</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39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Изкоп с багер в земни почви</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44640">
        <w:trPr>
          <w:trHeight w:val="39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Ръчен изкоп за подравняване</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44640">
        <w:trPr>
          <w:trHeight w:val="46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Обратен насип от пръст,включително трамбо-ване</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44640">
        <w:trPr>
          <w:trHeight w:val="465"/>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lastRenderedPageBreak/>
              <w:t>6</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Обратен насип от трошен камък ,включително  трамбоване</w:t>
            </w:r>
          </w:p>
        </w:tc>
        <w:tc>
          <w:tcPr>
            <w:tcW w:w="1134" w:type="dxa"/>
            <w:tcBorders>
              <w:top w:val="single" w:sz="4" w:space="0" w:color="auto"/>
              <w:left w:val="nil"/>
              <w:bottom w:val="nil"/>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53345A">
        <w:trPr>
          <w:trHeight w:val="43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пръст със самосвал</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53345A">
        <w:trPr>
          <w:trHeight w:val="40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Кофраж за основи и стени</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53345A">
        <w:trPr>
          <w:trHeight w:val="435"/>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Кофраж за бордове</w:t>
            </w:r>
          </w:p>
        </w:tc>
        <w:tc>
          <w:tcPr>
            <w:tcW w:w="1134" w:type="dxa"/>
            <w:tcBorders>
              <w:top w:val="single" w:sz="4" w:space="0" w:color="auto"/>
              <w:left w:val="nil"/>
              <w:bottom w:val="nil"/>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375"/>
        </w:trPr>
        <w:tc>
          <w:tcPr>
            <w:tcW w:w="960" w:type="dxa"/>
            <w:tcBorders>
              <w:top w:val="single" w:sz="4" w:space="0" w:color="auto"/>
              <w:left w:val="single" w:sz="4" w:space="0" w:color="auto"/>
              <w:bottom w:val="nil"/>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single" w:sz="4" w:space="0" w:color="auto"/>
              <w:left w:val="nil"/>
              <w:bottom w:val="nil"/>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Кофраж за плочи-мост</w:t>
            </w:r>
          </w:p>
        </w:tc>
        <w:tc>
          <w:tcPr>
            <w:tcW w:w="1134" w:type="dxa"/>
            <w:tcBorders>
              <w:top w:val="single" w:sz="4" w:space="0" w:color="auto"/>
              <w:left w:val="nil"/>
              <w:bottom w:val="nil"/>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м2</w:t>
            </w:r>
          </w:p>
        </w:tc>
      </w:tr>
      <w:tr w:rsidR="00B66E22" w:rsidRPr="00D959F7" w:rsidTr="00D959F7">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Армировка В500 /В235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кг</w:t>
            </w:r>
          </w:p>
        </w:tc>
      </w:tr>
      <w:tr w:rsidR="00B66E22" w:rsidRPr="00D959F7" w:rsidTr="00D959F7">
        <w:trPr>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12</w:t>
            </w:r>
          </w:p>
        </w:tc>
        <w:tc>
          <w:tcPr>
            <w:tcW w:w="7702"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Бетон за основи С20/25</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3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13</w:t>
            </w:r>
          </w:p>
        </w:tc>
        <w:tc>
          <w:tcPr>
            <w:tcW w:w="7702"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Подложен бетон С12/15</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5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14</w:t>
            </w:r>
          </w:p>
        </w:tc>
        <w:tc>
          <w:tcPr>
            <w:tcW w:w="7702"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Армирана бетонова настилка С20/25</w:t>
            </w:r>
          </w:p>
        </w:tc>
        <w:tc>
          <w:tcPr>
            <w:tcW w:w="1134" w:type="dxa"/>
            <w:tcBorders>
              <w:top w:val="nil"/>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45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15</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Бетон за плочи С20/25 - мост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315"/>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16</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Добавка за суперпластификатор в бетона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кг</w:t>
            </w:r>
          </w:p>
        </w:tc>
      </w:tr>
      <w:tr w:rsidR="00B66E22" w:rsidRPr="00D959F7" w:rsidTr="00D959F7">
        <w:trPr>
          <w:trHeight w:val="39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17</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Превоз на бетон</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D959F7">
        <w:trPr>
          <w:trHeight w:val="33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18</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строителни отпадъци</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bl>
    <w:p w:rsidR="00D959F7" w:rsidRDefault="00D959F7" w:rsidP="005418EB">
      <w:pPr>
        <w:spacing w:before="0" w:after="0" w:line="240" w:lineRule="auto"/>
        <w:rPr>
          <w:rFonts w:ascii="Times New Roman" w:eastAsia="Times New Roman" w:hAnsi="Times New Roman" w:cs="Times New Roman"/>
          <w:b/>
          <w:bCs/>
          <w:sz w:val="24"/>
          <w:szCs w:val="24"/>
          <w:lang w:eastAsia="bg-BG"/>
        </w:rPr>
      </w:pPr>
    </w:p>
    <w:p w:rsidR="00073388" w:rsidRPr="00D959F7" w:rsidRDefault="00073388" w:rsidP="005418EB">
      <w:pPr>
        <w:spacing w:before="0" w:after="0" w:line="240" w:lineRule="auto"/>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 xml:space="preserve">част: Паркоустройство </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073388" w:rsidRPr="00D959F7" w:rsidTr="005418EB">
        <w:trPr>
          <w:trHeight w:val="5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I.</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bCs/>
                <w:sz w:val="24"/>
                <w:szCs w:val="24"/>
                <w:u w:val="single"/>
                <w:lang w:eastAsia="bg-BG"/>
              </w:rPr>
            </w:pPr>
            <w:r w:rsidRPr="00D959F7">
              <w:rPr>
                <w:rFonts w:ascii="Times New Roman" w:eastAsia="Times New Roman" w:hAnsi="Times New Roman" w:cs="Times New Roman"/>
                <w:bCs/>
                <w:sz w:val="24"/>
                <w:szCs w:val="24"/>
                <w:u w:val="single"/>
                <w:lang w:eastAsia="bg-BG"/>
              </w:rPr>
              <w:t xml:space="preserve">Работи по рехабилитация на съществуващ терен и растителност </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w:t>
            </w:r>
          </w:p>
        </w:tc>
      </w:tr>
      <w:tr w:rsidR="00073388" w:rsidRPr="00D959F7" w:rsidTr="0053345A">
        <w:trPr>
          <w:trHeight w:val="421"/>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Разриване и оформяне на терен за озеленяване при насипване на почва</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w:t>
            </w:r>
            <w:r w:rsidRPr="00D959F7">
              <w:rPr>
                <w:rFonts w:ascii="Times New Roman" w:eastAsia="Times New Roman" w:hAnsi="Times New Roman" w:cs="Times New Roman"/>
                <w:sz w:val="24"/>
                <w:szCs w:val="24"/>
                <w:vertAlign w:val="superscript"/>
                <w:lang w:eastAsia="bg-BG"/>
              </w:rPr>
              <w:t>3</w:t>
            </w:r>
          </w:p>
        </w:tc>
      </w:tr>
      <w:tr w:rsidR="00073388" w:rsidRPr="00D959F7" w:rsidTr="0053345A">
        <w:trPr>
          <w:trHeight w:val="544"/>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Прекопаване с мотика, чистене на камъни, разриване на буци и изхвърляне на бурени</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дка</w:t>
            </w:r>
          </w:p>
        </w:tc>
      </w:tr>
      <w:tr w:rsidR="00073388" w:rsidRPr="00D959F7" w:rsidTr="0053345A">
        <w:trPr>
          <w:trHeight w:val="397"/>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Тесане на алеи, площадки, канавки, откоси и други площи и почистване</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w:t>
            </w:r>
            <w:r w:rsidRPr="00D959F7">
              <w:rPr>
                <w:rFonts w:ascii="Times New Roman" w:eastAsia="Times New Roman" w:hAnsi="Times New Roman" w:cs="Times New Roman"/>
                <w:sz w:val="24"/>
                <w:szCs w:val="24"/>
                <w:vertAlign w:val="superscript"/>
                <w:lang w:eastAsia="bg-BG"/>
              </w:rPr>
              <w:t>2</w:t>
            </w:r>
          </w:p>
        </w:tc>
      </w:tr>
      <w:tr w:rsidR="00073388" w:rsidRPr="00D959F7" w:rsidTr="0053345A">
        <w:trPr>
          <w:trHeight w:val="403"/>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Грапене на тревни площи с гребло</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дка</w:t>
            </w:r>
          </w:p>
        </w:tc>
      </w:tr>
      <w:tr w:rsidR="00073388" w:rsidRPr="00D959F7" w:rsidTr="0053345A">
        <w:trPr>
          <w:trHeight w:val="408"/>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Косене на бурени по алеи и откоси със събиране  и изнасяне на тревата</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дка</w:t>
            </w:r>
          </w:p>
        </w:tc>
      </w:tr>
      <w:tr w:rsidR="00073388" w:rsidRPr="00D959F7" w:rsidTr="005418EB">
        <w:trPr>
          <w:trHeight w:val="427"/>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Събиране на отпадъци</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дка</w:t>
            </w:r>
          </w:p>
        </w:tc>
      </w:tr>
      <w:tr w:rsidR="00073388" w:rsidRPr="00D959F7" w:rsidTr="005418EB">
        <w:trPr>
          <w:trHeight w:val="404"/>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Резитба короните на дърветата над 20 г. възраст</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412"/>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Просветляване короните на дърветата</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405"/>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Отсичане на изсъхнали дървета</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3345A">
        <w:trPr>
          <w:trHeight w:val="397"/>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Резитба на храсти и изнасяне на отпадъците</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3345A">
        <w:trPr>
          <w:trHeight w:val="389"/>
        </w:trPr>
        <w:tc>
          <w:tcPr>
            <w:tcW w:w="960" w:type="dxa"/>
            <w:tcBorders>
              <w:top w:val="nil"/>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11.</w:t>
            </w:r>
          </w:p>
        </w:tc>
        <w:tc>
          <w:tcPr>
            <w:tcW w:w="7702"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Събиране на клони след резитба на дървета</w:t>
            </w:r>
          </w:p>
        </w:tc>
        <w:tc>
          <w:tcPr>
            <w:tcW w:w="1134" w:type="dxa"/>
            <w:tcBorders>
              <w:top w:val="nil"/>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3345A">
        <w:trPr>
          <w:trHeight w:val="679"/>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12.</w:t>
            </w:r>
          </w:p>
        </w:tc>
        <w:tc>
          <w:tcPr>
            <w:tcW w:w="7702"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ръчно, придружаване и разтоварване на клони, растителни отпадъци и др. с бордова кола</w:t>
            </w:r>
          </w:p>
        </w:tc>
        <w:tc>
          <w:tcPr>
            <w:tcW w:w="1134"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w:t>
            </w:r>
            <w:r w:rsidRPr="00D959F7">
              <w:rPr>
                <w:rFonts w:ascii="Times New Roman" w:eastAsia="Times New Roman" w:hAnsi="Times New Roman" w:cs="Times New Roman"/>
                <w:sz w:val="24"/>
                <w:szCs w:val="24"/>
                <w:vertAlign w:val="superscript"/>
                <w:lang w:eastAsia="bg-BG"/>
              </w:rPr>
              <w:t>3</w:t>
            </w:r>
          </w:p>
        </w:tc>
      </w:tr>
      <w:tr w:rsidR="00073388" w:rsidRPr="00D959F7" w:rsidTr="0053345A">
        <w:trPr>
          <w:trHeight w:val="42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13.</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Почистване и метене на алеи и площадки и изкарване на сметта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дка</w:t>
            </w:r>
          </w:p>
        </w:tc>
      </w:tr>
      <w:tr w:rsidR="00073388" w:rsidRPr="00D959F7" w:rsidTr="0053345A">
        <w:trPr>
          <w:trHeight w:val="704"/>
        </w:trPr>
        <w:tc>
          <w:tcPr>
            <w:tcW w:w="960" w:type="dxa"/>
            <w:tcBorders>
              <w:top w:val="single" w:sz="4" w:space="0" w:color="auto"/>
              <w:left w:val="single" w:sz="8" w:space="0" w:color="auto"/>
              <w:bottom w:val="double" w:sz="6"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II.</w:t>
            </w:r>
          </w:p>
        </w:tc>
        <w:tc>
          <w:tcPr>
            <w:tcW w:w="7702" w:type="dxa"/>
            <w:tcBorders>
              <w:top w:val="single" w:sz="4" w:space="0" w:color="auto"/>
              <w:left w:val="nil"/>
              <w:bottom w:val="double" w:sz="6"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bCs/>
                <w:sz w:val="24"/>
                <w:szCs w:val="24"/>
                <w:u w:val="single"/>
                <w:lang w:eastAsia="bg-BG"/>
              </w:rPr>
            </w:pPr>
            <w:r w:rsidRPr="00D959F7">
              <w:rPr>
                <w:rFonts w:ascii="Times New Roman" w:eastAsia="Times New Roman" w:hAnsi="Times New Roman" w:cs="Times New Roman"/>
                <w:bCs/>
                <w:sz w:val="24"/>
                <w:szCs w:val="24"/>
                <w:u w:val="single"/>
                <w:lang w:eastAsia="bg-BG"/>
              </w:rPr>
              <w:t>Доставка, аранжиране на място, засаждане и първоначални грижи за новозасадена растителност</w:t>
            </w:r>
          </w:p>
        </w:tc>
        <w:tc>
          <w:tcPr>
            <w:tcW w:w="1134" w:type="dxa"/>
            <w:tcBorders>
              <w:top w:val="single" w:sz="4" w:space="0" w:color="auto"/>
              <w:left w:val="nil"/>
              <w:bottom w:val="double" w:sz="6"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w:t>
            </w:r>
          </w:p>
        </w:tc>
      </w:tr>
      <w:tr w:rsidR="00073388" w:rsidRPr="00D959F7" w:rsidTr="0053345A">
        <w:trPr>
          <w:trHeight w:val="651"/>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Изкопаване на дупки, засаждане и укрепване на вечнозелени иглолистни дървета, посочени по вид и брой в дендрологичната ведомост</w:t>
            </w:r>
          </w:p>
        </w:tc>
        <w:tc>
          <w:tcPr>
            <w:tcW w:w="1134"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64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Изкопаване на дупки, засаждане и укрепване на широколистни дървета, посочени по вид и брой в дендрологичната ведомост</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446"/>
        </w:trPr>
        <w:tc>
          <w:tcPr>
            <w:tcW w:w="960" w:type="dxa"/>
            <w:tcBorders>
              <w:top w:val="single" w:sz="4" w:space="0" w:color="auto"/>
              <w:left w:val="single" w:sz="8" w:space="0" w:color="auto"/>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lastRenderedPageBreak/>
              <w:t>3.</w:t>
            </w:r>
          </w:p>
        </w:tc>
        <w:tc>
          <w:tcPr>
            <w:tcW w:w="7702" w:type="dxa"/>
            <w:tcBorders>
              <w:top w:val="single" w:sz="4" w:space="0" w:color="auto"/>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Засаждане на декоративни храсти</w:t>
            </w:r>
          </w:p>
        </w:tc>
        <w:tc>
          <w:tcPr>
            <w:tcW w:w="1134" w:type="dxa"/>
            <w:tcBorders>
              <w:top w:val="single" w:sz="4" w:space="0" w:color="auto"/>
              <w:left w:val="nil"/>
              <w:bottom w:val="single" w:sz="8"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401"/>
        </w:trPr>
        <w:tc>
          <w:tcPr>
            <w:tcW w:w="960" w:type="dxa"/>
            <w:tcBorders>
              <w:top w:val="nil"/>
              <w:left w:val="single" w:sz="8" w:space="0" w:color="auto"/>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Засаждане на  почвопокривни храсти и перенни растения</w:t>
            </w:r>
          </w:p>
        </w:tc>
        <w:tc>
          <w:tcPr>
            <w:tcW w:w="1134" w:type="dxa"/>
            <w:tcBorders>
              <w:top w:val="nil"/>
              <w:left w:val="nil"/>
              <w:bottom w:val="single" w:sz="4" w:space="0" w:color="auto"/>
              <w:right w:val="single" w:sz="8"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073388" w:rsidRPr="00D959F7" w:rsidTr="005418EB">
        <w:trPr>
          <w:trHeight w:val="854"/>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III.</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rPr>
                <w:rFonts w:ascii="Times New Roman" w:eastAsia="Times New Roman" w:hAnsi="Times New Roman" w:cs="Times New Roman"/>
                <w:bCs/>
                <w:sz w:val="24"/>
                <w:szCs w:val="24"/>
                <w:u w:val="single"/>
                <w:lang w:eastAsia="bg-BG"/>
              </w:rPr>
            </w:pPr>
            <w:r w:rsidRPr="00D959F7">
              <w:rPr>
                <w:rFonts w:ascii="Times New Roman" w:eastAsia="Times New Roman" w:hAnsi="Times New Roman" w:cs="Times New Roman"/>
                <w:bCs/>
                <w:sz w:val="24"/>
                <w:szCs w:val="24"/>
                <w:u w:val="single"/>
                <w:lang w:eastAsia="bg-BG"/>
              </w:rPr>
              <w:t>Затревяване с предварителна почвообработка и първоначални грижи до първа коситба, включително доставка тревно семе (25 кг / дка)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73388" w:rsidRPr="00D959F7" w:rsidRDefault="00073388"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w:t>
            </w:r>
            <w:r w:rsidRPr="00D959F7">
              <w:rPr>
                <w:rFonts w:ascii="Times New Roman" w:eastAsia="Times New Roman" w:hAnsi="Times New Roman" w:cs="Times New Roman"/>
                <w:sz w:val="24"/>
                <w:szCs w:val="24"/>
                <w:vertAlign w:val="superscript"/>
                <w:lang w:eastAsia="bg-BG"/>
              </w:rPr>
              <w:t>2</w:t>
            </w:r>
          </w:p>
        </w:tc>
      </w:tr>
    </w:tbl>
    <w:p w:rsidR="00073388" w:rsidRPr="0053345A" w:rsidRDefault="00073388" w:rsidP="005418EB">
      <w:pPr>
        <w:spacing w:before="0" w:after="0" w:line="240" w:lineRule="auto"/>
        <w:rPr>
          <w:rFonts w:ascii="Times New Roman" w:eastAsia="Times New Roman" w:hAnsi="Times New Roman" w:cs="Times New Roman"/>
          <w:b/>
          <w:bCs/>
          <w:sz w:val="24"/>
          <w:szCs w:val="24"/>
          <w:lang w:eastAsia="bg-BG"/>
        </w:rPr>
      </w:pPr>
    </w:p>
    <w:p w:rsidR="00B66E22" w:rsidRPr="00D959F7" w:rsidRDefault="00B66E22" w:rsidP="005418EB">
      <w:pPr>
        <w:spacing w:before="0" w:after="0" w:line="240" w:lineRule="auto"/>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част: Геодезия</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B66E22" w:rsidRPr="00D959F7" w:rsidTr="00D959F7">
        <w:trPr>
          <w:trHeight w:val="377"/>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Изкопни работи с багер в земни почви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53345A">
        <w:trPr>
          <w:trHeight w:val="44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Обратни насипи от пръст,включително трамбоване</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B66E22" w:rsidRPr="00D959F7" w:rsidTr="0053345A">
        <w:trPr>
          <w:trHeight w:val="42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B66E22" w:rsidRPr="00D959F7" w:rsidRDefault="00B66E22"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Натоварване и превоз на земни маси</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B66E22" w:rsidRPr="00D959F7" w:rsidRDefault="00B66E22"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м3</w:t>
            </w:r>
          </w:p>
        </w:tc>
      </w:tr>
      <w:tr w:rsidR="00D959F7" w:rsidRPr="00D959F7" w:rsidTr="00157DEE">
        <w:trPr>
          <w:trHeight w:val="415"/>
        </w:trPr>
        <w:tc>
          <w:tcPr>
            <w:tcW w:w="960" w:type="dxa"/>
            <w:tcBorders>
              <w:top w:val="single" w:sz="4" w:space="0" w:color="auto"/>
            </w:tcBorders>
            <w:shd w:val="clear" w:color="auto" w:fill="auto"/>
            <w:noWrap/>
            <w:vAlign w:val="center"/>
          </w:tcPr>
          <w:p w:rsidR="00D959F7" w:rsidRPr="00D959F7" w:rsidRDefault="00D959F7" w:rsidP="005418EB">
            <w:pPr>
              <w:spacing w:before="0" w:after="0" w:line="240" w:lineRule="auto"/>
              <w:jc w:val="center"/>
              <w:rPr>
                <w:rFonts w:ascii="Times New Roman" w:eastAsia="Times New Roman" w:hAnsi="Times New Roman" w:cs="Times New Roman"/>
                <w:b/>
                <w:bCs/>
                <w:sz w:val="24"/>
                <w:szCs w:val="24"/>
                <w:lang w:eastAsia="bg-BG"/>
              </w:rPr>
            </w:pPr>
          </w:p>
        </w:tc>
        <w:tc>
          <w:tcPr>
            <w:tcW w:w="7702" w:type="dxa"/>
            <w:tcBorders>
              <w:top w:val="single" w:sz="4" w:space="0" w:color="auto"/>
            </w:tcBorders>
            <w:shd w:val="clear" w:color="auto" w:fill="auto"/>
            <w:noWrap/>
            <w:vAlign w:val="center"/>
          </w:tcPr>
          <w:p w:rsidR="00D959F7" w:rsidRPr="00D959F7" w:rsidRDefault="00D959F7" w:rsidP="005418EB">
            <w:pPr>
              <w:spacing w:before="0" w:after="0" w:line="240" w:lineRule="auto"/>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Част: Електро</w:t>
            </w:r>
          </w:p>
        </w:tc>
        <w:tc>
          <w:tcPr>
            <w:tcW w:w="1134" w:type="dxa"/>
            <w:tcBorders>
              <w:top w:val="single" w:sz="4" w:space="0" w:color="auto"/>
            </w:tcBorders>
            <w:shd w:val="clear" w:color="auto" w:fill="auto"/>
            <w:noWrap/>
            <w:vAlign w:val="center"/>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p>
        </w:tc>
      </w:tr>
      <w:tr w:rsidR="00D959F7" w:rsidRPr="00D959F7" w:rsidTr="00157DEE">
        <w:trPr>
          <w:trHeight w:val="432"/>
        </w:trPr>
        <w:tc>
          <w:tcPr>
            <w:tcW w:w="960" w:type="dxa"/>
            <w:tcBorders>
              <w:bottom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b/>
                <w:bCs/>
                <w:sz w:val="24"/>
                <w:szCs w:val="24"/>
                <w:lang w:eastAsia="bg-BG"/>
              </w:rPr>
            </w:pPr>
          </w:p>
        </w:tc>
        <w:tc>
          <w:tcPr>
            <w:tcW w:w="7702" w:type="dxa"/>
            <w:tcBorders>
              <w:bottom w:val="single" w:sz="4" w:space="0" w:color="auto"/>
            </w:tcBorders>
            <w:shd w:val="clear" w:color="auto" w:fill="auto"/>
            <w:noWrap/>
            <w:vAlign w:val="center"/>
            <w:hideMark/>
          </w:tcPr>
          <w:p w:rsidR="00D959F7" w:rsidRPr="000B1AD0" w:rsidRDefault="00D959F7" w:rsidP="005418EB">
            <w:pPr>
              <w:spacing w:before="0" w:after="0" w:line="240" w:lineRule="auto"/>
              <w:rPr>
                <w:rFonts w:ascii="Times New Roman" w:eastAsia="Times New Roman" w:hAnsi="Times New Roman" w:cs="Times New Roman"/>
                <w:b/>
                <w:bCs/>
                <w:sz w:val="24"/>
                <w:szCs w:val="24"/>
                <w:u w:val="single"/>
                <w:lang w:eastAsia="bg-BG"/>
              </w:rPr>
            </w:pPr>
            <w:r w:rsidRPr="000B1AD0">
              <w:rPr>
                <w:rFonts w:ascii="Times New Roman" w:eastAsia="Times New Roman" w:hAnsi="Times New Roman" w:cs="Times New Roman"/>
                <w:b/>
                <w:bCs/>
                <w:sz w:val="24"/>
                <w:szCs w:val="24"/>
                <w:u w:val="single"/>
                <w:lang w:eastAsia="bg-BG"/>
              </w:rPr>
              <w:t>Осветителна инсталация</w:t>
            </w:r>
          </w:p>
        </w:tc>
        <w:tc>
          <w:tcPr>
            <w:tcW w:w="1134" w:type="dxa"/>
            <w:tcBorders>
              <w:bottom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w:t>
            </w:r>
          </w:p>
        </w:tc>
      </w:tr>
      <w:tr w:rsidR="00D959F7" w:rsidRPr="00D959F7" w:rsidTr="0053345A">
        <w:trPr>
          <w:trHeight w:val="59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Доставка на индиректен парков осветител 70W G12 IP65 Class I, к-кт с KМХЛ 70W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55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стоманотръбен стълб с фланец H4м - тип парков, поцинкован прахово боядисан</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1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анкерна група са стълб</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0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клемна кутия за стълб със стопяем предпазител</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 xml:space="preserve">Доставка на заземителен кол </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2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кабел СВТ 5x4mm</w:t>
            </w:r>
            <w:r w:rsidRPr="00D959F7">
              <w:rPr>
                <w:rFonts w:ascii="Times New Roman" w:eastAsia="Times New Roman" w:hAnsi="Times New Roman" w:cs="Times New Roman"/>
                <w:sz w:val="24"/>
                <w:szCs w:val="24"/>
                <w:vertAlign w:val="superscript"/>
                <w:lang w:eastAsia="bg-BG"/>
              </w:rPr>
              <w:t xml:space="preserve">2 </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3345A">
        <w:trPr>
          <w:trHeight w:val="4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кабел СВТ 3x1,5mm</w:t>
            </w:r>
            <w:r w:rsidRPr="00D959F7">
              <w:rPr>
                <w:rFonts w:ascii="Times New Roman" w:eastAsia="Times New Roman" w:hAnsi="Times New Roman" w:cs="Times New Roman"/>
                <w:sz w:val="24"/>
                <w:szCs w:val="24"/>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3345A">
        <w:trPr>
          <w:trHeight w:val="41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кабел СВТ 3x2,5mm</w:t>
            </w:r>
            <w:r w:rsidRPr="00D959F7">
              <w:rPr>
                <w:rFonts w:ascii="Times New Roman" w:eastAsia="Times New Roman" w:hAnsi="Times New Roman" w:cs="Times New Roman"/>
                <w:sz w:val="24"/>
                <w:szCs w:val="24"/>
                <w:vertAlign w:val="superscript"/>
                <w:lang w:eastAsia="bg-BG"/>
              </w:rPr>
              <w:t>2</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3345A">
        <w:trPr>
          <w:trHeight w:val="41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тръба гофрирана Ø40 мм</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bl>
    <w:p w:rsidR="00157DEE" w:rsidRPr="00157DEE" w:rsidRDefault="00D959F7" w:rsidP="005418EB">
      <w:pPr>
        <w:spacing w:before="0" w:after="0" w:line="240" w:lineRule="auto"/>
        <w:rPr>
          <w:rFonts w:ascii="Times New Roman" w:eastAsia="Times New Roman" w:hAnsi="Times New Roman" w:cs="Times New Roman"/>
          <w:bCs/>
          <w:sz w:val="16"/>
          <w:szCs w:val="16"/>
          <w:lang w:eastAsia="bg-BG"/>
        </w:rPr>
      </w:pPr>
      <w:r w:rsidRPr="00D959F7">
        <w:rPr>
          <w:rFonts w:ascii="Times New Roman" w:eastAsia="Times New Roman" w:hAnsi="Times New Roman" w:cs="Times New Roman"/>
          <w:bCs/>
          <w:sz w:val="24"/>
          <w:szCs w:val="24"/>
          <w:lang w:eastAsia="bg-BG"/>
        </w:rPr>
        <w:t xml:space="preserve">              </w:t>
      </w:r>
    </w:p>
    <w:p w:rsidR="00D959F7" w:rsidRPr="000B1AD0" w:rsidRDefault="00157DEE" w:rsidP="005418EB">
      <w:pPr>
        <w:spacing w:before="0" w:after="0" w:line="240" w:lineRule="auto"/>
        <w:rPr>
          <w:rFonts w:ascii="Times New Roman" w:eastAsia="Times New Roman" w:hAnsi="Times New Roman" w:cs="Times New Roman"/>
          <w:b/>
          <w:bCs/>
          <w:sz w:val="24"/>
          <w:szCs w:val="24"/>
          <w:u w:val="single"/>
          <w:lang w:eastAsia="bg-BG"/>
        </w:rPr>
      </w:pPr>
      <w:r w:rsidRPr="000B1AD0">
        <w:rPr>
          <w:rFonts w:ascii="Times New Roman" w:eastAsia="Times New Roman" w:hAnsi="Times New Roman" w:cs="Times New Roman"/>
          <w:b/>
          <w:bCs/>
          <w:sz w:val="24"/>
          <w:szCs w:val="24"/>
          <w:lang w:eastAsia="bg-BG"/>
        </w:rPr>
        <w:t xml:space="preserve">                </w:t>
      </w:r>
      <w:r w:rsidR="00D959F7" w:rsidRPr="000B1AD0">
        <w:rPr>
          <w:rFonts w:ascii="Times New Roman" w:eastAsia="Times New Roman" w:hAnsi="Times New Roman" w:cs="Times New Roman"/>
          <w:b/>
          <w:bCs/>
          <w:sz w:val="24"/>
          <w:szCs w:val="24"/>
          <w:lang w:eastAsia="bg-BG"/>
        </w:rPr>
        <w:t xml:space="preserve"> </w:t>
      </w:r>
      <w:r w:rsidR="00D959F7" w:rsidRPr="000B1AD0">
        <w:rPr>
          <w:rFonts w:ascii="Times New Roman" w:eastAsia="Times New Roman" w:hAnsi="Times New Roman" w:cs="Times New Roman"/>
          <w:b/>
          <w:bCs/>
          <w:sz w:val="24"/>
          <w:szCs w:val="24"/>
          <w:u w:val="single"/>
          <w:lang w:eastAsia="bg-BG"/>
        </w:rPr>
        <w:t xml:space="preserve"> Строително-Монтажни Работи</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D959F7" w:rsidRPr="00D959F7" w:rsidTr="00157DEE">
        <w:trPr>
          <w:trHeight w:val="452"/>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Трасиране на кабелна линия в равнинен терен</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km</w:t>
            </w:r>
          </w:p>
        </w:tc>
      </w:tr>
      <w:tr w:rsidR="00D959F7" w:rsidRPr="00D959F7" w:rsidTr="0053345A">
        <w:trPr>
          <w:trHeight w:val="47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изкоп в 0,8/0,4 в почва 4-та категория, обратно засипване и трамбоване</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157DEE">
        <w:trPr>
          <w:trHeight w:val="44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подложка за полагане на кабел</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829C9">
        <w:trPr>
          <w:trHeight w:val="38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Разкъртване и възстановяване на бетонова настилка</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m2</w:t>
            </w:r>
          </w:p>
        </w:tc>
      </w:tr>
      <w:tr w:rsidR="00D959F7" w:rsidRPr="00D959F7" w:rsidTr="005829C9">
        <w:trPr>
          <w:trHeight w:val="434"/>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Полагане на гофрирана тръба в готов изкоп /без стойноста на тръбата/</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157DEE">
        <w:trPr>
          <w:trHeight w:val="42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фундамент с анкерна група за парков стълб</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54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Монтаж на стом. тръбен стълб до 5м - тип парков /без стойноста на стълба/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54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Монтаж и настройване на осветително тяло /без стойноста на осветителя/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0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Монтаж и подвързване на клемна кутия /без стойноста на кутията/</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829C9">
        <w:trPr>
          <w:trHeight w:val="44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Изтегляне на кабел до 6mm2  в тръби /без стойноста на кабела/</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3345A">
        <w:trPr>
          <w:trHeight w:val="39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11</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Изтегляне на кабел в стълб</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53345A">
        <w:trPr>
          <w:trHeight w:val="41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12</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суха разделка на кабел НН до 6мм²</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419"/>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lastRenderedPageBreak/>
              <w:t>13</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суха разделка на кабел НН до 2,5мм²</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3345A">
        <w:trPr>
          <w:trHeight w:val="559"/>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14</w:t>
            </w:r>
          </w:p>
        </w:tc>
        <w:tc>
          <w:tcPr>
            <w:tcW w:w="77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Направа на заземление с един заземител 1 1/2``-1,6 м. /без стойноста на заземителя/</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418"/>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15</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Измерване на преходно съпротивление на заземление с един заземител</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424"/>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16</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Демонтаж на уличен осветител от стълб до 9.5м</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34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17</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Демонтаж на конзола /рогатка/ - единична за стоманотръбен стълб</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829C9">
        <w:trPr>
          <w:trHeight w:val="415"/>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18</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Демонтаж на стом. тръбен стълб - тип уличен</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829C9">
        <w:trPr>
          <w:trHeight w:val="40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19</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both"/>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Демонтаж на усукан проводник</w:t>
            </w:r>
          </w:p>
        </w:tc>
        <w:tc>
          <w:tcPr>
            <w:tcW w:w="1134"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bl>
    <w:p w:rsidR="00157DEE" w:rsidRDefault="00157DEE" w:rsidP="005418EB">
      <w:pPr>
        <w:spacing w:before="0" w:after="0" w:line="240" w:lineRule="auto"/>
        <w:rPr>
          <w:rFonts w:ascii="Times New Roman" w:eastAsia="Times New Roman" w:hAnsi="Times New Roman" w:cs="Times New Roman"/>
          <w:b/>
          <w:bCs/>
          <w:sz w:val="24"/>
          <w:szCs w:val="24"/>
          <w:lang w:eastAsia="bg-BG"/>
        </w:rPr>
      </w:pPr>
    </w:p>
    <w:p w:rsidR="00D959F7" w:rsidRPr="00D959F7" w:rsidRDefault="00D959F7" w:rsidP="005418EB">
      <w:pPr>
        <w:spacing w:before="0" w:after="0" w:line="240" w:lineRule="auto"/>
        <w:ind w:firstLine="708"/>
        <w:rPr>
          <w:rFonts w:ascii="Times New Roman" w:eastAsia="Times New Roman" w:hAnsi="Times New Roman" w:cs="Times New Roman"/>
          <w:b/>
          <w:bCs/>
          <w:sz w:val="24"/>
          <w:szCs w:val="24"/>
          <w:lang w:eastAsia="bg-BG"/>
        </w:rPr>
      </w:pPr>
      <w:r w:rsidRPr="00D959F7">
        <w:rPr>
          <w:rFonts w:ascii="Times New Roman" w:eastAsia="Times New Roman" w:hAnsi="Times New Roman" w:cs="Times New Roman"/>
          <w:b/>
          <w:bCs/>
          <w:sz w:val="24"/>
          <w:szCs w:val="24"/>
          <w:lang w:eastAsia="bg-BG"/>
        </w:rPr>
        <w:t>Видеонаблюдение</w:t>
      </w:r>
    </w:p>
    <w:p w:rsidR="00D959F7" w:rsidRPr="00157DEE" w:rsidRDefault="00D959F7" w:rsidP="005418EB">
      <w:pPr>
        <w:spacing w:before="0" w:after="0" w:line="240" w:lineRule="auto"/>
        <w:ind w:firstLine="708"/>
        <w:rPr>
          <w:rFonts w:ascii="Times New Roman" w:eastAsia="Times New Roman" w:hAnsi="Times New Roman" w:cs="Times New Roman"/>
          <w:bCs/>
          <w:sz w:val="24"/>
          <w:szCs w:val="24"/>
          <w:lang w:eastAsia="bg-BG"/>
        </w:rPr>
      </w:pPr>
      <w:r w:rsidRPr="00D959F7">
        <w:rPr>
          <w:rFonts w:ascii="Times New Roman" w:eastAsia="Times New Roman" w:hAnsi="Times New Roman" w:cs="Times New Roman"/>
          <w:bCs/>
          <w:sz w:val="24"/>
          <w:szCs w:val="24"/>
          <w:lang w:eastAsia="bg-BG"/>
        </w:rPr>
        <w:t>СПЕЦИФИКАЦИЯ НА МАТЕРИАЛИТЕ</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D959F7" w:rsidRPr="00D959F7" w:rsidTr="000B1AD0">
        <w:trPr>
          <w:trHeight w:val="2046"/>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16-канален мрежов рекордер/сървър; поддържа 16 IP камери (4CIF~</w:t>
            </w:r>
            <w:r w:rsidR="005829C9">
              <w:rPr>
                <w:rFonts w:ascii="Times New Roman" w:eastAsia="Times New Roman" w:hAnsi="Times New Roman" w:cs="Times New Roman"/>
                <w:sz w:val="24"/>
                <w:szCs w:val="24"/>
                <w:lang w:eastAsia="bg-BG"/>
              </w:rPr>
              <w:t xml:space="preserve"> </w:t>
            </w:r>
            <w:r w:rsidRPr="00D959F7">
              <w:rPr>
                <w:rFonts w:ascii="Times New Roman" w:eastAsia="Times New Roman" w:hAnsi="Times New Roman" w:cs="Times New Roman"/>
                <w:sz w:val="24"/>
                <w:szCs w:val="24"/>
                <w:lang w:eastAsia="bg-BG"/>
              </w:rPr>
              <w:t>5Mpx)</w:t>
            </w:r>
            <w:r w:rsidR="005829C9">
              <w:rPr>
                <w:rFonts w:ascii="Times New Roman" w:eastAsia="Times New Roman" w:hAnsi="Times New Roman" w:cs="Times New Roman"/>
                <w:sz w:val="24"/>
                <w:szCs w:val="24"/>
                <w:lang w:eastAsia="bg-BG"/>
              </w:rPr>
              <w:t xml:space="preserve"> </w:t>
            </w:r>
            <w:r w:rsidRPr="00D959F7">
              <w:rPr>
                <w:rFonts w:ascii="Times New Roman" w:eastAsia="Times New Roman" w:hAnsi="Times New Roman" w:cs="Times New Roman"/>
                <w:sz w:val="24"/>
                <w:szCs w:val="24"/>
                <w:lang w:eastAsia="bg-BG"/>
              </w:rPr>
              <w:t>;входящ капацитет до 40Mbps; компресия H.264; USB2.0 порт; до 2хSATA твърди диска (до 4ТВ); HDMI + VGA мониторен изход; управление с мишка;регулируем обем на трафика по мрежа за всеки канал; наблюдение през Internet/LAN/мобилен телефон; безплатен CMS софтуер,  12Vdc;19''/1U. Поддържани IP камери: Hikvision/Axis/Panasonic/Samsung</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417"/>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HDD SATA 1TB</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1698"/>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Мегапикселова IP камера Ден/Нощ с вградено IR осветление с обхват до 30 м; 1.3 Мегапиксела (1280x960@25 кад/сек; HD 720p@25 кад/сек); 1/3'' Progressive Scan CMOS сензор; 0.01 Lux (IR on); обектив 4 мм; механичен IR филтър; 3D DNR шумов филтър; H.264/MJPEG dual stream компресия с регулиране на трафика; за външен монтаж (IP66) -30~60C; 12Vdc/PoE, к-кт със стойка за монтаж на стълб</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5829C9">
        <w:trPr>
          <w:trHeight w:val="42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4</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Суитч Cisco 10/100/1000 8P</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410"/>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5</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Кутии със скоба за монтаж на стълб, IP54</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33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6</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Кабел S FTPcat.7 IP видеокамери</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0B1AD0">
        <w:trPr>
          <w:trHeight w:val="423"/>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7</w:t>
            </w:r>
          </w:p>
        </w:tc>
        <w:tc>
          <w:tcPr>
            <w:tcW w:w="7702"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Захранващ блок 12Vdc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403"/>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8</w:t>
            </w:r>
          </w:p>
        </w:tc>
        <w:tc>
          <w:tcPr>
            <w:tcW w:w="7702" w:type="dxa"/>
            <w:tcBorders>
              <w:top w:val="nil"/>
              <w:left w:val="nil"/>
              <w:bottom w:val="single" w:sz="4" w:space="0" w:color="auto"/>
              <w:right w:val="nil"/>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Проводник СВТ 3Х1.5mm2</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0B1AD0">
        <w:trPr>
          <w:trHeight w:val="411"/>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9</w:t>
            </w:r>
          </w:p>
        </w:tc>
        <w:tc>
          <w:tcPr>
            <w:tcW w:w="7702" w:type="dxa"/>
            <w:tcBorders>
              <w:top w:val="nil"/>
              <w:left w:val="nil"/>
              <w:bottom w:val="single" w:sz="4" w:space="0" w:color="auto"/>
              <w:right w:val="nil"/>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Доставка на тръба гофрирана Ø40 мм</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0B1AD0">
        <w:trPr>
          <w:trHeight w:val="416"/>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10</w:t>
            </w:r>
          </w:p>
        </w:tc>
        <w:tc>
          <w:tcPr>
            <w:tcW w:w="7702" w:type="dxa"/>
            <w:tcBorders>
              <w:top w:val="nil"/>
              <w:left w:val="nil"/>
              <w:bottom w:val="single" w:sz="4" w:space="0" w:color="auto"/>
              <w:right w:val="nil"/>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Табло метално стенен монтаж 600/800/300</w:t>
            </w:r>
          </w:p>
        </w:tc>
        <w:tc>
          <w:tcPr>
            <w:tcW w:w="1134" w:type="dxa"/>
            <w:tcBorders>
              <w:top w:val="nil"/>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bl>
    <w:p w:rsidR="00157DEE" w:rsidRDefault="00157DEE" w:rsidP="005418EB">
      <w:pPr>
        <w:spacing w:before="0" w:after="0" w:line="240" w:lineRule="auto"/>
        <w:rPr>
          <w:rFonts w:ascii="Times New Roman" w:eastAsia="Times New Roman" w:hAnsi="Times New Roman" w:cs="Times New Roman"/>
          <w:b/>
          <w:bCs/>
          <w:sz w:val="24"/>
          <w:szCs w:val="24"/>
          <w:lang w:eastAsia="bg-BG"/>
        </w:rPr>
      </w:pPr>
    </w:p>
    <w:p w:rsidR="00D959F7" w:rsidRPr="00157DEE" w:rsidRDefault="005829C9" w:rsidP="005418EB">
      <w:pPr>
        <w:spacing w:before="0" w:after="0" w:line="240" w:lineRule="auto"/>
        <w:rPr>
          <w:rFonts w:ascii="Times New Roman" w:eastAsia="Times New Roman" w:hAnsi="Times New Roman" w:cs="Times New Roman"/>
          <w:bCs/>
          <w:sz w:val="24"/>
          <w:szCs w:val="24"/>
          <w:lang w:eastAsia="bg-BG"/>
        </w:rPr>
      </w:pPr>
      <w:r>
        <w:rPr>
          <w:rFonts w:ascii="Times New Roman" w:eastAsia="Times New Roman" w:hAnsi="Times New Roman" w:cs="Times New Roman"/>
          <w:bCs/>
          <w:sz w:val="24"/>
          <w:szCs w:val="24"/>
          <w:lang w:eastAsia="bg-BG"/>
        </w:rPr>
        <w:t xml:space="preserve">                 </w:t>
      </w:r>
      <w:r w:rsidR="00D959F7" w:rsidRPr="00D959F7">
        <w:rPr>
          <w:rFonts w:ascii="Times New Roman" w:eastAsia="Times New Roman" w:hAnsi="Times New Roman" w:cs="Times New Roman"/>
          <w:bCs/>
          <w:sz w:val="24"/>
          <w:szCs w:val="24"/>
          <w:lang w:eastAsia="bg-BG"/>
        </w:rPr>
        <w:t>СТРОИТЕЛНО-МОНТАЖНИ РАБОТИ</w:t>
      </w:r>
    </w:p>
    <w:tbl>
      <w:tblPr>
        <w:tblW w:w="9796" w:type="dxa"/>
        <w:tblInd w:w="55" w:type="dxa"/>
        <w:tblCellMar>
          <w:left w:w="70" w:type="dxa"/>
          <w:right w:w="70" w:type="dxa"/>
        </w:tblCellMar>
        <w:tblLook w:val="04A0" w:firstRow="1" w:lastRow="0" w:firstColumn="1" w:lastColumn="0" w:noHBand="0" w:noVBand="1"/>
      </w:tblPr>
      <w:tblGrid>
        <w:gridCol w:w="960"/>
        <w:gridCol w:w="7702"/>
        <w:gridCol w:w="1134"/>
      </w:tblGrid>
      <w:tr w:rsidR="00D959F7" w:rsidRPr="00D959F7" w:rsidTr="000B1AD0">
        <w:trPr>
          <w:trHeight w:val="511"/>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1</w:t>
            </w:r>
          </w:p>
        </w:tc>
        <w:tc>
          <w:tcPr>
            <w:tcW w:w="7702" w:type="dxa"/>
            <w:tcBorders>
              <w:top w:val="single" w:sz="4" w:space="0" w:color="auto"/>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Изграждане на кабелни трасета [цена за метър]  в тръбна мрежа</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m</w:t>
            </w:r>
          </w:p>
        </w:tc>
      </w:tr>
      <w:tr w:rsidR="00D959F7" w:rsidRPr="00D959F7" w:rsidTr="000B1AD0">
        <w:trPr>
          <w:trHeight w:val="419"/>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2</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Монтаж, настройка инсталация  IP камери система видеонаблюдение</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r w:rsidR="00D959F7" w:rsidRPr="00D959F7" w:rsidTr="000B1AD0">
        <w:trPr>
          <w:trHeight w:val="397"/>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3</w:t>
            </w:r>
          </w:p>
        </w:tc>
        <w:tc>
          <w:tcPr>
            <w:tcW w:w="7702" w:type="dxa"/>
            <w:tcBorders>
              <w:top w:val="nil"/>
              <w:left w:val="nil"/>
              <w:bottom w:val="single" w:sz="4" w:space="0" w:color="auto"/>
              <w:right w:val="single" w:sz="4" w:space="0" w:color="auto"/>
            </w:tcBorders>
            <w:shd w:val="clear" w:color="auto" w:fill="auto"/>
            <w:vAlign w:val="center"/>
            <w:hideMark/>
          </w:tcPr>
          <w:p w:rsidR="00D959F7" w:rsidRPr="00D959F7" w:rsidRDefault="00D959F7" w:rsidP="005418EB">
            <w:pPr>
              <w:spacing w:before="0" w:after="0" w:line="240" w:lineRule="auto"/>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Програмиране, пускане в експлоатация</w:t>
            </w:r>
          </w:p>
        </w:tc>
        <w:tc>
          <w:tcPr>
            <w:tcW w:w="1134" w:type="dxa"/>
            <w:tcBorders>
              <w:top w:val="nil"/>
              <w:left w:val="nil"/>
              <w:bottom w:val="single" w:sz="4" w:space="0" w:color="auto"/>
              <w:right w:val="single" w:sz="4" w:space="0" w:color="auto"/>
            </w:tcBorders>
            <w:shd w:val="clear" w:color="auto" w:fill="auto"/>
            <w:noWrap/>
            <w:vAlign w:val="center"/>
            <w:hideMark/>
          </w:tcPr>
          <w:p w:rsidR="00D959F7" w:rsidRPr="00D959F7" w:rsidRDefault="00D959F7" w:rsidP="005418EB">
            <w:pPr>
              <w:spacing w:before="0" w:after="0" w:line="240" w:lineRule="auto"/>
              <w:jc w:val="center"/>
              <w:rPr>
                <w:rFonts w:ascii="Times New Roman" w:eastAsia="Times New Roman" w:hAnsi="Times New Roman" w:cs="Times New Roman"/>
                <w:sz w:val="24"/>
                <w:szCs w:val="24"/>
                <w:lang w:eastAsia="bg-BG"/>
              </w:rPr>
            </w:pPr>
            <w:r w:rsidRPr="00D959F7">
              <w:rPr>
                <w:rFonts w:ascii="Times New Roman" w:eastAsia="Times New Roman" w:hAnsi="Times New Roman" w:cs="Times New Roman"/>
                <w:sz w:val="24"/>
                <w:szCs w:val="24"/>
                <w:lang w:eastAsia="bg-BG"/>
              </w:rPr>
              <w:t>бр</w:t>
            </w:r>
          </w:p>
        </w:tc>
      </w:tr>
    </w:tbl>
    <w:p w:rsidR="00157DEE" w:rsidRDefault="00157DEE" w:rsidP="00D959F7">
      <w:pPr>
        <w:spacing w:before="0" w:after="0"/>
        <w:rPr>
          <w:rFonts w:ascii="Times New Roman" w:eastAsia="Times New Roman" w:hAnsi="Times New Roman" w:cs="Times New Roman"/>
          <w:b/>
          <w:bCs/>
          <w:sz w:val="24"/>
          <w:szCs w:val="24"/>
          <w:lang w:eastAsia="bg-BG"/>
        </w:rPr>
      </w:pPr>
    </w:p>
    <w:p w:rsidR="00073388" w:rsidRDefault="00073388" w:rsidP="00D53505">
      <w:pPr>
        <w:widowControl w:val="0"/>
        <w:tabs>
          <w:tab w:val="left" w:pos="1035"/>
        </w:tabs>
        <w:suppressAutoHyphens/>
        <w:autoSpaceDE w:val="0"/>
        <w:spacing w:before="0" w:after="0"/>
        <w:contextualSpacing/>
        <w:jc w:val="both"/>
        <w:rPr>
          <w:rFonts w:ascii="Times New Roman" w:eastAsia="Times New Roman" w:hAnsi="Times New Roman" w:cs="Times New Roman"/>
          <w:b/>
          <w:color w:val="000000"/>
          <w:sz w:val="24"/>
          <w:szCs w:val="24"/>
          <w:lang w:val="en-US" w:eastAsia="ar-SA"/>
        </w:rPr>
      </w:pPr>
    </w:p>
    <w:p w:rsidR="00151E64" w:rsidRPr="00151E64" w:rsidRDefault="00151E64" w:rsidP="00D53505">
      <w:pPr>
        <w:widowControl w:val="0"/>
        <w:tabs>
          <w:tab w:val="left" w:pos="1035"/>
        </w:tabs>
        <w:suppressAutoHyphens/>
        <w:autoSpaceDE w:val="0"/>
        <w:spacing w:before="0" w:after="0"/>
        <w:contextualSpacing/>
        <w:jc w:val="both"/>
        <w:rPr>
          <w:rFonts w:ascii="Times New Roman" w:eastAsia="Times New Roman" w:hAnsi="Times New Roman" w:cs="Times New Roman"/>
          <w:b/>
          <w:color w:val="000000"/>
          <w:sz w:val="24"/>
          <w:szCs w:val="24"/>
          <w:lang w:val="ru-RU" w:eastAsia="ar-SA"/>
        </w:rPr>
      </w:pPr>
      <w:r w:rsidRPr="00151E64">
        <w:rPr>
          <w:rFonts w:ascii="Times New Roman" w:eastAsia="Times New Roman" w:hAnsi="Times New Roman" w:cs="Times New Roman"/>
          <w:b/>
          <w:color w:val="000000"/>
          <w:sz w:val="24"/>
          <w:szCs w:val="24"/>
          <w:lang w:val="ru-RU" w:eastAsia="ar-SA"/>
        </w:rPr>
        <w:t>V</w:t>
      </w:r>
      <w:r w:rsidR="00D53505">
        <w:rPr>
          <w:rFonts w:ascii="Times New Roman" w:eastAsia="Times New Roman" w:hAnsi="Times New Roman" w:cs="Times New Roman"/>
          <w:b/>
          <w:color w:val="000000"/>
          <w:sz w:val="24"/>
          <w:szCs w:val="24"/>
          <w:lang w:val="ru-RU" w:eastAsia="ar-SA"/>
        </w:rPr>
        <w:t>І</w:t>
      </w:r>
      <w:r w:rsidRPr="00151E64">
        <w:rPr>
          <w:rFonts w:ascii="Times New Roman" w:eastAsia="Times New Roman" w:hAnsi="Times New Roman" w:cs="Times New Roman"/>
          <w:b/>
          <w:color w:val="000000"/>
          <w:sz w:val="24"/>
          <w:szCs w:val="24"/>
          <w:lang w:val="ru-RU" w:eastAsia="ar-SA"/>
        </w:rPr>
        <w:t>І. ИЗПЪЛНЕНИЕ НА СТРОИТЕЛНО-МОНТАЖНИТЕ РАБОТИ</w:t>
      </w:r>
    </w:p>
    <w:p w:rsidR="00C3286F" w:rsidRPr="00C3286F" w:rsidRDefault="00C3286F" w:rsidP="00352F5F">
      <w:pPr>
        <w:pStyle w:val="af"/>
        <w:numPr>
          <w:ilvl w:val="0"/>
          <w:numId w:val="31"/>
        </w:numPr>
        <w:suppressAutoHyphens/>
        <w:spacing w:before="240" w:after="60"/>
        <w:jc w:val="both"/>
        <w:outlineLvl w:val="7"/>
        <w:rPr>
          <w:rFonts w:ascii="Times New Roman" w:eastAsia="Times New Roman" w:hAnsi="Times New Roman" w:cs="Times New Roman"/>
          <w:iCs/>
          <w:sz w:val="24"/>
          <w:szCs w:val="24"/>
          <w:lang w:val="en-AU" w:eastAsia="ar-SA"/>
        </w:rPr>
      </w:pPr>
      <w:r w:rsidRPr="00C3286F">
        <w:rPr>
          <w:rFonts w:ascii="Times New Roman" w:eastAsia="Times New Roman" w:hAnsi="Times New Roman" w:cs="Times New Roman"/>
          <w:iCs/>
          <w:sz w:val="24"/>
          <w:szCs w:val="24"/>
          <w:lang w:eastAsia="ar-SA"/>
        </w:rPr>
        <w:t>ОПИСАНИЕ НА ДЕЙНОСТИТЕ</w:t>
      </w:r>
    </w:p>
    <w:p w:rsidR="00C3286F" w:rsidRPr="00C3286F" w:rsidRDefault="00C3286F" w:rsidP="00C3286F">
      <w:pPr>
        <w:pStyle w:val="af"/>
        <w:suppressAutoHyphens/>
        <w:spacing w:before="240" w:after="60"/>
        <w:ind w:left="825"/>
        <w:jc w:val="both"/>
        <w:outlineLvl w:val="7"/>
        <w:rPr>
          <w:rFonts w:ascii="Times New Roman" w:eastAsia="Times New Roman" w:hAnsi="Times New Roman" w:cs="Times New Roman"/>
          <w:iCs/>
          <w:sz w:val="16"/>
          <w:szCs w:val="16"/>
          <w:lang w:val="en-AU" w:eastAsia="ar-SA"/>
        </w:rPr>
      </w:pPr>
    </w:p>
    <w:p w:rsidR="00151E64" w:rsidRPr="00C3286F" w:rsidRDefault="00C3286F" w:rsidP="00352F5F">
      <w:pPr>
        <w:pStyle w:val="af"/>
        <w:numPr>
          <w:ilvl w:val="1"/>
          <w:numId w:val="31"/>
        </w:numPr>
        <w:suppressAutoHyphens/>
        <w:spacing w:before="240" w:after="60"/>
        <w:jc w:val="both"/>
        <w:outlineLvl w:val="7"/>
        <w:rPr>
          <w:rFonts w:ascii="Times New Roman" w:eastAsia="Times New Roman" w:hAnsi="Times New Roman" w:cs="Times New Roman"/>
          <w:b/>
          <w:iCs/>
          <w:sz w:val="24"/>
          <w:szCs w:val="24"/>
          <w:lang w:val="en-AU" w:eastAsia="ar-SA"/>
        </w:rPr>
      </w:pPr>
      <w:r>
        <w:rPr>
          <w:rFonts w:ascii="Times New Roman" w:eastAsia="Times New Roman" w:hAnsi="Times New Roman" w:cs="Times New Roman"/>
          <w:b/>
          <w:iCs/>
          <w:sz w:val="24"/>
          <w:szCs w:val="24"/>
          <w:lang w:eastAsia="ar-SA"/>
        </w:rPr>
        <w:lastRenderedPageBreak/>
        <w:t xml:space="preserve"> </w:t>
      </w:r>
      <w:r w:rsidR="00151E64" w:rsidRPr="00C3286F">
        <w:rPr>
          <w:rFonts w:ascii="Times New Roman" w:eastAsia="Times New Roman" w:hAnsi="Times New Roman" w:cs="Times New Roman"/>
          <w:b/>
          <w:iCs/>
          <w:sz w:val="24"/>
          <w:szCs w:val="24"/>
          <w:lang w:val="en-AU" w:eastAsia="ar-SA"/>
        </w:rPr>
        <w:t>Земни работи</w:t>
      </w:r>
    </w:p>
    <w:p w:rsidR="00151E64" w:rsidRPr="00151E64" w:rsidRDefault="00151E64" w:rsidP="00157DEE">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Преди започването на </w:t>
      </w:r>
      <w:r w:rsidRPr="00151E64">
        <w:rPr>
          <w:rFonts w:ascii="Times New Roman" w:eastAsia="Times New Roman" w:hAnsi="Times New Roman" w:cs="Times New Roman"/>
          <w:color w:val="000000"/>
          <w:sz w:val="24"/>
          <w:szCs w:val="24"/>
          <w:lang w:val="en-AU" w:eastAsia="ar-SA"/>
        </w:rPr>
        <w:t>изкопните работи се извършва</w:t>
      </w:r>
      <w:r w:rsidRPr="00151E64">
        <w:rPr>
          <w:rFonts w:ascii="Times New Roman" w:eastAsia="Times New Roman" w:hAnsi="Times New Roman" w:cs="Times New Roman"/>
          <w:color w:val="000000"/>
          <w:sz w:val="24"/>
          <w:szCs w:val="24"/>
          <w:lang w:eastAsia="ar-SA"/>
        </w:rPr>
        <w:t xml:space="preserve"> обезопасяване на строителната площадка и изключване на електрозахранването и водоснабдяването в рамките на строежа - до уличен стъ</w:t>
      </w:r>
      <w:r w:rsidR="00157DEE">
        <w:rPr>
          <w:rFonts w:ascii="Times New Roman" w:eastAsia="Times New Roman" w:hAnsi="Times New Roman" w:cs="Times New Roman"/>
          <w:color w:val="000000"/>
          <w:sz w:val="24"/>
          <w:szCs w:val="24"/>
          <w:lang w:eastAsia="ar-SA"/>
        </w:rPr>
        <w:t xml:space="preserve">лб и тротоарен спирателен кран. </w:t>
      </w:r>
      <w:r w:rsidRPr="00151E64">
        <w:rPr>
          <w:rFonts w:ascii="Times New Roman" w:eastAsia="Times New Roman" w:hAnsi="Times New Roman" w:cs="Times New Roman"/>
          <w:color w:val="000000"/>
          <w:sz w:val="24"/>
          <w:szCs w:val="24"/>
          <w:lang w:eastAsia="ar-SA"/>
        </w:rPr>
        <w:t>Извършва се</w:t>
      </w:r>
      <w:r w:rsidRPr="00151E64">
        <w:rPr>
          <w:rFonts w:ascii="Times New Roman" w:eastAsia="Times New Roman" w:hAnsi="Times New Roman" w:cs="Times New Roman"/>
          <w:color w:val="000000"/>
          <w:sz w:val="24"/>
          <w:szCs w:val="24"/>
          <w:lang w:val="en-AU" w:eastAsia="ar-SA"/>
        </w:rPr>
        <w:t xml:space="preserve"> геодезическо трасиране на оси и контури на земните съоръжения, подготовка и доставка на необходимите укрепителни елементи, стълби и др. за извършване на земни работи.</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В зоните на подземни мрежи или съоръжения земните работи се извършват с писменото съгласи на собственика.</w:t>
      </w:r>
      <w:r w:rsidRPr="00151E6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При невъзможност да се определи точното местоположение на подземните мрежи и съоръжения, ръчно се изкопават шурфове, перпендикулярно на трасето на подземните мрежи, за установяване на действителното положение и вида на подземните мрежи и съоръжения.</w:t>
      </w:r>
    </w:p>
    <w:p w:rsidR="00151E64" w:rsidRPr="00151E64" w:rsidRDefault="00151E64" w:rsidP="00114E2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Преди започване на изкопните работи се означават с подходящи знаци или надписи разположението в план и дълбочина на подземните инсталации върху терена; в тези участъци изкопите да се извършват ръчно с права лопата, а механизирано на разстояние 0,2м от тези подземни инсталации или съоръжен</w:t>
      </w:r>
      <w:r w:rsidR="00114E24">
        <w:rPr>
          <w:rFonts w:ascii="Times New Roman" w:eastAsia="Times New Roman" w:hAnsi="Times New Roman" w:cs="Times New Roman"/>
          <w:color w:val="000000"/>
          <w:sz w:val="24"/>
          <w:szCs w:val="24"/>
          <w:lang w:val="en-AU" w:eastAsia="ar-SA"/>
        </w:rPr>
        <w:t>ия.</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При изкопаване на траншеи и ями където има движение на хора и превозни средства, строителят трябва да постави защитни ограждения, сигнализирани с предупредителни знаци и табели, а през нощта - със сигнално осветление.</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eastAsia="ar-SA"/>
        </w:rPr>
        <w:t>Оформянето на ивичните и единичните фундаменти ще се извърши ръчно или машинно в зависимост от категорията на почвата в която попада съответния фундамент и неговото местоположение в план</w:t>
      </w:r>
      <w:r w:rsidRPr="00151E64">
        <w:rPr>
          <w:rFonts w:ascii="Times New Roman" w:eastAsia="Times New Roman" w:hAnsi="Times New Roman" w:cs="Times New Roman"/>
          <w:color w:val="000000"/>
          <w:sz w:val="24"/>
          <w:szCs w:val="24"/>
          <w:lang w:val="en-US" w:eastAsia="ar-SA"/>
        </w:rPr>
        <w:t>.</w:t>
      </w:r>
      <w:r w:rsidR="00157DEE">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 xml:space="preserve">При наличие на надлъжни пукнатини, козирки, подлежащи на свличане земни </w:t>
      </w:r>
      <w:r w:rsidRPr="00151E64">
        <w:rPr>
          <w:rFonts w:ascii="Times New Roman" w:eastAsia="Times New Roman" w:hAnsi="Times New Roman" w:cs="Times New Roman"/>
          <w:color w:val="000000"/>
          <w:sz w:val="24"/>
          <w:szCs w:val="24"/>
          <w:lang w:eastAsia="ar-SA"/>
        </w:rPr>
        <w:t>п</w:t>
      </w:r>
      <w:r w:rsidRPr="00151E64">
        <w:rPr>
          <w:rFonts w:ascii="Times New Roman" w:eastAsia="Times New Roman" w:hAnsi="Times New Roman" w:cs="Times New Roman"/>
          <w:color w:val="000000"/>
          <w:sz w:val="24"/>
          <w:szCs w:val="24"/>
          <w:lang w:val="en-AU" w:eastAsia="ar-SA"/>
        </w:rPr>
        <w:t>ластове или камъни, както и деформации, нарушена конструкция и др.на укрепването техническият ръководител забранява започването на съответните работи до осигуряване устойчивостта на откосите и укрепването им,</w:t>
      </w:r>
    </w:p>
    <w:p w:rsidR="00151E64" w:rsidRPr="00157DEE"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7DEE">
        <w:rPr>
          <w:rFonts w:ascii="Times New Roman" w:eastAsia="Times New Roman" w:hAnsi="Times New Roman" w:cs="Times New Roman"/>
          <w:color w:val="000000"/>
          <w:sz w:val="24"/>
          <w:szCs w:val="24"/>
          <w:lang w:val="en-AU" w:eastAsia="ar-SA"/>
        </w:rPr>
        <w:t>Не се допуска преминаването и простоя на хора, както и изпълнението на други видове работа в обсега на действие на строителна машина, изпълняваща земни работи.</w:t>
      </w:r>
    </w:p>
    <w:p w:rsidR="00151E64" w:rsidRPr="00151E64" w:rsidRDefault="00151E64" w:rsidP="00114E2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При почивка или престой земекопните машини се изтеглят на разстояние, по-голямо от 2,0м.от края на зоната на естественото срутване на откосите, като работната част на машината</w:t>
      </w:r>
      <w:r w:rsidR="00114E24">
        <w:rPr>
          <w:rFonts w:ascii="Times New Roman" w:eastAsia="Times New Roman" w:hAnsi="Times New Roman" w:cs="Times New Roman"/>
          <w:color w:val="000000"/>
          <w:sz w:val="24"/>
          <w:szCs w:val="24"/>
          <w:lang w:val="en-AU" w:eastAsia="ar-SA"/>
        </w:rPr>
        <w:t xml:space="preserve"> се оставя опряна върху терена.</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При разкриване на подземни комуникации или археологични находки следва незабавно да се спре работ</w:t>
      </w:r>
      <w:r w:rsidRPr="00151E64">
        <w:rPr>
          <w:rFonts w:ascii="Times New Roman" w:eastAsia="Times New Roman" w:hAnsi="Times New Roman" w:cs="Times New Roman"/>
          <w:color w:val="000000"/>
          <w:sz w:val="24"/>
          <w:szCs w:val="24"/>
          <w:lang w:eastAsia="ar-SA"/>
        </w:rPr>
        <w:t>ата</w:t>
      </w:r>
      <w:r w:rsidRPr="00151E64">
        <w:rPr>
          <w:rFonts w:ascii="Times New Roman" w:eastAsia="Times New Roman" w:hAnsi="Times New Roman" w:cs="Times New Roman"/>
          <w:color w:val="000000"/>
          <w:sz w:val="24"/>
          <w:szCs w:val="24"/>
          <w:lang w:val="en-AU" w:eastAsia="ar-SA"/>
        </w:rPr>
        <w:t xml:space="preserve"> в този участък до проучването им и даване на решение.Разстоянието от въртящите се части на платформата на багера до автосамосвала не трябва да е по-малко от 1,0</w:t>
      </w:r>
      <w:r w:rsidRPr="00151E64">
        <w:rPr>
          <w:rFonts w:ascii="Times New Roman" w:eastAsia="Times New Roman" w:hAnsi="Times New Roman" w:cs="Times New Roman"/>
          <w:color w:val="000000"/>
          <w:sz w:val="24"/>
          <w:szCs w:val="24"/>
          <w:lang w:eastAsia="ar-SA"/>
        </w:rPr>
        <w:t>м</w:t>
      </w:r>
      <w:r w:rsidRPr="00151E64">
        <w:rPr>
          <w:rFonts w:ascii="Times New Roman" w:eastAsia="Times New Roman" w:hAnsi="Times New Roman" w:cs="Times New Roman"/>
          <w:color w:val="000000"/>
          <w:sz w:val="24"/>
          <w:szCs w:val="24"/>
          <w:lang w:val="en-AU" w:eastAsia="ar-SA"/>
        </w:rPr>
        <w:t>.</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Не се разрешава полагане на фундаменти и тръби върху замръзнал почвен слой.</w:t>
      </w:r>
    </w:p>
    <w:p w:rsidR="00151E64" w:rsidRPr="00151E64" w:rsidRDefault="00151E64" w:rsidP="00114E2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Широчината на насипните участъци за движение на валяци и трамбовъчни машини трябва да осигурява безопасното движение на машините на разстояние от горния ръб на откоса на насипа, предот</w:t>
      </w:r>
      <w:r w:rsidR="00114E24">
        <w:rPr>
          <w:rFonts w:ascii="Times New Roman" w:eastAsia="Times New Roman" w:hAnsi="Times New Roman" w:cs="Times New Roman"/>
          <w:color w:val="000000"/>
          <w:sz w:val="24"/>
          <w:szCs w:val="24"/>
          <w:lang w:val="en-AU" w:eastAsia="ar-SA"/>
        </w:rPr>
        <w:t>вратяващо свличането на откоса.</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 xml:space="preserve">При уплътняване на земни маси в близост до съществуващи </w:t>
      </w:r>
      <w:r w:rsidRPr="00151E64">
        <w:rPr>
          <w:rFonts w:ascii="Times New Roman" w:eastAsia="Times New Roman" w:hAnsi="Times New Roman" w:cs="Times New Roman"/>
          <w:color w:val="000000"/>
          <w:sz w:val="24"/>
          <w:szCs w:val="24"/>
          <w:lang w:eastAsia="ar-SA"/>
        </w:rPr>
        <w:t>с</w:t>
      </w:r>
      <w:r w:rsidRPr="00151E64">
        <w:rPr>
          <w:rFonts w:ascii="Times New Roman" w:eastAsia="Times New Roman" w:hAnsi="Times New Roman" w:cs="Times New Roman"/>
          <w:color w:val="000000"/>
          <w:sz w:val="24"/>
          <w:szCs w:val="24"/>
          <w:lang w:val="en-AU" w:eastAsia="ar-SA"/>
        </w:rPr>
        <w:t>гради и съоръжения се взема предвид въздействието на уплътняващите машини върху тях.</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Обратни насипи се изпълняват по нареждане на техническия ръководител, след като бетонът на подземните съоръжения е набрал 70 % от крайната якост, или по указание на проектанта.</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Уплътняването на обратния насип започва от участъците в близост до подземните съоръжения (фундамент, подпорна стена и др.) с постепенно отдалечаване от тях.</w:t>
      </w:r>
      <w:r w:rsidR="00157DEE">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eastAsia="ar-SA"/>
        </w:rPr>
        <w:t>Когато ширината на ивиците е по-малка от 0.7 м не се допуска механизирано трамбоване и слизане на работниците в траншеята, като се използват други методи.</w:t>
      </w:r>
    </w:p>
    <w:p w:rsidR="00151E64" w:rsidRPr="00C3286F" w:rsidRDefault="00C3286F" w:rsidP="00352F5F">
      <w:pPr>
        <w:pStyle w:val="af"/>
        <w:numPr>
          <w:ilvl w:val="1"/>
          <w:numId w:val="31"/>
        </w:numPr>
        <w:suppressAutoHyphens/>
        <w:spacing w:before="240" w:after="60"/>
        <w:jc w:val="both"/>
        <w:outlineLvl w:val="7"/>
        <w:rPr>
          <w:rFonts w:ascii="Times New Roman" w:eastAsia="Times New Roman" w:hAnsi="Times New Roman" w:cs="Times New Roman"/>
          <w:b/>
          <w:iCs/>
          <w:sz w:val="24"/>
          <w:szCs w:val="24"/>
          <w:lang w:val="en-AU" w:eastAsia="ar-SA"/>
        </w:rPr>
      </w:pPr>
      <w:r>
        <w:rPr>
          <w:rFonts w:ascii="Times New Roman" w:eastAsia="Times New Roman" w:hAnsi="Times New Roman" w:cs="Times New Roman"/>
          <w:b/>
          <w:iCs/>
          <w:sz w:val="24"/>
          <w:szCs w:val="24"/>
          <w:lang w:eastAsia="ar-SA"/>
        </w:rPr>
        <w:t xml:space="preserve"> </w:t>
      </w:r>
      <w:r w:rsidR="00151E64" w:rsidRPr="00C3286F">
        <w:rPr>
          <w:rFonts w:ascii="Times New Roman" w:eastAsia="Times New Roman" w:hAnsi="Times New Roman" w:cs="Times New Roman"/>
          <w:b/>
          <w:iCs/>
          <w:sz w:val="24"/>
          <w:szCs w:val="24"/>
          <w:lang w:val="en-AU" w:eastAsia="ar-SA"/>
        </w:rPr>
        <w:t>Армировъчни работи</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lastRenderedPageBreak/>
        <w:t>Заготовката на армировката за основите се извършва от специализирани фирми в заводски условия. Армировката е В235 - гладка и В500 – оребрена, както и заварени мрежи от В500А, която трябва да е придружена от декларация за съотвествие. Задължително да се полагат грижи за осигуряване на проектното положение на армировката по време на бетонирането.</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Обработката на армировката се извършва само на оградени и обезопасени за целта места</w:t>
      </w:r>
      <w:r w:rsidRPr="00151E64">
        <w:rPr>
          <w:rFonts w:ascii="Times New Roman" w:eastAsia="Times New Roman" w:hAnsi="Times New Roman" w:cs="Times New Roman"/>
          <w:color w:val="000000"/>
          <w:sz w:val="24"/>
          <w:szCs w:val="24"/>
          <w:lang w:eastAsia="ar-SA"/>
        </w:rPr>
        <w:t>.</w:t>
      </w:r>
    </w:p>
    <w:p w:rsidR="00151E64" w:rsidRPr="00151E64" w:rsidRDefault="00151E64" w:rsidP="00114E2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 xml:space="preserve">Приготвената армировка се пакетира съобразно изискванията за транспортиране и складиране </w:t>
      </w:r>
      <w:r w:rsidR="00114E24">
        <w:rPr>
          <w:rFonts w:ascii="Times New Roman" w:eastAsia="Times New Roman" w:hAnsi="Times New Roman" w:cs="Times New Roman"/>
          <w:color w:val="000000"/>
          <w:sz w:val="24"/>
          <w:szCs w:val="24"/>
          <w:lang w:val="en-AU" w:eastAsia="ar-SA"/>
        </w:rPr>
        <w:t>и последователността на монтажа</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Армировъчните скелета, поставени преди монтиране на кофражните форми, да се осигурят срещу преобръщане или падане.</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Не се допуска оставяне на стърчащи краища на армировка, които могат да наранят преминаващи работещи, както и качване на работещите по монтирана вертикална армировка по време на работа.</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Заваряване, нагряване и рязане на армировка при направен кофраж от дървен материал се допуска, когато са взети необходимите мерки за ПАБ.</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Кофражните и армировъчните работи задължителна се приемат от проектанта, независимият строителен надзор и инвеститорския контрол преди полагането на бетона.</w:t>
      </w:r>
    </w:p>
    <w:p w:rsidR="00151E64" w:rsidRPr="00C3286F" w:rsidRDefault="00C3286F" w:rsidP="00352F5F">
      <w:pPr>
        <w:pStyle w:val="af"/>
        <w:numPr>
          <w:ilvl w:val="1"/>
          <w:numId w:val="31"/>
        </w:numPr>
        <w:suppressAutoHyphens/>
        <w:spacing w:before="240" w:after="60"/>
        <w:jc w:val="both"/>
        <w:outlineLvl w:val="7"/>
        <w:rPr>
          <w:rFonts w:ascii="Times New Roman" w:eastAsia="Times New Roman" w:hAnsi="Times New Roman" w:cs="Times New Roman"/>
          <w:b/>
          <w:iCs/>
          <w:sz w:val="24"/>
          <w:szCs w:val="24"/>
          <w:lang w:val="en-AU" w:eastAsia="ar-SA"/>
        </w:rPr>
      </w:pPr>
      <w:r>
        <w:rPr>
          <w:rFonts w:ascii="Times New Roman" w:eastAsia="Times New Roman" w:hAnsi="Times New Roman" w:cs="Times New Roman"/>
          <w:b/>
          <w:iCs/>
          <w:sz w:val="24"/>
          <w:szCs w:val="24"/>
          <w:lang w:eastAsia="ar-SA"/>
        </w:rPr>
        <w:t xml:space="preserve"> </w:t>
      </w:r>
      <w:r w:rsidR="00151E64" w:rsidRPr="00C3286F">
        <w:rPr>
          <w:rFonts w:ascii="Times New Roman" w:eastAsia="Times New Roman" w:hAnsi="Times New Roman" w:cs="Times New Roman"/>
          <w:b/>
          <w:iCs/>
          <w:sz w:val="24"/>
          <w:szCs w:val="24"/>
          <w:lang w:val="en-AU" w:eastAsia="ar-SA"/>
        </w:rPr>
        <w:t>Бетонови работи</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Полагането на бетона да се извърши след приемането на кофража и арматурата от проектанта конструктор</w:t>
      </w:r>
      <w:r w:rsidRPr="00151E64">
        <w:rPr>
          <w:rFonts w:ascii="Times New Roman" w:eastAsia="Times New Roman" w:hAnsi="Times New Roman" w:cs="Times New Roman"/>
          <w:color w:val="000000"/>
          <w:sz w:val="24"/>
          <w:szCs w:val="24"/>
          <w:lang w:eastAsia="ar-SA"/>
        </w:rPr>
        <w:t xml:space="preserve"> и след като техническият ръководител е установил готовността за бетониране на конструктивните елементи, изправността на използваните скелета, платформи, транспортни пътеки, осветление на работните места и на другите временни съоръжения.</w:t>
      </w:r>
    </w:p>
    <w:p w:rsidR="00151E64" w:rsidRPr="00151E64" w:rsidRDefault="00151E64" w:rsidP="00151E6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Времето на транспортиране на бетоновата смес се определя от строителна лаборатория, като се взема в предвид външната температура и видът на използвания цимент</w:t>
      </w:r>
      <w:r w:rsidRPr="00151E64">
        <w:rPr>
          <w:rFonts w:ascii="Times New Roman" w:eastAsia="Times New Roman" w:hAnsi="Times New Roman" w:cs="Times New Roman"/>
          <w:color w:val="000000"/>
          <w:sz w:val="24"/>
          <w:szCs w:val="24"/>
          <w:lang w:eastAsia="ar-SA"/>
        </w:rPr>
        <w:t>, като това да става съответно: със самосвали до 45 мин., а с автобетоновози до 90 минути</w:t>
      </w:r>
      <w:r w:rsidRPr="00151E64">
        <w:rPr>
          <w:rFonts w:ascii="Times New Roman" w:eastAsia="Times New Roman" w:hAnsi="Times New Roman" w:cs="Times New Roman"/>
          <w:color w:val="000000"/>
          <w:sz w:val="24"/>
          <w:szCs w:val="24"/>
          <w:lang w:val="en-AU" w:eastAsia="ar-SA"/>
        </w:rPr>
        <w:t>.</w:t>
      </w:r>
      <w:r w:rsidRPr="00151E64">
        <w:rPr>
          <w:rFonts w:ascii="Times New Roman" w:eastAsia="Times New Roman" w:hAnsi="Times New Roman" w:cs="Times New Roman"/>
          <w:color w:val="000000"/>
          <w:sz w:val="24"/>
          <w:szCs w:val="24"/>
          <w:lang w:eastAsia="ar-SA"/>
        </w:rPr>
        <w:t xml:space="preserve"> При използване на химически добавки в бетона това време ще се коригира.</w:t>
      </w:r>
    </w:p>
    <w:p w:rsidR="00151E64" w:rsidRPr="00151E64" w:rsidRDefault="00151E64" w:rsidP="00114E24">
      <w:pPr>
        <w:suppressAutoHyphens/>
        <w:spacing w:before="0" w:after="0"/>
        <w:ind w:firstLine="465"/>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Превозването на бетона с колички на повече от 10м да се избягва.Когато това се налага да се вземат мерки за спазване на правилата по ТБТ и избягване на десортиране и омачкване на наредената и приета армировка.Дървените пътеки по които преминават количките трябва да са достатъчно здрави, да не се огьват и да нямат остри завои и стъпала, както и да не стъпват непосредствено върху армировката</w:t>
      </w:r>
      <w:r w:rsidR="00114E24">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По време на бетонирането се следи за състоянието на кофража и при установяване  на  нередности  процесът се  спира до  привеждане  на носимоспособността на кофража.</w:t>
      </w:r>
      <w:r w:rsidRPr="00151E64">
        <w:rPr>
          <w:rFonts w:ascii="Times New Roman" w:eastAsia="Times New Roman" w:hAnsi="Times New Roman" w:cs="Times New Roman"/>
          <w:color w:val="000000"/>
          <w:sz w:val="24"/>
          <w:szCs w:val="24"/>
          <w:lang w:eastAsia="ar-SA"/>
        </w:rPr>
        <w:t xml:space="preserve"> Бетонната смес се разстила равномерно на еднакво дебели хоризонтални пластове.</w:t>
      </w:r>
      <w:r w:rsidRPr="00151E64">
        <w:rPr>
          <w:rFonts w:ascii="Times New Roman" w:eastAsia="Times New Roman" w:hAnsi="Times New Roman" w:cs="Times New Roman"/>
          <w:color w:val="000000"/>
          <w:sz w:val="24"/>
          <w:szCs w:val="24"/>
          <w:lang w:val="en-AU" w:eastAsia="ar-SA"/>
        </w:rPr>
        <w:t>След полагане на бетона следва да се положат необходимите грижи за втвърдяване и набиране на необходимата якост в зависимост от температурата на въздуха и другите параметри на средата.</w:t>
      </w:r>
    </w:p>
    <w:p w:rsidR="00151E64" w:rsidRPr="00D53505" w:rsidRDefault="00151E64" w:rsidP="00D53505">
      <w:pPr>
        <w:widowControl w:val="0"/>
        <w:suppressAutoHyphens/>
        <w:autoSpaceDE w:val="0"/>
        <w:spacing w:before="0" w:after="0"/>
        <w:jc w:val="both"/>
        <w:rPr>
          <w:rFonts w:ascii="Times New Roman" w:eastAsia="Times New Roman" w:hAnsi="Times New Roman" w:cs="Times New Roman"/>
          <w:color w:val="000000"/>
          <w:sz w:val="16"/>
          <w:szCs w:val="16"/>
          <w:lang w:eastAsia="ar-SA"/>
        </w:rPr>
      </w:pPr>
    </w:p>
    <w:p w:rsidR="00151E64" w:rsidRPr="00C3286F" w:rsidRDefault="00C3286F" w:rsidP="00352F5F">
      <w:pPr>
        <w:pStyle w:val="af"/>
        <w:widowControl w:val="0"/>
        <w:numPr>
          <w:ilvl w:val="1"/>
          <w:numId w:val="31"/>
        </w:numPr>
        <w:suppressAutoHyphens/>
        <w:autoSpaceDE w:val="0"/>
        <w:spacing w:before="0" w:after="0"/>
        <w:jc w:val="both"/>
        <w:rPr>
          <w:rFonts w:ascii="Times New Roman" w:eastAsia="Times New Roman" w:hAnsi="Times New Roman" w:cs="Times New Roman"/>
          <w:b/>
          <w:color w:val="000000"/>
          <w:sz w:val="24"/>
          <w:szCs w:val="24"/>
          <w:lang w:eastAsia="ar-SA"/>
        </w:rPr>
      </w:pPr>
      <w:r>
        <w:rPr>
          <w:rFonts w:ascii="Times New Roman" w:eastAsia="Times New Roman" w:hAnsi="Times New Roman" w:cs="Times New Roman"/>
          <w:b/>
          <w:color w:val="000000"/>
          <w:sz w:val="24"/>
          <w:szCs w:val="24"/>
          <w:lang w:eastAsia="ar-SA"/>
        </w:rPr>
        <w:t xml:space="preserve"> </w:t>
      </w:r>
      <w:r w:rsidR="00151E64" w:rsidRPr="00C3286F">
        <w:rPr>
          <w:rFonts w:ascii="Times New Roman" w:eastAsia="Times New Roman" w:hAnsi="Times New Roman" w:cs="Times New Roman"/>
          <w:b/>
          <w:color w:val="000000"/>
          <w:sz w:val="24"/>
          <w:szCs w:val="24"/>
          <w:lang w:eastAsia="ar-SA"/>
        </w:rPr>
        <w:t>Заваръчни работи:</w:t>
      </w:r>
    </w:p>
    <w:p w:rsidR="00151E64" w:rsidRPr="00151E64" w:rsidRDefault="00D53505" w:rsidP="00D53505">
      <w:pPr>
        <w:tabs>
          <w:tab w:val="left" w:pos="255"/>
          <w:tab w:val="left" w:pos="285"/>
        </w:tabs>
        <w:suppressAutoHyphens/>
        <w:spacing w:before="0" w:after="0"/>
        <w:ind w:firstLine="284"/>
        <w:jc w:val="both"/>
        <w:rPr>
          <w:rFonts w:ascii="Times New Roman" w:eastAsia="Times New Roman" w:hAnsi="Times New Roman" w:cs="Times New Roman"/>
          <w:sz w:val="24"/>
          <w:szCs w:val="24"/>
          <w:lang w:val="en-US"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sidR="00151E64" w:rsidRPr="00151E64">
        <w:rPr>
          <w:rFonts w:ascii="Times New Roman" w:eastAsia="Times New Roman" w:hAnsi="Times New Roman" w:cs="Times New Roman"/>
          <w:sz w:val="24"/>
          <w:szCs w:val="24"/>
          <w:lang w:eastAsia="ar-SA"/>
        </w:rPr>
        <w:t>Не допуска извършването на заваръчни работи на стоманени конструкции</w:t>
      </w:r>
      <w:r w:rsidR="00151E64" w:rsidRPr="00151E64">
        <w:rPr>
          <w:rFonts w:ascii="Times New Roman" w:eastAsia="Times New Roman" w:hAnsi="Times New Roman" w:cs="Times New Roman"/>
          <w:sz w:val="24"/>
          <w:szCs w:val="24"/>
          <w:lang w:val="en-AU" w:eastAsia="ar-SA"/>
        </w:rPr>
        <w:t xml:space="preserve"> при дъждовно време, </w:t>
      </w:r>
      <w:r w:rsidR="00151E64" w:rsidRPr="00151E64">
        <w:rPr>
          <w:rFonts w:ascii="Times New Roman" w:eastAsia="Times New Roman" w:hAnsi="Times New Roman" w:cs="Times New Roman"/>
          <w:sz w:val="24"/>
          <w:szCs w:val="24"/>
          <w:lang w:eastAsia="ar-SA"/>
        </w:rPr>
        <w:t xml:space="preserve">мъгла, висока влажност на въздуха, </w:t>
      </w:r>
      <w:r w:rsidR="00151E64" w:rsidRPr="00151E64">
        <w:rPr>
          <w:rFonts w:ascii="Times New Roman" w:eastAsia="Times New Roman" w:hAnsi="Times New Roman" w:cs="Times New Roman"/>
          <w:sz w:val="24"/>
          <w:szCs w:val="24"/>
          <w:lang w:val="en-AU" w:eastAsia="ar-SA"/>
        </w:rPr>
        <w:t>снеговалеж</w:t>
      </w:r>
      <w:r w:rsidR="00151E64" w:rsidRPr="00151E64">
        <w:rPr>
          <w:rFonts w:ascii="Times New Roman" w:eastAsia="Times New Roman" w:hAnsi="Times New Roman" w:cs="Times New Roman"/>
          <w:sz w:val="24"/>
          <w:szCs w:val="24"/>
          <w:lang w:eastAsia="ar-SA"/>
        </w:rPr>
        <w:t xml:space="preserve"> и при скорост на вятъра по голяма от 10м/с , температура на въздуха под 10</w:t>
      </w:r>
      <w:r w:rsidR="00151E64" w:rsidRPr="00151E64">
        <w:rPr>
          <w:rFonts w:ascii="Times New Roman" w:eastAsia="Times New Roman" w:hAnsi="Times New Roman" w:cs="Times New Roman"/>
          <w:sz w:val="24"/>
          <w:szCs w:val="24"/>
          <w:vertAlign w:val="superscript"/>
          <w:lang w:eastAsia="ar-SA"/>
        </w:rPr>
        <w:t>о</w:t>
      </w:r>
      <w:r w:rsidR="00151E64" w:rsidRPr="00151E64">
        <w:rPr>
          <w:rFonts w:ascii="Times New Roman" w:eastAsia="Times New Roman" w:hAnsi="Times New Roman" w:cs="Times New Roman"/>
          <w:sz w:val="24"/>
          <w:szCs w:val="24"/>
          <w:lang w:eastAsia="ar-SA"/>
        </w:rPr>
        <w:t>С и над 30</w:t>
      </w:r>
      <w:r w:rsidR="00151E64" w:rsidRPr="00151E64">
        <w:rPr>
          <w:rFonts w:ascii="Times New Roman" w:eastAsia="Times New Roman" w:hAnsi="Times New Roman" w:cs="Times New Roman"/>
          <w:sz w:val="24"/>
          <w:szCs w:val="24"/>
          <w:vertAlign w:val="superscript"/>
          <w:lang w:eastAsia="ar-SA"/>
        </w:rPr>
        <w:t>о</w:t>
      </w:r>
      <w:r w:rsidR="00151E64" w:rsidRPr="00151E64">
        <w:rPr>
          <w:rFonts w:ascii="Times New Roman" w:eastAsia="Times New Roman" w:hAnsi="Times New Roman" w:cs="Times New Roman"/>
          <w:sz w:val="24"/>
          <w:szCs w:val="24"/>
          <w:lang w:eastAsia="ar-SA"/>
        </w:rPr>
        <w:t>С.</w:t>
      </w:r>
    </w:p>
    <w:p w:rsidR="00151E64" w:rsidRPr="002556F5" w:rsidRDefault="00151E64" w:rsidP="00D53505">
      <w:pPr>
        <w:tabs>
          <w:tab w:val="left" w:pos="285"/>
        </w:tabs>
        <w:suppressAutoHyphens/>
        <w:spacing w:before="0" w:after="0"/>
        <w:ind w:firstLine="150"/>
        <w:jc w:val="both"/>
        <w:rPr>
          <w:rFonts w:ascii="Times New Roman" w:eastAsia="Times New Roman" w:hAnsi="Times New Roman" w:cs="Times New Roman"/>
          <w:b/>
          <w:bCs/>
          <w:sz w:val="16"/>
          <w:szCs w:val="16"/>
          <w:lang w:eastAsia="ar-SA"/>
        </w:rPr>
      </w:pPr>
    </w:p>
    <w:p w:rsidR="00151E64" w:rsidRPr="00C3286F" w:rsidRDefault="00C3286F" w:rsidP="00C3286F">
      <w:pPr>
        <w:suppressAutoHyphens/>
        <w:spacing w:before="0" w:after="0"/>
        <w:ind w:left="465"/>
        <w:jc w:val="both"/>
        <w:rPr>
          <w:rFonts w:ascii="Times New Roman" w:eastAsia="Times New Roman" w:hAnsi="Times New Roman" w:cs="Times New Roman"/>
          <w:b/>
          <w:bCs/>
          <w:sz w:val="24"/>
          <w:szCs w:val="24"/>
          <w:lang w:eastAsia="ar-SA"/>
        </w:rPr>
      </w:pPr>
      <w:r>
        <w:rPr>
          <w:rFonts w:ascii="Times New Roman" w:eastAsia="Times New Roman" w:hAnsi="Times New Roman" w:cs="Times New Roman"/>
          <w:b/>
          <w:bCs/>
          <w:sz w:val="24"/>
          <w:szCs w:val="24"/>
          <w:lang w:eastAsia="ar-SA"/>
        </w:rPr>
        <w:t xml:space="preserve">1..5.  </w:t>
      </w:r>
      <w:r w:rsidR="00151E64" w:rsidRPr="00C3286F">
        <w:rPr>
          <w:rFonts w:ascii="Times New Roman" w:eastAsia="Times New Roman" w:hAnsi="Times New Roman" w:cs="Times New Roman"/>
          <w:b/>
          <w:bCs/>
          <w:sz w:val="24"/>
          <w:szCs w:val="24"/>
          <w:lang w:val="en-AU" w:eastAsia="ar-SA"/>
        </w:rPr>
        <w:t>Инсталации</w:t>
      </w:r>
      <w:r w:rsidR="00151E64" w:rsidRPr="00C3286F">
        <w:rPr>
          <w:rFonts w:ascii="Times New Roman" w:eastAsia="Times New Roman" w:hAnsi="Times New Roman" w:cs="Times New Roman"/>
          <w:b/>
          <w:bCs/>
          <w:sz w:val="24"/>
          <w:szCs w:val="24"/>
          <w:lang w:eastAsia="ar-SA"/>
        </w:rPr>
        <w:t>:</w:t>
      </w:r>
    </w:p>
    <w:p w:rsidR="00C3286F" w:rsidRDefault="00D53505" w:rsidP="00114E24">
      <w:pPr>
        <w:tabs>
          <w:tab w:val="left" w:pos="960"/>
        </w:tabs>
        <w:suppressAutoHyphens/>
        <w:spacing w:before="0" w:after="0"/>
        <w:ind w:left="60" w:firstLine="225"/>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151E64" w:rsidRPr="00151E64">
        <w:rPr>
          <w:rFonts w:ascii="Times New Roman" w:eastAsia="Times New Roman" w:hAnsi="Times New Roman" w:cs="Times New Roman"/>
          <w:color w:val="000000"/>
          <w:sz w:val="24"/>
          <w:szCs w:val="24"/>
          <w:lang w:eastAsia="ar-SA"/>
        </w:rPr>
        <w:t xml:space="preserve">Външните и вътрешни електрически и мълниезащитни инсталации се изпълняват по съответно одобрени проекти след получаване на строителни разрешения, протоколи за строителна линия </w:t>
      </w:r>
      <w:r>
        <w:rPr>
          <w:rFonts w:ascii="Times New Roman" w:eastAsia="Times New Roman" w:hAnsi="Times New Roman" w:cs="Times New Roman"/>
          <w:color w:val="000000"/>
          <w:sz w:val="24"/>
          <w:szCs w:val="24"/>
          <w:lang w:eastAsia="ar-SA"/>
        </w:rPr>
        <w:t>и разрешения за изкопни работи.</w:t>
      </w:r>
      <w:r w:rsidR="00114E24">
        <w:rPr>
          <w:rFonts w:ascii="Times New Roman" w:eastAsia="Times New Roman" w:hAnsi="Times New Roman" w:cs="Times New Roman"/>
          <w:color w:val="000000"/>
          <w:sz w:val="24"/>
          <w:szCs w:val="24"/>
          <w:lang w:eastAsia="ar-SA"/>
        </w:rPr>
        <w:t xml:space="preserve"> </w:t>
      </w:r>
      <w:r w:rsidR="00151E64" w:rsidRPr="00151E64">
        <w:rPr>
          <w:rFonts w:ascii="Times New Roman" w:eastAsia="Times New Roman" w:hAnsi="Times New Roman" w:cs="Times New Roman"/>
          <w:color w:val="000000"/>
          <w:sz w:val="24"/>
          <w:szCs w:val="24"/>
          <w:lang w:eastAsia="ar-SA"/>
        </w:rPr>
        <w:t>И</w:t>
      </w:r>
      <w:r w:rsidR="00151E64" w:rsidRPr="00151E64">
        <w:rPr>
          <w:rFonts w:ascii="Times New Roman" w:eastAsia="Times New Roman" w:hAnsi="Times New Roman" w:cs="Times New Roman"/>
          <w:color w:val="000000"/>
          <w:sz w:val="24"/>
          <w:szCs w:val="24"/>
          <w:lang w:val="en-AU" w:eastAsia="ar-SA"/>
        </w:rPr>
        <w:t>нсталации</w:t>
      </w:r>
      <w:r w:rsidR="00151E64" w:rsidRPr="00151E64">
        <w:rPr>
          <w:rFonts w:ascii="Times New Roman" w:eastAsia="Times New Roman" w:hAnsi="Times New Roman" w:cs="Times New Roman"/>
          <w:color w:val="000000"/>
          <w:sz w:val="24"/>
          <w:szCs w:val="24"/>
          <w:lang w:eastAsia="ar-SA"/>
        </w:rPr>
        <w:t>те</w:t>
      </w:r>
      <w:r w:rsidR="00151E64" w:rsidRPr="00151E64">
        <w:rPr>
          <w:rFonts w:ascii="Times New Roman" w:eastAsia="Times New Roman" w:hAnsi="Times New Roman" w:cs="Times New Roman"/>
          <w:color w:val="000000"/>
          <w:sz w:val="24"/>
          <w:szCs w:val="24"/>
          <w:lang w:val="en-AU" w:eastAsia="ar-SA"/>
        </w:rPr>
        <w:t xml:space="preserve"> се монтират от лица с необходимата правоспособност по електро</w:t>
      </w:r>
      <w:r>
        <w:rPr>
          <w:rFonts w:ascii="Times New Roman" w:eastAsia="Times New Roman" w:hAnsi="Times New Roman" w:cs="Times New Roman"/>
          <w:color w:val="000000"/>
          <w:sz w:val="24"/>
          <w:szCs w:val="24"/>
          <w:lang w:eastAsia="ar-SA"/>
        </w:rPr>
        <w:t>-</w:t>
      </w:r>
      <w:r w:rsidR="00151E64" w:rsidRPr="00151E64">
        <w:rPr>
          <w:rFonts w:ascii="Times New Roman" w:eastAsia="Times New Roman" w:hAnsi="Times New Roman" w:cs="Times New Roman"/>
          <w:color w:val="000000"/>
          <w:sz w:val="24"/>
          <w:szCs w:val="24"/>
          <w:lang w:val="en-AU" w:eastAsia="ar-SA"/>
        </w:rPr>
        <w:t xml:space="preserve">безопасност. Не се допуска използване на части от </w:t>
      </w:r>
      <w:r w:rsidR="00151E64" w:rsidRPr="00151E64">
        <w:rPr>
          <w:rFonts w:ascii="Times New Roman" w:eastAsia="Times New Roman" w:hAnsi="Times New Roman" w:cs="Times New Roman"/>
          <w:color w:val="000000"/>
          <w:sz w:val="24"/>
          <w:szCs w:val="24"/>
          <w:lang w:val="en-AU" w:eastAsia="ar-SA"/>
        </w:rPr>
        <w:lastRenderedPageBreak/>
        <w:t>постоянните електрически инсталации за временни захранвания преди пълното им завършване и въвеждане в експлоатация.</w:t>
      </w:r>
      <w:r>
        <w:rPr>
          <w:rFonts w:ascii="Times New Roman" w:eastAsia="Times New Roman" w:hAnsi="Times New Roman" w:cs="Times New Roman"/>
          <w:color w:val="000000"/>
          <w:sz w:val="24"/>
          <w:szCs w:val="24"/>
          <w:lang w:eastAsia="ar-SA"/>
        </w:rPr>
        <w:t xml:space="preserve"> </w:t>
      </w:r>
    </w:p>
    <w:p w:rsidR="00151E64" w:rsidRDefault="00C3286F" w:rsidP="00D53505">
      <w:pPr>
        <w:tabs>
          <w:tab w:val="left" w:pos="960"/>
        </w:tabs>
        <w:suppressAutoHyphens/>
        <w:spacing w:before="0" w:after="0"/>
        <w:ind w:left="60" w:firstLine="225"/>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sidR="00151E64" w:rsidRPr="00151E64">
        <w:rPr>
          <w:rFonts w:ascii="Times New Roman" w:eastAsia="Times New Roman" w:hAnsi="Times New Roman" w:cs="Times New Roman"/>
          <w:color w:val="000000"/>
          <w:sz w:val="24"/>
          <w:szCs w:val="24"/>
          <w:lang w:val="en-AU" w:eastAsia="ar-SA"/>
        </w:rPr>
        <w:t xml:space="preserve">При </w:t>
      </w:r>
      <w:r w:rsidR="00151E64" w:rsidRPr="00D53505">
        <w:rPr>
          <w:rFonts w:ascii="Times New Roman" w:eastAsia="Times New Roman" w:hAnsi="Times New Roman" w:cs="Times New Roman"/>
          <w:color w:val="000000"/>
          <w:sz w:val="22"/>
          <w:szCs w:val="24"/>
          <w:lang w:val="en-AU" w:eastAsia="ar-SA"/>
        </w:rPr>
        <w:t xml:space="preserve">извършване на изпитване на готови електрически инсталации се вземат предпазни мерки за </w:t>
      </w:r>
      <w:r w:rsidR="00151E64" w:rsidRPr="00151E64">
        <w:rPr>
          <w:rFonts w:ascii="Times New Roman" w:eastAsia="Times New Roman" w:hAnsi="Times New Roman" w:cs="Times New Roman"/>
          <w:color w:val="000000"/>
          <w:sz w:val="24"/>
          <w:szCs w:val="24"/>
          <w:lang w:val="en-AU" w:eastAsia="ar-SA"/>
        </w:rPr>
        <w:t>защита на работещите, както и на други лица, намиращи се на строежа, от попадане под напрежение и поражения от електрически ток.</w:t>
      </w:r>
    </w:p>
    <w:p w:rsidR="00C3286F" w:rsidRPr="002556F5" w:rsidRDefault="00C3286F" w:rsidP="00D53505">
      <w:pPr>
        <w:tabs>
          <w:tab w:val="left" w:pos="960"/>
        </w:tabs>
        <w:suppressAutoHyphens/>
        <w:spacing w:before="0" w:after="0"/>
        <w:ind w:left="60" w:firstLine="225"/>
        <w:jc w:val="both"/>
        <w:rPr>
          <w:rFonts w:ascii="Times New Roman" w:eastAsia="Times New Roman" w:hAnsi="Times New Roman" w:cs="Times New Roman"/>
          <w:color w:val="000000"/>
          <w:sz w:val="16"/>
          <w:szCs w:val="16"/>
          <w:lang w:eastAsia="ar-SA"/>
        </w:rPr>
      </w:pPr>
    </w:p>
    <w:p w:rsidR="00151E64" w:rsidRPr="00C3286F" w:rsidRDefault="00C3286F" w:rsidP="00352F5F">
      <w:pPr>
        <w:pStyle w:val="af"/>
        <w:numPr>
          <w:ilvl w:val="1"/>
          <w:numId w:val="29"/>
        </w:numPr>
        <w:suppressAutoHyphens/>
        <w:spacing w:before="0" w:after="0"/>
        <w:jc w:val="both"/>
        <w:rPr>
          <w:rFonts w:ascii="Times New Roman" w:eastAsia="Times New Roman" w:hAnsi="Times New Roman" w:cs="Times New Roman"/>
          <w:b/>
          <w:bCs/>
          <w:color w:val="000000"/>
          <w:sz w:val="24"/>
          <w:szCs w:val="24"/>
          <w:lang w:eastAsia="ar-SA"/>
        </w:rPr>
      </w:pPr>
      <w:r>
        <w:rPr>
          <w:rFonts w:ascii="Times New Roman" w:eastAsia="Times New Roman" w:hAnsi="Times New Roman" w:cs="Times New Roman"/>
          <w:b/>
          <w:bCs/>
          <w:color w:val="000000"/>
          <w:sz w:val="24"/>
          <w:szCs w:val="24"/>
          <w:lang w:eastAsia="ar-SA"/>
        </w:rPr>
        <w:t xml:space="preserve"> </w:t>
      </w:r>
      <w:r w:rsidR="00151E64" w:rsidRPr="00C3286F">
        <w:rPr>
          <w:rFonts w:ascii="Times New Roman" w:eastAsia="Times New Roman" w:hAnsi="Times New Roman" w:cs="Times New Roman"/>
          <w:b/>
          <w:bCs/>
          <w:color w:val="000000"/>
          <w:sz w:val="24"/>
          <w:szCs w:val="24"/>
          <w:lang w:eastAsia="ar-SA"/>
        </w:rPr>
        <w:t>Д</w:t>
      </w:r>
      <w:r w:rsidR="00CE52D6">
        <w:rPr>
          <w:rFonts w:ascii="Times New Roman" w:eastAsia="Times New Roman" w:hAnsi="Times New Roman" w:cs="Times New Roman"/>
          <w:b/>
          <w:bCs/>
          <w:color w:val="000000"/>
          <w:sz w:val="24"/>
          <w:szCs w:val="24"/>
          <w:lang w:eastAsia="ar-SA"/>
        </w:rPr>
        <w:t>руги</w:t>
      </w:r>
      <w:r w:rsidR="00151E64" w:rsidRPr="00C3286F">
        <w:rPr>
          <w:rFonts w:ascii="Times New Roman" w:eastAsia="Times New Roman" w:hAnsi="Times New Roman" w:cs="Times New Roman"/>
          <w:b/>
          <w:bCs/>
          <w:color w:val="000000"/>
          <w:sz w:val="24"/>
          <w:szCs w:val="24"/>
          <w:lang w:val="en-AU" w:eastAsia="ar-SA"/>
        </w:rPr>
        <w:t xml:space="preserve"> работи</w:t>
      </w:r>
    </w:p>
    <w:p w:rsidR="00C3286F" w:rsidRPr="002556F5" w:rsidRDefault="00C3286F" w:rsidP="00151E64">
      <w:pPr>
        <w:suppressAutoHyphens/>
        <w:spacing w:before="0" w:after="0"/>
        <w:ind w:left="60" w:firstLine="225"/>
        <w:jc w:val="both"/>
        <w:rPr>
          <w:rFonts w:ascii="Times New Roman" w:eastAsia="Times New Roman" w:hAnsi="Times New Roman" w:cs="Times New Roman"/>
          <w:color w:val="000000"/>
          <w:sz w:val="24"/>
          <w:szCs w:val="24"/>
          <w:lang w:eastAsia="ar-SA"/>
        </w:rPr>
      </w:pPr>
    </w:p>
    <w:p w:rsidR="00D53505" w:rsidRPr="00C3286F" w:rsidRDefault="00C3286F" w:rsidP="00352F5F">
      <w:pPr>
        <w:pStyle w:val="af"/>
        <w:numPr>
          <w:ilvl w:val="0"/>
          <w:numId w:val="29"/>
        </w:numPr>
        <w:suppressAutoHyphens/>
        <w:spacing w:before="0" w:after="0"/>
        <w:jc w:val="both"/>
        <w:rPr>
          <w:rFonts w:ascii="Times New Roman" w:eastAsia="Times New Roman" w:hAnsi="Times New Roman" w:cs="Times New Roman"/>
          <w:color w:val="000000"/>
          <w:sz w:val="24"/>
          <w:szCs w:val="24"/>
          <w:lang w:eastAsia="ar-SA"/>
        </w:rPr>
      </w:pPr>
      <w:r w:rsidRPr="00C3286F">
        <w:rPr>
          <w:rFonts w:ascii="Times New Roman" w:eastAsia="Times New Roman" w:hAnsi="Times New Roman" w:cs="Times New Roman"/>
          <w:color w:val="000000"/>
          <w:sz w:val="24"/>
          <w:szCs w:val="24"/>
          <w:lang w:eastAsia="ar-SA"/>
        </w:rPr>
        <w:t>ЗАДЪЛЖИТЕЛНО СЕ СПАЗВАТ ИЗИСКВАНИЯТА НА СЛЕДНИТЕ НОРМАТИВНИ ДОКУМЕНТИ:</w:t>
      </w:r>
    </w:p>
    <w:p w:rsidR="00C3286F" w:rsidRPr="00C3286F" w:rsidRDefault="00C3286F" w:rsidP="00352F5F">
      <w:pPr>
        <w:pStyle w:val="af"/>
        <w:numPr>
          <w:ilvl w:val="0"/>
          <w:numId w:val="32"/>
        </w:numPr>
        <w:suppressAutoHyphens/>
        <w:spacing w:before="0" w:after="0"/>
        <w:jc w:val="both"/>
        <w:rPr>
          <w:rFonts w:ascii="Times New Roman" w:eastAsia="Times New Roman" w:hAnsi="Times New Roman" w:cs="Times New Roman"/>
          <w:b/>
          <w:bCs/>
          <w:color w:val="000000"/>
          <w:sz w:val="24"/>
          <w:szCs w:val="24"/>
          <w:lang w:val="en-AU" w:eastAsia="ar-SA"/>
        </w:rPr>
      </w:pPr>
      <w:r w:rsidRPr="00C3286F">
        <w:rPr>
          <w:rFonts w:ascii="Times New Roman" w:eastAsia="Times New Roman" w:hAnsi="Times New Roman" w:cs="Times New Roman"/>
          <w:color w:val="000000"/>
          <w:sz w:val="24"/>
          <w:szCs w:val="24"/>
          <w:lang w:val="en-AU" w:eastAsia="ar-SA"/>
        </w:rPr>
        <w:t>Правила за приемане на земни работи и земни съоръжения Д.В.бр.45/</w:t>
      </w:r>
      <w:r>
        <w:rPr>
          <w:rFonts w:ascii="Times New Roman" w:eastAsia="Times New Roman" w:hAnsi="Times New Roman" w:cs="Times New Roman"/>
          <w:color w:val="000000"/>
          <w:sz w:val="24"/>
          <w:szCs w:val="24"/>
          <w:lang w:eastAsia="ar-SA"/>
        </w:rPr>
        <w:t xml:space="preserve"> </w:t>
      </w:r>
      <w:r w:rsidRPr="00C3286F">
        <w:rPr>
          <w:rFonts w:ascii="Times New Roman" w:eastAsia="Times New Roman" w:hAnsi="Times New Roman" w:cs="Times New Roman"/>
          <w:color w:val="000000"/>
          <w:sz w:val="24"/>
          <w:szCs w:val="24"/>
          <w:lang w:val="en-AU" w:eastAsia="ar-SA"/>
        </w:rPr>
        <w:t>1988г</w:t>
      </w:r>
    </w:p>
    <w:p w:rsidR="00C3286F" w:rsidRPr="00C3286F" w:rsidRDefault="00C3286F" w:rsidP="00352F5F">
      <w:pPr>
        <w:pStyle w:val="af"/>
        <w:numPr>
          <w:ilvl w:val="0"/>
          <w:numId w:val="32"/>
        </w:numPr>
        <w:suppressAutoHyphens/>
        <w:spacing w:before="0" w:after="0"/>
        <w:jc w:val="both"/>
        <w:rPr>
          <w:rFonts w:ascii="Times New Roman" w:eastAsia="Times New Roman" w:hAnsi="Times New Roman" w:cs="Times New Roman"/>
          <w:b/>
          <w:bCs/>
          <w:color w:val="000000"/>
          <w:sz w:val="24"/>
          <w:szCs w:val="24"/>
          <w:lang w:val="en-AU" w:eastAsia="ar-SA"/>
        </w:rPr>
      </w:pPr>
      <w:r>
        <w:rPr>
          <w:rFonts w:ascii="Times New Roman" w:eastAsia="Times New Roman" w:hAnsi="Times New Roman" w:cs="Times New Roman"/>
          <w:color w:val="000000"/>
          <w:sz w:val="24"/>
          <w:szCs w:val="24"/>
          <w:lang w:eastAsia="ar-SA"/>
        </w:rPr>
        <w:t>П</w:t>
      </w:r>
      <w:r w:rsidRPr="00C3286F">
        <w:rPr>
          <w:rFonts w:ascii="Times New Roman" w:eastAsia="Times New Roman" w:hAnsi="Times New Roman" w:cs="Times New Roman"/>
          <w:color w:val="000000"/>
          <w:sz w:val="24"/>
          <w:szCs w:val="24"/>
          <w:lang w:val="en-AU" w:eastAsia="ar-SA"/>
        </w:rPr>
        <w:t>равилник за приемане на земната основа на фундаментите БСАбр.6/</w:t>
      </w:r>
      <w:r>
        <w:rPr>
          <w:rFonts w:ascii="Times New Roman" w:eastAsia="Times New Roman" w:hAnsi="Times New Roman" w:cs="Times New Roman"/>
          <w:color w:val="000000"/>
          <w:sz w:val="24"/>
          <w:szCs w:val="24"/>
          <w:lang w:eastAsia="ar-SA"/>
        </w:rPr>
        <w:t xml:space="preserve"> </w:t>
      </w:r>
      <w:r w:rsidRPr="00C3286F">
        <w:rPr>
          <w:rFonts w:ascii="Times New Roman" w:eastAsia="Times New Roman" w:hAnsi="Times New Roman" w:cs="Times New Roman"/>
          <w:color w:val="000000"/>
          <w:sz w:val="24"/>
          <w:szCs w:val="24"/>
          <w:lang w:val="en-AU" w:eastAsia="ar-SA"/>
        </w:rPr>
        <w:t>1985г.</w:t>
      </w:r>
    </w:p>
    <w:p w:rsidR="00C3286F" w:rsidRPr="00151E64" w:rsidRDefault="00C3286F" w:rsidP="00352F5F">
      <w:pPr>
        <w:widowControl w:val="0"/>
        <w:numPr>
          <w:ilvl w:val="0"/>
          <w:numId w:val="3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Правилник за приемане на електромонтажни работи;</w:t>
      </w:r>
    </w:p>
    <w:p w:rsidR="00C3286F" w:rsidRPr="00C3286F" w:rsidRDefault="00C3286F" w:rsidP="00352F5F">
      <w:pPr>
        <w:widowControl w:val="0"/>
        <w:numPr>
          <w:ilvl w:val="0"/>
          <w:numId w:val="3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Съоръжения за телефонни, телеграфни и радио (ТТР) съобщения.</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Наредба № 3 за контрол и приемане на бетонни и стоманобетонни конструкции;</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Приложение № 1 към чл. 2, ал. 2 – Правила за контрол и приемане на бетонни и стоманобетонни конструкции;</w:t>
      </w:r>
    </w:p>
    <w:p w:rsidR="00D53505"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Правилник за изпълнение и приемане на метални конструкции утвърдени със Заповед № РД 14-02-122/02.03.1984 г. МССУ.</w:t>
      </w:r>
    </w:p>
    <w:p w:rsidR="00C3286F" w:rsidRPr="00151E64" w:rsidRDefault="00C3286F" w:rsidP="00352F5F">
      <w:pPr>
        <w:widowControl w:val="0"/>
        <w:numPr>
          <w:ilvl w:val="0"/>
          <w:numId w:val="22"/>
        </w:numPr>
        <w:tabs>
          <w:tab w:val="left" w:pos="780"/>
        </w:tabs>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Правила за приемане на подови настилки;</w:t>
      </w:r>
    </w:p>
    <w:p w:rsidR="00C3286F" w:rsidRPr="00151E64" w:rsidRDefault="00C3286F" w:rsidP="00352F5F">
      <w:pPr>
        <w:widowControl w:val="0"/>
        <w:numPr>
          <w:ilvl w:val="0"/>
          <w:numId w:val="22"/>
        </w:numPr>
        <w:tabs>
          <w:tab w:val="left" w:pos="780"/>
        </w:tabs>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Правила за изпълнение и приемане на мазилки, облицовки, бояджийски работи;</w:t>
      </w:r>
    </w:p>
    <w:p w:rsidR="00D53505" w:rsidRPr="00C3286F" w:rsidRDefault="00C3286F" w:rsidP="00352F5F">
      <w:pPr>
        <w:widowControl w:val="0"/>
        <w:numPr>
          <w:ilvl w:val="0"/>
          <w:numId w:val="22"/>
        </w:numPr>
        <w:tabs>
          <w:tab w:val="left" w:pos="780"/>
        </w:tabs>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Правила за приемане на строително-метални (железарски) и тенекеджийски работи.</w:t>
      </w:r>
    </w:p>
    <w:p w:rsidR="00D53505" w:rsidRPr="00151E64" w:rsidRDefault="00D53505" w:rsidP="00D53505">
      <w:pPr>
        <w:tabs>
          <w:tab w:val="left" w:pos="360"/>
        </w:tabs>
        <w:suppressAutoHyphens/>
        <w:spacing w:before="0" w:after="0"/>
        <w:jc w:val="both"/>
        <w:rPr>
          <w:rFonts w:ascii="Times New Roman" w:eastAsia="Times New Roman" w:hAnsi="Times New Roman" w:cs="Times New Roman"/>
          <w:b/>
          <w:bCs/>
          <w:sz w:val="24"/>
          <w:szCs w:val="24"/>
          <w:lang w:eastAsia="ar-SA"/>
        </w:rPr>
      </w:pPr>
    </w:p>
    <w:p w:rsidR="00C3286F" w:rsidRPr="00114E24" w:rsidRDefault="00C3286F" w:rsidP="00114E24">
      <w:pPr>
        <w:pStyle w:val="af"/>
        <w:numPr>
          <w:ilvl w:val="0"/>
          <w:numId w:val="29"/>
        </w:numPr>
        <w:suppressAutoHyphens/>
        <w:spacing w:before="0" w:after="0"/>
        <w:jc w:val="both"/>
        <w:rPr>
          <w:rFonts w:ascii="Times New Roman" w:eastAsia="Times New Roman" w:hAnsi="Times New Roman" w:cs="Times New Roman"/>
          <w:sz w:val="24"/>
          <w:szCs w:val="24"/>
          <w:lang w:val="en-AU" w:eastAsia="ar-SA"/>
        </w:rPr>
      </w:pPr>
      <w:r w:rsidRPr="00C3286F">
        <w:rPr>
          <w:rFonts w:ascii="Times New Roman" w:eastAsia="Times New Roman" w:hAnsi="Times New Roman" w:cs="Times New Roman"/>
          <w:sz w:val="24"/>
          <w:szCs w:val="24"/>
          <w:lang w:val="en-AU" w:eastAsia="ar-SA"/>
        </w:rPr>
        <w:t xml:space="preserve">ИЗИСКВАНИЯ ПРИ ИЗПЪЛНЕНИЕ </w:t>
      </w:r>
      <w:r>
        <w:rPr>
          <w:rFonts w:ascii="Times New Roman" w:eastAsia="Times New Roman" w:hAnsi="Times New Roman" w:cs="Times New Roman"/>
          <w:sz w:val="24"/>
          <w:szCs w:val="24"/>
          <w:lang w:val="en-AU" w:eastAsia="ar-SA"/>
        </w:rPr>
        <w:t>НА СТРОИТЕЛНО-МОНТАЖНИТЕ РАБОТИ</w:t>
      </w:r>
    </w:p>
    <w:p w:rsidR="00D53505" w:rsidRPr="00151E64" w:rsidRDefault="00D53505" w:rsidP="00D53505">
      <w:pPr>
        <w:suppressAutoHyphens/>
        <w:spacing w:before="0" w:after="0"/>
        <w:ind w:firstLine="465"/>
        <w:jc w:val="both"/>
        <w:rPr>
          <w:rFonts w:ascii="Times New Roman" w:eastAsia="Times New Roman" w:hAnsi="Times New Roman" w:cs="Times New Roman"/>
          <w:sz w:val="24"/>
          <w:szCs w:val="24"/>
          <w:lang w:val="en-AU" w:eastAsia="ar-SA"/>
        </w:rPr>
      </w:pPr>
      <w:r w:rsidRPr="00151E64">
        <w:rPr>
          <w:rFonts w:ascii="Times New Roman" w:eastAsia="Times New Roman" w:hAnsi="Times New Roman" w:cs="Times New Roman"/>
          <w:sz w:val="24"/>
          <w:szCs w:val="24"/>
          <w:lang w:val="en-AU" w:eastAsia="ar-SA"/>
        </w:rPr>
        <w:t>Преди започване на монтажните монтажните работи, строителят определя с писмена заповед за безопасна експлоатация на подемно-транспортните машини, монтажните машини, монтажните инструменти и приспособления и такелажните устройства, като трябва да:</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Следи за изправността на товароподемните механизми.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Следи за правилното привързване на товарите към такелажните устройства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Осигурява мерки срещу завъртане, движение и загуба на геометрията на товара чрез правилно окачване на товара на крана.</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Не допуска наличието на работници по окачените товари по време на преместването им с кран.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Осигурява при хоризонтално преместване минимум 0,5м височина отстояние от елементите на конструкцията.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Не допуска натоварването на подемните механизми с товари по-големи от проектната им носимоспособност.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Не допуска повдигане на товарите, когато товарният полиспаст е усукан преди изправянето му с направляващи въжета.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 xml:space="preserve">Не допуска престоя на товари на куката на крана по време на почивки или други прекъсвания на работата.                                                                                                                      </w:t>
      </w:r>
    </w:p>
    <w:p w:rsidR="00D53505" w:rsidRPr="00151E64" w:rsidRDefault="00D53505" w:rsidP="00352F5F">
      <w:pPr>
        <w:widowControl w:val="0"/>
        <w:numPr>
          <w:ilvl w:val="0"/>
          <w:numId w:val="22"/>
        </w:numPr>
        <w:suppressAutoHyphens/>
        <w:autoSpaceDE w:val="0"/>
        <w:spacing w:before="0" w:after="0"/>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eastAsia="ar-SA"/>
        </w:rPr>
        <w:t>Не допуска извършването на хоризонтално и вертикално транспортиране на товари при скорост на вятъра по голяма от 10м/с .</w:t>
      </w:r>
    </w:p>
    <w:p w:rsidR="00151E64" w:rsidRPr="002556F5" w:rsidRDefault="00151E64" w:rsidP="00151E64">
      <w:pPr>
        <w:widowControl w:val="0"/>
        <w:tabs>
          <w:tab w:val="left" w:pos="780"/>
        </w:tabs>
        <w:suppressAutoHyphens/>
        <w:autoSpaceDE w:val="0"/>
        <w:spacing w:before="0" w:after="0"/>
        <w:ind w:left="720"/>
        <w:jc w:val="both"/>
        <w:rPr>
          <w:rFonts w:ascii="Times New Roman" w:eastAsia="Times New Roman" w:hAnsi="Times New Roman" w:cs="Times New Roman"/>
          <w:color w:val="000000"/>
          <w:sz w:val="16"/>
          <w:szCs w:val="16"/>
          <w:lang w:eastAsia="ar-SA"/>
        </w:rPr>
      </w:pPr>
    </w:p>
    <w:p w:rsidR="00151E64" w:rsidRPr="00151E64" w:rsidRDefault="00151E64" w:rsidP="00C3286F">
      <w:pPr>
        <w:suppressAutoHyphens/>
        <w:spacing w:before="0" w:after="0"/>
        <w:ind w:firstLine="708"/>
        <w:jc w:val="both"/>
        <w:rPr>
          <w:rFonts w:ascii="Times New Roman" w:eastAsia="Times New Roman" w:hAnsi="Times New Roman" w:cs="Times New Roman"/>
          <w:b/>
          <w:sz w:val="24"/>
          <w:szCs w:val="24"/>
          <w:lang w:eastAsia="ar-SA"/>
        </w:rPr>
      </w:pPr>
      <w:r w:rsidRPr="00151E64">
        <w:rPr>
          <w:rFonts w:ascii="Times New Roman" w:eastAsia="Times New Roman" w:hAnsi="Times New Roman" w:cs="Times New Roman"/>
          <w:b/>
          <w:sz w:val="24"/>
          <w:szCs w:val="24"/>
          <w:lang w:eastAsia="ar-SA"/>
        </w:rPr>
        <w:t>Временни сгради и съоръжения:</w:t>
      </w:r>
    </w:p>
    <w:p w:rsidR="00151E64" w:rsidRPr="00151E64" w:rsidRDefault="00151E64" w:rsidP="00C3286F">
      <w:pPr>
        <w:suppressAutoHyphens/>
        <w:spacing w:before="0" w:after="0"/>
        <w:ind w:firstLine="708"/>
        <w:jc w:val="both"/>
        <w:rPr>
          <w:rFonts w:ascii="Times New Roman" w:eastAsia="Times New Roman" w:hAnsi="Times New Roman" w:cs="Times New Roman"/>
          <w:sz w:val="24"/>
          <w:szCs w:val="24"/>
          <w:lang w:eastAsia="ar-SA"/>
        </w:rPr>
      </w:pPr>
      <w:r w:rsidRPr="00C3286F">
        <w:rPr>
          <w:rFonts w:ascii="Times New Roman" w:eastAsia="Times New Roman" w:hAnsi="Times New Roman" w:cs="Times New Roman"/>
          <w:sz w:val="24"/>
          <w:szCs w:val="24"/>
          <w:u w:val="single"/>
          <w:lang w:eastAsia="ar-SA"/>
        </w:rPr>
        <w:lastRenderedPageBreak/>
        <w:t>Арматурно стопанство</w:t>
      </w:r>
      <w:r w:rsidRPr="00151E64">
        <w:rPr>
          <w:rFonts w:ascii="Times New Roman" w:eastAsia="Times New Roman" w:hAnsi="Times New Roman" w:cs="Times New Roman"/>
          <w:sz w:val="24"/>
          <w:szCs w:val="24"/>
          <w:lang w:eastAsia="ar-SA"/>
        </w:rPr>
        <w:t xml:space="preserve"> – не се предвижда, т.к. необходимата армировка ще се доставя в готов вид за полагане;</w:t>
      </w:r>
    </w:p>
    <w:p w:rsidR="00151E64" w:rsidRPr="00151E64" w:rsidRDefault="00151E64" w:rsidP="00C3286F">
      <w:pPr>
        <w:suppressAutoHyphens/>
        <w:spacing w:before="0" w:after="0"/>
        <w:ind w:firstLine="708"/>
        <w:jc w:val="both"/>
        <w:rPr>
          <w:rFonts w:ascii="Times New Roman" w:eastAsia="Times New Roman" w:hAnsi="Times New Roman" w:cs="Times New Roman"/>
          <w:sz w:val="24"/>
          <w:szCs w:val="24"/>
          <w:lang w:eastAsia="ar-SA"/>
        </w:rPr>
      </w:pPr>
      <w:r w:rsidRPr="00C3286F">
        <w:rPr>
          <w:rFonts w:ascii="Times New Roman" w:eastAsia="Times New Roman" w:hAnsi="Times New Roman" w:cs="Times New Roman"/>
          <w:sz w:val="24"/>
          <w:szCs w:val="24"/>
          <w:u w:val="single"/>
          <w:lang w:eastAsia="ar-SA"/>
        </w:rPr>
        <w:t>Бетоново стопанство</w:t>
      </w:r>
      <w:r w:rsidRPr="00151E64">
        <w:rPr>
          <w:rFonts w:ascii="Times New Roman" w:eastAsia="Times New Roman" w:hAnsi="Times New Roman" w:cs="Times New Roman"/>
          <w:sz w:val="24"/>
          <w:szCs w:val="24"/>
          <w:lang w:eastAsia="ar-SA"/>
        </w:rPr>
        <w:t xml:space="preserve"> – не се предвижда, т.к. необходимите бетон и разтвори ще се доставят в готов вид на обекта;</w:t>
      </w:r>
    </w:p>
    <w:p w:rsidR="00151E64" w:rsidRPr="00151E64" w:rsidRDefault="00151E64" w:rsidP="00C3286F">
      <w:pPr>
        <w:suppressAutoHyphens/>
        <w:spacing w:before="0" w:after="0"/>
        <w:ind w:firstLine="708"/>
        <w:jc w:val="both"/>
        <w:rPr>
          <w:rFonts w:ascii="Times New Roman" w:eastAsia="Times New Roman" w:hAnsi="Times New Roman" w:cs="Times New Roman"/>
          <w:sz w:val="24"/>
          <w:szCs w:val="24"/>
          <w:lang w:eastAsia="ar-SA"/>
        </w:rPr>
      </w:pPr>
      <w:r w:rsidRPr="00C3286F">
        <w:rPr>
          <w:rFonts w:ascii="Times New Roman" w:eastAsia="Times New Roman" w:hAnsi="Times New Roman" w:cs="Times New Roman"/>
          <w:sz w:val="24"/>
          <w:szCs w:val="24"/>
          <w:u w:val="single"/>
          <w:lang w:eastAsia="ar-SA"/>
        </w:rPr>
        <w:t xml:space="preserve">Съблекалня </w:t>
      </w:r>
      <w:r w:rsidRPr="00151E64">
        <w:rPr>
          <w:rFonts w:ascii="Times New Roman" w:eastAsia="Times New Roman" w:hAnsi="Times New Roman" w:cs="Times New Roman"/>
          <w:sz w:val="24"/>
          <w:szCs w:val="24"/>
          <w:lang w:eastAsia="ar-SA"/>
        </w:rPr>
        <w:t>– ще се използва временно преместваемо съоръжение тип контейнер;</w:t>
      </w:r>
    </w:p>
    <w:p w:rsidR="00151E64" w:rsidRPr="00151E64" w:rsidRDefault="00151E64" w:rsidP="00C3286F">
      <w:pPr>
        <w:suppressAutoHyphens/>
        <w:spacing w:before="0" w:after="0"/>
        <w:ind w:firstLine="708"/>
        <w:jc w:val="both"/>
        <w:rPr>
          <w:rFonts w:ascii="Times New Roman" w:eastAsia="Times New Roman" w:hAnsi="Times New Roman" w:cs="Times New Roman"/>
          <w:sz w:val="24"/>
          <w:szCs w:val="24"/>
          <w:lang w:eastAsia="ar-SA"/>
        </w:rPr>
      </w:pPr>
      <w:r w:rsidRPr="00C3286F">
        <w:rPr>
          <w:rFonts w:ascii="Times New Roman" w:eastAsia="Times New Roman" w:hAnsi="Times New Roman" w:cs="Times New Roman"/>
          <w:sz w:val="24"/>
          <w:szCs w:val="24"/>
          <w:u w:val="single"/>
          <w:lang w:eastAsia="ar-SA"/>
        </w:rPr>
        <w:t>Временна тоалетна</w:t>
      </w:r>
      <w:r w:rsidRPr="00151E64">
        <w:rPr>
          <w:rFonts w:ascii="Times New Roman" w:eastAsia="Times New Roman" w:hAnsi="Times New Roman" w:cs="Times New Roman"/>
          <w:sz w:val="24"/>
          <w:szCs w:val="24"/>
          <w:lang w:eastAsia="ar-SA"/>
        </w:rPr>
        <w:t xml:space="preserve"> – ще се използва химическа тоалетна;</w:t>
      </w:r>
    </w:p>
    <w:p w:rsidR="00F722BB" w:rsidRDefault="00151E64" w:rsidP="002556F5">
      <w:pPr>
        <w:suppressAutoHyphens/>
        <w:spacing w:before="0" w:after="0"/>
        <w:ind w:firstLine="708"/>
        <w:jc w:val="both"/>
        <w:rPr>
          <w:rFonts w:ascii="Times New Roman" w:eastAsia="Times New Roman" w:hAnsi="Times New Roman" w:cs="Times New Roman"/>
          <w:sz w:val="24"/>
          <w:szCs w:val="24"/>
          <w:lang w:eastAsia="ar-SA"/>
        </w:rPr>
      </w:pPr>
      <w:r w:rsidRPr="00C3286F">
        <w:rPr>
          <w:rFonts w:ascii="Times New Roman" w:eastAsia="Times New Roman" w:hAnsi="Times New Roman" w:cs="Times New Roman"/>
          <w:sz w:val="24"/>
          <w:szCs w:val="24"/>
          <w:u w:val="single"/>
          <w:lang w:eastAsia="ar-SA"/>
        </w:rPr>
        <w:t>Складове за строителни материали</w:t>
      </w:r>
      <w:r w:rsidRPr="00151E64">
        <w:rPr>
          <w:rFonts w:ascii="Times New Roman" w:eastAsia="Times New Roman" w:hAnsi="Times New Roman" w:cs="Times New Roman"/>
          <w:sz w:val="24"/>
          <w:szCs w:val="24"/>
          <w:lang w:eastAsia="ar-SA"/>
        </w:rPr>
        <w:t xml:space="preserve"> – ще се изградят открити складове в границите на строителната площадка.</w:t>
      </w:r>
      <w:bookmarkEnd w:id="0"/>
      <w:bookmarkEnd w:id="1"/>
      <w:bookmarkEnd w:id="2"/>
      <w:bookmarkEnd w:id="3"/>
    </w:p>
    <w:p w:rsidR="002556F5" w:rsidRPr="002556F5" w:rsidRDefault="002556F5" w:rsidP="002556F5">
      <w:pPr>
        <w:suppressAutoHyphens/>
        <w:spacing w:before="0" w:after="0"/>
        <w:ind w:firstLine="708"/>
        <w:jc w:val="both"/>
        <w:rPr>
          <w:rFonts w:ascii="Times New Roman" w:eastAsia="Times New Roman" w:hAnsi="Times New Roman" w:cs="Times New Roman"/>
          <w:sz w:val="16"/>
          <w:szCs w:val="16"/>
          <w:lang w:eastAsia="ar-SA"/>
        </w:rPr>
      </w:pPr>
    </w:p>
    <w:p w:rsidR="0050099B" w:rsidRPr="002556F5" w:rsidRDefault="002556F5" w:rsidP="0050099B">
      <w:pPr>
        <w:jc w:val="both"/>
        <w:rPr>
          <w:rFonts w:ascii="Times New Roman" w:hAnsi="Times New Roman" w:cs="Times New Roman"/>
          <w:b/>
          <w:i/>
          <w:sz w:val="24"/>
          <w:szCs w:val="24"/>
        </w:rPr>
      </w:pPr>
      <w:r>
        <w:rPr>
          <w:rFonts w:ascii="Times New Roman" w:hAnsi="Times New Roman" w:cs="Times New Roman"/>
          <w:b/>
          <w:sz w:val="24"/>
          <w:szCs w:val="24"/>
        </w:rPr>
        <w:t>VІІІ</w:t>
      </w:r>
      <w:r w:rsidR="0050099B" w:rsidRPr="002556F5">
        <w:rPr>
          <w:rFonts w:ascii="Times New Roman" w:hAnsi="Times New Roman" w:cs="Times New Roman"/>
          <w:b/>
          <w:sz w:val="24"/>
          <w:szCs w:val="24"/>
          <w:lang w:val="en-US"/>
        </w:rPr>
        <w:t xml:space="preserve">.  ГАРАНЦИОНЕН СРОК. </w:t>
      </w:r>
    </w:p>
    <w:p w:rsidR="00F722BB" w:rsidRDefault="002556F5" w:rsidP="00352F5F">
      <w:pPr>
        <w:pStyle w:val="ad"/>
        <w:numPr>
          <w:ilvl w:val="0"/>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ГАРАНЦИОНЕН СРОК</w:t>
      </w:r>
    </w:p>
    <w:p w:rsidR="002556F5" w:rsidRPr="00114E24" w:rsidRDefault="002556F5" w:rsidP="002556F5">
      <w:pPr>
        <w:pStyle w:val="ad"/>
        <w:spacing w:line="276" w:lineRule="auto"/>
        <w:ind w:left="1068"/>
        <w:jc w:val="both"/>
        <w:rPr>
          <w:rFonts w:ascii="Times New Roman" w:hAnsi="Times New Roman" w:cs="Times New Roman"/>
          <w:sz w:val="8"/>
          <w:szCs w:val="8"/>
        </w:rPr>
      </w:pPr>
    </w:p>
    <w:p w:rsidR="002556F5"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Гаранционният срок за изпълнени строителни – монтажни работи</w:t>
      </w:r>
      <w:r w:rsidR="002556F5">
        <w:rPr>
          <w:rFonts w:ascii="Times New Roman" w:hAnsi="Times New Roman" w:cs="Times New Roman"/>
          <w:sz w:val="24"/>
          <w:szCs w:val="24"/>
        </w:rPr>
        <w:t xml:space="preserve"> е по</w:t>
      </w:r>
      <w:r w:rsidRPr="002556F5">
        <w:rPr>
          <w:rFonts w:ascii="Times New Roman" w:hAnsi="Times New Roman" w:cs="Times New Roman"/>
          <w:sz w:val="24"/>
          <w:szCs w:val="24"/>
        </w:rPr>
        <w:t xml:space="preserve">предложение </w:t>
      </w:r>
      <w:r w:rsidR="002556F5">
        <w:rPr>
          <w:rFonts w:ascii="Times New Roman" w:hAnsi="Times New Roman" w:cs="Times New Roman"/>
          <w:sz w:val="24"/>
          <w:szCs w:val="24"/>
        </w:rPr>
        <w:t xml:space="preserve">    </w:t>
      </w:r>
      <w:r w:rsidRPr="002556F5">
        <w:rPr>
          <w:rFonts w:ascii="Times New Roman" w:hAnsi="Times New Roman" w:cs="Times New Roman"/>
          <w:sz w:val="24"/>
          <w:szCs w:val="24"/>
        </w:rPr>
        <w:t xml:space="preserve">на участника. Предлаганият гаранционен срок на изпълнени строителни имонтажни работи </w:t>
      </w:r>
      <w:r w:rsidR="002556F5">
        <w:rPr>
          <w:rFonts w:ascii="Times New Roman" w:hAnsi="Times New Roman" w:cs="Times New Roman"/>
          <w:sz w:val="24"/>
          <w:szCs w:val="24"/>
        </w:rPr>
        <w:t xml:space="preserve">   </w:t>
      </w:r>
      <w:r w:rsidRPr="002556F5">
        <w:rPr>
          <w:rFonts w:ascii="Times New Roman" w:hAnsi="Times New Roman" w:cs="Times New Roman"/>
          <w:sz w:val="24"/>
          <w:szCs w:val="24"/>
        </w:rPr>
        <w:t>не трябва да бъдe по-кратък от предвиденият за този вид СМР с</w:t>
      </w:r>
      <w:r w:rsidR="002556F5">
        <w:rPr>
          <w:rFonts w:ascii="Times New Roman" w:hAnsi="Times New Roman" w:cs="Times New Roman"/>
          <w:sz w:val="24"/>
          <w:szCs w:val="24"/>
        </w:rPr>
        <w:t>рок -  съгласно</w:t>
      </w:r>
      <w:r w:rsidRPr="002556F5">
        <w:rPr>
          <w:rFonts w:ascii="Times New Roman" w:hAnsi="Times New Roman" w:cs="Times New Roman"/>
          <w:sz w:val="24"/>
          <w:szCs w:val="24"/>
        </w:rPr>
        <w:t xml:space="preserve"> Наредба № 2/</w:t>
      </w:r>
      <w:r w:rsidR="002556F5">
        <w:rPr>
          <w:rFonts w:ascii="Times New Roman" w:hAnsi="Times New Roman" w:cs="Times New Roman"/>
          <w:sz w:val="24"/>
          <w:szCs w:val="24"/>
        </w:rPr>
        <w:t xml:space="preserve"> </w:t>
      </w:r>
      <w:r w:rsidRPr="002556F5">
        <w:rPr>
          <w:rFonts w:ascii="Times New Roman" w:hAnsi="Times New Roman" w:cs="Times New Roman"/>
          <w:sz w:val="24"/>
          <w:szCs w:val="24"/>
        </w:rPr>
        <w:t>31.07.2003 г. на МРРБ за въвеждане в експлоатация на троежите в Република България и минимални гаранционни срокове за изпълнение строителни и монтажни работи, съоръжения и ст</w:t>
      </w:r>
      <w:r w:rsidR="002556F5">
        <w:rPr>
          <w:rFonts w:ascii="Times New Roman" w:hAnsi="Times New Roman" w:cs="Times New Roman"/>
          <w:sz w:val="24"/>
          <w:szCs w:val="24"/>
        </w:rPr>
        <w:t xml:space="preserve">роителни обекти </w:t>
      </w:r>
      <w:r w:rsidRPr="002556F5">
        <w:rPr>
          <w:rFonts w:ascii="Times New Roman" w:hAnsi="Times New Roman" w:cs="Times New Roman"/>
          <w:sz w:val="24"/>
          <w:szCs w:val="24"/>
        </w:rPr>
        <w:t xml:space="preserve"> и неможе да надхвърля този срок повече о</w:t>
      </w:r>
      <w:r w:rsidR="002556F5">
        <w:rPr>
          <w:rFonts w:ascii="Times New Roman" w:hAnsi="Times New Roman" w:cs="Times New Roman"/>
          <w:sz w:val="24"/>
          <w:szCs w:val="24"/>
        </w:rPr>
        <w:t>т 3 (три) пъти</w:t>
      </w:r>
      <w:r w:rsidRPr="002556F5">
        <w:rPr>
          <w:rFonts w:ascii="Times New Roman" w:hAnsi="Times New Roman" w:cs="Times New Roman"/>
          <w:sz w:val="24"/>
          <w:szCs w:val="24"/>
        </w:rPr>
        <w:t>.</w:t>
      </w:r>
    </w:p>
    <w:p w:rsidR="00F722BB"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Гаранционният срок започва да тече от датата на въвеждане на обекта в експлоатация.</w:t>
      </w:r>
    </w:p>
    <w:p w:rsidR="00F722BB"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Срокът за реакция за отстраняване на дефекти в периода на поетия</w:t>
      </w:r>
      <w:r w:rsidR="002556F5">
        <w:rPr>
          <w:rFonts w:ascii="Times New Roman" w:hAnsi="Times New Roman" w:cs="Times New Roman"/>
          <w:sz w:val="24"/>
          <w:szCs w:val="24"/>
        </w:rPr>
        <w:t xml:space="preserve"> </w:t>
      </w:r>
      <w:r w:rsidRPr="002556F5">
        <w:rPr>
          <w:rFonts w:ascii="Times New Roman" w:hAnsi="Times New Roman" w:cs="Times New Roman"/>
          <w:sz w:val="24"/>
          <w:szCs w:val="24"/>
        </w:rPr>
        <w:t>гаранционен срок е по предложение на участника.</w:t>
      </w:r>
    </w:p>
    <w:p w:rsidR="00F722BB"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Изпълнителят отстранява констатираните недостатъци за своя сметка.</w:t>
      </w:r>
    </w:p>
    <w:p w:rsidR="00F722BB"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 xml:space="preserve"> Изпълнителят е отговорен за отстраняването на всеки дефект или повреда на части от обекта, които могат да възникнат или да се появят по време на Гаранционния срок.</w:t>
      </w:r>
    </w:p>
    <w:p w:rsidR="00F722BB" w:rsidRDefault="00F722BB" w:rsidP="00352F5F">
      <w:pPr>
        <w:pStyle w:val="ad"/>
        <w:numPr>
          <w:ilvl w:val="1"/>
          <w:numId w:val="33"/>
        </w:numPr>
        <w:spacing w:line="276" w:lineRule="auto"/>
        <w:jc w:val="both"/>
        <w:rPr>
          <w:rFonts w:ascii="Times New Roman" w:hAnsi="Times New Roman" w:cs="Times New Roman"/>
          <w:sz w:val="24"/>
          <w:szCs w:val="24"/>
        </w:rPr>
      </w:pPr>
      <w:r w:rsidRPr="002556F5">
        <w:rPr>
          <w:rFonts w:ascii="Times New Roman" w:hAnsi="Times New Roman" w:cs="Times New Roman"/>
          <w:sz w:val="24"/>
          <w:szCs w:val="24"/>
        </w:rPr>
        <w:t xml:space="preserve"> Изпълнителят трябва да отстрани дефекта или да поправи повредата за своя</w:t>
      </w:r>
      <w:r w:rsidR="002556F5">
        <w:rPr>
          <w:rFonts w:ascii="Times New Roman" w:hAnsi="Times New Roman" w:cs="Times New Roman"/>
          <w:sz w:val="24"/>
          <w:szCs w:val="24"/>
        </w:rPr>
        <w:t xml:space="preserve"> </w:t>
      </w:r>
      <w:r w:rsidRPr="002556F5">
        <w:rPr>
          <w:rFonts w:ascii="Times New Roman" w:hAnsi="Times New Roman" w:cs="Times New Roman"/>
          <w:sz w:val="24"/>
          <w:szCs w:val="24"/>
        </w:rPr>
        <w:t>сметка възможно най-бързо.</w:t>
      </w:r>
    </w:p>
    <w:p w:rsidR="00F722BB" w:rsidRDefault="002556F5" w:rsidP="00352F5F">
      <w:pPr>
        <w:pStyle w:val="ad"/>
        <w:numPr>
          <w:ilvl w:val="1"/>
          <w:numId w:val="33"/>
        </w:numPr>
        <w:spacing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F722BB" w:rsidRPr="002556F5">
        <w:rPr>
          <w:rFonts w:ascii="Times New Roman" w:hAnsi="Times New Roman" w:cs="Times New Roman"/>
          <w:sz w:val="24"/>
          <w:szCs w:val="24"/>
        </w:rPr>
        <w:t>Ако такъв дефект се появи или възникне повреда по време на Гаранционния</w:t>
      </w:r>
      <w:r>
        <w:rPr>
          <w:rFonts w:ascii="Times New Roman" w:hAnsi="Times New Roman" w:cs="Times New Roman"/>
          <w:sz w:val="24"/>
          <w:szCs w:val="24"/>
        </w:rPr>
        <w:t xml:space="preserve"> </w:t>
      </w:r>
      <w:r w:rsidR="00F722BB" w:rsidRPr="002556F5">
        <w:rPr>
          <w:rFonts w:ascii="Times New Roman" w:hAnsi="Times New Roman" w:cs="Times New Roman"/>
          <w:sz w:val="24"/>
          <w:szCs w:val="24"/>
        </w:rPr>
        <w:t>срок, Възложителят трябва да уведоми Изпълнителят. Ако Изпълнителят не успее да отстрани дефекта или повредата в рамките на определения в известието краен срок, Възложителят може да извърши работата сам или да наеме някой за извършване на работата, за сметка и риск на Изпълнителя, в който случай поетите от Възложителят разходи ще бъдат удържани о</w:t>
      </w:r>
      <w:r w:rsidR="000C4DC2" w:rsidRPr="002556F5">
        <w:rPr>
          <w:rFonts w:ascii="Times New Roman" w:hAnsi="Times New Roman" w:cs="Times New Roman"/>
          <w:sz w:val="24"/>
          <w:szCs w:val="24"/>
        </w:rPr>
        <w:t>т гаранциите срещу Изпълнителя.</w:t>
      </w:r>
    </w:p>
    <w:p w:rsidR="002556F5" w:rsidRPr="002556F5" w:rsidRDefault="002556F5" w:rsidP="002556F5">
      <w:pPr>
        <w:pStyle w:val="ad"/>
        <w:spacing w:line="276" w:lineRule="auto"/>
        <w:ind w:left="1128"/>
        <w:jc w:val="both"/>
        <w:rPr>
          <w:rFonts w:ascii="Times New Roman" w:hAnsi="Times New Roman" w:cs="Times New Roman"/>
          <w:sz w:val="16"/>
          <w:szCs w:val="16"/>
        </w:rPr>
      </w:pPr>
    </w:p>
    <w:p w:rsidR="002556F5" w:rsidRPr="002556F5" w:rsidRDefault="002556F5" w:rsidP="002556F5">
      <w:pPr>
        <w:pStyle w:val="ad"/>
        <w:spacing w:line="276" w:lineRule="auto"/>
        <w:jc w:val="both"/>
        <w:rPr>
          <w:rFonts w:ascii="Times New Roman" w:hAnsi="Times New Roman" w:cs="Times New Roman"/>
          <w:sz w:val="24"/>
          <w:szCs w:val="24"/>
        </w:rPr>
      </w:pPr>
      <w:r w:rsidRPr="002556F5">
        <w:rPr>
          <w:rFonts w:ascii="Times New Roman" w:hAnsi="Times New Roman" w:cs="Times New Roman"/>
          <w:sz w:val="24"/>
          <w:szCs w:val="24"/>
          <w:lang w:val="en-US"/>
        </w:rPr>
        <w:tab/>
      </w:r>
      <w:r w:rsidRPr="002556F5">
        <w:rPr>
          <w:rFonts w:ascii="Times New Roman" w:hAnsi="Times New Roman" w:cs="Times New Roman"/>
          <w:b/>
          <w:sz w:val="24"/>
          <w:szCs w:val="24"/>
          <w:lang w:val="en-US"/>
        </w:rPr>
        <w:t>2.</w:t>
      </w:r>
      <w:r w:rsidRPr="002556F5">
        <w:rPr>
          <w:rFonts w:ascii="Times New Roman" w:hAnsi="Times New Roman" w:cs="Times New Roman"/>
          <w:b/>
          <w:i/>
          <w:sz w:val="24"/>
          <w:szCs w:val="24"/>
          <w:lang w:val="en-US"/>
        </w:rPr>
        <w:t xml:space="preserve"> </w:t>
      </w:r>
      <w:r w:rsidRPr="002556F5">
        <w:rPr>
          <w:rFonts w:ascii="Times New Roman" w:hAnsi="Times New Roman" w:cs="Times New Roman"/>
          <w:sz w:val="24"/>
          <w:szCs w:val="24"/>
          <w:lang w:val="en-US"/>
        </w:rPr>
        <w:t>ОТСТРАНЯВАНЕ НА ДЕФЕКТИ, ПОЯВИЛИ СЕ ПРИ ЕКСПЛОАТАЦИЯ НА ОБЕКТА</w:t>
      </w:r>
    </w:p>
    <w:p w:rsidR="002556F5" w:rsidRPr="002556F5" w:rsidRDefault="002556F5" w:rsidP="002556F5">
      <w:pPr>
        <w:pStyle w:val="ad"/>
        <w:spacing w:line="276" w:lineRule="auto"/>
        <w:jc w:val="both"/>
        <w:rPr>
          <w:rFonts w:ascii="Times New Roman" w:hAnsi="Times New Roman" w:cs="Times New Roman"/>
          <w:sz w:val="24"/>
          <w:szCs w:val="24"/>
          <w:lang w:val="en-US"/>
        </w:rPr>
      </w:pPr>
      <w:r w:rsidRPr="002556F5">
        <w:rPr>
          <w:rFonts w:ascii="Times New Roman" w:hAnsi="Times New Roman" w:cs="Times New Roman"/>
          <w:sz w:val="24"/>
          <w:szCs w:val="24"/>
          <w:lang w:val="en-US"/>
        </w:rPr>
        <w:tab/>
        <w:t xml:space="preserve">Всички дефекти, възникнали преди края на гаранционния срок се констатират с протокол, съставен и подписан от представители на Възложителя. Този протокол незабавно </w:t>
      </w:r>
      <w:r w:rsidRPr="002556F5">
        <w:rPr>
          <w:rFonts w:ascii="Times New Roman" w:hAnsi="Times New Roman" w:cs="Times New Roman"/>
          <w:sz w:val="24"/>
          <w:szCs w:val="24"/>
        </w:rPr>
        <w:t xml:space="preserve">   </w:t>
      </w:r>
      <w:r w:rsidRPr="002556F5">
        <w:rPr>
          <w:rFonts w:ascii="Times New Roman" w:hAnsi="Times New Roman" w:cs="Times New Roman"/>
          <w:sz w:val="24"/>
          <w:szCs w:val="24"/>
          <w:lang w:val="en-US"/>
        </w:rPr>
        <w:t>се изпраща на Изпълнителя с указан срок за отстраняване на дефекта.</w:t>
      </w:r>
    </w:p>
    <w:p w:rsidR="002556F5" w:rsidRPr="002556F5" w:rsidRDefault="002556F5" w:rsidP="002556F5">
      <w:pPr>
        <w:pStyle w:val="ad"/>
        <w:spacing w:line="276" w:lineRule="auto"/>
        <w:jc w:val="both"/>
        <w:rPr>
          <w:rFonts w:ascii="Times New Roman" w:hAnsi="Times New Roman" w:cs="Times New Roman"/>
          <w:sz w:val="24"/>
          <w:szCs w:val="24"/>
          <w:lang w:val="en-US"/>
        </w:rPr>
      </w:pPr>
      <w:r w:rsidRPr="002556F5">
        <w:rPr>
          <w:rFonts w:ascii="Times New Roman" w:hAnsi="Times New Roman" w:cs="Times New Roman"/>
          <w:sz w:val="24"/>
          <w:szCs w:val="24"/>
          <w:lang w:val="en-US"/>
        </w:rPr>
        <w:tab/>
        <w:t>При проявени дефекти преди края на гаранционния срок, в резултат на вложени некачествени материали или оборудване или некачествено извършени работи от Изпълнителя, същият ще ги отстрани за собствена сметка в срок, определен от Възложителя.</w:t>
      </w:r>
    </w:p>
    <w:p w:rsidR="000C4DC2" w:rsidRDefault="002556F5" w:rsidP="009376E3">
      <w:pPr>
        <w:pStyle w:val="ad"/>
        <w:spacing w:line="276" w:lineRule="auto"/>
        <w:jc w:val="both"/>
        <w:rPr>
          <w:rFonts w:ascii="Times New Roman" w:hAnsi="Times New Roman" w:cs="Times New Roman"/>
          <w:sz w:val="24"/>
          <w:szCs w:val="24"/>
        </w:rPr>
      </w:pPr>
      <w:r w:rsidRPr="002556F5">
        <w:rPr>
          <w:rFonts w:ascii="Times New Roman" w:hAnsi="Times New Roman" w:cs="Times New Roman"/>
          <w:i/>
          <w:sz w:val="24"/>
          <w:szCs w:val="24"/>
          <w:lang w:val="en-US"/>
        </w:rPr>
        <w:tab/>
      </w:r>
      <w:r w:rsidRPr="009376E3">
        <w:rPr>
          <w:rFonts w:ascii="Times New Roman" w:hAnsi="Times New Roman" w:cs="Times New Roman"/>
          <w:sz w:val="24"/>
          <w:szCs w:val="24"/>
          <w:lang w:val="en-US"/>
        </w:rPr>
        <w:t>Гаранционният срок не тече и се удължава с времето, през което обектът е имал проявен дефект, до неговото отстранявяне.</w:t>
      </w:r>
    </w:p>
    <w:p w:rsidR="009376E3" w:rsidRPr="00E005CF" w:rsidRDefault="009376E3" w:rsidP="009376E3">
      <w:pPr>
        <w:pStyle w:val="ad"/>
        <w:spacing w:line="276" w:lineRule="auto"/>
        <w:jc w:val="both"/>
        <w:rPr>
          <w:rFonts w:ascii="Times New Roman" w:hAnsi="Times New Roman" w:cs="Times New Roman"/>
          <w:sz w:val="16"/>
          <w:szCs w:val="16"/>
        </w:rPr>
      </w:pPr>
    </w:p>
    <w:p w:rsidR="009376E3" w:rsidRPr="009376E3" w:rsidRDefault="009376E3" w:rsidP="009376E3">
      <w:pPr>
        <w:pStyle w:val="ad"/>
        <w:spacing w:line="276" w:lineRule="auto"/>
        <w:jc w:val="both"/>
        <w:rPr>
          <w:rFonts w:ascii="Times New Roman" w:hAnsi="Times New Roman" w:cs="Times New Roman"/>
          <w:sz w:val="8"/>
          <w:szCs w:val="8"/>
        </w:rPr>
      </w:pPr>
    </w:p>
    <w:p w:rsidR="00F722BB" w:rsidRPr="009376E3" w:rsidRDefault="009376E3" w:rsidP="009376E3">
      <w:pPr>
        <w:pStyle w:val="ad"/>
        <w:spacing w:line="276" w:lineRule="auto"/>
        <w:jc w:val="both"/>
        <w:rPr>
          <w:rFonts w:ascii="Times New Roman" w:hAnsi="Times New Roman" w:cs="Times New Roman"/>
          <w:b/>
          <w:sz w:val="24"/>
          <w:szCs w:val="24"/>
        </w:rPr>
      </w:pPr>
      <w:r w:rsidRPr="009376E3">
        <w:rPr>
          <w:rFonts w:ascii="Times New Roman" w:hAnsi="Times New Roman" w:cs="Times New Roman"/>
          <w:b/>
          <w:sz w:val="24"/>
          <w:szCs w:val="24"/>
        </w:rPr>
        <w:t>ІХ.</w:t>
      </w:r>
      <w:r w:rsidRPr="009376E3">
        <w:rPr>
          <w:rFonts w:ascii="Times New Roman" w:hAnsi="Times New Roman" w:cs="Times New Roman"/>
          <w:sz w:val="24"/>
          <w:szCs w:val="24"/>
        </w:rPr>
        <w:t xml:space="preserve"> </w:t>
      </w:r>
      <w:r w:rsidRPr="009376E3">
        <w:rPr>
          <w:rFonts w:ascii="Times New Roman" w:hAnsi="Times New Roman" w:cs="Times New Roman"/>
          <w:b/>
          <w:sz w:val="24"/>
          <w:szCs w:val="24"/>
        </w:rPr>
        <w:t>ПРИЛОЖИМО ЗАКОНОДАТЕЛСТВО И ДОКУМЕНТИ.</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Закон за устройство на територията; </w:t>
      </w:r>
    </w:p>
    <w:p w:rsid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Закон за здравослов</w:t>
      </w:r>
      <w:r w:rsidR="009376E3">
        <w:rPr>
          <w:rFonts w:ascii="Times New Roman" w:hAnsi="Times New Roman" w:cs="Times New Roman"/>
          <w:sz w:val="24"/>
          <w:szCs w:val="24"/>
        </w:rPr>
        <w:t xml:space="preserve">ни и безопасни условия на труд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Закон за движение по пътищата;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Закон за опазване на околната среда.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Закон за задълженията и договорите.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Правилник за прилагане на закона за движения по пътищата;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Правилник по безопасността на труда при изпълнение на строителни и монтажни работи; </w:t>
      </w:r>
    </w:p>
    <w:p w:rsid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Правилник за изпълнение и приемане на строителни и монтажни работи; </w:t>
      </w:r>
    </w:p>
    <w:p w:rsid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Техническа спецификация при строителство и ремонт на пътища и автомагистрали </w:t>
      </w:r>
    </w:p>
    <w:p w:rsid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на Национална Агенция Пътна Инфраструктура</w:t>
      </w:r>
      <w:r w:rsidR="009376E3">
        <w:rPr>
          <w:rFonts w:ascii="Times New Roman" w:hAnsi="Times New Roman" w:cs="Times New Roman"/>
          <w:sz w:val="24"/>
          <w:szCs w:val="24"/>
        </w:rPr>
        <w:t xml:space="preserve"> </w:t>
      </w:r>
      <w:r w:rsidRPr="009376E3">
        <w:rPr>
          <w:rFonts w:ascii="Times New Roman" w:hAnsi="Times New Roman" w:cs="Times New Roman"/>
          <w:sz w:val="24"/>
          <w:szCs w:val="24"/>
        </w:rPr>
        <w:t>-</w:t>
      </w:r>
      <w:r w:rsidR="009376E3">
        <w:rPr>
          <w:rFonts w:ascii="Times New Roman" w:hAnsi="Times New Roman" w:cs="Times New Roman"/>
          <w:sz w:val="24"/>
          <w:szCs w:val="24"/>
        </w:rPr>
        <w:t xml:space="preserve"> </w:t>
      </w:r>
      <w:r w:rsidRPr="009376E3">
        <w:rPr>
          <w:rFonts w:ascii="Times New Roman" w:hAnsi="Times New Roman" w:cs="Times New Roman"/>
          <w:sz w:val="24"/>
          <w:szCs w:val="24"/>
        </w:rPr>
        <w:t>2009</w:t>
      </w:r>
      <w:r w:rsidR="009376E3">
        <w:rPr>
          <w:rFonts w:ascii="Times New Roman" w:hAnsi="Times New Roman" w:cs="Times New Roman"/>
          <w:sz w:val="24"/>
          <w:szCs w:val="24"/>
        </w:rPr>
        <w:t xml:space="preserve"> </w:t>
      </w:r>
      <w:r w:rsidRPr="009376E3">
        <w:rPr>
          <w:rFonts w:ascii="Times New Roman" w:hAnsi="Times New Roman" w:cs="Times New Roman"/>
          <w:sz w:val="24"/>
          <w:szCs w:val="24"/>
        </w:rPr>
        <w:t xml:space="preserve">г.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№3/ 31.07.2003 г. за съставяне на актове и протоколи по време на строителството издадена от Министъра на регионалното развитие и благоустройството;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за съществените изисквания към строежите и оценяване на съответствието на строителните продукти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 Iз-1971 от 29.10.2009 г. за строително-технически правила и норми за осигуряване на бeзопасност при пожар, издадена от министъра на вътрешните работи и председателя на Комитета по териториално и селищно устройство;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Нар</w:t>
      </w:r>
      <w:r w:rsidR="009376E3">
        <w:rPr>
          <w:rFonts w:ascii="Times New Roman" w:hAnsi="Times New Roman" w:cs="Times New Roman"/>
          <w:sz w:val="24"/>
          <w:szCs w:val="24"/>
        </w:rPr>
        <w:t>едба РД-07/8 от 20.12.2008г.за М</w:t>
      </w:r>
      <w:r w:rsidRPr="009376E3">
        <w:rPr>
          <w:rFonts w:ascii="Times New Roman" w:hAnsi="Times New Roman" w:cs="Times New Roman"/>
          <w:sz w:val="24"/>
          <w:szCs w:val="24"/>
        </w:rPr>
        <w:t xml:space="preserve">инималните изисквания за знаци и сигнали за безопасност и / или здраве при работа;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Наредба №2/</w:t>
      </w:r>
      <w:r w:rsidR="009376E3">
        <w:rPr>
          <w:rFonts w:ascii="Times New Roman" w:hAnsi="Times New Roman" w:cs="Times New Roman"/>
          <w:sz w:val="24"/>
          <w:szCs w:val="24"/>
        </w:rPr>
        <w:t xml:space="preserve"> </w:t>
      </w:r>
      <w:r w:rsidRPr="009376E3">
        <w:rPr>
          <w:rFonts w:ascii="Times New Roman" w:hAnsi="Times New Roman" w:cs="Times New Roman"/>
          <w:sz w:val="24"/>
          <w:szCs w:val="24"/>
        </w:rPr>
        <w:t xml:space="preserve">22.03.2004 г. на Министерството на регионалното развитие и благоустройството и Министерството на труда и социалната политика за минимални изисквания за здравословни и безопасни условия на труд при извършване на строителни и монтажни работи;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№3/16.08.2010г. за временната организация и безопасността на движението при строително-монтажни работи по пътищата и улиците, издадена от Министъра на регионалното развитие и благоустройството; </w:t>
      </w:r>
    </w:p>
    <w:p w:rsidR="004A045C"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 3 от 19.04.2001 г. за минималните изисквания за безопасност и опазване на здравето на работещите при използване на лични предпазни средства на работното място, (обн., ДВ, бр. 46 от 15.05.2001 г., в сила от 16.08.2001 г.); </w:t>
      </w:r>
    </w:p>
    <w:p w:rsidR="00F722BB" w:rsidRP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Наредба №2 от 31.07.2003г. за въвеждане в експлоатация на строежите в Република България и минимални гаранционни срокове за изпълнени строителни и монтажни работи, съоръжения и строителни обекти.</w:t>
      </w:r>
    </w:p>
    <w:p w:rsidR="009376E3" w:rsidRDefault="00F722BB" w:rsidP="00352F5F">
      <w:pPr>
        <w:pStyle w:val="ad"/>
        <w:numPr>
          <w:ilvl w:val="0"/>
          <w:numId w:val="34"/>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Наредба № 7 от 23.09.1999 г. за минималните изисквания за здравословни и безопасни условия на труд на работните места и при използване на работното оборудване </w:t>
      </w:r>
    </w:p>
    <w:p w:rsidR="009376E3" w:rsidRPr="009376E3" w:rsidRDefault="009376E3" w:rsidP="009376E3">
      <w:pPr>
        <w:pStyle w:val="ad"/>
        <w:spacing w:line="276" w:lineRule="auto"/>
        <w:ind w:left="720"/>
        <w:jc w:val="both"/>
        <w:rPr>
          <w:rFonts w:ascii="Times New Roman" w:hAnsi="Times New Roman" w:cs="Times New Roman"/>
          <w:sz w:val="16"/>
          <w:szCs w:val="16"/>
        </w:rPr>
      </w:pPr>
    </w:p>
    <w:p w:rsidR="004A045C" w:rsidRDefault="00F722BB" w:rsidP="004A045C">
      <w:pPr>
        <w:pStyle w:val="ad"/>
        <w:spacing w:line="276" w:lineRule="auto"/>
        <w:ind w:left="720"/>
        <w:jc w:val="both"/>
        <w:rPr>
          <w:rFonts w:ascii="Times New Roman" w:hAnsi="Times New Roman" w:cs="Times New Roman"/>
          <w:sz w:val="24"/>
          <w:szCs w:val="24"/>
        </w:rPr>
      </w:pPr>
      <w:r w:rsidRPr="009376E3">
        <w:rPr>
          <w:rFonts w:ascii="Times New Roman" w:hAnsi="Times New Roman" w:cs="Times New Roman"/>
          <w:sz w:val="24"/>
          <w:szCs w:val="24"/>
        </w:rPr>
        <w:t xml:space="preserve">Прилагането на други признати стандарти, осигуряващи равностойно или по-високо </w:t>
      </w:r>
    </w:p>
    <w:p w:rsidR="004A045C" w:rsidRDefault="00F722BB" w:rsidP="004A045C">
      <w:pPr>
        <w:pStyle w:val="ad"/>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качество от изброените се приемат след като Възложителят и независимия строителен надзор прегледат въпросните стандарти и дадат писмено съгласие за прилагането им, като не се допуска прилагане на стандарти, които противоречат на българските стандарти и нормативни актове. </w:t>
      </w:r>
    </w:p>
    <w:p w:rsidR="00810C8F" w:rsidRDefault="00F722BB" w:rsidP="004A045C">
      <w:pPr>
        <w:pStyle w:val="ad"/>
        <w:spacing w:line="276" w:lineRule="auto"/>
        <w:ind w:firstLine="708"/>
        <w:jc w:val="both"/>
        <w:rPr>
          <w:rFonts w:ascii="Times New Roman" w:hAnsi="Times New Roman" w:cs="Times New Roman"/>
          <w:sz w:val="24"/>
          <w:szCs w:val="24"/>
        </w:rPr>
      </w:pPr>
      <w:r w:rsidRPr="009376E3">
        <w:rPr>
          <w:rFonts w:ascii="Times New Roman" w:hAnsi="Times New Roman" w:cs="Times New Roman"/>
          <w:sz w:val="24"/>
          <w:szCs w:val="24"/>
        </w:rPr>
        <w:t>Изпълнителят е длъжен да съхранява на строителния обект по всяко време екземпляри от всички одобрени строителни книжа, чертежи и документи, като Заповедна книга, протоколи, сертификати, стан</w:t>
      </w:r>
      <w:r w:rsidR="00810C8F">
        <w:rPr>
          <w:rFonts w:ascii="Times New Roman" w:hAnsi="Times New Roman" w:cs="Times New Roman"/>
          <w:sz w:val="24"/>
          <w:szCs w:val="24"/>
        </w:rPr>
        <w:t>дарти и инструкции</w:t>
      </w:r>
      <w:r w:rsidRPr="009376E3">
        <w:rPr>
          <w:rFonts w:ascii="Times New Roman" w:hAnsi="Times New Roman" w:cs="Times New Roman"/>
          <w:sz w:val="24"/>
          <w:szCs w:val="24"/>
        </w:rPr>
        <w:t xml:space="preserve">. </w:t>
      </w:r>
    </w:p>
    <w:p w:rsidR="00810C8F" w:rsidRDefault="00F722BB" w:rsidP="004A045C">
      <w:pPr>
        <w:pStyle w:val="ad"/>
        <w:spacing w:line="276" w:lineRule="auto"/>
        <w:ind w:firstLine="708"/>
        <w:jc w:val="both"/>
        <w:rPr>
          <w:rFonts w:ascii="Times New Roman" w:hAnsi="Times New Roman" w:cs="Times New Roman"/>
          <w:sz w:val="24"/>
          <w:szCs w:val="24"/>
        </w:rPr>
      </w:pPr>
      <w:r w:rsidRPr="009376E3">
        <w:rPr>
          <w:rFonts w:ascii="Times New Roman" w:hAnsi="Times New Roman" w:cs="Times New Roman"/>
          <w:sz w:val="24"/>
          <w:szCs w:val="24"/>
        </w:rPr>
        <w:lastRenderedPageBreak/>
        <w:t xml:space="preserve">При представяне на резултатите от изпитванията, Изпълнителят е длъжен да посочи ясно стандартната спецификация или метода на изпитване, съгласно които е проведено изпитването. Използването на метрични мерни единици е задължително за всички строителни работи и доставки. Всички документи се изготвят на български език. </w:t>
      </w:r>
    </w:p>
    <w:p w:rsidR="00F722BB" w:rsidRPr="009376E3" w:rsidRDefault="00F722BB" w:rsidP="004A045C">
      <w:pPr>
        <w:pStyle w:val="ad"/>
        <w:spacing w:line="276" w:lineRule="auto"/>
        <w:ind w:firstLine="708"/>
        <w:jc w:val="both"/>
        <w:rPr>
          <w:rFonts w:ascii="Times New Roman" w:hAnsi="Times New Roman" w:cs="Times New Roman"/>
          <w:sz w:val="24"/>
          <w:szCs w:val="24"/>
        </w:rPr>
      </w:pPr>
      <w:r w:rsidRPr="009376E3">
        <w:rPr>
          <w:rFonts w:ascii="Times New Roman" w:hAnsi="Times New Roman" w:cs="Times New Roman"/>
          <w:sz w:val="24"/>
          <w:szCs w:val="24"/>
        </w:rPr>
        <w:t>Сертификатите за произход се превеждат на български език. Когато документите се представят в електронен вид се използват стандартни текстови и таблични формати.</w:t>
      </w:r>
    </w:p>
    <w:p w:rsidR="00F722BB" w:rsidRPr="009376E3" w:rsidRDefault="00F722BB" w:rsidP="009376E3">
      <w:pPr>
        <w:pStyle w:val="ad"/>
        <w:spacing w:line="276" w:lineRule="auto"/>
        <w:jc w:val="both"/>
        <w:rPr>
          <w:rFonts w:ascii="Times New Roman" w:hAnsi="Times New Roman" w:cs="Times New Roman"/>
          <w:sz w:val="24"/>
          <w:szCs w:val="24"/>
        </w:rPr>
      </w:pPr>
    </w:p>
    <w:p w:rsidR="00F722BB" w:rsidRPr="009376E3" w:rsidRDefault="009376E3" w:rsidP="009376E3">
      <w:pPr>
        <w:pStyle w:val="ad"/>
        <w:spacing w:line="276" w:lineRule="auto"/>
        <w:jc w:val="both"/>
        <w:rPr>
          <w:rFonts w:ascii="Times New Roman" w:hAnsi="Times New Roman" w:cs="Times New Roman"/>
          <w:b/>
          <w:bCs/>
          <w:sz w:val="24"/>
          <w:szCs w:val="24"/>
          <w:lang w:val="x-none" w:eastAsia="x-none"/>
        </w:rPr>
      </w:pPr>
      <w:bookmarkStart w:id="5" w:name="_Toc373770176"/>
      <w:bookmarkStart w:id="6" w:name="_Toc336339007"/>
      <w:bookmarkStart w:id="7" w:name="_Toc336337626"/>
      <w:r w:rsidRPr="009376E3">
        <w:rPr>
          <w:rFonts w:ascii="Times New Roman" w:hAnsi="Times New Roman" w:cs="Times New Roman"/>
          <w:b/>
          <w:bCs/>
          <w:sz w:val="24"/>
          <w:szCs w:val="24"/>
          <w:lang w:eastAsia="x-none"/>
        </w:rPr>
        <w:t xml:space="preserve">Х. </w:t>
      </w:r>
      <w:r w:rsidRPr="009376E3">
        <w:rPr>
          <w:rFonts w:ascii="Times New Roman" w:hAnsi="Times New Roman" w:cs="Times New Roman"/>
          <w:b/>
          <w:bCs/>
          <w:sz w:val="24"/>
          <w:szCs w:val="24"/>
          <w:lang w:val="x-none" w:eastAsia="x-none"/>
        </w:rPr>
        <w:t>ВЗАИМОДЕЙСТВИЕ С УЧАСТНИЦИТЕ В СТРОИТЕЛНИЯ ПРОЦЕС:</w:t>
      </w:r>
      <w:bookmarkEnd w:id="5"/>
      <w:bookmarkEnd w:id="6"/>
      <w:bookmarkEnd w:id="7"/>
    </w:p>
    <w:p w:rsidR="00F722BB" w:rsidRPr="009376E3" w:rsidRDefault="00F722BB" w:rsidP="009376E3">
      <w:pPr>
        <w:pStyle w:val="ad"/>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ab/>
        <w:t xml:space="preserve">При изпълнението на строителството Възложителят ще назначи </w:t>
      </w:r>
      <w:r w:rsidRPr="009376E3">
        <w:rPr>
          <w:rFonts w:ascii="Times New Roman" w:hAnsi="Times New Roman" w:cs="Times New Roman"/>
          <w:sz w:val="24"/>
          <w:szCs w:val="24"/>
          <w:lang w:val="ru-RU"/>
        </w:rPr>
        <w:t>строителен надзор</w:t>
      </w:r>
      <w:r w:rsidRPr="009376E3">
        <w:rPr>
          <w:rFonts w:ascii="Times New Roman" w:hAnsi="Times New Roman" w:cs="Times New Roman"/>
          <w:sz w:val="24"/>
          <w:szCs w:val="24"/>
        </w:rPr>
        <w:t xml:space="preserve">, който ще изпълнява следните функции: </w:t>
      </w:r>
    </w:p>
    <w:p w:rsidR="00F722BB" w:rsidRDefault="00F722BB" w:rsidP="00352F5F">
      <w:pPr>
        <w:pStyle w:val="ad"/>
        <w:numPr>
          <w:ilvl w:val="0"/>
          <w:numId w:val="35"/>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осъществяване на контрол относно пълнотата и правилното съставяне на актовете и протоколите по време на строителството; </w:t>
      </w:r>
    </w:p>
    <w:p w:rsidR="00F722BB" w:rsidRDefault="00F722BB" w:rsidP="00352F5F">
      <w:pPr>
        <w:pStyle w:val="ad"/>
        <w:numPr>
          <w:ilvl w:val="0"/>
          <w:numId w:val="35"/>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изпълнението на строежите в съответствие с одобрените инвестиционни проекти и съгласно изискванията по чл. 169, ал. 1 и ал. 2 от ЗУТ; </w:t>
      </w:r>
    </w:p>
    <w:p w:rsidR="00F722BB" w:rsidRDefault="00F722BB" w:rsidP="00352F5F">
      <w:pPr>
        <w:pStyle w:val="ad"/>
        <w:numPr>
          <w:ilvl w:val="0"/>
          <w:numId w:val="35"/>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спазване на изискванията за здравословни и безопасни условия на труд в строителството; </w:t>
      </w:r>
    </w:p>
    <w:p w:rsidR="00F722BB" w:rsidRPr="009376E3" w:rsidRDefault="00F722BB" w:rsidP="00352F5F">
      <w:pPr>
        <w:pStyle w:val="ad"/>
        <w:numPr>
          <w:ilvl w:val="0"/>
          <w:numId w:val="35"/>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недопускане на увреждане на трети лица и имоти вследствие на строителството; </w:t>
      </w:r>
    </w:p>
    <w:p w:rsidR="00F722BB" w:rsidRDefault="00F722BB" w:rsidP="009376E3">
      <w:pPr>
        <w:pStyle w:val="ad"/>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спазване на всички изисквания по отношение на годността на строежа за въвеждане в експлоатация; </w:t>
      </w:r>
    </w:p>
    <w:p w:rsidR="00F722BB" w:rsidRDefault="00F722BB" w:rsidP="00352F5F">
      <w:pPr>
        <w:pStyle w:val="ad"/>
        <w:numPr>
          <w:ilvl w:val="0"/>
          <w:numId w:val="36"/>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извършване на оценка за достъпност на строежа от лица с увреждания, в съответствие със законодателството; </w:t>
      </w:r>
    </w:p>
    <w:p w:rsidR="00F722BB" w:rsidRDefault="00F722BB" w:rsidP="00352F5F">
      <w:pPr>
        <w:pStyle w:val="ad"/>
        <w:numPr>
          <w:ilvl w:val="0"/>
          <w:numId w:val="36"/>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контрол на строителните продукти по чл. 169а, ал. 1 от ЗУТ при упражняване на Строителен надзор; </w:t>
      </w:r>
    </w:p>
    <w:p w:rsidR="00F722BB" w:rsidRDefault="00F722BB" w:rsidP="00352F5F">
      <w:pPr>
        <w:pStyle w:val="ad"/>
        <w:numPr>
          <w:ilvl w:val="0"/>
          <w:numId w:val="36"/>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контрол върху документирането на всички обстоятелства, свързани със строежа, като предаването и приемането на строителната площадка, строителните и монтажните работи, подлежащи на закриване, междинните и заключителните актове за приемане и предаване на строителни и монтажни работи и други; </w:t>
      </w:r>
    </w:p>
    <w:p w:rsidR="00F722BB" w:rsidRPr="009376E3" w:rsidRDefault="00F722BB" w:rsidP="00352F5F">
      <w:pPr>
        <w:pStyle w:val="ad"/>
        <w:numPr>
          <w:ilvl w:val="0"/>
          <w:numId w:val="36"/>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 xml:space="preserve">контрол за годността на строежа/обекта за въвеждане в експлоатация, постигането на проектните критерии и за гаранционен период на цялото съоръжение; </w:t>
      </w:r>
    </w:p>
    <w:p w:rsidR="00F722BB" w:rsidRPr="009376E3" w:rsidRDefault="00F722BB" w:rsidP="004C407E">
      <w:pPr>
        <w:pStyle w:val="ad"/>
        <w:numPr>
          <w:ilvl w:val="0"/>
          <w:numId w:val="36"/>
        </w:numPr>
        <w:spacing w:line="276" w:lineRule="auto"/>
        <w:jc w:val="both"/>
        <w:rPr>
          <w:rFonts w:ascii="Times New Roman" w:hAnsi="Times New Roman" w:cs="Times New Roman"/>
          <w:sz w:val="24"/>
          <w:szCs w:val="24"/>
        </w:rPr>
      </w:pPr>
      <w:r w:rsidRPr="009376E3">
        <w:rPr>
          <w:rFonts w:ascii="Times New Roman" w:hAnsi="Times New Roman" w:cs="Times New Roman"/>
          <w:sz w:val="24"/>
          <w:szCs w:val="24"/>
        </w:rPr>
        <w:t>координация на строителния процес до въвеждането на строежа/</w:t>
      </w:r>
      <w:r w:rsidR="004C407E">
        <w:rPr>
          <w:rFonts w:ascii="Times New Roman" w:hAnsi="Times New Roman" w:cs="Times New Roman"/>
          <w:sz w:val="24"/>
          <w:szCs w:val="24"/>
        </w:rPr>
        <w:t xml:space="preserve"> </w:t>
      </w:r>
      <w:r w:rsidRPr="009376E3">
        <w:rPr>
          <w:rFonts w:ascii="Times New Roman" w:hAnsi="Times New Roman" w:cs="Times New Roman"/>
          <w:sz w:val="24"/>
          <w:szCs w:val="24"/>
        </w:rPr>
        <w:t>обекта в експлоатация.</w:t>
      </w:r>
    </w:p>
    <w:p w:rsidR="009376E3" w:rsidRPr="009376E3" w:rsidRDefault="00F722BB" w:rsidP="009376E3">
      <w:pPr>
        <w:pStyle w:val="ad"/>
        <w:spacing w:line="276" w:lineRule="auto"/>
        <w:jc w:val="both"/>
        <w:rPr>
          <w:rFonts w:ascii="Times New Roman" w:hAnsi="Times New Roman" w:cs="Times New Roman"/>
          <w:sz w:val="16"/>
          <w:szCs w:val="16"/>
        </w:rPr>
      </w:pPr>
      <w:r w:rsidRPr="009376E3">
        <w:rPr>
          <w:rFonts w:ascii="Times New Roman" w:hAnsi="Times New Roman" w:cs="Times New Roman"/>
          <w:sz w:val="24"/>
          <w:szCs w:val="24"/>
        </w:rPr>
        <w:tab/>
      </w:r>
    </w:p>
    <w:p w:rsidR="00F722BB" w:rsidRPr="009376E3" w:rsidRDefault="009376E3" w:rsidP="009376E3">
      <w:pPr>
        <w:pStyle w:val="a9"/>
        <w:tabs>
          <w:tab w:val="left" w:pos="5343"/>
        </w:tabs>
        <w:spacing w:after="0" w:line="360" w:lineRule="auto"/>
        <w:rPr>
          <w:sz w:val="24"/>
          <w:szCs w:val="24"/>
        </w:rPr>
      </w:pPr>
      <w:r>
        <w:rPr>
          <w:b/>
          <w:sz w:val="24"/>
          <w:szCs w:val="24"/>
        </w:rPr>
        <w:t xml:space="preserve">ХІ. </w:t>
      </w:r>
      <w:r w:rsidRPr="009376E3">
        <w:rPr>
          <w:b/>
          <w:sz w:val="24"/>
          <w:szCs w:val="24"/>
        </w:rPr>
        <w:t>ИЗИСКВАНИЯ ЗА ОСИГУРЯВАНЕ НА БЕЗОПАСНИ И ЗДРАВОСЛОВНИ УСЛОВИЯ НА ТРУД</w:t>
      </w:r>
    </w:p>
    <w:p w:rsidR="00F722BB" w:rsidRPr="00EC07C7" w:rsidRDefault="001B72ED" w:rsidP="00EC07C7">
      <w:pPr>
        <w:pStyle w:val="ad"/>
        <w:spacing w:line="276" w:lineRule="auto"/>
        <w:jc w:val="both"/>
        <w:rPr>
          <w:rFonts w:ascii="Times New Roman" w:hAnsi="Times New Roman" w:cs="Times New Roman"/>
          <w:sz w:val="24"/>
          <w:szCs w:val="24"/>
        </w:rPr>
      </w:pPr>
      <w:r w:rsidRPr="00EC07C7">
        <w:rPr>
          <w:rFonts w:ascii="Times New Roman" w:hAnsi="Times New Roman" w:cs="Times New Roman"/>
          <w:sz w:val="24"/>
          <w:szCs w:val="24"/>
        </w:rPr>
        <w:t xml:space="preserve">            </w:t>
      </w:r>
      <w:r w:rsidR="00F722BB" w:rsidRPr="00EC07C7">
        <w:rPr>
          <w:rFonts w:ascii="Times New Roman" w:hAnsi="Times New Roman" w:cs="Times New Roman"/>
          <w:sz w:val="24"/>
          <w:szCs w:val="24"/>
        </w:rPr>
        <w:t>Всички дейности на обекта се извършват в съответствие с приложимите национални нормативни изисквания, като Изпълнителят е длъжен да представи Застраховка профе</w:t>
      </w:r>
      <w:r w:rsidR="009376E3">
        <w:rPr>
          <w:rFonts w:ascii="Times New Roman" w:hAnsi="Times New Roman" w:cs="Times New Roman"/>
          <w:sz w:val="24"/>
          <w:szCs w:val="24"/>
        </w:rPr>
        <w:t>-</w:t>
      </w:r>
      <w:r w:rsidR="00F722BB" w:rsidRPr="00EC07C7">
        <w:rPr>
          <w:rFonts w:ascii="Times New Roman" w:hAnsi="Times New Roman" w:cs="Times New Roman"/>
          <w:sz w:val="24"/>
          <w:szCs w:val="24"/>
        </w:rPr>
        <w:t xml:space="preserve">сионална отговорност за съответната категория строеж, както и Застраховка ''Трудова злополука''. </w:t>
      </w:r>
    </w:p>
    <w:p w:rsidR="00F722BB" w:rsidRPr="00EC07C7" w:rsidRDefault="00F722BB" w:rsidP="00EC07C7">
      <w:pPr>
        <w:pStyle w:val="ad"/>
        <w:spacing w:line="276" w:lineRule="auto"/>
        <w:jc w:val="both"/>
        <w:rPr>
          <w:rFonts w:ascii="Times New Roman" w:hAnsi="Times New Roman" w:cs="Times New Roman"/>
          <w:sz w:val="24"/>
          <w:szCs w:val="24"/>
        </w:rPr>
      </w:pPr>
      <w:r w:rsidRPr="00EC07C7">
        <w:rPr>
          <w:rFonts w:ascii="Times New Roman" w:hAnsi="Times New Roman" w:cs="Times New Roman"/>
          <w:sz w:val="24"/>
          <w:szCs w:val="24"/>
        </w:rPr>
        <w:t xml:space="preserve">            Работите ще се извършват при строго съблюдаване на техниката за безопасност и</w:t>
      </w:r>
      <w:r w:rsidR="00EC07C7">
        <w:rPr>
          <w:rFonts w:ascii="Times New Roman" w:hAnsi="Times New Roman" w:cs="Times New Roman"/>
          <w:sz w:val="24"/>
          <w:szCs w:val="24"/>
        </w:rPr>
        <w:t xml:space="preserve"> охрана на труда,</w:t>
      </w:r>
      <w:r w:rsidRPr="00EC07C7">
        <w:rPr>
          <w:rFonts w:ascii="Times New Roman" w:hAnsi="Times New Roman" w:cs="Times New Roman"/>
          <w:sz w:val="24"/>
          <w:szCs w:val="24"/>
        </w:rPr>
        <w:t xml:space="preserve"> изисквания по Наредба №2 от 22.03.2004</w:t>
      </w:r>
      <w:r w:rsidR="00EC07C7">
        <w:rPr>
          <w:rFonts w:ascii="Times New Roman" w:hAnsi="Times New Roman" w:cs="Times New Roman"/>
          <w:sz w:val="24"/>
          <w:szCs w:val="24"/>
        </w:rPr>
        <w:t xml:space="preserve"> </w:t>
      </w:r>
      <w:r w:rsidRPr="00EC07C7">
        <w:rPr>
          <w:rFonts w:ascii="Times New Roman" w:hAnsi="Times New Roman" w:cs="Times New Roman"/>
          <w:sz w:val="24"/>
          <w:szCs w:val="24"/>
        </w:rPr>
        <w:t xml:space="preserve">г. за минималните изисквания за здравословни и безопасни условия на труд при извършване на </w:t>
      </w:r>
      <w:r w:rsidR="00EC07C7">
        <w:rPr>
          <w:rFonts w:ascii="Times New Roman" w:hAnsi="Times New Roman" w:cs="Times New Roman"/>
          <w:sz w:val="24"/>
          <w:szCs w:val="24"/>
        </w:rPr>
        <w:t>строителните и монтажни работи</w:t>
      </w:r>
      <w:r w:rsidR="00EC07C7" w:rsidRPr="00C41C7C">
        <w:rPr>
          <w:rFonts w:ascii="Times New Roman" w:hAnsi="Times New Roman" w:cs="Times New Roman"/>
          <w:sz w:val="24"/>
          <w:szCs w:val="24"/>
          <w:lang w:val="en-US"/>
        </w:rPr>
        <w:t>, както и по всички други действащи нормативни актове и стандарти относно безопасността и хигиената на труда, техническата и пожарната безопасност при строителство и експлоатация на подобни обекти, а също и да се грижи за сигурността на всички лица, които се намират на строителната площадка.</w:t>
      </w:r>
    </w:p>
    <w:p w:rsidR="0051138C" w:rsidRPr="00EC07C7" w:rsidRDefault="0051138C" w:rsidP="00EC07C7">
      <w:pPr>
        <w:pStyle w:val="ad"/>
        <w:spacing w:line="276" w:lineRule="auto"/>
        <w:ind w:firstLine="708"/>
        <w:jc w:val="both"/>
        <w:rPr>
          <w:rFonts w:ascii="Times New Roman" w:eastAsia="Times New Roman" w:hAnsi="Times New Roman" w:cs="Times New Roman"/>
          <w:sz w:val="24"/>
          <w:szCs w:val="24"/>
        </w:rPr>
      </w:pPr>
      <w:r w:rsidRPr="00EC07C7">
        <w:rPr>
          <w:rFonts w:ascii="Times New Roman" w:eastAsia="Times New Roman" w:hAnsi="Times New Roman" w:cs="Times New Roman"/>
          <w:sz w:val="24"/>
          <w:szCs w:val="24"/>
        </w:rPr>
        <w:lastRenderedPageBreak/>
        <w:t>Преди започване на СМР техническият ръководител задължително да инструктира всички работници. На обекта да има книга за инструктажа по ТБОТ. Да се спазват изискванията в част ПБЗ.</w:t>
      </w:r>
      <w:r w:rsidR="00EC07C7">
        <w:rPr>
          <w:rFonts w:ascii="Times New Roman" w:eastAsia="Times New Roman" w:hAnsi="Times New Roman" w:cs="Times New Roman"/>
          <w:sz w:val="24"/>
          <w:szCs w:val="24"/>
        </w:rPr>
        <w:t xml:space="preserve"> </w:t>
      </w:r>
      <w:r w:rsidRPr="00EC07C7">
        <w:rPr>
          <w:rFonts w:ascii="Times New Roman" w:eastAsia="Times New Roman" w:hAnsi="Times New Roman" w:cs="Times New Roman"/>
          <w:sz w:val="24"/>
          <w:szCs w:val="24"/>
        </w:rPr>
        <w:t>Да се извършват СМР само съгласно одобрените проекти от община Велико Търново. Всеки етап от изпълнението да се приеме от проектанта конструктор със заповед в заповедната книга.</w:t>
      </w:r>
    </w:p>
    <w:p w:rsidR="00F722BB" w:rsidRPr="00EC07C7" w:rsidRDefault="00F722BB" w:rsidP="00EC07C7">
      <w:pPr>
        <w:pStyle w:val="ad"/>
        <w:spacing w:line="276" w:lineRule="auto"/>
        <w:jc w:val="both"/>
        <w:rPr>
          <w:rFonts w:ascii="Times New Roman" w:hAnsi="Times New Roman" w:cs="Times New Roman"/>
          <w:sz w:val="24"/>
          <w:szCs w:val="24"/>
        </w:rPr>
      </w:pPr>
      <w:r w:rsidRPr="00EC07C7">
        <w:rPr>
          <w:rFonts w:ascii="Times New Roman" w:hAnsi="Times New Roman" w:cs="Times New Roman"/>
          <w:sz w:val="24"/>
          <w:szCs w:val="24"/>
        </w:rPr>
        <w:t xml:space="preserve">     </w:t>
      </w:r>
      <w:r w:rsidR="00EC07C7">
        <w:rPr>
          <w:rFonts w:ascii="Times New Roman" w:hAnsi="Times New Roman" w:cs="Times New Roman"/>
          <w:sz w:val="24"/>
          <w:szCs w:val="24"/>
        </w:rPr>
        <w:tab/>
      </w:r>
      <w:r w:rsidRPr="00EC07C7">
        <w:rPr>
          <w:rFonts w:ascii="Times New Roman" w:hAnsi="Times New Roman" w:cs="Times New Roman"/>
          <w:sz w:val="24"/>
          <w:szCs w:val="24"/>
        </w:rPr>
        <w:t xml:space="preserve">Всички работници и служители на обекта да са снабдени с лични предпазни средства – </w:t>
      </w:r>
    </w:p>
    <w:p w:rsidR="00F722BB" w:rsidRPr="00EC07C7" w:rsidRDefault="00F722BB" w:rsidP="00EC07C7">
      <w:pPr>
        <w:pStyle w:val="ad"/>
        <w:spacing w:line="276" w:lineRule="auto"/>
        <w:jc w:val="both"/>
        <w:rPr>
          <w:rFonts w:ascii="Times New Roman" w:hAnsi="Times New Roman" w:cs="Times New Roman"/>
          <w:sz w:val="24"/>
          <w:szCs w:val="24"/>
        </w:rPr>
      </w:pPr>
      <w:r w:rsidRPr="00EC07C7">
        <w:rPr>
          <w:rFonts w:ascii="Times New Roman" w:hAnsi="Times New Roman" w:cs="Times New Roman"/>
          <w:sz w:val="24"/>
          <w:szCs w:val="24"/>
        </w:rPr>
        <w:t xml:space="preserve">работно облекло, обувки, ръкавици, каски, предпазни колани и ако се налага - предпазни очила. </w:t>
      </w:r>
    </w:p>
    <w:p w:rsidR="00F722BB" w:rsidRPr="00EC07C7" w:rsidRDefault="00F722BB" w:rsidP="00EC07C7">
      <w:pPr>
        <w:pStyle w:val="ad"/>
        <w:spacing w:line="276" w:lineRule="auto"/>
        <w:ind w:firstLine="708"/>
        <w:jc w:val="both"/>
        <w:rPr>
          <w:rFonts w:ascii="Times New Roman" w:hAnsi="Times New Roman" w:cs="Times New Roman"/>
          <w:sz w:val="24"/>
          <w:szCs w:val="24"/>
        </w:rPr>
      </w:pPr>
      <w:r w:rsidRPr="00EC07C7">
        <w:rPr>
          <w:rFonts w:ascii="Times New Roman" w:hAnsi="Times New Roman" w:cs="Times New Roman"/>
          <w:sz w:val="24"/>
          <w:szCs w:val="24"/>
        </w:rPr>
        <w:t>Изпълнител</w:t>
      </w:r>
      <w:r w:rsidR="00EC07C7">
        <w:rPr>
          <w:rFonts w:ascii="Times New Roman" w:hAnsi="Times New Roman" w:cs="Times New Roman"/>
          <w:sz w:val="24"/>
          <w:szCs w:val="24"/>
        </w:rPr>
        <w:t xml:space="preserve">ят е длъжен да спазва </w:t>
      </w:r>
      <w:r w:rsidRPr="00EC07C7">
        <w:rPr>
          <w:rFonts w:ascii="Times New Roman" w:hAnsi="Times New Roman" w:cs="Times New Roman"/>
          <w:sz w:val="24"/>
          <w:szCs w:val="24"/>
        </w:rPr>
        <w:t xml:space="preserve"> всички изисквания по осигуряване на здравословни</w:t>
      </w:r>
      <w:r w:rsidR="009376E3">
        <w:rPr>
          <w:rFonts w:ascii="Times New Roman" w:hAnsi="Times New Roman" w:cs="Times New Roman"/>
          <w:sz w:val="24"/>
          <w:szCs w:val="24"/>
        </w:rPr>
        <w:t xml:space="preserve">    </w:t>
      </w:r>
      <w:r w:rsidRPr="00EC07C7">
        <w:rPr>
          <w:rFonts w:ascii="Times New Roman" w:hAnsi="Times New Roman" w:cs="Times New Roman"/>
          <w:sz w:val="24"/>
          <w:szCs w:val="24"/>
        </w:rPr>
        <w:t xml:space="preserve"> и безопасни условия на труд в съответствие с приложимите нормативни документи, изискванията в проекта и инструкциите в рамките на правомощията на последния. </w:t>
      </w:r>
    </w:p>
    <w:p w:rsidR="009376E3" w:rsidRDefault="00EC07C7" w:rsidP="009376E3">
      <w:pPr>
        <w:pStyle w:val="ad"/>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Изпълнителят също е </w:t>
      </w:r>
      <w:r w:rsidR="00F722BB" w:rsidRPr="00EC07C7">
        <w:rPr>
          <w:rFonts w:ascii="Times New Roman" w:hAnsi="Times New Roman" w:cs="Times New Roman"/>
          <w:sz w:val="24"/>
          <w:szCs w:val="24"/>
        </w:rPr>
        <w:t>отговорен за такава орга</w:t>
      </w:r>
      <w:r>
        <w:rPr>
          <w:rFonts w:ascii="Times New Roman" w:hAnsi="Times New Roman" w:cs="Times New Roman"/>
          <w:sz w:val="24"/>
          <w:szCs w:val="24"/>
        </w:rPr>
        <w:t xml:space="preserve">низация на изпълнението на СМР, </w:t>
      </w:r>
      <w:r w:rsidR="00F722BB" w:rsidRPr="00EC07C7">
        <w:rPr>
          <w:rFonts w:ascii="Times New Roman" w:hAnsi="Times New Roman" w:cs="Times New Roman"/>
          <w:sz w:val="24"/>
          <w:szCs w:val="24"/>
        </w:rPr>
        <w:t xml:space="preserve">и на строителната площадка, при която да се елиминира рисковете за трети лица. </w:t>
      </w:r>
    </w:p>
    <w:p w:rsidR="00EC07C7" w:rsidRPr="00EC07C7" w:rsidRDefault="00F722BB" w:rsidP="009376E3">
      <w:pPr>
        <w:pStyle w:val="ad"/>
        <w:spacing w:line="276" w:lineRule="auto"/>
        <w:ind w:firstLine="708"/>
        <w:jc w:val="both"/>
        <w:rPr>
          <w:rFonts w:ascii="Times New Roman" w:hAnsi="Times New Roman" w:cs="Times New Roman"/>
          <w:sz w:val="24"/>
          <w:szCs w:val="24"/>
        </w:rPr>
      </w:pPr>
      <w:r w:rsidRPr="00EC07C7">
        <w:rPr>
          <w:rFonts w:ascii="Times New Roman" w:hAnsi="Times New Roman" w:cs="Times New Roman"/>
          <w:sz w:val="24"/>
          <w:szCs w:val="24"/>
        </w:rPr>
        <w:t>В частност, Изпълнителят ще осигури ограждане и сигнализиране на строителната пл</w:t>
      </w:r>
      <w:r w:rsidR="00EC07C7">
        <w:rPr>
          <w:rFonts w:ascii="Times New Roman" w:hAnsi="Times New Roman" w:cs="Times New Roman"/>
          <w:sz w:val="24"/>
          <w:szCs w:val="24"/>
        </w:rPr>
        <w:t xml:space="preserve">ощадка и други подходящи мерки. Изпълнителят </w:t>
      </w:r>
      <w:r w:rsidRPr="00EC07C7">
        <w:rPr>
          <w:rFonts w:ascii="Times New Roman" w:hAnsi="Times New Roman" w:cs="Times New Roman"/>
          <w:sz w:val="24"/>
          <w:szCs w:val="24"/>
        </w:rPr>
        <w:t>координира своите планове по безопасност с представители на експлоатационните дружества на техническата инфраструктура по отношение на работите, с</w:t>
      </w:r>
      <w:r w:rsidR="00EC07C7">
        <w:rPr>
          <w:rFonts w:ascii="Times New Roman" w:hAnsi="Times New Roman" w:cs="Times New Roman"/>
          <w:sz w:val="24"/>
          <w:szCs w:val="24"/>
        </w:rPr>
        <w:t>вързани с местата на</w:t>
      </w:r>
      <w:r w:rsidRPr="00EC07C7">
        <w:rPr>
          <w:rFonts w:ascii="Times New Roman" w:hAnsi="Times New Roman" w:cs="Times New Roman"/>
          <w:sz w:val="24"/>
          <w:szCs w:val="24"/>
        </w:rPr>
        <w:t xml:space="preserve"> техни съоръжения</w:t>
      </w:r>
      <w:r w:rsidR="00EC07C7">
        <w:rPr>
          <w:rFonts w:ascii="Times New Roman" w:hAnsi="Times New Roman" w:cs="Times New Roman"/>
          <w:sz w:val="24"/>
          <w:szCs w:val="24"/>
        </w:rPr>
        <w:t>.</w:t>
      </w:r>
    </w:p>
    <w:p w:rsidR="00F722BB" w:rsidRPr="009376E3" w:rsidRDefault="00F722BB" w:rsidP="00EC07C7">
      <w:pPr>
        <w:pStyle w:val="ad"/>
        <w:spacing w:line="276" w:lineRule="auto"/>
        <w:rPr>
          <w:rFonts w:ascii="Times New Roman" w:hAnsi="Times New Roman" w:cs="Times New Roman"/>
          <w:sz w:val="16"/>
          <w:szCs w:val="16"/>
        </w:rPr>
      </w:pPr>
    </w:p>
    <w:p w:rsidR="002556F5" w:rsidRPr="00151E64" w:rsidRDefault="002556F5" w:rsidP="002556F5">
      <w:pPr>
        <w:suppressAutoHyphens/>
        <w:spacing w:before="0" w:after="0"/>
        <w:ind w:left="60" w:firstLine="648"/>
        <w:jc w:val="both"/>
        <w:rPr>
          <w:rFonts w:ascii="Times New Roman" w:eastAsia="Times New Roman" w:hAnsi="Times New Roman" w:cs="Times New Roman"/>
          <w:b/>
          <w:bCs/>
          <w:color w:val="000000"/>
          <w:sz w:val="24"/>
          <w:szCs w:val="24"/>
          <w:lang w:val="en-AU" w:eastAsia="ar-SA"/>
        </w:rPr>
      </w:pPr>
      <w:r w:rsidRPr="00151E64">
        <w:rPr>
          <w:rFonts w:ascii="Times New Roman" w:eastAsia="Times New Roman" w:hAnsi="Times New Roman" w:cs="Times New Roman"/>
          <w:b/>
          <w:bCs/>
          <w:color w:val="000000"/>
          <w:sz w:val="24"/>
          <w:szCs w:val="24"/>
          <w:lang w:val="en-AU" w:eastAsia="ar-SA"/>
        </w:rPr>
        <w:t>План за предотвратяване и ликвидиране на пожари и аварии и за евакуация на работещите и на намиращите се на строителната площадка</w:t>
      </w:r>
    </w:p>
    <w:p w:rsidR="002556F5" w:rsidRPr="00151E64" w:rsidRDefault="002556F5" w:rsidP="002556F5">
      <w:pPr>
        <w:suppressAutoHyphens/>
        <w:spacing w:before="0" w:after="0"/>
        <w:ind w:left="60" w:firstLine="648"/>
        <w:jc w:val="both"/>
        <w:rPr>
          <w:rFonts w:ascii="Times New Roman" w:eastAsia="Times New Roman" w:hAnsi="Times New Roman" w:cs="Times New Roman"/>
          <w:color w:val="000000"/>
          <w:sz w:val="24"/>
          <w:szCs w:val="24"/>
          <w:lang w:eastAsia="ar-SA"/>
        </w:rPr>
      </w:pPr>
      <w:r w:rsidRPr="00151E64">
        <w:rPr>
          <w:rFonts w:ascii="Times New Roman" w:eastAsia="Times New Roman" w:hAnsi="Times New Roman" w:cs="Times New Roman"/>
          <w:color w:val="000000"/>
          <w:sz w:val="24"/>
          <w:szCs w:val="24"/>
          <w:lang w:val="en-AU" w:eastAsia="ar-SA"/>
        </w:rPr>
        <w:t xml:space="preserve">Територията на строителната площадка се категоризира за ПАБ и означава със знаци </w:t>
      </w:r>
      <w:r w:rsidR="009376E3">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и сигнали съгласно нормативните изисквания</w:t>
      </w:r>
      <w:r w:rsidRPr="00151E64">
        <w:rPr>
          <w:rFonts w:ascii="Times New Roman" w:eastAsia="Times New Roman" w:hAnsi="Times New Roman" w:cs="Times New Roman"/>
          <w:color w:val="000000"/>
          <w:sz w:val="24"/>
          <w:szCs w:val="24"/>
          <w:lang w:eastAsia="ar-SA"/>
        </w:rPr>
        <w:t xml:space="preserve"> на чл. 65 от Наредба № 04/2</w:t>
      </w:r>
      <w:r w:rsidRPr="00151E64">
        <w:rPr>
          <w:rFonts w:ascii="Times New Roman" w:eastAsia="Times New Roman" w:hAnsi="Times New Roman" w:cs="Times New Roman"/>
          <w:color w:val="000000"/>
          <w:sz w:val="24"/>
          <w:szCs w:val="24"/>
          <w:lang w:val="en-AU" w:eastAsia="ar-SA"/>
        </w:rPr>
        <w:t>, на видни места</w:t>
      </w:r>
      <w:r w:rsidR="009376E3">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 xml:space="preserve"> на строителната площадка се поставят табели със:</w:t>
      </w:r>
    </w:p>
    <w:p w:rsidR="002556F5" w:rsidRPr="00151E64" w:rsidRDefault="002556F5" w:rsidP="00352F5F">
      <w:pPr>
        <w:widowControl w:val="0"/>
        <w:numPr>
          <w:ilvl w:val="0"/>
          <w:numId w:val="23"/>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Телефонния номер на службата за ПАБ;</w:t>
      </w:r>
    </w:p>
    <w:p w:rsidR="002556F5" w:rsidRPr="00151E64" w:rsidRDefault="002556F5" w:rsidP="00352F5F">
      <w:pPr>
        <w:widowControl w:val="0"/>
        <w:numPr>
          <w:ilvl w:val="0"/>
          <w:numId w:val="23"/>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 xml:space="preserve">Телефонния номер </w:t>
      </w:r>
      <w:r w:rsidRPr="00151E64">
        <w:rPr>
          <w:rFonts w:ascii="Times New Roman" w:eastAsia="Times New Roman" w:hAnsi="Times New Roman" w:cs="Times New Roman"/>
          <w:color w:val="000000"/>
          <w:sz w:val="24"/>
          <w:szCs w:val="24"/>
          <w:lang w:eastAsia="ar-SA"/>
        </w:rPr>
        <w:t xml:space="preserve">и адреса </w:t>
      </w:r>
      <w:r w:rsidRPr="00151E64">
        <w:rPr>
          <w:rFonts w:ascii="Times New Roman" w:eastAsia="Times New Roman" w:hAnsi="Times New Roman" w:cs="Times New Roman"/>
          <w:color w:val="000000"/>
          <w:sz w:val="24"/>
          <w:szCs w:val="24"/>
          <w:lang w:val="en-AU" w:eastAsia="ar-SA"/>
        </w:rPr>
        <w:t xml:space="preserve">на местната медицинска служба </w:t>
      </w:r>
    </w:p>
    <w:p w:rsidR="002556F5" w:rsidRPr="00151E64" w:rsidRDefault="002556F5" w:rsidP="00352F5F">
      <w:pPr>
        <w:widowControl w:val="0"/>
        <w:numPr>
          <w:ilvl w:val="0"/>
          <w:numId w:val="23"/>
        </w:numPr>
        <w:tabs>
          <w:tab w:val="left" w:pos="300"/>
        </w:tabs>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 xml:space="preserve">Телефонния номер </w:t>
      </w:r>
      <w:r w:rsidRPr="00151E64">
        <w:rPr>
          <w:rFonts w:ascii="Times New Roman" w:eastAsia="Times New Roman" w:hAnsi="Times New Roman" w:cs="Times New Roman"/>
          <w:color w:val="000000"/>
          <w:sz w:val="24"/>
          <w:szCs w:val="24"/>
          <w:lang w:eastAsia="ar-SA"/>
        </w:rPr>
        <w:t xml:space="preserve">и адреса </w:t>
      </w:r>
      <w:r w:rsidRPr="00151E64">
        <w:rPr>
          <w:rFonts w:ascii="Times New Roman" w:eastAsia="Times New Roman" w:hAnsi="Times New Roman" w:cs="Times New Roman"/>
          <w:color w:val="000000"/>
          <w:sz w:val="24"/>
          <w:szCs w:val="24"/>
          <w:lang w:val="en-AU" w:eastAsia="ar-SA"/>
        </w:rPr>
        <w:t>на местната спасителна служба</w:t>
      </w:r>
    </w:p>
    <w:p w:rsidR="002556F5" w:rsidRPr="00151E64" w:rsidRDefault="002556F5" w:rsidP="00BA5303">
      <w:pPr>
        <w:suppressAutoHyphens/>
        <w:spacing w:before="0" w:after="0"/>
        <w:ind w:left="60" w:firstLine="648"/>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Пожароопасните материали и леснозапалими течности се съхраняват на строителната площадка в помещения и складове, отговарящи на нормативните изисквания за ПАБ.</w:t>
      </w:r>
      <w:r w:rsidR="009376E3">
        <w:rPr>
          <w:rFonts w:ascii="Times New Roman" w:eastAsia="Times New Roman" w:hAnsi="Times New Roman" w:cs="Times New Roman"/>
          <w:color w:val="000000"/>
          <w:sz w:val="24"/>
          <w:szCs w:val="24"/>
          <w:lang w:eastAsia="ar-SA"/>
        </w:rPr>
        <w:t xml:space="preserve"> П</w:t>
      </w:r>
      <w:r w:rsidRPr="00151E64">
        <w:rPr>
          <w:rFonts w:ascii="Times New Roman" w:eastAsia="Times New Roman" w:hAnsi="Times New Roman" w:cs="Times New Roman"/>
          <w:color w:val="000000"/>
          <w:sz w:val="24"/>
          <w:szCs w:val="24"/>
          <w:lang w:val="en-AU" w:eastAsia="ar-SA"/>
        </w:rPr>
        <w:t>ожарните табла се оборудват с подръчни уреди и съоръжения съобразно специф</w:t>
      </w:r>
      <w:r w:rsidR="009376E3">
        <w:rPr>
          <w:rFonts w:ascii="Times New Roman" w:eastAsia="Times New Roman" w:hAnsi="Times New Roman" w:cs="Times New Roman"/>
          <w:color w:val="000000"/>
          <w:sz w:val="24"/>
          <w:szCs w:val="24"/>
          <w:lang w:val="en-AU" w:eastAsia="ar-SA"/>
        </w:rPr>
        <w:t>иката на строителната площадка.</w:t>
      </w:r>
      <w:r w:rsidR="009376E3">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До подръчните уреди и съоръжения за пожарогасене, пожарните кранове и хидранти, оградите, складовете и съоръженията на строителната площадка се осигурява непрекъснат</w:t>
      </w:r>
      <w:r w:rsidR="009376E3">
        <w:rPr>
          <w:rFonts w:ascii="Times New Roman" w:eastAsia="Times New Roman" w:hAnsi="Times New Roman" w:cs="Times New Roman"/>
          <w:color w:val="000000"/>
          <w:sz w:val="24"/>
          <w:szCs w:val="24"/>
          <w:lang w:eastAsia="ar-SA"/>
        </w:rPr>
        <w:t xml:space="preserve"> </w:t>
      </w:r>
      <w:r w:rsidR="00BA5303">
        <w:rPr>
          <w:rFonts w:ascii="Times New Roman" w:eastAsia="Times New Roman" w:hAnsi="Times New Roman" w:cs="Times New Roman"/>
          <w:color w:val="000000"/>
          <w:sz w:val="24"/>
          <w:szCs w:val="24"/>
          <w:lang w:val="en-AU" w:eastAsia="ar-SA"/>
        </w:rPr>
        <w:t>достъп.</w:t>
      </w:r>
      <w:r w:rsidR="00BA5303">
        <w:rPr>
          <w:rFonts w:ascii="Times New Roman" w:eastAsia="Times New Roman" w:hAnsi="Times New Roman" w:cs="Times New Roman"/>
          <w:color w:val="000000"/>
          <w:sz w:val="24"/>
          <w:szCs w:val="24"/>
          <w:lang w:eastAsia="ar-SA"/>
        </w:rPr>
        <w:t xml:space="preserve"> </w:t>
      </w:r>
      <w:r w:rsidRPr="00151E64">
        <w:rPr>
          <w:rFonts w:ascii="Times New Roman" w:eastAsia="Times New Roman" w:hAnsi="Times New Roman" w:cs="Times New Roman"/>
          <w:color w:val="000000"/>
          <w:sz w:val="24"/>
          <w:szCs w:val="24"/>
          <w:lang w:val="en-AU" w:eastAsia="ar-SA"/>
        </w:rPr>
        <w:t>Не се допуска оставяне и складиране на материали, части, съоръжения, машини и др., както и паркиране на механизация и превозни средства по пътищата и подходите към противопожарните уреди, съоръжения и инсталациите за пожароизвестяване и пожарогасене.</w:t>
      </w:r>
    </w:p>
    <w:p w:rsidR="002556F5" w:rsidRPr="00BA5303" w:rsidRDefault="002556F5" w:rsidP="00BA5303">
      <w:pPr>
        <w:suppressAutoHyphens/>
        <w:spacing w:before="0" w:after="0"/>
        <w:ind w:left="60" w:firstLine="648"/>
        <w:jc w:val="both"/>
        <w:rPr>
          <w:rFonts w:ascii="Times New Roman" w:eastAsia="Times New Roman" w:hAnsi="Times New Roman" w:cs="Times New Roman"/>
          <w:color w:val="000000"/>
          <w:sz w:val="24"/>
          <w:szCs w:val="24"/>
          <w:lang w:eastAsia="ar-SA"/>
        </w:rPr>
      </w:pPr>
      <w:r w:rsidRPr="00BA5303">
        <w:rPr>
          <w:rFonts w:ascii="Times New Roman" w:eastAsia="Times New Roman" w:hAnsi="Times New Roman" w:cs="Times New Roman"/>
          <w:color w:val="000000"/>
          <w:sz w:val="24"/>
          <w:szCs w:val="24"/>
          <w:lang w:val="en-AU" w:eastAsia="ar-SA"/>
        </w:rPr>
        <w:t>Не се допуска тютюнопушенето и паленето на открит огьн независимо от клима</w:t>
      </w:r>
      <w:r w:rsidR="00BA5303">
        <w:rPr>
          <w:rFonts w:ascii="Times New Roman" w:eastAsia="Times New Roman" w:hAnsi="Times New Roman" w:cs="Times New Roman"/>
          <w:color w:val="000000"/>
          <w:sz w:val="24"/>
          <w:szCs w:val="24"/>
          <w:lang w:eastAsia="ar-SA"/>
        </w:rPr>
        <w:t>-</w:t>
      </w:r>
      <w:r w:rsidRPr="00BA5303">
        <w:rPr>
          <w:rFonts w:ascii="Times New Roman" w:eastAsia="Times New Roman" w:hAnsi="Times New Roman" w:cs="Times New Roman"/>
          <w:color w:val="000000"/>
          <w:sz w:val="24"/>
          <w:szCs w:val="24"/>
          <w:lang w:val="en-AU" w:eastAsia="ar-SA"/>
        </w:rPr>
        <w:t>тичните условия и частта от денонощието на места, категоризирани или определени като "пожаро- или взривоопасни".</w:t>
      </w:r>
    </w:p>
    <w:p w:rsidR="002556F5" w:rsidRPr="00BA5303" w:rsidRDefault="002556F5" w:rsidP="002556F5">
      <w:pPr>
        <w:suppressAutoHyphens/>
        <w:spacing w:before="0" w:after="0"/>
        <w:ind w:left="60" w:firstLine="225"/>
        <w:jc w:val="both"/>
        <w:rPr>
          <w:rFonts w:ascii="Times New Roman" w:eastAsia="Times New Roman" w:hAnsi="Times New Roman" w:cs="Times New Roman"/>
          <w:b/>
          <w:color w:val="000000"/>
          <w:sz w:val="16"/>
          <w:szCs w:val="16"/>
          <w:lang w:eastAsia="ar-SA"/>
        </w:rPr>
      </w:pPr>
    </w:p>
    <w:p w:rsidR="002556F5" w:rsidRPr="00151E64" w:rsidRDefault="002556F5" w:rsidP="00BA5303">
      <w:pPr>
        <w:suppressAutoHyphens/>
        <w:spacing w:before="0" w:after="0"/>
        <w:ind w:left="60" w:firstLine="300"/>
        <w:jc w:val="both"/>
        <w:rPr>
          <w:rFonts w:ascii="Times New Roman" w:eastAsia="Times New Roman" w:hAnsi="Times New Roman" w:cs="Times New Roman"/>
          <w:b/>
          <w:color w:val="000000"/>
          <w:sz w:val="24"/>
          <w:szCs w:val="24"/>
          <w:lang w:val="en-AU" w:eastAsia="ar-SA"/>
        </w:rPr>
      </w:pPr>
      <w:r w:rsidRPr="00151E64">
        <w:rPr>
          <w:rFonts w:ascii="Times New Roman" w:eastAsia="Times New Roman" w:hAnsi="Times New Roman" w:cs="Times New Roman"/>
          <w:b/>
          <w:color w:val="000000"/>
          <w:sz w:val="24"/>
          <w:szCs w:val="24"/>
          <w:lang w:val="en-AU" w:eastAsia="ar-SA"/>
        </w:rPr>
        <w:t>Не се допуска:</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Използване на нестандартни отоплителни и нагревателни уреди и съоръжения и на другидиректни горивни устройства;</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eastAsia="ar-SA"/>
        </w:rPr>
        <w:t>С</w:t>
      </w:r>
      <w:r w:rsidRPr="00151E64">
        <w:rPr>
          <w:rFonts w:ascii="Times New Roman" w:eastAsia="Times New Roman" w:hAnsi="Times New Roman" w:cs="Times New Roman"/>
          <w:color w:val="000000"/>
          <w:sz w:val="24"/>
          <w:szCs w:val="24"/>
          <w:lang w:val="en-AU" w:eastAsia="ar-SA"/>
        </w:rPr>
        <w:t>ъхраняване в строителните машини и в близост до кислородни бутилки на леснозапалими, горивни, пожаро- и взривоопасни вещества в съдове, в количества и по начини, противоречащи на изискванията за ПАБ;</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Подгряване   с   открит   огьн   на   замръзнали водопроводни, канализационни и други тръбопроводи;</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lastRenderedPageBreak/>
        <w:t>Подгряване на двигателите с вътрешно горене на строителните машини с открит огьн, електронагревателни уреди и др.;</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eastAsia="ar-SA"/>
        </w:rPr>
        <w:t>О</w:t>
      </w:r>
      <w:r w:rsidRPr="00151E64">
        <w:rPr>
          <w:rFonts w:ascii="Times New Roman" w:eastAsia="Times New Roman" w:hAnsi="Times New Roman" w:cs="Times New Roman"/>
          <w:color w:val="000000"/>
          <w:sz w:val="24"/>
          <w:szCs w:val="24"/>
          <w:lang w:val="en-AU" w:eastAsia="ar-SA"/>
        </w:rPr>
        <w:t>качване на дрехи, кърпи и др. върху контакти, изолатори или други части на електрическите инсталации и сушенето им върху отоплителни или нагревателни уреди;</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val="en-AU" w:eastAsia="ar-SA"/>
        </w:rPr>
        <w:t>Използване на хартия, картон, тъкани и други горивни материали за направа на абажури за лампи;</w:t>
      </w:r>
    </w:p>
    <w:p w:rsidR="002556F5" w:rsidRPr="00151E64" w:rsidRDefault="002556F5" w:rsidP="00352F5F">
      <w:pPr>
        <w:widowControl w:val="0"/>
        <w:numPr>
          <w:ilvl w:val="0"/>
          <w:numId w:val="24"/>
        </w:numPr>
        <w:suppressAutoHyphens/>
        <w:autoSpaceDE w:val="0"/>
        <w:spacing w:before="0" w:after="0"/>
        <w:jc w:val="both"/>
        <w:rPr>
          <w:rFonts w:ascii="Times New Roman" w:eastAsia="Times New Roman" w:hAnsi="Times New Roman" w:cs="Times New Roman"/>
          <w:color w:val="000000"/>
          <w:sz w:val="24"/>
          <w:szCs w:val="24"/>
          <w:lang w:val="en-AU" w:eastAsia="ar-SA"/>
        </w:rPr>
      </w:pPr>
      <w:r w:rsidRPr="00151E64">
        <w:rPr>
          <w:rFonts w:ascii="Times New Roman" w:eastAsia="Times New Roman" w:hAnsi="Times New Roman" w:cs="Times New Roman"/>
          <w:color w:val="000000"/>
          <w:sz w:val="24"/>
          <w:szCs w:val="24"/>
          <w:lang w:eastAsia="ar-SA"/>
        </w:rPr>
        <w:t>О</w:t>
      </w:r>
      <w:r w:rsidRPr="00151E64">
        <w:rPr>
          <w:rFonts w:ascii="Times New Roman" w:eastAsia="Times New Roman" w:hAnsi="Times New Roman" w:cs="Times New Roman"/>
          <w:color w:val="000000"/>
          <w:sz w:val="24"/>
          <w:szCs w:val="24"/>
          <w:lang w:val="en-AU" w:eastAsia="ar-SA"/>
        </w:rPr>
        <w:t>тваряне  на съдове, съдържащи леснозапалими точности, по начини и със средства, различии от указанията на производителя.</w:t>
      </w:r>
    </w:p>
    <w:p w:rsidR="002556F5" w:rsidRPr="000F01AF" w:rsidRDefault="002556F5" w:rsidP="00EC07C7">
      <w:pPr>
        <w:pStyle w:val="ad"/>
        <w:spacing w:line="276" w:lineRule="auto"/>
        <w:rPr>
          <w:rFonts w:ascii="Times New Roman" w:hAnsi="Times New Roman" w:cs="Times New Roman"/>
          <w:sz w:val="16"/>
          <w:szCs w:val="16"/>
        </w:rPr>
      </w:pPr>
    </w:p>
    <w:p w:rsidR="0003726C" w:rsidRPr="0003726C" w:rsidRDefault="0003726C" w:rsidP="00BA5303">
      <w:pPr>
        <w:pStyle w:val="af"/>
        <w:spacing w:before="0" w:after="0"/>
        <w:jc w:val="both"/>
        <w:rPr>
          <w:rFonts w:ascii="Times New Roman" w:eastAsia="Times New Roman" w:hAnsi="Times New Roman" w:cs="Times New Roman"/>
          <w:sz w:val="24"/>
          <w:szCs w:val="24"/>
          <w:lang w:val="ru-RU"/>
        </w:rPr>
      </w:pPr>
      <w:r w:rsidRPr="00BA5303">
        <w:rPr>
          <w:rFonts w:ascii="Times New Roman" w:eastAsia="Times New Roman" w:hAnsi="Times New Roman" w:cs="Times New Roman"/>
          <w:sz w:val="24"/>
          <w:szCs w:val="24"/>
          <w:u w:val="single"/>
          <w:lang w:val="ru-RU"/>
        </w:rPr>
        <w:t>Мерки за предотвратяване възможните опасности за персонала</w:t>
      </w:r>
      <w:r w:rsidR="000F01AF">
        <w:rPr>
          <w:rFonts w:ascii="Times New Roman" w:eastAsia="Times New Roman" w:hAnsi="Times New Roman" w:cs="Times New Roman"/>
          <w:sz w:val="24"/>
          <w:szCs w:val="24"/>
          <w:u w:val="single"/>
          <w:lang w:val="ru-RU"/>
        </w:rPr>
        <w:t xml:space="preserve"> при ел. р</w:t>
      </w:r>
      <w:r w:rsidRPr="00BA5303">
        <w:rPr>
          <w:rFonts w:ascii="Times New Roman" w:eastAsia="Times New Roman" w:hAnsi="Times New Roman" w:cs="Times New Roman"/>
          <w:sz w:val="24"/>
          <w:szCs w:val="24"/>
          <w:u w:val="single"/>
          <w:lang w:val="ru-RU"/>
        </w:rPr>
        <w:t>аботи</w:t>
      </w:r>
      <w:r>
        <w:rPr>
          <w:rFonts w:ascii="Times New Roman" w:eastAsia="Times New Roman" w:hAnsi="Times New Roman" w:cs="Times New Roman"/>
          <w:sz w:val="24"/>
          <w:szCs w:val="24"/>
          <w:lang w:val="ru-RU"/>
        </w:rPr>
        <w:t>-</w:t>
      </w:r>
    </w:p>
    <w:p w:rsidR="0003726C" w:rsidRPr="0003726C" w:rsidRDefault="0003726C" w:rsidP="00352F5F">
      <w:pPr>
        <w:pStyle w:val="af"/>
        <w:numPr>
          <w:ilvl w:val="0"/>
          <w:numId w:val="11"/>
        </w:numPr>
        <w:spacing w:before="0" w:after="0"/>
        <w:ind w:firstLine="66"/>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Зануляване.</w:t>
      </w:r>
    </w:p>
    <w:p w:rsidR="0003726C" w:rsidRPr="0003726C" w:rsidRDefault="0003726C" w:rsidP="0003726C">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ab/>
        <w:t>Корпусите на о</w:t>
      </w:r>
      <w:r w:rsidR="00BA5303">
        <w:rPr>
          <w:rFonts w:ascii="Times New Roman" w:eastAsia="Times New Roman" w:hAnsi="Times New Roman" w:cs="Times New Roman"/>
          <w:sz w:val="24"/>
          <w:szCs w:val="24"/>
          <w:lang w:val="ru-RU"/>
        </w:rPr>
        <w:t>светителите с двойна изолация -</w:t>
      </w:r>
      <w:r w:rsidRPr="0003726C">
        <w:rPr>
          <w:rFonts w:ascii="Times New Roman" w:eastAsia="Times New Roman" w:hAnsi="Times New Roman" w:cs="Times New Roman"/>
          <w:sz w:val="24"/>
          <w:szCs w:val="24"/>
          <w:lang w:val="ru-RU"/>
        </w:rPr>
        <w:t xml:space="preserve"> с клас на изолацията Клас </w:t>
      </w:r>
      <w:r w:rsidRPr="0003726C">
        <w:rPr>
          <w:rFonts w:ascii="Times New Roman" w:eastAsia="Times New Roman" w:hAnsi="Times New Roman" w:cs="Times New Roman"/>
          <w:sz w:val="24"/>
          <w:szCs w:val="24"/>
          <w:lang w:val="en-US"/>
        </w:rPr>
        <w:t>II</w:t>
      </w:r>
      <w:r w:rsidRPr="0003726C">
        <w:rPr>
          <w:rFonts w:ascii="Times New Roman" w:eastAsia="Times New Roman" w:hAnsi="Times New Roman" w:cs="Times New Roman"/>
          <w:sz w:val="24"/>
          <w:szCs w:val="24"/>
          <w:lang w:val="ru-RU"/>
        </w:rPr>
        <w:t xml:space="preserve"> не се зануляват. Чл.204 т.5 от НУЕУЕЛ. Корпусите на осветителите с с клас на изолацията Клас </w:t>
      </w:r>
      <w:r w:rsidRPr="0003726C">
        <w:rPr>
          <w:rFonts w:ascii="Times New Roman" w:eastAsia="Times New Roman" w:hAnsi="Times New Roman" w:cs="Times New Roman"/>
          <w:sz w:val="24"/>
          <w:szCs w:val="24"/>
          <w:lang w:val="en-US"/>
        </w:rPr>
        <w:t>I</w:t>
      </w:r>
      <w:r w:rsidRPr="0003726C">
        <w:rPr>
          <w:rFonts w:ascii="Times New Roman" w:eastAsia="Times New Roman" w:hAnsi="Times New Roman" w:cs="Times New Roman"/>
          <w:sz w:val="24"/>
          <w:szCs w:val="24"/>
          <w:lang w:val="ru-RU"/>
        </w:rPr>
        <w:t xml:space="preserve"> </w:t>
      </w:r>
      <w:r w:rsidR="00BA5303">
        <w:rPr>
          <w:rFonts w:ascii="Times New Roman" w:eastAsia="Times New Roman" w:hAnsi="Times New Roman" w:cs="Times New Roman"/>
          <w:sz w:val="24"/>
          <w:szCs w:val="24"/>
          <w:lang w:val="ru-RU"/>
        </w:rPr>
        <w:t xml:space="preserve">   </w:t>
      </w:r>
      <w:r w:rsidRPr="0003726C">
        <w:rPr>
          <w:rFonts w:ascii="Times New Roman" w:eastAsia="Times New Roman" w:hAnsi="Times New Roman" w:cs="Times New Roman"/>
          <w:sz w:val="24"/>
          <w:szCs w:val="24"/>
          <w:lang w:val="ru-RU"/>
        </w:rPr>
        <w:t>да се свържат със защитния проводник РЕ.</w:t>
      </w:r>
    </w:p>
    <w:p w:rsidR="0003726C" w:rsidRPr="00BA5303" w:rsidRDefault="0003726C" w:rsidP="00352F5F">
      <w:pPr>
        <w:pStyle w:val="af"/>
        <w:numPr>
          <w:ilvl w:val="0"/>
          <w:numId w:val="11"/>
        </w:numPr>
        <w:spacing w:before="0" w:after="0"/>
        <w:ind w:firstLine="66"/>
        <w:jc w:val="both"/>
        <w:rPr>
          <w:rFonts w:ascii="Times New Roman" w:eastAsia="Times New Roman" w:hAnsi="Times New Roman" w:cs="Times New Roman"/>
          <w:sz w:val="24"/>
          <w:szCs w:val="24"/>
          <w:lang w:val="ru-RU"/>
        </w:rPr>
      </w:pPr>
      <w:r w:rsidRPr="00BA5303">
        <w:rPr>
          <w:rFonts w:ascii="Times New Roman" w:eastAsia="Times New Roman" w:hAnsi="Times New Roman" w:cs="Times New Roman"/>
          <w:sz w:val="24"/>
          <w:szCs w:val="24"/>
          <w:lang w:val="ru-RU"/>
        </w:rPr>
        <w:t>Заземяване.</w:t>
      </w:r>
    </w:p>
    <w:p w:rsidR="0003726C" w:rsidRPr="0003726C" w:rsidRDefault="0003726C" w:rsidP="0003726C">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b/>
          <w:sz w:val="24"/>
          <w:szCs w:val="24"/>
          <w:lang w:val="ru-RU"/>
        </w:rPr>
        <w:tab/>
      </w:r>
      <w:r w:rsidRPr="0003726C">
        <w:rPr>
          <w:rFonts w:ascii="Times New Roman" w:eastAsia="Times New Roman" w:hAnsi="Times New Roman" w:cs="Times New Roman"/>
          <w:sz w:val="24"/>
          <w:szCs w:val="24"/>
        </w:rPr>
        <w:t>Всички</w:t>
      </w:r>
      <w:r w:rsidRPr="0003726C">
        <w:rPr>
          <w:rFonts w:ascii="Times New Roman" w:eastAsia="Times New Roman" w:hAnsi="Times New Roman" w:cs="Times New Roman"/>
          <w:sz w:val="24"/>
          <w:szCs w:val="24"/>
          <w:lang w:val="ru-RU"/>
        </w:rPr>
        <w:t xml:space="preserve"> стълбове трябва да са заземени чрез заземителен кол до достигане </w:t>
      </w:r>
      <w:r w:rsidRPr="0003726C">
        <w:rPr>
          <w:rFonts w:ascii="Times New Roman" w:eastAsia="Times New Roman" w:hAnsi="Times New Roman" w:cs="Times New Roman"/>
          <w:sz w:val="24"/>
          <w:szCs w:val="24"/>
          <w:lang w:val="en-US"/>
        </w:rPr>
        <w:t>R</w:t>
      </w:r>
      <w:r w:rsidRPr="0003726C">
        <w:rPr>
          <w:rFonts w:ascii="Times New Roman" w:eastAsia="Times New Roman" w:hAnsi="Times New Roman" w:cs="Times New Roman"/>
          <w:sz w:val="24"/>
          <w:szCs w:val="24"/>
          <w:vertAlign w:val="subscript"/>
          <w:lang w:val="ru-RU"/>
        </w:rPr>
        <w:t>заз.</w:t>
      </w:r>
      <w:r w:rsidRPr="0003726C">
        <w:rPr>
          <w:rFonts w:ascii="Times New Roman" w:eastAsia="Times New Roman" w:hAnsi="Times New Roman" w:cs="Times New Roman"/>
          <w:sz w:val="24"/>
          <w:szCs w:val="24"/>
          <w:lang w:val="ru-RU"/>
        </w:rPr>
        <w:t>≤10Ω.</w:t>
      </w:r>
    </w:p>
    <w:p w:rsidR="0003726C" w:rsidRPr="00BA5303" w:rsidRDefault="0003726C" w:rsidP="00352F5F">
      <w:pPr>
        <w:pStyle w:val="af"/>
        <w:numPr>
          <w:ilvl w:val="0"/>
          <w:numId w:val="11"/>
        </w:numPr>
        <w:spacing w:before="0" w:after="0"/>
        <w:ind w:firstLine="66"/>
        <w:jc w:val="both"/>
        <w:rPr>
          <w:rFonts w:ascii="Times New Roman" w:eastAsia="Times New Roman" w:hAnsi="Times New Roman" w:cs="Times New Roman"/>
          <w:sz w:val="24"/>
          <w:szCs w:val="24"/>
          <w:lang w:val="ru-RU"/>
        </w:rPr>
      </w:pPr>
      <w:r w:rsidRPr="00BA5303">
        <w:rPr>
          <w:rFonts w:ascii="Times New Roman" w:eastAsia="Times New Roman" w:hAnsi="Times New Roman" w:cs="Times New Roman"/>
          <w:sz w:val="24"/>
          <w:szCs w:val="24"/>
          <w:lang w:val="ru-RU"/>
        </w:rPr>
        <w:t xml:space="preserve">Предпазни съоръжения </w:t>
      </w:r>
    </w:p>
    <w:p w:rsidR="000F01AF" w:rsidRPr="000F01AF" w:rsidRDefault="000F01AF" w:rsidP="00BA5303">
      <w:pPr>
        <w:spacing w:before="0" w:after="0"/>
        <w:ind w:left="705"/>
        <w:jc w:val="both"/>
        <w:rPr>
          <w:rFonts w:ascii="Times New Roman" w:eastAsia="Times New Roman" w:hAnsi="Times New Roman" w:cs="Times New Roman"/>
          <w:sz w:val="8"/>
          <w:szCs w:val="8"/>
          <w:lang w:val="ru-RU"/>
        </w:rPr>
      </w:pPr>
    </w:p>
    <w:p w:rsidR="000F01AF" w:rsidRDefault="0003726C" w:rsidP="00BA5303">
      <w:pPr>
        <w:spacing w:before="0" w:after="0"/>
        <w:ind w:left="705"/>
        <w:jc w:val="both"/>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З</w:t>
      </w:r>
      <w:r w:rsidR="00BA5303">
        <w:rPr>
          <w:rFonts w:ascii="Times New Roman" w:eastAsia="Times New Roman" w:hAnsi="Times New Roman" w:cs="Times New Roman"/>
          <w:sz w:val="24"/>
          <w:szCs w:val="24"/>
          <w:lang w:val="ru-RU"/>
        </w:rPr>
        <w:t>а</w:t>
      </w:r>
      <w:r w:rsidRPr="0003726C">
        <w:rPr>
          <w:rFonts w:ascii="Times New Roman" w:eastAsia="Times New Roman" w:hAnsi="Times New Roman" w:cs="Times New Roman"/>
          <w:sz w:val="24"/>
          <w:szCs w:val="24"/>
          <w:lang w:val="ru-RU"/>
        </w:rPr>
        <w:t xml:space="preserve"> осигуряване на безопасни условия на труд се предвиждат следните предпазни </w:t>
      </w:r>
    </w:p>
    <w:p w:rsidR="0003726C" w:rsidRPr="0003726C" w:rsidRDefault="0003726C" w:rsidP="000F01AF">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съоръжения:</w:t>
      </w:r>
    </w:p>
    <w:p w:rsidR="0003726C" w:rsidRPr="0003726C" w:rsidRDefault="0003726C" w:rsidP="00352F5F">
      <w:pPr>
        <w:pStyle w:val="af"/>
        <w:numPr>
          <w:ilvl w:val="0"/>
          <w:numId w:val="12"/>
        </w:num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комплект табели с предупредителни знаци и написи</w:t>
      </w:r>
    </w:p>
    <w:p w:rsidR="0003726C" w:rsidRPr="0003726C" w:rsidRDefault="0003726C" w:rsidP="00352F5F">
      <w:pPr>
        <w:pStyle w:val="af"/>
        <w:numPr>
          <w:ilvl w:val="0"/>
          <w:numId w:val="12"/>
        </w:numPr>
        <w:spacing w:before="0" w:after="0"/>
        <w:jc w:val="both"/>
        <w:rPr>
          <w:rFonts w:ascii="Times New Roman" w:eastAsia="Times New Roman" w:hAnsi="Times New Roman" w:cs="Times New Roman"/>
          <w:sz w:val="24"/>
          <w:szCs w:val="24"/>
          <w:lang w:val="en-US"/>
        </w:rPr>
      </w:pPr>
      <w:r w:rsidRPr="0003726C">
        <w:rPr>
          <w:rFonts w:ascii="Times New Roman" w:eastAsia="Times New Roman" w:hAnsi="Times New Roman" w:cs="Times New Roman"/>
          <w:sz w:val="24"/>
          <w:szCs w:val="24"/>
          <w:lang w:val="ru-RU"/>
        </w:rPr>
        <w:t xml:space="preserve">средства за гасене на пожар съгл. </w:t>
      </w:r>
      <w:r w:rsidRPr="0003726C">
        <w:rPr>
          <w:rFonts w:ascii="Times New Roman" w:eastAsia="Times New Roman" w:hAnsi="Times New Roman" w:cs="Times New Roman"/>
          <w:sz w:val="24"/>
          <w:szCs w:val="24"/>
          <w:lang w:val="en-US"/>
        </w:rPr>
        <w:t>ПСТН и ПБТЕЕУС.</w:t>
      </w:r>
    </w:p>
    <w:p w:rsidR="0003726C" w:rsidRPr="0003726C" w:rsidRDefault="0003726C" w:rsidP="0003726C">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ab/>
        <w:t>В процеса на строителните работи съседни кабели и кабелни съоръжения могат да представляват опасност, ако се повредят или допрат поради непредпазливост. За целта те се изключват или обезопасяват съгл. ПБТ, ПТЕЕ и разрешението на ел.разпределителното предприятие. Кабелните изкопи да се засипят за най-кратко време. Ако това е невъзможно изкопа да се сигнализира съгл. ПБТ.</w:t>
      </w:r>
    </w:p>
    <w:p w:rsidR="0003726C" w:rsidRPr="0003726C" w:rsidRDefault="0003726C" w:rsidP="0003726C">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ab/>
        <w:t>Електромонтажните работи да се извършват от лица с необходимата квалификационна група по ел.безопасност.</w:t>
      </w:r>
    </w:p>
    <w:p w:rsidR="00495DF0" w:rsidRDefault="0003726C" w:rsidP="00E005CF">
      <w:pPr>
        <w:spacing w:before="0" w:after="0"/>
        <w:jc w:val="both"/>
        <w:rPr>
          <w:rFonts w:ascii="Times New Roman" w:eastAsia="Times New Roman" w:hAnsi="Times New Roman" w:cs="Times New Roman"/>
          <w:sz w:val="24"/>
          <w:szCs w:val="24"/>
          <w:lang w:val="ru-RU"/>
        </w:rPr>
      </w:pPr>
      <w:r w:rsidRPr="0003726C">
        <w:rPr>
          <w:rFonts w:ascii="Times New Roman" w:eastAsia="Times New Roman" w:hAnsi="Times New Roman" w:cs="Times New Roman"/>
          <w:sz w:val="24"/>
          <w:szCs w:val="24"/>
          <w:lang w:val="ru-RU"/>
        </w:rPr>
        <w:tab/>
        <w:t>При СМР да се спазват НУЕУЕЛ, ПТЕЕ, ПБТ, ПСТН и Правилника за подземни съ</w:t>
      </w:r>
      <w:r w:rsidR="000F01AF">
        <w:rPr>
          <w:rFonts w:ascii="Times New Roman" w:eastAsia="Times New Roman" w:hAnsi="Times New Roman" w:cs="Times New Roman"/>
          <w:sz w:val="24"/>
          <w:szCs w:val="24"/>
          <w:lang w:val="ru-RU"/>
        </w:rPr>
        <w:t>оръжения ДВ бр.39 – 18.05.1985г.</w:t>
      </w:r>
    </w:p>
    <w:p w:rsidR="00E005CF" w:rsidRPr="00E005CF" w:rsidRDefault="00E005CF" w:rsidP="00E005CF">
      <w:pPr>
        <w:spacing w:before="0" w:after="0"/>
        <w:jc w:val="both"/>
        <w:rPr>
          <w:rFonts w:ascii="Times New Roman" w:eastAsia="Times New Roman" w:hAnsi="Times New Roman" w:cs="Times New Roman"/>
          <w:sz w:val="16"/>
          <w:szCs w:val="16"/>
          <w:lang w:val="ru-RU"/>
        </w:rPr>
      </w:pPr>
    </w:p>
    <w:p w:rsidR="00495DF0" w:rsidRPr="000F01AF" w:rsidRDefault="00495DF0" w:rsidP="000F01AF">
      <w:pPr>
        <w:spacing w:before="120"/>
        <w:ind w:right="48"/>
        <w:jc w:val="both"/>
        <w:rPr>
          <w:rFonts w:ascii="Times New Roman" w:hAnsi="Times New Roman" w:cs="Times New Roman"/>
          <w:b/>
          <w:sz w:val="24"/>
          <w:szCs w:val="24"/>
        </w:rPr>
      </w:pPr>
      <w:r w:rsidRPr="000F01AF">
        <w:rPr>
          <w:rFonts w:ascii="Times New Roman" w:hAnsi="Times New Roman" w:cs="Times New Roman"/>
          <w:b/>
          <w:sz w:val="24"/>
          <w:szCs w:val="24"/>
          <w:lang w:val="en-US"/>
        </w:rPr>
        <w:t>X</w:t>
      </w:r>
      <w:r w:rsidR="000F01AF" w:rsidRPr="000F01AF">
        <w:rPr>
          <w:rFonts w:ascii="Times New Roman" w:hAnsi="Times New Roman" w:cs="Times New Roman"/>
          <w:b/>
          <w:sz w:val="24"/>
          <w:szCs w:val="24"/>
        </w:rPr>
        <w:t>ІІ</w:t>
      </w:r>
      <w:r w:rsidRPr="000F01AF">
        <w:rPr>
          <w:rFonts w:ascii="Times New Roman" w:hAnsi="Times New Roman" w:cs="Times New Roman"/>
          <w:b/>
          <w:sz w:val="24"/>
          <w:szCs w:val="24"/>
          <w:lang w:val="en-US"/>
        </w:rPr>
        <w:t xml:space="preserve">. </w:t>
      </w:r>
      <w:r w:rsidRPr="000F01AF">
        <w:rPr>
          <w:rFonts w:ascii="Times New Roman" w:hAnsi="Times New Roman" w:cs="Times New Roman"/>
          <w:b/>
          <w:sz w:val="24"/>
          <w:szCs w:val="24"/>
        </w:rPr>
        <w:t>Е</w:t>
      </w:r>
      <w:r w:rsidR="000F01AF">
        <w:rPr>
          <w:rFonts w:ascii="Times New Roman" w:hAnsi="Times New Roman" w:cs="Times New Roman"/>
          <w:b/>
          <w:sz w:val="24"/>
          <w:szCs w:val="24"/>
          <w:lang w:val="en-US"/>
        </w:rPr>
        <w:t>КЗЕКУТИВНА ДОКУМЕНТАЦИ</w:t>
      </w:r>
      <w:r w:rsidR="000F01AF">
        <w:rPr>
          <w:rFonts w:ascii="Times New Roman" w:hAnsi="Times New Roman" w:cs="Times New Roman"/>
          <w:b/>
          <w:sz w:val="24"/>
          <w:szCs w:val="24"/>
        </w:rPr>
        <w:t>Я</w:t>
      </w:r>
      <w:r w:rsidRPr="000F01AF">
        <w:rPr>
          <w:rFonts w:ascii="Times New Roman" w:hAnsi="Times New Roman" w:cs="Times New Roman"/>
          <w:b/>
          <w:sz w:val="24"/>
          <w:szCs w:val="24"/>
          <w:lang w:val="en-US"/>
        </w:rPr>
        <w:t>.</w:t>
      </w:r>
    </w:p>
    <w:p w:rsidR="00495DF0" w:rsidRPr="00942669" w:rsidRDefault="00495DF0" w:rsidP="00942669">
      <w:pPr>
        <w:pStyle w:val="ad"/>
        <w:spacing w:line="276" w:lineRule="auto"/>
        <w:ind w:firstLine="708"/>
        <w:jc w:val="both"/>
        <w:rPr>
          <w:rFonts w:ascii="Times New Roman" w:hAnsi="Times New Roman" w:cs="Times New Roman"/>
          <w:sz w:val="24"/>
          <w:szCs w:val="24"/>
        </w:rPr>
      </w:pPr>
      <w:r w:rsidRPr="00942669">
        <w:rPr>
          <w:rFonts w:ascii="Times New Roman" w:hAnsi="Times New Roman" w:cs="Times New Roman"/>
          <w:sz w:val="24"/>
          <w:szCs w:val="24"/>
        </w:rPr>
        <w:t xml:space="preserve">В процеса на работа всяка промяна на инвестиционния проект задължително трябва да бъде предварително отразена в заповедната книга на обекта и съгласувана най-малко от проектанта, техническия ръководител на обекта от страна на Изпълнителя и от представител на Строителният надзор с необходимата според случая квалификация. </w:t>
      </w:r>
    </w:p>
    <w:p w:rsidR="00495DF0" w:rsidRPr="00942669" w:rsidRDefault="00495DF0" w:rsidP="00942669">
      <w:pPr>
        <w:pStyle w:val="ad"/>
        <w:spacing w:line="276" w:lineRule="auto"/>
        <w:ind w:firstLine="708"/>
        <w:jc w:val="both"/>
        <w:rPr>
          <w:rFonts w:ascii="Times New Roman" w:hAnsi="Times New Roman" w:cs="Times New Roman"/>
          <w:sz w:val="24"/>
          <w:szCs w:val="24"/>
        </w:rPr>
      </w:pPr>
      <w:r w:rsidRPr="00942669">
        <w:rPr>
          <w:rFonts w:ascii="Times New Roman" w:hAnsi="Times New Roman" w:cs="Times New Roman"/>
          <w:sz w:val="24"/>
          <w:szCs w:val="24"/>
        </w:rPr>
        <w:t>Екзекутивната документация съдържа пълен комплект чертежи за действително извършените строителни и монтажни работи. Тя се заверява от възложителя, строителя, лицето, упражнило авторски надзор, от физическото лице, упражняващо технически контрол за част "Конструктивна", и от лицето, извършило Строителния надзор. Предаването се удостоверява с печат на съответната администрация, положен върху всички графични и текстови материали. Екзекутивната документация е неразделна част от издадените строителни книжа.</w:t>
      </w:r>
    </w:p>
    <w:p w:rsidR="00495DF0" w:rsidRPr="00942669" w:rsidRDefault="00495DF0" w:rsidP="00942669">
      <w:pPr>
        <w:pStyle w:val="ad"/>
        <w:spacing w:line="276" w:lineRule="auto"/>
        <w:ind w:firstLine="708"/>
        <w:jc w:val="both"/>
        <w:rPr>
          <w:rFonts w:ascii="Times New Roman" w:hAnsi="Times New Roman" w:cs="Times New Roman"/>
          <w:sz w:val="24"/>
          <w:szCs w:val="24"/>
          <w:lang w:val="ru-RU"/>
        </w:rPr>
      </w:pPr>
      <w:r w:rsidRPr="00942669">
        <w:rPr>
          <w:rFonts w:ascii="Times New Roman" w:hAnsi="Times New Roman" w:cs="Times New Roman"/>
          <w:sz w:val="24"/>
          <w:szCs w:val="24"/>
        </w:rPr>
        <w:t xml:space="preserve">При подготовка за предаване на обекта, респективно някой участък или подобект, Изпълнителят ще изготви окончателна екзекутивна документация за изпълнените работи на </w:t>
      </w:r>
      <w:r w:rsidRPr="00942669">
        <w:rPr>
          <w:rFonts w:ascii="Times New Roman" w:hAnsi="Times New Roman" w:cs="Times New Roman"/>
          <w:sz w:val="24"/>
          <w:szCs w:val="24"/>
        </w:rPr>
        <w:lastRenderedPageBreak/>
        <w:t>основата на проектната документация, записите в заповедната книга, изработените допълнително или актуализирани проектни документи и чертежи, вкл. и отбелязаните на тях промени при изпълнение на СМР. При комплектоване на екзекутивната документация, на нея ще се посочат всички извършени промени и обяс</w:t>
      </w:r>
      <w:r w:rsidRPr="00942669">
        <w:rPr>
          <w:rFonts w:ascii="Times New Roman" w:hAnsi="Times New Roman" w:cs="Times New Roman"/>
          <w:sz w:val="24"/>
          <w:szCs w:val="24"/>
        </w:rPr>
        <w:softHyphen/>
        <w:t>ненията за тях. На актуализиране ще подлежат само тези документи и чертежи, на които се налагат промени с оглед на изпълнените СМР, а останалите ще се приложат без изменение.</w:t>
      </w:r>
    </w:p>
    <w:p w:rsidR="00495DF0" w:rsidRPr="00942669" w:rsidRDefault="00495DF0" w:rsidP="00942669">
      <w:pPr>
        <w:pStyle w:val="ad"/>
        <w:spacing w:line="276" w:lineRule="auto"/>
        <w:ind w:firstLine="708"/>
        <w:jc w:val="both"/>
        <w:rPr>
          <w:rFonts w:ascii="Times New Roman" w:hAnsi="Times New Roman" w:cs="Times New Roman"/>
          <w:sz w:val="24"/>
          <w:szCs w:val="24"/>
        </w:rPr>
      </w:pPr>
      <w:r w:rsidRPr="00942669">
        <w:rPr>
          <w:rFonts w:ascii="Times New Roman" w:hAnsi="Times New Roman" w:cs="Times New Roman"/>
          <w:sz w:val="24"/>
          <w:szCs w:val="24"/>
        </w:rPr>
        <w:t>Окончателната екзекутивна документация трябва да бъде заверена от участ</w:t>
      </w:r>
      <w:r w:rsidRPr="00942669">
        <w:rPr>
          <w:rFonts w:ascii="Times New Roman" w:hAnsi="Times New Roman" w:cs="Times New Roman"/>
          <w:sz w:val="24"/>
          <w:szCs w:val="24"/>
        </w:rPr>
        <w:softHyphen/>
        <w:t xml:space="preserve">ниците в строителния процес според нормативните изисквания. Изпълнителят ще се съобразява с указанията на Строителния надзор относно идентификация и контрол на редакциите на проектната документация и ще ги следва през цялото време на изпълнение на обекта и изготвяне на екзекутивна документация. </w:t>
      </w:r>
      <w:r w:rsidRPr="00942669">
        <w:rPr>
          <w:rFonts w:ascii="Times New Roman" w:hAnsi="Times New Roman" w:cs="Times New Roman"/>
          <w:sz w:val="24"/>
          <w:szCs w:val="24"/>
          <w:lang w:val="en-US"/>
        </w:rPr>
        <w:t>В процеса на изпълнение на строително – монтажните работи трябва да бъдат съставени всички необходими актове и протоколи, предвидени в Наредба № 3 от 31.07.2003 г. за съставяне на актове и протоколи по време на строителството.</w:t>
      </w:r>
      <w:r w:rsidRPr="00942669">
        <w:rPr>
          <w:rFonts w:ascii="Times New Roman" w:hAnsi="Times New Roman" w:cs="Times New Roman"/>
          <w:sz w:val="24"/>
          <w:szCs w:val="24"/>
        </w:rPr>
        <w:t xml:space="preserve"> </w:t>
      </w:r>
    </w:p>
    <w:p w:rsidR="00495DF0" w:rsidRPr="00942669" w:rsidRDefault="00495DF0" w:rsidP="00942669">
      <w:pPr>
        <w:pStyle w:val="ad"/>
        <w:spacing w:line="276" w:lineRule="auto"/>
        <w:ind w:firstLine="708"/>
        <w:jc w:val="both"/>
        <w:rPr>
          <w:rFonts w:ascii="Times New Roman" w:hAnsi="Times New Roman" w:cs="Times New Roman"/>
          <w:sz w:val="24"/>
          <w:szCs w:val="24"/>
        </w:rPr>
      </w:pPr>
      <w:r w:rsidRPr="00942669">
        <w:rPr>
          <w:rFonts w:ascii="Times New Roman" w:hAnsi="Times New Roman" w:cs="Times New Roman"/>
          <w:sz w:val="24"/>
          <w:szCs w:val="24"/>
          <w:lang w:val="en-US"/>
        </w:rPr>
        <w:t>След завършване на обекта Изпълнителят трябва да изработи екзекутивна документация съгласно изискванията на чл.175 от ЗУТ.</w:t>
      </w:r>
      <w:r w:rsidRPr="00942669">
        <w:rPr>
          <w:rFonts w:ascii="Times New Roman" w:hAnsi="Times New Roman" w:cs="Times New Roman"/>
          <w:sz w:val="24"/>
          <w:szCs w:val="24"/>
        </w:rPr>
        <w:t xml:space="preserve"> </w:t>
      </w:r>
      <w:r w:rsidRPr="00942669">
        <w:rPr>
          <w:rFonts w:ascii="Times New Roman" w:hAnsi="Times New Roman" w:cs="Times New Roman"/>
          <w:sz w:val="24"/>
          <w:szCs w:val="24"/>
          <w:lang w:val="en-US"/>
        </w:rPr>
        <w:t>Обектът ще се приеме и въведе в експлоатация съгласно ЗУТ.</w:t>
      </w:r>
    </w:p>
    <w:p w:rsidR="00942669" w:rsidRPr="00942669" w:rsidRDefault="00942669">
      <w:pPr>
        <w:pStyle w:val="ad"/>
        <w:spacing w:line="276" w:lineRule="auto"/>
        <w:jc w:val="both"/>
        <w:rPr>
          <w:rFonts w:ascii="Times New Roman" w:hAnsi="Times New Roman" w:cs="Times New Roman"/>
          <w:sz w:val="24"/>
          <w:szCs w:val="24"/>
        </w:rPr>
      </w:pPr>
    </w:p>
    <w:sectPr w:rsidR="00942669" w:rsidRPr="00942669" w:rsidSect="00A55B91">
      <w:footerReference w:type="default" r:id="rId9"/>
      <w:pgSz w:w="11906" w:h="16838"/>
      <w:pgMar w:top="851" w:right="707" w:bottom="993" w:left="1417" w:header="737"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2065" w:rsidRDefault="00BD2065" w:rsidP="00E64285">
      <w:pPr>
        <w:spacing w:before="0" w:after="0" w:line="240" w:lineRule="auto"/>
      </w:pPr>
      <w:r>
        <w:separator/>
      </w:r>
    </w:p>
  </w:endnote>
  <w:endnote w:type="continuationSeparator" w:id="0">
    <w:p w:rsidR="00BD2065" w:rsidRDefault="00BD2065" w:rsidP="00E6428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9394591"/>
      <w:docPartObj>
        <w:docPartGallery w:val="Page Numbers (Bottom of Page)"/>
        <w:docPartUnique/>
      </w:docPartObj>
    </w:sdtPr>
    <w:sdtContent>
      <w:sdt>
        <w:sdtPr>
          <w:id w:val="860082579"/>
          <w:docPartObj>
            <w:docPartGallery w:val="Page Numbers (Top of Page)"/>
            <w:docPartUnique/>
          </w:docPartObj>
        </w:sdtPr>
        <w:sdtContent>
          <w:p w:rsidR="005418EB" w:rsidRDefault="005418EB">
            <w:pPr>
              <w:pStyle w:val="a7"/>
              <w:jc w:val="right"/>
            </w:pPr>
            <w:r>
              <w:t xml:space="preserve">Страница </w:t>
            </w:r>
            <w:r>
              <w:rPr>
                <w:b/>
                <w:bCs/>
                <w:sz w:val="24"/>
                <w:szCs w:val="24"/>
              </w:rPr>
              <w:fldChar w:fldCharType="begin"/>
            </w:r>
            <w:r>
              <w:rPr>
                <w:b/>
                <w:bCs/>
              </w:rPr>
              <w:instrText>PAGE</w:instrText>
            </w:r>
            <w:r>
              <w:rPr>
                <w:b/>
                <w:bCs/>
                <w:sz w:val="24"/>
                <w:szCs w:val="24"/>
              </w:rPr>
              <w:fldChar w:fldCharType="separate"/>
            </w:r>
            <w:r w:rsidR="00D44640">
              <w:rPr>
                <w:b/>
                <w:bCs/>
                <w:noProof/>
              </w:rPr>
              <w:t>34</w:t>
            </w:r>
            <w:r>
              <w:rPr>
                <w:b/>
                <w:bCs/>
                <w:sz w:val="24"/>
                <w:szCs w:val="24"/>
              </w:rPr>
              <w:fldChar w:fldCharType="end"/>
            </w:r>
            <w:r>
              <w:t xml:space="preserve"> от </w:t>
            </w:r>
            <w:r>
              <w:rPr>
                <w:b/>
                <w:bCs/>
                <w:sz w:val="24"/>
                <w:szCs w:val="24"/>
              </w:rPr>
              <w:fldChar w:fldCharType="begin"/>
            </w:r>
            <w:r>
              <w:rPr>
                <w:b/>
                <w:bCs/>
              </w:rPr>
              <w:instrText>NUMPAGES</w:instrText>
            </w:r>
            <w:r>
              <w:rPr>
                <w:b/>
                <w:bCs/>
                <w:sz w:val="24"/>
                <w:szCs w:val="24"/>
              </w:rPr>
              <w:fldChar w:fldCharType="separate"/>
            </w:r>
            <w:r w:rsidR="00D44640">
              <w:rPr>
                <w:b/>
                <w:bCs/>
                <w:noProof/>
              </w:rPr>
              <w:t>40</w:t>
            </w:r>
            <w:r>
              <w:rPr>
                <w:b/>
                <w:bCs/>
                <w:sz w:val="24"/>
                <w:szCs w:val="24"/>
              </w:rPr>
              <w:fldChar w:fldCharType="end"/>
            </w:r>
          </w:p>
        </w:sdtContent>
      </w:sdt>
    </w:sdtContent>
  </w:sdt>
  <w:p w:rsidR="005418EB" w:rsidRDefault="005418E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2065" w:rsidRDefault="00BD2065" w:rsidP="00E64285">
      <w:pPr>
        <w:spacing w:before="0" w:after="0" w:line="240" w:lineRule="auto"/>
      </w:pPr>
      <w:r>
        <w:separator/>
      </w:r>
    </w:p>
  </w:footnote>
  <w:footnote w:type="continuationSeparator" w:id="0">
    <w:p w:rsidR="00BD2065" w:rsidRDefault="00BD2065" w:rsidP="00E64285">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4020003"/>
    <w:lvl w:ilvl="0">
      <w:start w:val="1"/>
      <w:numFmt w:val="bullet"/>
      <w:lvlText w:val="o"/>
      <w:lvlJc w:val="left"/>
      <w:pPr>
        <w:ind w:left="2399" w:hanging="360"/>
      </w:pPr>
      <w:rPr>
        <w:rFonts w:ascii="Courier New" w:hAnsi="Courier New" w:cs="Courier New" w:hint="default"/>
      </w:rPr>
    </w:lvl>
  </w:abstractNum>
  <w:abstractNum w:abstractNumId="1">
    <w:nsid w:val="00000003"/>
    <w:multiLevelType w:val="singleLevel"/>
    <w:tmpl w:val="00000003"/>
    <w:name w:val="WW8Num13"/>
    <w:lvl w:ilvl="0">
      <w:start w:val="2"/>
      <w:numFmt w:val="bullet"/>
      <w:lvlText w:val="-"/>
      <w:lvlJc w:val="left"/>
      <w:pPr>
        <w:tabs>
          <w:tab w:val="num" w:pos="720"/>
        </w:tabs>
        <w:ind w:left="720" w:hanging="360"/>
      </w:pPr>
      <w:rPr>
        <w:rFonts w:ascii="Times New Roman" w:hAnsi="Times New Roman" w:cs="Times New Roman"/>
      </w:rPr>
    </w:lvl>
  </w:abstractNum>
  <w:abstractNum w:abstractNumId="2">
    <w:nsid w:val="0035210B"/>
    <w:multiLevelType w:val="hybridMultilevel"/>
    <w:tmpl w:val="B77813BA"/>
    <w:lvl w:ilvl="0" w:tplc="CBEA61A8">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3">
    <w:nsid w:val="092C1AC3"/>
    <w:multiLevelType w:val="hybridMultilevel"/>
    <w:tmpl w:val="A8A4272C"/>
    <w:lvl w:ilvl="0" w:tplc="CBEA61A8">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4">
    <w:nsid w:val="0AD53C3B"/>
    <w:multiLevelType w:val="multilevel"/>
    <w:tmpl w:val="E8A0FE26"/>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5">
    <w:nsid w:val="0ADD6792"/>
    <w:multiLevelType w:val="hybridMultilevel"/>
    <w:tmpl w:val="FE6067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nsid w:val="11082615"/>
    <w:multiLevelType w:val="hybridMultilevel"/>
    <w:tmpl w:val="400C700C"/>
    <w:lvl w:ilvl="0" w:tplc="CBEA61A8">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080"/>
        </w:tabs>
        <w:ind w:left="1080" w:hanging="360"/>
      </w:pPr>
      <w:rPr>
        <w:rFonts w:ascii="Courier New" w:hAnsi="Courier New" w:cs="Courier New" w:hint="default"/>
      </w:rPr>
    </w:lvl>
    <w:lvl w:ilvl="2" w:tplc="04020005" w:tentative="1">
      <w:start w:val="1"/>
      <w:numFmt w:val="bullet"/>
      <w:lvlText w:val=""/>
      <w:lvlJc w:val="left"/>
      <w:pPr>
        <w:tabs>
          <w:tab w:val="num" w:pos="1800"/>
        </w:tabs>
        <w:ind w:left="1800" w:hanging="360"/>
      </w:pPr>
      <w:rPr>
        <w:rFonts w:ascii="Wingdings" w:hAnsi="Wingdings" w:hint="default"/>
      </w:rPr>
    </w:lvl>
    <w:lvl w:ilvl="3" w:tplc="04020001" w:tentative="1">
      <w:start w:val="1"/>
      <w:numFmt w:val="bullet"/>
      <w:lvlText w:val=""/>
      <w:lvlJc w:val="left"/>
      <w:pPr>
        <w:tabs>
          <w:tab w:val="num" w:pos="2520"/>
        </w:tabs>
        <w:ind w:left="2520" w:hanging="360"/>
      </w:pPr>
      <w:rPr>
        <w:rFonts w:ascii="Symbol" w:hAnsi="Symbol" w:hint="default"/>
      </w:rPr>
    </w:lvl>
    <w:lvl w:ilvl="4" w:tplc="04020003" w:tentative="1">
      <w:start w:val="1"/>
      <w:numFmt w:val="bullet"/>
      <w:lvlText w:val="o"/>
      <w:lvlJc w:val="left"/>
      <w:pPr>
        <w:tabs>
          <w:tab w:val="num" w:pos="3240"/>
        </w:tabs>
        <w:ind w:left="3240" w:hanging="360"/>
      </w:pPr>
      <w:rPr>
        <w:rFonts w:ascii="Courier New" w:hAnsi="Courier New" w:cs="Courier New" w:hint="default"/>
      </w:rPr>
    </w:lvl>
    <w:lvl w:ilvl="5" w:tplc="04020005" w:tentative="1">
      <w:start w:val="1"/>
      <w:numFmt w:val="bullet"/>
      <w:lvlText w:val=""/>
      <w:lvlJc w:val="left"/>
      <w:pPr>
        <w:tabs>
          <w:tab w:val="num" w:pos="3960"/>
        </w:tabs>
        <w:ind w:left="3960" w:hanging="360"/>
      </w:pPr>
      <w:rPr>
        <w:rFonts w:ascii="Wingdings" w:hAnsi="Wingdings" w:hint="default"/>
      </w:rPr>
    </w:lvl>
    <w:lvl w:ilvl="6" w:tplc="04020001" w:tentative="1">
      <w:start w:val="1"/>
      <w:numFmt w:val="bullet"/>
      <w:lvlText w:val=""/>
      <w:lvlJc w:val="left"/>
      <w:pPr>
        <w:tabs>
          <w:tab w:val="num" w:pos="4680"/>
        </w:tabs>
        <w:ind w:left="4680" w:hanging="360"/>
      </w:pPr>
      <w:rPr>
        <w:rFonts w:ascii="Symbol" w:hAnsi="Symbol" w:hint="default"/>
      </w:rPr>
    </w:lvl>
    <w:lvl w:ilvl="7" w:tplc="04020003" w:tentative="1">
      <w:start w:val="1"/>
      <w:numFmt w:val="bullet"/>
      <w:lvlText w:val="o"/>
      <w:lvlJc w:val="left"/>
      <w:pPr>
        <w:tabs>
          <w:tab w:val="num" w:pos="5400"/>
        </w:tabs>
        <w:ind w:left="5400" w:hanging="360"/>
      </w:pPr>
      <w:rPr>
        <w:rFonts w:ascii="Courier New" w:hAnsi="Courier New" w:cs="Courier New" w:hint="default"/>
      </w:rPr>
    </w:lvl>
    <w:lvl w:ilvl="8" w:tplc="04020005" w:tentative="1">
      <w:start w:val="1"/>
      <w:numFmt w:val="bullet"/>
      <w:lvlText w:val=""/>
      <w:lvlJc w:val="left"/>
      <w:pPr>
        <w:tabs>
          <w:tab w:val="num" w:pos="6120"/>
        </w:tabs>
        <w:ind w:left="6120" w:hanging="360"/>
      </w:pPr>
      <w:rPr>
        <w:rFonts w:ascii="Wingdings" w:hAnsi="Wingdings" w:hint="default"/>
      </w:rPr>
    </w:lvl>
  </w:abstractNum>
  <w:abstractNum w:abstractNumId="7">
    <w:nsid w:val="124E69EA"/>
    <w:multiLevelType w:val="multilevel"/>
    <w:tmpl w:val="0054EDD0"/>
    <w:lvl w:ilvl="0">
      <w:start w:val="2"/>
      <w:numFmt w:val="decimal"/>
      <w:lvlText w:val="%1."/>
      <w:lvlJc w:val="left"/>
      <w:pPr>
        <w:ind w:left="360" w:hanging="360"/>
      </w:pPr>
      <w:rPr>
        <w:rFonts w:hint="default"/>
      </w:rPr>
    </w:lvl>
    <w:lvl w:ilvl="1">
      <w:start w:val="1"/>
      <w:numFmt w:val="bullet"/>
      <w:lvlText w:val=""/>
      <w:lvlJc w:val="left"/>
      <w:pPr>
        <w:ind w:left="1080" w:hanging="360"/>
      </w:pPr>
      <w:rPr>
        <w:rFonts w:ascii="Symbol" w:hAnsi="Symbol" w:hint="default"/>
        <w:b/>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nsid w:val="126840B7"/>
    <w:multiLevelType w:val="hybridMultilevel"/>
    <w:tmpl w:val="E2EAF124"/>
    <w:lvl w:ilvl="0" w:tplc="87B6B3EA">
      <w:start w:val="1"/>
      <w:numFmt w:val="bullet"/>
      <w:lvlText w:val=""/>
      <w:lvlJc w:val="left"/>
      <w:pPr>
        <w:tabs>
          <w:tab w:val="num" w:pos="1276"/>
        </w:tabs>
        <w:ind w:left="1276" w:hanging="284"/>
      </w:pPr>
      <w:rPr>
        <w:rFonts w:ascii="Symbol" w:hAnsi="Symbol" w:hint="default"/>
      </w:rPr>
    </w:lvl>
    <w:lvl w:ilvl="1" w:tplc="04090003">
      <w:start w:val="1"/>
      <w:numFmt w:val="bullet"/>
      <w:lvlText w:val="o"/>
      <w:lvlJc w:val="left"/>
      <w:pPr>
        <w:tabs>
          <w:tab w:val="num" w:pos="2934"/>
        </w:tabs>
        <w:ind w:left="2934" w:hanging="360"/>
      </w:pPr>
      <w:rPr>
        <w:rFonts w:ascii="Courier New" w:hAnsi="Courier New" w:cs="Courier New" w:hint="default"/>
      </w:rPr>
    </w:lvl>
    <w:lvl w:ilvl="2" w:tplc="04090005" w:tentative="1">
      <w:start w:val="1"/>
      <w:numFmt w:val="bullet"/>
      <w:lvlText w:val=""/>
      <w:lvlJc w:val="left"/>
      <w:pPr>
        <w:tabs>
          <w:tab w:val="num" w:pos="3654"/>
        </w:tabs>
        <w:ind w:left="3654" w:hanging="360"/>
      </w:pPr>
      <w:rPr>
        <w:rFonts w:ascii="Wingdings" w:hAnsi="Wingdings" w:hint="default"/>
      </w:rPr>
    </w:lvl>
    <w:lvl w:ilvl="3" w:tplc="04090001" w:tentative="1">
      <w:start w:val="1"/>
      <w:numFmt w:val="bullet"/>
      <w:lvlText w:val=""/>
      <w:lvlJc w:val="left"/>
      <w:pPr>
        <w:tabs>
          <w:tab w:val="num" w:pos="4374"/>
        </w:tabs>
        <w:ind w:left="4374" w:hanging="360"/>
      </w:pPr>
      <w:rPr>
        <w:rFonts w:ascii="Symbol" w:hAnsi="Symbol" w:hint="default"/>
      </w:rPr>
    </w:lvl>
    <w:lvl w:ilvl="4" w:tplc="04090003" w:tentative="1">
      <w:start w:val="1"/>
      <w:numFmt w:val="bullet"/>
      <w:lvlText w:val="o"/>
      <w:lvlJc w:val="left"/>
      <w:pPr>
        <w:tabs>
          <w:tab w:val="num" w:pos="5094"/>
        </w:tabs>
        <w:ind w:left="5094" w:hanging="360"/>
      </w:pPr>
      <w:rPr>
        <w:rFonts w:ascii="Courier New" w:hAnsi="Courier New" w:cs="Courier New" w:hint="default"/>
      </w:rPr>
    </w:lvl>
    <w:lvl w:ilvl="5" w:tplc="04090005" w:tentative="1">
      <w:start w:val="1"/>
      <w:numFmt w:val="bullet"/>
      <w:lvlText w:val=""/>
      <w:lvlJc w:val="left"/>
      <w:pPr>
        <w:tabs>
          <w:tab w:val="num" w:pos="5814"/>
        </w:tabs>
        <w:ind w:left="5814" w:hanging="360"/>
      </w:pPr>
      <w:rPr>
        <w:rFonts w:ascii="Wingdings" w:hAnsi="Wingdings" w:hint="default"/>
      </w:rPr>
    </w:lvl>
    <w:lvl w:ilvl="6" w:tplc="04090001" w:tentative="1">
      <w:start w:val="1"/>
      <w:numFmt w:val="bullet"/>
      <w:lvlText w:val=""/>
      <w:lvlJc w:val="left"/>
      <w:pPr>
        <w:tabs>
          <w:tab w:val="num" w:pos="6534"/>
        </w:tabs>
        <w:ind w:left="6534" w:hanging="360"/>
      </w:pPr>
      <w:rPr>
        <w:rFonts w:ascii="Symbol" w:hAnsi="Symbol" w:hint="default"/>
      </w:rPr>
    </w:lvl>
    <w:lvl w:ilvl="7" w:tplc="04090003" w:tentative="1">
      <w:start w:val="1"/>
      <w:numFmt w:val="bullet"/>
      <w:lvlText w:val="o"/>
      <w:lvlJc w:val="left"/>
      <w:pPr>
        <w:tabs>
          <w:tab w:val="num" w:pos="7254"/>
        </w:tabs>
        <w:ind w:left="7254" w:hanging="360"/>
      </w:pPr>
      <w:rPr>
        <w:rFonts w:ascii="Courier New" w:hAnsi="Courier New" w:cs="Courier New" w:hint="default"/>
      </w:rPr>
    </w:lvl>
    <w:lvl w:ilvl="8" w:tplc="04090005" w:tentative="1">
      <w:start w:val="1"/>
      <w:numFmt w:val="bullet"/>
      <w:lvlText w:val=""/>
      <w:lvlJc w:val="left"/>
      <w:pPr>
        <w:tabs>
          <w:tab w:val="num" w:pos="7974"/>
        </w:tabs>
        <w:ind w:left="7974" w:hanging="360"/>
      </w:pPr>
      <w:rPr>
        <w:rFonts w:ascii="Wingdings" w:hAnsi="Wingdings" w:hint="default"/>
      </w:rPr>
    </w:lvl>
  </w:abstractNum>
  <w:abstractNum w:abstractNumId="9">
    <w:nsid w:val="13346F99"/>
    <w:multiLevelType w:val="hybridMultilevel"/>
    <w:tmpl w:val="DCB0E5EE"/>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0">
    <w:nsid w:val="134865F1"/>
    <w:multiLevelType w:val="hybridMultilevel"/>
    <w:tmpl w:val="1C3EE124"/>
    <w:lvl w:ilvl="0" w:tplc="04020001">
      <w:start w:val="1"/>
      <w:numFmt w:val="bullet"/>
      <w:lvlText w:val=""/>
      <w:lvlJc w:val="left"/>
      <w:pPr>
        <w:tabs>
          <w:tab w:val="num" w:pos="1068"/>
        </w:tabs>
        <w:ind w:left="1068" w:hanging="360"/>
      </w:pPr>
      <w:rPr>
        <w:rFonts w:ascii="Symbol" w:hAnsi="Symbol" w:hint="default"/>
      </w:rPr>
    </w:lvl>
    <w:lvl w:ilvl="1" w:tplc="04020019" w:tentative="1">
      <w:start w:val="1"/>
      <w:numFmt w:val="lowerLetter"/>
      <w:lvlText w:val="%2."/>
      <w:lvlJc w:val="left"/>
      <w:pPr>
        <w:tabs>
          <w:tab w:val="num" w:pos="1788"/>
        </w:tabs>
        <w:ind w:left="1788" w:hanging="360"/>
      </w:pPr>
      <w:rPr>
        <w:rFonts w:cs="Times New Roman"/>
      </w:rPr>
    </w:lvl>
    <w:lvl w:ilvl="2" w:tplc="0402001B" w:tentative="1">
      <w:start w:val="1"/>
      <w:numFmt w:val="lowerRoman"/>
      <w:lvlText w:val="%3."/>
      <w:lvlJc w:val="right"/>
      <w:pPr>
        <w:tabs>
          <w:tab w:val="num" w:pos="2508"/>
        </w:tabs>
        <w:ind w:left="2508" w:hanging="180"/>
      </w:pPr>
      <w:rPr>
        <w:rFonts w:cs="Times New Roman"/>
      </w:rPr>
    </w:lvl>
    <w:lvl w:ilvl="3" w:tplc="0402000F" w:tentative="1">
      <w:start w:val="1"/>
      <w:numFmt w:val="decimal"/>
      <w:lvlText w:val="%4."/>
      <w:lvlJc w:val="left"/>
      <w:pPr>
        <w:tabs>
          <w:tab w:val="num" w:pos="3228"/>
        </w:tabs>
        <w:ind w:left="3228" w:hanging="360"/>
      </w:pPr>
      <w:rPr>
        <w:rFonts w:cs="Times New Roman"/>
      </w:rPr>
    </w:lvl>
    <w:lvl w:ilvl="4" w:tplc="04020019" w:tentative="1">
      <w:start w:val="1"/>
      <w:numFmt w:val="lowerLetter"/>
      <w:lvlText w:val="%5."/>
      <w:lvlJc w:val="left"/>
      <w:pPr>
        <w:tabs>
          <w:tab w:val="num" w:pos="3948"/>
        </w:tabs>
        <w:ind w:left="3948" w:hanging="360"/>
      </w:pPr>
      <w:rPr>
        <w:rFonts w:cs="Times New Roman"/>
      </w:rPr>
    </w:lvl>
    <w:lvl w:ilvl="5" w:tplc="0402001B" w:tentative="1">
      <w:start w:val="1"/>
      <w:numFmt w:val="lowerRoman"/>
      <w:lvlText w:val="%6."/>
      <w:lvlJc w:val="right"/>
      <w:pPr>
        <w:tabs>
          <w:tab w:val="num" w:pos="4668"/>
        </w:tabs>
        <w:ind w:left="4668" w:hanging="180"/>
      </w:pPr>
      <w:rPr>
        <w:rFonts w:cs="Times New Roman"/>
      </w:rPr>
    </w:lvl>
    <w:lvl w:ilvl="6" w:tplc="0402000F" w:tentative="1">
      <w:start w:val="1"/>
      <w:numFmt w:val="decimal"/>
      <w:lvlText w:val="%7."/>
      <w:lvlJc w:val="left"/>
      <w:pPr>
        <w:tabs>
          <w:tab w:val="num" w:pos="5388"/>
        </w:tabs>
        <w:ind w:left="5388" w:hanging="360"/>
      </w:pPr>
      <w:rPr>
        <w:rFonts w:cs="Times New Roman"/>
      </w:rPr>
    </w:lvl>
    <w:lvl w:ilvl="7" w:tplc="04020019" w:tentative="1">
      <w:start w:val="1"/>
      <w:numFmt w:val="lowerLetter"/>
      <w:lvlText w:val="%8."/>
      <w:lvlJc w:val="left"/>
      <w:pPr>
        <w:tabs>
          <w:tab w:val="num" w:pos="6108"/>
        </w:tabs>
        <w:ind w:left="6108" w:hanging="360"/>
      </w:pPr>
      <w:rPr>
        <w:rFonts w:cs="Times New Roman"/>
      </w:rPr>
    </w:lvl>
    <w:lvl w:ilvl="8" w:tplc="0402001B" w:tentative="1">
      <w:start w:val="1"/>
      <w:numFmt w:val="lowerRoman"/>
      <w:lvlText w:val="%9."/>
      <w:lvlJc w:val="right"/>
      <w:pPr>
        <w:tabs>
          <w:tab w:val="num" w:pos="6828"/>
        </w:tabs>
        <w:ind w:left="6828" w:hanging="180"/>
      </w:pPr>
      <w:rPr>
        <w:rFonts w:cs="Times New Roman"/>
      </w:rPr>
    </w:lvl>
  </w:abstractNum>
  <w:abstractNum w:abstractNumId="11">
    <w:nsid w:val="18B46068"/>
    <w:multiLevelType w:val="hybridMultilevel"/>
    <w:tmpl w:val="1DE2C9D0"/>
    <w:lvl w:ilvl="0" w:tplc="A95E0BB4">
      <w:start w:val="1"/>
      <w:numFmt w:val="decimal"/>
      <w:lvlText w:val="%1."/>
      <w:lvlJc w:val="left"/>
      <w:pPr>
        <w:ind w:left="1068" w:hanging="360"/>
      </w:pPr>
      <w:rPr>
        <w:rFonts w:eastAsia="Times New Roman" w:hint="default"/>
        <w:b/>
      </w:rPr>
    </w:lvl>
    <w:lvl w:ilvl="1" w:tplc="04020019">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2">
    <w:nsid w:val="218A54E7"/>
    <w:multiLevelType w:val="hybridMultilevel"/>
    <w:tmpl w:val="D3CCB7CE"/>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3">
    <w:nsid w:val="23B51145"/>
    <w:multiLevelType w:val="hybridMultilevel"/>
    <w:tmpl w:val="E2F2E1F4"/>
    <w:lvl w:ilvl="0" w:tplc="04020001">
      <w:start w:val="1"/>
      <w:numFmt w:val="bullet"/>
      <w:lvlText w:val=""/>
      <w:lvlJc w:val="left"/>
      <w:pPr>
        <w:ind w:left="1776" w:hanging="360"/>
      </w:pPr>
      <w:rPr>
        <w:rFonts w:ascii="Symbol" w:hAnsi="Symbol"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14">
    <w:nsid w:val="311A64B5"/>
    <w:multiLevelType w:val="hybridMultilevel"/>
    <w:tmpl w:val="76E0D356"/>
    <w:lvl w:ilvl="0" w:tplc="04020001">
      <w:start w:val="1"/>
      <w:numFmt w:val="bullet"/>
      <w:lvlText w:val=""/>
      <w:lvlJc w:val="left"/>
      <w:pPr>
        <w:ind w:left="1068" w:hanging="360"/>
      </w:pPr>
      <w:rPr>
        <w:rFonts w:ascii="Symbol" w:hAnsi="Symbol" w:hint="default"/>
      </w:rPr>
    </w:lvl>
    <w:lvl w:ilvl="1" w:tplc="04020001">
      <w:start w:val="1"/>
      <w:numFmt w:val="bullet"/>
      <w:lvlText w:val=""/>
      <w:lvlJc w:val="left"/>
      <w:pPr>
        <w:ind w:left="1788" w:hanging="360"/>
      </w:pPr>
      <w:rPr>
        <w:rFonts w:ascii="Symbol" w:hAnsi="Symbol" w:hint="default"/>
      </w:rPr>
    </w:lvl>
    <w:lvl w:ilvl="2" w:tplc="04020005">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5">
    <w:nsid w:val="32715609"/>
    <w:multiLevelType w:val="multilevel"/>
    <w:tmpl w:val="A804522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4E27F12"/>
    <w:multiLevelType w:val="hybridMultilevel"/>
    <w:tmpl w:val="43F0B050"/>
    <w:lvl w:ilvl="0" w:tplc="04020003">
      <w:start w:val="1"/>
      <w:numFmt w:val="bullet"/>
      <w:lvlText w:val="o"/>
      <w:lvlJc w:val="left"/>
      <w:pPr>
        <w:ind w:left="1429" w:hanging="360"/>
      </w:pPr>
      <w:rPr>
        <w:rFonts w:ascii="Courier New" w:hAnsi="Courier New" w:cs="Courier New"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17">
    <w:nsid w:val="37DB0C91"/>
    <w:multiLevelType w:val="hybridMultilevel"/>
    <w:tmpl w:val="5CC21C52"/>
    <w:lvl w:ilvl="0" w:tplc="04020001">
      <w:start w:val="1"/>
      <w:numFmt w:val="bullet"/>
      <w:lvlText w:val=""/>
      <w:lvlJc w:val="left"/>
      <w:pPr>
        <w:tabs>
          <w:tab w:val="num" w:pos="720"/>
        </w:tabs>
        <w:ind w:left="720" w:hanging="360"/>
      </w:pPr>
      <w:rPr>
        <w:rFonts w:ascii="Symbol" w:hAnsi="Symbol"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18">
    <w:nsid w:val="37E92800"/>
    <w:multiLevelType w:val="hybridMultilevel"/>
    <w:tmpl w:val="5A4469CC"/>
    <w:lvl w:ilvl="0" w:tplc="04020003">
      <w:start w:val="1"/>
      <w:numFmt w:val="bullet"/>
      <w:lvlText w:val="o"/>
      <w:lvlJc w:val="left"/>
      <w:pPr>
        <w:ind w:left="1428" w:hanging="360"/>
      </w:pPr>
      <w:rPr>
        <w:rFonts w:ascii="Courier New" w:hAnsi="Courier New" w:cs="Courier New"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19">
    <w:nsid w:val="39C33704"/>
    <w:multiLevelType w:val="hybridMultilevel"/>
    <w:tmpl w:val="D44E5CE6"/>
    <w:lvl w:ilvl="0" w:tplc="04020003">
      <w:start w:val="1"/>
      <w:numFmt w:val="bullet"/>
      <w:lvlText w:val="o"/>
      <w:lvlJc w:val="left"/>
      <w:pPr>
        <w:ind w:left="1440" w:hanging="360"/>
      </w:pPr>
      <w:rPr>
        <w:rFonts w:ascii="Courier New" w:hAnsi="Courier New" w:cs="Courier New"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20">
    <w:nsid w:val="39F405BB"/>
    <w:multiLevelType w:val="hybridMultilevel"/>
    <w:tmpl w:val="FBCA0F50"/>
    <w:lvl w:ilvl="0" w:tplc="04020001">
      <w:start w:val="1"/>
      <w:numFmt w:val="bullet"/>
      <w:lvlText w:val=""/>
      <w:lvlJc w:val="left"/>
      <w:pPr>
        <w:ind w:left="1080" w:hanging="360"/>
      </w:pPr>
      <w:rPr>
        <w:rFonts w:ascii="Symbol" w:hAnsi="Symbol" w:hint="default"/>
      </w:rPr>
    </w:lvl>
    <w:lvl w:ilvl="1" w:tplc="04020003">
      <w:start w:val="1"/>
      <w:numFmt w:val="bullet"/>
      <w:lvlText w:val="o"/>
      <w:lvlJc w:val="left"/>
      <w:pPr>
        <w:ind w:left="1800" w:hanging="360"/>
      </w:pPr>
      <w:rPr>
        <w:rFonts w:ascii="Courier New" w:hAnsi="Courier New" w:cs="Times New Roman"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Times New Roman"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Times New Roman" w:hint="default"/>
      </w:rPr>
    </w:lvl>
    <w:lvl w:ilvl="8" w:tplc="04020005">
      <w:start w:val="1"/>
      <w:numFmt w:val="bullet"/>
      <w:lvlText w:val=""/>
      <w:lvlJc w:val="left"/>
      <w:pPr>
        <w:ind w:left="6840" w:hanging="360"/>
      </w:pPr>
      <w:rPr>
        <w:rFonts w:ascii="Wingdings" w:hAnsi="Wingdings" w:hint="default"/>
      </w:rPr>
    </w:lvl>
  </w:abstractNum>
  <w:abstractNum w:abstractNumId="21">
    <w:nsid w:val="3B5871CC"/>
    <w:multiLevelType w:val="multilevel"/>
    <w:tmpl w:val="955A304A"/>
    <w:lvl w:ilvl="0">
      <w:start w:val="1"/>
      <w:numFmt w:val="bullet"/>
      <w:lvlText w:val=""/>
      <w:lvlJc w:val="left"/>
      <w:pPr>
        <w:ind w:left="540" w:hanging="540"/>
      </w:pPr>
      <w:rPr>
        <w:rFonts w:ascii="Symbol" w:hAnsi="Symbol" w:hint="default"/>
      </w:rPr>
    </w:lvl>
    <w:lvl w:ilvl="1">
      <w:start w:val="1"/>
      <w:numFmt w:val="decimal"/>
      <w:lvlText w:val="%1.%2."/>
      <w:lvlJc w:val="left"/>
      <w:pPr>
        <w:ind w:left="772" w:hanging="540"/>
      </w:pPr>
      <w:rPr>
        <w:rFonts w:hint="default"/>
      </w:rPr>
    </w:lvl>
    <w:lvl w:ilvl="2">
      <w:start w:val="1"/>
      <w:numFmt w:val="decimal"/>
      <w:lvlText w:val="%1.%2.%3."/>
      <w:lvlJc w:val="left"/>
      <w:pPr>
        <w:ind w:left="1184" w:hanging="720"/>
      </w:pPr>
      <w:rPr>
        <w:rFonts w:hint="default"/>
        <w:b/>
      </w:rPr>
    </w:lvl>
    <w:lvl w:ilvl="3">
      <w:start w:val="1"/>
      <w:numFmt w:val="decimal"/>
      <w:lvlText w:val="%1.%2.%3.%4."/>
      <w:lvlJc w:val="left"/>
      <w:pPr>
        <w:ind w:left="1416" w:hanging="720"/>
      </w:pPr>
      <w:rPr>
        <w:rFonts w:hint="default"/>
      </w:rPr>
    </w:lvl>
    <w:lvl w:ilvl="4">
      <w:start w:val="1"/>
      <w:numFmt w:val="decimal"/>
      <w:lvlText w:val="%1.%2.%3.%4.%5."/>
      <w:lvlJc w:val="left"/>
      <w:pPr>
        <w:ind w:left="2008" w:hanging="1080"/>
      </w:pPr>
      <w:rPr>
        <w:rFonts w:hint="default"/>
      </w:rPr>
    </w:lvl>
    <w:lvl w:ilvl="5">
      <w:start w:val="1"/>
      <w:numFmt w:val="decimal"/>
      <w:lvlText w:val="%1.%2.%3.%4.%5.%6."/>
      <w:lvlJc w:val="left"/>
      <w:pPr>
        <w:ind w:left="2240" w:hanging="1080"/>
      </w:pPr>
      <w:rPr>
        <w:rFonts w:hint="default"/>
      </w:rPr>
    </w:lvl>
    <w:lvl w:ilvl="6">
      <w:start w:val="1"/>
      <w:numFmt w:val="decimal"/>
      <w:lvlText w:val="%1.%2.%3.%4.%5.%6.%7."/>
      <w:lvlJc w:val="left"/>
      <w:pPr>
        <w:ind w:left="2832" w:hanging="1440"/>
      </w:pPr>
      <w:rPr>
        <w:rFonts w:hint="default"/>
      </w:rPr>
    </w:lvl>
    <w:lvl w:ilvl="7">
      <w:start w:val="1"/>
      <w:numFmt w:val="decimal"/>
      <w:lvlText w:val="%1.%2.%3.%4.%5.%6.%7.%8."/>
      <w:lvlJc w:val="left"/>
      <w:pPr>
        <w:ind w:left="3064" w:hanging="1440"/>
      </w:pPr>
      <w:rPr>
        <w:rFonts w:hint="default"/>
      </w:rPr>
    </w:lvl>
    <w:lvl w:ilvl="8">
      <w:start w:val="1"/>
      <w:numFmt w:val="decimal"/>
      <w:lvlText w:val="%1.%2.%3.%4.%5.%6.%7.%8.%9."/>
      <w:lvlJc w:val="left"/>
      <w:pPr>
        <w:ind w:left="3656" w:hanging="1800"/>
      </w:pPr>
      <w:rPr>
        <w:rFonts w:hint="default"/>
      </w:rPr>
    </w:lvl>
  </w:abstractNum>
  <w:abstractNum w:abstractNumId="22">
    <w:nsid w:val="3ECF5C01"/>
    <w:multiLevelType w:val="hybridMultilevel"/>
    <w:tmpl w:val="B3F44F1C"/>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3">
    <w:nsid w:val="409734A6"/>
    <w:multiLevelType w:val="hybridMultilevel"/>
    <w:tmpl w:val="23168966"/>
    <w:lvl w:ilvl="0" w:tplc="04020003">
      <w:start w:val="1"/>
      <w:numFmt w:val="bullet"/>
      <w:lvlText w:val="o"/>
      <w:lvlJc w:val="left"/>
      <w:pPr>
        <w:tabs>
          <w:tab w:val="num" w:pos="1440"/>
        </w:tabs>
        <w:ind w:left="1440" w:hanging="360"/>
      </w:pPr>
      <w:rPr>
        <w:rFonts w:ascii="Courier New" w:hAnsi="Courier New" w:cs="Courier New" w:hint="default"/>
      </w:rPr>
    </w:lvl>
    <w:lvl w:ilvl="1" w:tplc="04020003">
      <w:start w:val="1"/>
      <w:numFmt w:val="bullet"/>
      <w:lvlText w:val="o"/>
      <w:lvlJc w:val="left"/>
      <w:pPr>
        <w:tabs>
          <w:tab w:val="num" w:pos="2280"/>
        </w:tabs>
        <w:ind w:left="2280" w:hanging="360"/>
      </w:pPr>
      <w:rPr>
        <w:rFonts w:ascii="Courier New" w:hAnsi="Courier New" w:cs="Courier New" w:hint="default"/>
      </w:rPr>
    </w:lvl>
    <w:lvl w:ilvl="2" w:tplc="04020005" w:tentative="1">
      <w:start w:val="1"/>
      <w:numFmt w:val="bullet"/>
      <w:lvlText w:val=""/>
      <w:lvlJc w:val="left"/>
      <w:pPr>
        <w:tabs>
          <w:tab w:val="num" w:pos="3000"/>
        </w:tabs>
        <w:ind w:left="3000" w:hanging="360"/>
      </w:pPr>
      <w:rPr>
        <w:rFonts w:ascii="Wingdings" w:hAnsi="Wingdings" w:hint="default"/>
      </w:rPr>
    </w:lvl>
    <w:lvl w:ilvl="3" w:tplc="04020001" w:tentative="1">
      <w:start w:val="1"/>
      <w:numFmt w:val="bullet"/>
      <w:lvlText w:val=""/>
      <w:lvlJc w:val="left"/>
      <w:pPr>
        <w:tabs>
          <w:tab w:val="num" w:pos="3720"/>
        </w:tabs>
        <w:ind w:left="3720" w:hanging="360"/>
      </w:pPr>
      <w:rPr>
        <w:rFonts w:ascii="Symbol" w:hAnsi="Symbol" w:hint="default"/>
      </w:rPr>
    </w:lvl>
    <w:lvl w:ilvl="4" w:tplc="04020003" w:tentative="1">
      <w:start w:val="1"/>
      <w:numFmt w:val="bullet"/>
      <w:lvlText w:val="o"/>
      <w:lvlJc w:val="left"/>
      <w:pPr>
        <w:tabs>
          <w:tab w:val="num" w:pos="4440"/>
        </w:tabs>
        <w:ind w:left="4440" w:hanging="360"/>
      </w:pPr>
      <w:rPr>
        <w:rFonts w:ascii="Courier New" w:hAnsi="Courier New" w:cs="Courier New" w:hint="default"/>
      </w:rPr>
    </w:lvl>
    <w:lvl w:ilvl="5" w:tplc="04020005" w:tentative="1">
      <w:start w:val="1"/>
      <w:numFmt w:val="bullet"/>
      <w:lvlText w:val=""/>
      <w:lvlJc w:val="left"/>
      <w:pPr>
        <w:tabs>
          <w:tab w:val="num" w:pos="5160"/>
        </w:tabs>
        <w:ind w:left="5160" w:hanging="360"/>
      </w:pPr>
      <w:rPr>
        <w:rFonts w:ascii="Wingdings" w:hAnsi="Wingdings" w:hint="default"/>
      </w:rPr>
    </w:lvl>
    <w:lvl w:ilvl="6" w:tplc="04020001" w:tentative="1">
      <w:start w:val="1"/>
      <w:numFmt w:val="bullet"/>
      <w:lvlText w:val=""/>
      <w:lvlJc w:val="left"/>
      <w:pPr>
        <w:tabs>
          <w:tab w:val="num" w:pos="5880"/>
        </w:tabs>
        <w:ind w:left="5880" w:hanging="360"/>
      </w:pPr>
      <w:rPr>
        <w:rFonts w:ascii="Symbol" w:hAnsi="Symbol" w:hint="default"/>
      </w:rPr>
    </w:lvl>
    <w:lvl w:ilvl="7" w:tplc="04020003" w:tentative="1">
      <w:start w:val="1"/>
      <w:numFmt w:val="bullet"/>
      <w:lvlText w:val="o"/>
      <w:lvlJc w:val="left"/>
      <w:pPr>
        <w:tabs>
          <w:tab w:val="num" w:pos="6600"/>
        </w:tabs>
        <w:ind w:left="6600" w:hanging="360"/>
      </w:pPr>
      <w:rPr>
        <w:rFonts w:ascii="Courier New" w:hAnsi="Courier New" w:cs="Courier New" w:hint="default"/>
      </w:rPr>
    </w:lvl>
    <w:lvl w:ilvl="8" w:tplc="04020005" w:tentative="1">
      <w:start w:val="1"/>
      <w:numFmt w:val="bullet"/>
      <w:lvlText w:val=""/>
      <w:lvlJc w:val="left"/>
      <w:pPr>
        <w:tabs>
          <w:tab w:val="num" w:pos="7320"/>
        </w:tabs>
        <w:ind w:left="7320" w:hanging="360"/>
      </w:pPr>
      <w:rPr>
        <w:rFonts w:ascii="Wingdings" w:hAnsi="Wingdings" w:hint="default"/>
      </w:rPr>
    </w:lvl>
  </w:abstractNum>
  <w:abstractNum w:abstractNumId="24">
    <w:nsid w:val="42A61E5B"/>
    <w:multiLevelType w:val="hybridMultilevel"/>
    <w:tmpl w:val="FA5417B8"/>
    <w:lvl w:ilvl="0" w:tplc="04020003">
      <w:start w:val="1"/>
      <w:numFmt w:val="bullet"/>
      <w:lvlText w:val="o"/>
      <w:lvlJc w:val="left"/>
      <w:pPr>
        <w:ind w:left="1776" w:hanging="360"/>
      </w:pPr>
      <w:rPr>
        <w:rFonts w:ascii="Courier New" w:hAnsi="Courier New" w:cs="Courier New"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25">
    <w:nsid w:val="44301E3A"/>
    <w:multiLevelType w:val="multilevel"/>
    <w:tmpl w:val="75628A28"/>
    <w:lvl w:ilvl="0">
      <w:start w:val="2"/>
      <w:numFmt w:val="decimal"/>
      <w:lvlText w:val="%1."/>
      <w:lvlJc w:val="left"/>
      <w:pPr>
        <w:ind w:left="360" w:hanging="360"/>
      </w:pPr>
      <w:rPr>
        <w:rFonts w:hint="default"/>
        <w:b/>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sz w:val="24"/>
        <w:szCs w:val="24"/>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nsid w:val="465029D3"/>
    <w:multiLevelType w:val="multilevel"/>
    <w:tmpl w:val="59ACB730"/>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b/>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nsid w:val="479F735D"/>
    <w:multiLevelType w:val="hybridMultilevel"/>
    <w:tmpl w:val="FA22A9AC"/>
    <w:lvl w:ilvl="0" w:tplc="04020003">
      <w:start w:val="1"/>
      <w:numFmt w:val="bullet"/>
      <w:lvlText w:val="o"/>
      <w:lvlJc w:val="left"/>
      <w:pPr>
        <w:ind w:left="1068" w:hanging="360"/>
      </w:pPr>
      <w:rPr>
        <w:rFonts w:ascii="Courier New" w:hAnsi="Courier New" w:cs="Courier New"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28">
    <w:nsid w:val="483D2140"/>
    <w:multiLevelType w:val="hybridMultilevel"/>
    <w:tmpl w:val="3912D3E2"/>
    <w:lvl w:ilvl="0" w:tplc="CBEA61A8">
      <w:start w:val="1"/>
      <w:numFmt w:val="bullet"/>
      <w:lvlText w:val="-"/>
      <w:lvlJc w:val="left"/>
      <w:pPr>
        <w:tabs>
          <w:tab w:val="num" w:pos="720"/>
        </w:tabs>
        <w:ind w:left="720" w:hanging="360"/>
      </w:pPr>
      <w:rPr>
        <w:rFonts w:ascii="Symbol" w:hAnsi="Symbol" w:hint="default"/>
      </w:rPr>
    </w:lvl>
    <w:lvl w:ilvl="1" w:tplc="04020003">
      <w:start w:val="1"/>
      <w:numFmt w:val="bullet"/>
      <w:lvlText w:val="o"/>
      <w:lvlJc w:val="left"/>
      <w:pPr>
        <w:tabs>
          <w:tab w:val="num" w:pos="1560"/>
        </w:tabs>
        <w:ind w:left="1560" w:hanging="360"/>
      </w:pPr>
      <w:rPr>
        <w:rFonts w:ascii="Courier New" w:hAnsi="Courier New" w:cs="Courier New" w:hint="default"/>
      </w:rPr>
    </w:lvl>
    <w:lvl w:ilvl="2" w:tplc="04020005" w:tentative="1">
      <w:start w:val="1"/>
      <w:numFmt w:val="bullet"/>
      <w:lvlText w:val=""/>
      <w:lvlJc w:val="left"/>
      <w:pPr>
        <w:tabs>
          <w:tab w:val="num" w:pos="2280"/>
        </w:tabs>
        <w:ind w:left="2280" w:hanging="360"/>
      </w:pPr>
      <w:rPr>
        <w:rFonts w:ascii="Wingdings" w:hAnsi="Wingdings" w:hint="default"/>
      </w:rPr>
    </w:lvl>
    <w:lvl w:ilvl="3" w:tplc="04020001" w:tentative="1">
      <w:start w:val="1"/>
      <w:numFmt w:val="bullet"/>
      <w:lvlText w:val=""/>
      <w:lvlJc w:val="left"/>
      <w:pPr>
        <w:tabs>
          <w:tab w:val="num" w:pos="3000"/>
        </w:tabs>
        <w:ind w:left="3000" w:hanging="360"/>
      </w:pPr>
      <w:rPr>
        <w:rFonts w:ascii="Symbol" w:hAnsi="Symbol" w:hint="default"/>
      </w:rPr>
    </w:lvl>
    <w:lvl w:ilvl="4" w:tplc="04020003" w:tentative="1">
      <w:start w:val="1"/>
      <w:numFmt w:val="bullet"/>
      <w:lvlText w:val="o"/>
      <w:lvlJc w:val="left"/>
      <w:pPr>
        <w:tabs>
          <w:tab w:val="num" w:pos="3720"/>
        </w:tabs>
        <w:ind w:left="3720" w:hanging="360"/>
      </w:pPr>
      <w:rPr>
        <w:rFonts w:ascii="Courier New" w:hAnsi="Courier New" w:cs="Courier New" w:hint="default"/>
      </w:rPr>
    </w:lvl>
    <w:lvl w:ilvl="5" w:tplc="04020005" w:tentative="1">
      <w:start w:val="1"/>
      <w:numFmt w:val="bullet"/>
      <w:lvlText w:val=""/>
      <w:lvlJc w:val="left"/>
      <w:pPr>
        <w:tabs>
          <w:tab w:val="num" w:pos="4440"/>
        </w:tabs>
        <w:ind w:left="4440" w:hanging="360"/>
      </w:pPr>
      <w:rPr>
        <w:rFonts w:ascii="Wingdings" w:hAnsi="Wingdings" w:hint="default"/>
      </w:rPr>
    </w:lvl>
    <w:lvl w:ilvl="6" w:tplc="04020001" w:tentative="1">
      <w:start w:val="1"/>
      <w:numFmt w:val="bullet"/>
      <w:lvlText w:val=""/>
      <w:lvlJc w:val="left"/>
      <w:pPr>
        <w:tabs>
          <w:tab w:val="num" w:pos="5160"/>
        </w:tabs>
        <w:ind w:left="5160" w:hanging="360"/>
      </w:pPr>
      <w:rPr>
        <w:rFonts w:ascii="Symbol" w:hAnsi="Symbol" w:hint="default"/>
      </w:rPr>
    </w:lvl>
    <w:lvl w:ilvl="7" w:tplc="04020003" w:tentative="1">
      <w:start w:val="1"/>
      <w:numFmt w:val="bullet"/>
      <w:lvlText w:val="o"/>
      <w:lvlJc w:val="left"/>
      <w:pPr>
        <w:tabs>
          <w:tab w:val="num" w:pos="5880"/>
        </w:tabs>
        <w:ind w:left="5880" w:hanging="360"/>
      </w:pPr>
      <w:rPr>
        <w:rFonts w:ascii="Courier New" w:hAnsi="Courier New" w:cs="Courier New" w:hint="default"/>
      </w:rPr>
    </w:lvl>
    <w:lvl w:ilvl="8" w:tplc="04020005" w:tentative="1">
      <w:start w:val="1"/>
      <w:numFmt w:val="bullet"/>
      <w:lvlText w:val=""/>
      <w:lvlJc w:val="left"/>
      <w:pPr>
        <w:tabs>
          <w:tab w:val="num" w:pos="6600"/>
        </w:tabs>
        <w:ind w:left="6600" w:hanging="360"/>
      </w:pPr>
      <w:rPr>
        <w:rFonts w:ascii="Wingdings" w:hAnsi="Wingdings" w:hint="default"/>
      </w:rPr>
    </w:lvl>
  </w:abstractNum>
  <w:abstractNum w:abstractNumId="29">
    <w:nsid w:val="4C21480E"/>
    <w:multiLevelType w:val="multilevel"/>
    <w:tmpl w:val="7138050E"/>
    <w:lvl w:ilvl="0">
      <w:start w:val="1"/>
      <w:numFmt w:val="decimal"/>
      <w:lvlText w:val="%1."/>
      <w:lvlJc w:val="left"/>
      <w:pPr>
        <w:ind w:left="360" w:hanging="360"/>
      </w:pPr>
      <w:rPr>
        <w:rFonts w:hint="default"/>
        <w:b/>
      </w:rPr>
    </w:lvl>
    <w:lvl w:ilvl="1">
      <w:start w:val="2"/>
      <w:numFmt w:val="decimal"/>
      <w:lvlText w:val="%1.%2."/>
      <w:lvlJc w:val="left"/>
      <w:pPr>
        <w:ind w:left="1080" w:hanging="360"/>
      </w:pPr>
      <w:rPr>
        <w:rFonts w:hint="default"/>
        <w:b/>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nsid w:val="4CA400F8"/>
    <w:multiLevelType w:val="hybridMultilevel"/>
    <w:tmpl w:val="0FD2432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nsid w:val="5203027D"/>
    <w:multiLevelType w:val="multilevel"/>
    <w:tmpl w:val="A2F896C6"/>
    <w:lvl w:ilvl="0">
      <w:start w:val="1"/>
      <w:numFmt w:val="decimal"/>
      <w:lvlText w:val="%1."/>
      <w:lvlJc w:val="left"/>
      <w:pPr>
        <w:ind w:left="1068" w:hanging="360"/>
      </w:pPr>
      <w:rPr>
        <w:rFonts w:hint="default"/>
        <w:b/>
      </w:rPr>
    </w:lvl>
    <w:lvl w:ilvl="1">
      <w:start w:val="1"/>
      <w:numFmt w:val="decimal"/>
      <w:isLgl/>
      <w:lvlText w:val="%1.%2."/>
      <w:lvlJc w:val="left"/>
      <w:pPr>
        <w:ind w:left="1128" w:hanging="420"/>
      </w:pPr>
      <w:rPr>
        <w:rFonts w:hint="default"/>
        <w:b/>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32">
    <w:nsid w:val="545F0660"/>
    <w:multiLevelType w:val="hybridMultilevel"/>
    <w:tmpl w:val="62C8EBE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nsid w:val="583E1B45"/>
    <w:multiLevelType w:val="hybridMultilevel"/>
    <w:tmpl w:val="9ADC54DE"/>
    <w:lvl w:ilvl="0" w:tplc="04020001">
      <w:start w:val="1"/>
      <w:numFmt w:val="bullet"/>
      <w:lvlText w:val=""/>
      <w:lvlJc w:val="left"/>
      <w:pPr>
        <w:ind w:left="1776" w:hanging="360"/>
      </w:pPr>
      <w:rPr>
        <w:rFonts w:ascii="Symbol" w:hAnsi="Symbol"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4">
    <w:nsid w:val="58876FDA"/>
    <w:multiLevelType w:val="multilevel"/>
    <w:tmpl w:val="B71AF2D8"/>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nsid w:val="5A247298"/>
    <w:multiLevelType w:val="hybridMultilevel"/>
    <w:tmpl w:val="84AAF0B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36">
    <w:nsid w:val="5DB64A7B"/>
    <w:multiLevelType w:val="hybridMultilevel"/>
    <w:tmpl w:val="37B2366C"/>
    <w:lvl w:ilvl="0" w:tplc="04020003">
      <w:start w:val="1"/>
      <w:numFmt w:val="bullet"/>
      <w:lvlText w:val="o"/>
      <w:lvlJc w:val="left"/>
      <w:pPr>
        <w:tabs>
          <w:tab w:val="num" w:pos="720"/>
        </w:tabs>
        <w:ind w:left="720" w:hanging="360"/>
      </w:pPr>
      <w:rPr>
        <w:rFonts w:ascii="Courier New" w:hAnsi="Courier New" w:cs="Courier New"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7">
    <w:nsid w:val="6AC12F39"/>
    <w:multiLevelType w:val="multilevel"/>
    <w:tmpl w:val="A670A2A8"/>
    <w:lvl w:ilvl="0">
      <w:start w:val="1"/>
      <w:numFmt w:val="decimal"/>
      <w:lvlText w:val="%1."/>
      <w:lvlJc w:val="left"/>
      <w:pPr>
        <w:ind w:left="825" w:hanging="360"/>
      </w:pPr>
      <w:rPr>
        <w:rFonts w:hint="default"/>
        <w:b/>
      </w:rPr>
    </w:lvl>
    <w:lvl w:ilvl="1">
      <w:start w:val="1"/>
      <w:numFmt w:val="decimal"/>
      <w:isLgl/>
      <w:lvlText w:val="%1.%2."/>
      <w:lvlJc w:val="left"/>
      <w:pPr>
        <w:ind w:left="825" w:hanging="360"/>
      </w:pPr>
      <w:rPr>
        <w:rFonts w:hint="default"/>
      </w:rPr>
    </w:lvl>
    <w:lvl w:ilvl="2">
      <w:start w:val="1"/>
      <w:numFmt w:val="decimal"/>
      <w:isLgl/>
      <w:lvlText w:val="%1.%2.%3."/>
      <w:lvlJc w:val="left"/>
      <w:pPr>
        <w:ind w:left="1185" w:hanging="720"/>
      </w:pPr>
      <w:rPr>
        <w:rFonts w:hint="default"/>
      </w:rPr>
    </w:lvl>
    <w:lvl w:ilvl="3">
      <w:start w:val="1"/>
      <w:numFmt w:val="decimal"/>
      <w:isLgl/>
      <w:lvlText w:val="%1.%2.%3.%4."/>
      <w:lvlJc w:val="left"/>
      <w:pPr>
        <w:ind w:left="1185" w:hanging="720"/>
      </w:pPr>
      <w:rPr>
        <w:rFonts w:hint="default"/>
      </w:rPr>
    </w:lvl>
    <w:lvl w:ilvl="4">
      <w:start w:val="1"/>
      <w:numFmt w:val="decimal"/>
      <w:isLgl/>
      <w:lvlText w:val="%1.%2.%3.%4.%5."/>
      <w:lvlJc w:val="left"/>
      <w:pPr>
        <w:ind w:left="1545" w:hanging="1080"/>
      </w:pPr>
      <w:rPr>
        <w:rFonts w:hint="default"/>
      </w:rPr>
    </w:lvl>
    <w:lvl w:ilvl="5">
      <w:start w:val="1"/>
      <w:numFmt w:val="decimal"/>
      <w:isLgl/>
      <w:lvlText w:val="%1.%2.%3.%4.%5.%6."/>
      <w:lvlJc w:val="left"/>
      <w:pPr>
        <w:ind w:left="1545" w:hanging="1080"/>
      </w:pPr>
      <w:rPr>
        <w:rFonts w:hint="default"/>
      </w:rPr>
    </w:lvl>
    <w:lvl w:ilvl="6">
      <w:start w:val="1"/>
      <w:numFmt w:val="decimal"/>
      <w:isLgl/>
      <w:lvlText w:val="%1.%2.%3.%4.%5.%6.%7."/>
      <w:lvlJc w:val="left"/>
      <w:pPr>
        <w:ind w:left="1905" w:hanging="1440"/>
      </w:pPr>
      <w:rPr>
        <w:rFonts w:hint="default"/>
      </w:rPr>
    </w:lvl>
    <w:lvl w:ilvl="7">
      <w:start w:val="1"/>
      <w:numFmt w:val="decimal"/>
      <w:isLgl/>
      <w:lvlText w:val="%1.%2.%3.%4.%5.%6.%7.%8."/>
      <w:lvlJc w:val="left"/>
      <w:pPr>
        <w:ind w:left="1905" w:hanging="1440"/>
      </w:pPr>
      <w:rPr>
        <w:rFonts w:hint="default"/>
      </w:rPr>
    </w:lvl>
    <w:lvl w:ilvl="8">
      <w:start w:val="1"/>
      <w:numFmt w:val="decimal"/>
      <w:isLgl/>
      <w:lvlText w:val="%1.%2.%3.%4.%5.%6.%7.%8.%9."/>
      <w:lvlJc w:val="left"/>
      <w:pPr>
        <w:ind w:left="2265" w:hanging="1800"/>
      </w:pPr>
      <w:rPr>
        <w:rFonts w:hint="default"/>
      </w:rPr>
    </w:lvl>
  </w:abstractNum>
  <w:abstractNum w:abstractNumId="38">
    <w:nsid w:val="6C9440B5"/>
    <w:multiLevelType w:val="hybridMultilevel"/>
    <w:tmpl w:val="5CE89D98"/>
    <w:lvl w:ilvl="0" w:tplc="04020001">
      <w:start w:val="1"/>
      <w:numFmt w:val="bullet"/>
      <w:lvlText w:val=""/>
      <w:lvlJc w:val="left"/>
      <w:pPr>
        <w:ind w:left="1776" w:hanging="360"/>
      </w:pPr>
      <w:rPr>
        <w:rFonts w:ascii="Symbol" w:hAnsi="Symbol" w:hint="default"/>
      </w:rPr>
    </w:lvl>
    <w:lvl w:ilvl="1" w:tplc="04020003" w:tentative="1">
      <w:start w:val="1"/>
      <w:numFmt w:val="bullet"/>
      <w:lvlText w:val="o"/>
      <w:lvlJc w:val="left"/>
      <w:pPr>
        <w:ind w:left="2496" w:hanging="360"/>
      </w:pPr>
      <w:rPr>
        <w:rFonts w:ascii="Courier New" w:hAnsi="Courier New" w:cs="Courier New" w:hint="default"/>
      </w:rPr>
    </w:lvl>
    <w:lvl w:ilvl="2" w:tplc="04020005" w:tentative="1">
      <w:start w:val="1"/>
      <w:numFmt w:val="bullet"/>
      <w:lvlText w:val=""/>
      <w:lvlJc w:val="left"/>
      <w:pPr>
        <w:ind w:left="3216" w:hanging="360"/>
      </w:pPr>
      <w:rPr>
        <w:rFonts w:ascii="Wingdings" w:hAnsi="Wingdings" w:hint="default"/>
      </w:rPr>
    </w:lvl>
    <w:lvl w:ilvl="3" w:tplc="04020001" w:tentative="1">
      <w:start w:val="1"/>
      <w:numFmt w:val="bullet"/>
      <w:lvlText w:val=""/>
      <w:lvlJc w:val="left"/>
      <w:pPr>
        <w:ind w:left="3936" w:hanging="360"/>
      </w:pPr>
      <w:rPr>
        <w:rFonts w:ascii="Symbol" w:hAnsi="Symbol" w:hint="default"/>
      </w:rPr>
    </w:lvl>
    <w:lvl w:ilvl="4" w:tplc="04020003" w:tentative="1">
      <w:start w:val="1"/>
      <w:numFmt w:val="bullet"/>
      <w:lvlText w:val="o"/>
      <w:lvlJc w:val="left"/>
      <w:pPr>
        <w:ind w:left="4656" w:hanging="360"/>
      </w:pPr>
      <w:rPr>
        <w:rFonts w:ascii="Courier New" w:hAnsi="Courier New" w:cs="Courier New" w:hint="default"/>
      </w:rPr>
    </w:lvl>
    <w:lvl w:ilvl="5" w:tplc="04020005" w:tentative="1">
      <w:start w:val="1"/>
      <w:numFmt w:val="bullet"/>
      <w:lvlText w:val=""/>
      <w:lvlJc w:val="left"/>
      <w:pPr>
        <w:ind w:left="5376" w:hanging="360"/>
      </w:pPr>
      <w:rPr>
        <w:rFonts w:ascii="Wingdings" w:hAnsi="Wingdings" w:hint="default"/>
      </w:rPr>
    </w:lvl>
    <w:lvl w:ilvl="6" w:tplc="04020001" w:tentative="1">
      <w:start w:val="1"/>
      <w:numFmt w:val="bullet"/>
      <w:lvlText w:val=""/>
      <w:lvlJc w:val="left"/>
      <w:pPr>
        <w:ind w:left="6096" w:hanging="360"/>
      </w:pPr>
      <w:rPr>
        <w:rFonts w:ascii="Symbol" w:hAnsi="Symbol" w:hint="default"/>
      </w:rPr>
    </w:lvl>
    <w:lvl w:ilvl="7" w:tplc="04020003" w:tentative="1">
      <w:start w:val="1"/>
      <w:numFmt w:val="bullet"/>
      <w:lvlText w:val="o"/>
      <w:lvlJc w:val="left"/>
      <w:pPr>
        <w:ind w:left="6816" w:hanging="360"/>
      </w:pPr>
      <w:rPr>
        <w:rFonts w:ascii="Courier New" w:hAnsi="Courier New" w:cs="Courier New" w:hint="default"/>
      </w:rPr>
    </w:lvl>
    <w:lvl w:ilvl="8" w:tplc="04020005" w:tentative="1">
      <w:start w:val="1"/>
      <w:numFmt w:val="bullet"/>
      <w:lvlText w:val=""/>
      <w:lvlJc w:val="left"/>
      <w:pPr>
        <w:ind w:left="7536" w:hanging="360"/>
      </w:pPr>
      <w:rPr>
        <w:rFonts w:ascii="Wingdings" w:hAnsi="Wingdings" w:hint="default"/>
      </w:rPr>
    </w:lvl>
  </w:abstractNum>
  <w:abstractNum w:abstractNumId="39">
    <w:nsid w:val="710D537A"/>
    <w:multiLevelType w:val="hybridMultilevel"/>
    <w:tmpl w:val="9136317E"/>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0">
    <w:nsid w:val="719946C4"/>
    <w:multiLevelType w:val="multilevel"/>
    <w:tmpl w:val="59ACB730"/>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b/>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nsid w:val="74B87562"/>
    <w:multiLevelType w:val="hybridMultilevel"/>
    <w:tmpl w:val="09D8F5E0"/>
    <w:lvl w:ilvl="0" w:tplc="04020003">
      <w:start w:val="1"/>
      <w:numFmt w:val="bullet"/>
      <w:lvlText w:val="o"/>
      <w:lvlJc w:val="left"/>
      <w:pPr>
        <w:ind w:left="1494" w:hanging="360"/>
      </w:pPr>
      <w:rPr>
        <w:rFonts w:ascii="Courier New" w:hAnsi="Courier New" w:cs="Courier New"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42">
    <w:nsid w:val="776C4B5D"/>
    <w:multiLevelType w:val="hybridMultilevel"/>
    <w:tmpl w:val="085C2B6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3">
    <w:nsid w:val="78617D14"/>
    <w:multiLevelType w:val="hybridMultilevel"/>
    <w:tmpl w:val="E9E48F74"/>
    <w:lvl w:ilvl="0" w:tplc="04020001">
      <w:start w:val="1"/>
      <w:numFmt w:val="bullet"/>
      <w:lvlText w:val=""/>
      <w:lvlJc w:val="left"/>
      <w:pPr>
        <w:ind w:left="1080" w:hanging="360"/>
      </w:pPr>
      <w:rPr>
        <w:rFonts w:ascii="Symbol" w:hAnsi="Symbol"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4">
    <w:nsid w:val="792F5829"/>
    <w:multiLevelType w:val="multilevel"/>
    <w:tmpl w:val="59ACB730"/>
    <w:lvl w:ilvl="0">
      <w:start w:val="1"/>
      <w:numFmt w:val="decimal"/>
      <w:lvlText w:val="%1."/>
      <w:lvlJc w:val="left"/>
      <w:pPr>
        <w:ind w:left="1080" w:hanging="360"/>
      </w:pPr>
      <w:rPr>
        <w:rFonts w:hint="default"/>
        <w:b/>
      </w:rPr>
    </w:lvl>
    <w:lvl w:ilvl="1">
      <w:start w:val="1"/>
      <w:numFmt w:val="decimal"/>
      <w:isLgl/>
      <w:lvlText w:val="%1.%2."/>
      <w:lvlJc w:val="left"/>
      <w:pPr>
        <w:ind w:left="1080" w:hanging="360"/>
      </w:pPr>
      <w:rPr>
        <w:rFonts w:hint="default"/>
        <w:b/>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5">
    <w:nsid w:val="7CB02DA5"/>
    <w:multiLevelType w:val="hybridMultilevel"/>
    <w:tmpl w:val="4EAA415A"/>
    <w:lvl w:ilvl="0" w:tplc="65887248">
      <w:start w:val="1"/>
      <w:numFmt w:val="decimal"/>
      <w:lvlText w:val="%1."/>
      <w:lvlJc w:val="left"/>
      <w:pPr>
        <w:ind w:left="360" w:hanging="360"/>
      </w:pPr>
      <w:rPr>
        <w:rFonts w:hint="default"/>
        <w:b/>
      </w:rPr>
    </w:lvl>
    <w:lvl w:ilvl="1" w:tplc="04020019">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20"/>
  </w:num>
  <w:num w:numId="2">
    <w:abstractNumId w:val="24"/>
  </w:num>
  <w:num w:numId="3">
    <w:abstractNumId w:val="7"/>
  </w:num>
  <w:num w:numId="4">
    <w:abstractNumId w:val="35"/>
  </w:num>
  <w:num w:numId="5">
    <w:abstractNumId w:val="14"/>
  </w:num>
  <w:num w:numId="6">
    <w:abstractNumId w:val="21"/>
  </w:num>
  <w:num w:numId="7">
    <w:abstractNumId w:val="13"/>
  </w:num>
  <w:num w:numId="8">
    <w:abstractNumId w:val="26"/>
  </w:num>
  <w:num w:numId="9">
    <w:abstractNumId w:val="25"/>
  </w:num>
  <w:num w:numId="10">
    <w:abstractNumId w:val="12"/>
  </w:num>
  <w:num w:numId="11">
    <w:abstractNumId w:val="9"/>
  </w:num>
  <w:num w:numId="12">
    <w:abstractNumId w:val="18"/>
  </w:num>
  <w:num w:numId="13">
    <w:abstractNumId w:val="8"/>
  </w:num>
  <w:num w:numId="14">
    <w:abstractNumId w:val="39"/>
  </w:num>
  <w:num w:numId="15">
    <w:abstractNumId w:val="43"/>
  </w:num>
  <w:num w:numId="16">
    <w:abstractNumId w:val="38"/>
  </w:num>
  <w:num w:numId="17">
    <w:abstractNumId w:val="33"/>
  </w:num>
  <w:num w:numId="18">
    <w:abstractNumId w:val="0"/>
  </w:num>
  <w:num w:numId="19">
    <w:abstractNumId w:val="11"/>
  </w:num>
  <w:num w:numId="20">
    <w:abstractNumId w:val="16"/>
  </w:num>
  <w:num w:numId="21">
    <w:abstractNumId w:val="36"/>
  </w:num>
  <w:num w:numId="22">
    <w:abstractNumId w:val="22"/>
  </w:num>
  <w:num w:numId="23">
    <w:abstractNumId w:val="10"/>
  </w:num>
  <w:num w:numId="24">
    <w:abstractNumId w:val="17"/>
  </w:num>
  <w:num w:numId="25">
    <w:abstractNumId w:val="45"/>
  </w:num>
  <w:num w:numId="26">
    <w:abstractNumId w:val="15"/>
  </w:num>
  <w:num w:numId="27">
    <w:abstractNumId w:val="27"/>
  </w:num>
  <w:num w:numId="28">
    <w:abstractNumId w:val="41"/>
  </w:num>
  <w:num w:numId="29">
    <w:abstractNumId w:val="29"/>
  </w:num>
  <w:num w:numId="30">
    <w:abstractNumId w:val="34"/>
  </w:num>
  <w:num w:numId="31">
    <w:abstractNumId w:val="37"/>
  </w:num>
  <w:num w:numId="32">
    <w:abstractNumId w:val="42"/>
  </w:num>
  <w:num w:numId="33">
    <w:abstractNumId w:val="31"/>
  </w:num>
  <w:num w:numId="34">
    <w:abstractNumId w:val="5"/>
  </w:num>
  <w:num w:numId="35">
    <w:abstractNumId w:val="32"/>
  </w:num>
  <w:num w:numId="36">
    <w:abstractNumId w:val="30"/>
  </w:num>
  <w:num w:numId="37">
    <w:abstractNumId w:val="2"/>
  </w:num>
  <w:num w:numId="38">
    <w:abstractNumId w:val="28"/>
  </w:num>
  <w:num w:numId="39">
    <w:abstractNumId w:val="6"/>
  </w:num>
  <w:num w:numId="40">
    <w:abstractNumId w:val="3"/>
  </w:num>
  <w:num w:numId="41">
    <w:abstractNumId w:val="4"/>
  </w:num>
  <w:num w:numId="42">
    <w:abstractNumId w:val="2"/>
  </w:num>
  <w:num w:numId="43">
    <w:abstractNumId w:val="19"/>
  </w:num>
  <w:num w:numId="44">
    <w:abstractNumId w:val="23"/>
  </w:num>
  <w:num w:numId="45">
    <w:abstractNumId w:val="40"/>
  </w:num>
  <w:num w:numId="46">
    <w:abstractNumId w:val="4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2BB"/>
    <w:rsid w:val="00003A36"/>
    <w:rsid w:val="000055D9"/>
    <w:rsid w:val="00007D78"/>
    <w:rsid w:val="0002381A"/>
    <w:rsid w:val="0003726C"/>
    <w:rsid w:val="00040CFB"/>
    <w:rsid w:val="0004141C"/>
    <w:rsid w:val="00053CAE"/>
    <w:rsid w:val="00073388"/>
    <w:rsid w:val="00085EF2"/>
    <w:rsid w:val="000B1AD0"/>
    <w:rsid w:val="000B7D36"/>
    <w:rsid w:val="000C4DC2"/>
    <w:rsid w:val="000D2555"/>
    <w:rsid w:val="000D3F88"/>
    <w:rsid w:val="000F01AF"/>
    <w:rsid w:val="00110B0A"/>
    <w:rsid w:val="00114E24"/>
    <w:rsid w:val="00151E64"/>
    <w:rsid w:val="00154DE1"/>
    <w:rsid w:val="00157DEE"/>
    <w:rsid w:val="00174A5A"/>
    <w:rsid w:val="00195EDB"/>
    <w:rsid w:val="001B6CC2"/>
    <w:rsid w:val="001B72ED"/>
    <w:rsid w:val="001C1F4A"/>
    <w:rsid w:val="001E0456"/>
    <w:rsid w:val="001E7ADE"/>
    <w:rsid w:val="00216390"/>
    <w:rsid w:val="002248ED"/>
    <w:rsid w:val="00231510"/>
    <w:rsid w:val="002556F5"/>
    <w:rsid w:val="002A269F"/>
    <w:rsid w:val="002B09D0"/>
    <w:rsid w:val="002B221E"/>
    <w:rsid w:val="00327F7C"/>
    <w:rsid w:val="00346CD4"/>
    <w:rsid w:val="0035152A"/>
    <w:rsid w:val="00352F5F"/>
    <w:rsid w:val="003576A0"/>
    <w:rsid w:val="00360B81"/>
    <w:rsid w:val="003712E9"/>
    <w:rsid w:val="00397A8E"/>
    <w:rsid w:val="00397EA1"/>
    <w:rsid w:val="003A27D1"/>
    <w:rsid w:val="003B7A70"/>
    <w:rsid w:val="003E6923"/>
    <w:rsid w:val="00402ED0"/>
    <w:rsid w:val="0041503E"/>
    <w:rsid w:val="004231FA"/>
    <w:rsid w:val="00465D81"/>
    <w:rsid w:val="00470C78"/>
    <w:rsid w:val="00475DBF"/>
    <w:rsid w:val="0047673C"/>
    <w:rsid w:val="00495DF0"/>
    <w:rsid w:val="004A045C"/>
    <w:rsid w:val="004C407E"/>
    <w:rsid w:val="004D4740"/>
    <w:rsid w:val="004F021C"/>
    <w:rsid w:val="0050099B"/>
    <w:rsid w:val="00506E79"/>
    <w:rsid w:val="0051138C"/>
    <w:rsid w:val="00512D86"/>
    <w:rsid w:val="00513F9D"/>
    <w:rsid w:val="00516A48"/>
    <w:rsid w:val="00524FBA"/>
    <w:rsid w:val="0053345A"/>
    <w:rsid w:val="005418EB"/>
    <w:rsid w:val="00541997"/>
    <w:rsid w:val="005537B5"/>
    <w:rsid w:val="005632CF"/>
    <w:rsid w:val="005829C9"/>
    <w:rsid w:val="005A3D26"/>
    <w:rsid w:val="005B1DBD"/>
    <w:rsid w:val="005B53D0"/>
    <w:rsid w:val="005C6B00"/>
    <w:rsid w:val="005D6BDD"/>
    <w:rsid w:val="005E5E0A"/>
    <w:rsid w:val="005F28A2"/>
    <w:rsid w:val="005F4F5B"/>
    <w:rsid w:val="00613CFD"/>
    <w:rsid w:val="00631DA2"/>
    <w:rsid w:val="006542C8"/>
    <w:rsid w:val="00697806"/>
    <w:rsid w:val="006B2D26"/>
    <w:rsid w:val="006C21FD"/>
    <w:rsid w:val="006E7C5D"/>
    <w:rsid w:val="006F13AE"/>
    <w:rsid w:val="006F3D72"/>
    <w:rsid w:val="007151D1"/>
    <w:rsid w:val="007208FD"/>
    <w:rsid w:val="00727C69"/>
    <w:rsid w:val="007404FE"/>
    <w:rsid w:val="007617C2"/>
    <w:rsid w:val="00775E66"/>
    <w:rsid w:val="007A323D"/>
    <w:rsid w:val="007A6766"/>
    <w:rsid w:val="007C450C"/>
    <w:rsid w:val="007C5F92"/>
    <w:rsid w:val="007C66A9"/>
    <w:rsid w:val="007D4CC0"/>
    <w:rsid w:val="007E1C52"/>
    <w:rsid w:val="00810C8F"/>
    <w:rsid w:val="008314D6"/>
    <w:rsid w:val="0085570C"/>
    <w:rsid w:val="008869DD"/>
    <w:rsid w:val="008A3785"/>
    <w:rsid w:val="008C1BA6"/>
    <w:rsid w:val="008C31E8"/>
    <w:rsid w:val="0090081B"/>
    <w:rsid w:val="00924F0E"/>
    <w:rsid w:val="00935A9A"/>
    <w:rsid w:val="009376E3"/>
    <w:rsid w:val="00942669"/>
    <w:rsid w:val="00951AED"/>
    <w:rsid w:val="00985555"/>
    <w:rsid w:val="009D7E27"/>
    <w:rsid w:val="009E63DF"/>
    <w:rsid w:val="009F14A1"/>
    <w:rsid w:val="009F5D93"/>
    <w:rsid w:val="00A0001F"/>
    <w:rsid w:val="00A030C1"/>
    <w:rsid w:val="00A04C63"/>
    <w:rsid w:val="00A321F2"/>
    <w:rsid w:val="00A358E5"/>
    <w:rsid w:val="00A55B91"/>
    <w:rsid w:val="00A63D39"/>
    <w:rsid w:val="00A81B5C"/>
    <w:rsid w:val="00A907A2"/>
    <w:rsid w:val="00A9217A"/>
    <w:rsid w:val="00AB3C30"/>
    <w:rsid w:val="00AC317C"/>
    <w:rsid w:val="00AD09F7"/>
    <w:rsid w:val="00AE70A9"/>
    <w:rsid w:val="00B0297A"/>
    <w:rsid w:val="00B02CAA"/>
    <w:rsid w:val="00B2267E"/>
    <w:rsid w:val="00B66E22"/>
    <w:rsid w:val="00B82A07"/>
    <w:rsid w:val="00B94A61"/>
    <w:rsid w:val="00BA5303"/>
    <w:rsid w:val="00BA53D8"/>
    <w:rsid w:val="00BB5CC4"/>
    <w:rsid w:val="00BC1E25"/>
    <w:rsid w:val="00BC530C"/>
    <w:rsid w:val="00BC7A7F"/>
    <w:rsid w:val="00BD2065"/>
    <w:rsid w:val="00BD306A"/>
    <w:rsid w:val="00BD4715"/>
    <w:rsid w:val="00BF3576"/>
    <w:rsid w:val="00BF3F14"/>
    <w:rsid w:val="00C02244"/>
    <w:rsid w:val="00C11F36"/>
    <w:rsid w:val="00C3286F"/>
    <w:rsid w:val="00C41605"/>
    <w:rsid w:val="00C41C7C"/>
    <w:rsid w:val="00C7695E"/>
    <w:rsid w:val="00C863CB"/>
    <w:rsid w:val="00CC0773"/>
    <w:rsid w:val="00CD2B18"/>
    <w:rsid w:val="00CD6035"/>
    <w:rsid w:val="00CE52D6"/>
    <w:rsid w:val="00D16174"/>
    <w:rsid w:val="00D2422D"/>
    <w:rsid w:val="00D44640"/>
    <w:rsid w:val="00D50C07"/>
    <w:rsid w:val="00D53505"/>
    <w:rsid w:val="00D55033"/>
    <w:rsid w:val="00D77A0A"/>
    <w:rsid w:val="00D83554"/>
    <w:rsid w:val="00D959F7"/>
    <w:rsid w:val="00DA6952"/>
    <w:rsid w:val="00DB1B23"/>
    <w:rsid w:val="00DC6806"/>
    <w:rsid w:val="00DE4E52"/>
    <w:rsid w:val="00DF4497"/>
    <w:rsid w:val="00DF5B3D"/>
    <w:rsid w:val="00E005CF"/>
    <w:rsid w:val="00E324B8"/>
    <w:rsid w:val="00E64285"/>
    <w:rsid w:val="00E66B6D"/>
    <w:rsid w:val="00E86971"/>
    <w:rsid w:val="00E90102"/>
    <w:rsid w:val="00E9657C"/>
    <w:rsid w:val="00E9685A"/>
    <w:rsid w:val="00EB706A"/>
    <w:rsid w:val="00EC07C7"/>
    <w:rsid w:val="00F2117A"/>
    <w:rsid w:val="00F27E11"/>
    <w:rsid w:val="00F46809"/>
    <w:rsid w:val="00F607D4"/>
    <w:rsid w:val="00F722BB"/>
    <w:rsid w:val="00F84A2C"/>
    <w:rsid w:val="00F961B7"/>
    <w:rsid w:val="00FA74F6"/>
    <w:rsid w:val="00FB6B88"/>
    <w:rsid w:val="00FE2271"/>
    <w:rsid w:val="00FE7AE6"/>
    <w:rsid w:val="00FF68ED"/>
    <w:rsid w:val="00FF6E9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bg-BG"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285"/>
    <w:rPr>
      <w:sz w:val="20"/>
      <w:szCs w:val="20"/>
    </w:rPr>
  </w:style>
  <w:style w:type="paragraph" w:styleId="1">
    <w:name w:val="heading 1"/>
    <w:basedOn w:val="a"/>
    <w:next w:val="a"/>
    <w:link w:val="10"/>
    <w:uiPriority w:val="9"/>
    <w:qFormat/>
    <w:rsid w:val="00E6428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unhideWhenUsed/>
    <w:qFormat/>
    <w:rsid w:val="00E6428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unhideWhenUsed/>
    <w:qFormat/>
    <w:rsid w:val="00E6428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E6428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E64285"/>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E64285"/>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E64285"/>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E64285"/>
    <w:pPr>
      <w:spacing w:before="300" w:after="0"/>
      <w:outlineLvl w:val="7"/>
    </w:pPr>
    <w:rPr>
      <w:caps/>
      <w:spacing w:val="10"/>
      <w:sz w:val="18"/>
      <w:szCs w:val="18"/>
    </w:rPr>
  </w:style>
  <w:style w:type="paragraph" w:styleId="9">
    <w:name w:val="heading 9"/>
    <w:basedOn w:val="a"/>
    <w:next w:val="a"/>
    <w:link w:val="90"/>
    <w:uiPriority w:val="9"/>
    <w:semiHidden/>
    <w:unhideWhenUsed/>
    <w:qFormat/>
    <w:rsid w:val="00E64285"/>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722BB"/>
    <w:rPr>
      <w:rFonts w:ascii="Times New Roman" w:hAnsi="Times New Roman" w:cs="Times New Roman" w:hint="default"/>
      <w:color w:val="000000"/>
      <w:u w:val="single"/>
    </w:rPr>
  </w:style>
  <w:style w:type="character" w:styleId="a4">
    <w:name w:val="FollowedHyperlink"/>
    <w:basedOn w:val="a0"/>
    <w:uiPriority w:val="99"/>
    <w:semiHidden/>
    <w:unhideWhenUsed/>
    <w:rsid w:val="00F722BB"/>
    <w:rPr>
      <w:color w:val="800080" w:themeColor="followedHyperlink"/>
      <w:u w:val="single"/>
    </w:rPr>
  </w:style>
  <w:style w:type="paragraph" w:styleId="a5">
    <w:name w:val="header"/>
    <w:basedOn w:val="a"/>
    <w:link w:val="a6"/>
    <w:uiPriority w:val="99"/>
    <w:unhideWhenUsed/>
    <w:rsid w:val="00F722BB"/>
    <w:pPr>
      <w:tabs>
        <w:tab w:val="center" w:pos="4536"/>
        <w:tab w:val="right" w:pos="9072"/>
      </w:tabs>
    </w:pPr>
  </w:style>
  <w:style w:type="character" w:customStyle="1" w:styleId="a6">
    <w:name w:val="Горен колонтитул Знак"/>
    <w:basedOn w:val="a0"/>
    <w:link w:val="a5"/>
    <w:uiPriority w:val="99"/>
    <w:rsid w:val="00F722BB"/>
    <w:rPr>
      <w:rFonts w:ascii="Arial Unicode MS" w:eastAsia="Arial Unicode MS" w:hAnsi="Arial Unicode MS" w:cs="Arial Unicode MS"/>
      <w:color w:val="000000"/>
      <w:sz w:val="24"/>
      <w:szCs w:val="24"/>
      <w:lang w:eastAsia="bg-BG"/>
    </w:rPr>
  </w:style>
  <w:style w:type="paragraph" w:styleId="a7">
    <w:name w:val="footer"/>
    <w:basedOn w:val="a"/>
    <w:link w:val="a8"/>
    <w:uiPriority w:val="99"/>
    <w:unhideWhenUsed/>
    <w:rsid w:val="00F722BB"/>
    <w:pPr>
      <w:tabs>
        <w:tab w:val="center" w:pos="4536"/>
        <w:tab w:val="right" w:pos="9072"/>
      </w:tabs>
    </w:pPr>
  </w:style>
  <w:style w:type="character" w:customStyle="1" w:styleId="a8">
    <w:name w:val="Долен колонтитул Знак"/>
    <w:basedOn w:val="a0"/>
    <w:link w:val="a7"/>
    <w:uiPriority w:val="99"/>
    <w:rsid w:val="00F722BB"/>
    <w:rPr>
      <w:rFonts w:ascii="Arial Unicode MS" w:eastAsia="Arial Unicode MS" w:hAnsi="Arial Unicode MS" w:cs="Arial Unicode MS"/>
      <w:color w:val="000000"/>
      <w:sz w:val="24"/>
      <w:szCs w:val="24"/>
      <w:lang w:eastAsia="bg-BG"/>
    </w:rPr>
  </w:style>
  <w:style w:type="paragraph" w:styleId="a9">
    <w:name w:val="Body Text"/>
    <w:basedOn w:val="a"/>
    <w:link w:val="aa"/>
    <w:uiPriority w:val="99"/>
    <w:semiHidden/>
    <w:unhideWhenUsed/>
    <w:rsid w:val="00F722BB"/>
    <w:pPr>
      <w:shd w:val="clear" w:color="auto" w:fill="FFFFFF"/>
      <w:spacing w:after="300" w:line="240" w:lineRule="atLeast"/>
    </w:pPr>
    <w:rPr>
      <w:rFonts w:ascii="Times New Roman" w:hAnsi="Times New Roman" w:cs="Times New Roman"/>
      <w:sz w:val="21"/>
      <w:szCs w:val="21"/>
    </w:rPr>
  </w:style>
  <w:style w:type="character" w:customStyle="1" w:styleId="aa">
    <w:name w:val="Основен текст Знак"/>
    <w:basedOn w:val="a0"/>
    <w:link w:val="a9"/>
    <w:uiPriority w:val="99"/>
    <w:semiHidden/>
    <w:rsid w:val="00F722BB"/>
    <w:rPr>
      <w:rFonts w:ascii="Times New Roman" w:eastAsia="Arial Unicode MS" w:hAnsi="Times New Roman" w:cs="Times New Roman"/>
      <w:sz w:val="21"/>
      <w:szCs w:val="21"/>
      <w:shd w:val="clear" w:color="auto" w:fill="FFFFFF"/>
      <w:lang w:eastAsia="bg-BG"/>
    </w:rPr>
  </w:style>
  <w:style w:type="paragraph" w:styleId="ab">
    <w:name w:val="Balloon Text"/>
    <w:basedOn w:val="a"/>
    <w:link w:val="ac"/>
    <w:uiPriority w:val="99"/>
    <w:semiHidden/>
    <w:unhideWhenUsed/>
    <w:rsid w:val="00F722BB"/>
    <w:rPr>
      <w:rFonts w:ascii="Tahoma" w:hAnsi="Tahoma" w:cs="Tahoma"/>
      <w:sz w:val="16"/>
      <w:szCs w:val="16"/>
    </w:rPr>
  </w:style>
  <w:style w:type="character" w:customStyle="1" w:styleId="ac">
    <w:name w:val="Изнесен текст Знак"/>
    <w:basedOn w:val="a0"/>
    <w:link w:val="ab"/>
    <w:uiPriority w:val="99"/>
    <w:semiHidden/>
    <w:rsid w:val="00F722BB"/>
    <w:rPr>
      <w:rFonts w:ascii="Tahoma" w:eastAsia="Arial Unicode MS" w:hAnsi="Tahoma" w:cs="Tahoma"/>
      <w:color w:val="000000"/>
      <w:sz w:val="16"/>
      <w:szCs w:val="16"/>
      <w:lang w:eastAsia="bg-BG"/>
    </w:rPr>
  </w:style>
  <w:style w:type="paragraph" w:styleId="ad">
    <w:name w:val="No Spacing"/>
    <w:basedOn w:val="a"/>
    <w:link w:val="ae"/>
    <w:uiPriority w:val="1"/>
    <w:qFormat/>
    <w:rsid w:val="00E64285"/>
    <w:pPr>
      <w:spacing w:before="0" w:after="0" w:line="240" w:lineRule="auto"/>
    </w:pPr>
  </w:style>
  <w:style w:type="paragraph" w:styleId="af">
    <w:name w:val="List Paragraph"/>
    <w:basedOn w:val="a"/>
    <w:uiPriority w:val="34"/>
    <w:qFormat/>
    <w:rsid w:val="00E64285"/>
    <w:pPr>
      <w:ind w:left="720"/>
      <w:contextualSpacing/>
    </w:pPr>
  </w:style>
  <w:style w:type="character" w:customStyle="1" w:styleId="af0">
    <w:name w:val="Горен или долен колонтитул_"/>
    <w:basedOn w:val="a0"/>
    <w:link w:val="11"/>
    <w:uiPriority w:val="99"/>
    <w:locked/>
    <w:rsid w:val="00F722BB"/>
    <w:rPr>
      <w:rFonts w:ascii="Times New Roman" w:hAnsi="Times New Roman" w:cs="Times New Roman"/>
      <w:noProof/>
      <w:sz w:val="20"/>
      <w:szCs w:val="20"/>
      <w:shd w:val="clear" w:color="auto" w:fill="FFFFFF"/>
    </w:rPr>
  </w:style>
  <w:style w:type="paragraph" w:customStyle="1" w:styleId="11">
    <w:name w:val="Горен или долен колонтитул1"/>
    <w:basedOn w:val="a"/>
    <w:link w:val="af0"/>
    <w:uiPriority w:val="99"/>
    <w:rsid w:val="00F722BB"/>
    <w:pPr>
      <w:shd w:val="clear" w:color="auto" w:fill="FFFFFF"/>
    </w:pPr>
    <w:rPr>
      <w:rFonts w:ascii="Times New Roman" w:eastAsiaTheme="minorHAnsi" w:hAnsi="Times New Roman" w:cs="Times New Roman"/>
      <w:noProof/>
    </w:rPr>
  </w:style>
  <w:style w:type="character" w:customStyle="1" w:styleId="21">
    <w:name w:val="Основен текст (2)_"/>
    <w:basedOn w:val="a0"/>
    <w:link w:val="210"/>
    <w:uiPriority w:val="99"/>
    <w:locked/>
    <w:rsid w:val="00F722BB"/>
    <w:rPr>
      <w:rFonts w:ascii="Times New Roman" w:hAnsi="Times New Roman" w:cs="Times New Roman"/>
      <w:b/>
      <w:bCs/>
      <w:sz w:val="21"/>
      <w:szCs w:val="21"/>
      <w:shd w:val="clear" w:color="auto" w:fill="FFFFFF"/>
    </w:rPr>
  </w:style>
  <w:style w:type="paragraph" w:customStyle="1" w:styleId="210">
    <w:name w:val="Основен текст (2)1"/>
    <w:basedOn w:val="a"/>
    <w:link w:val="21"/>
    <w:uiPriority w:val="99"/>
    <w:rsid w:val="00F722BB"/>
    <w:pPr>
      <w:shd w:val="clear" w:color="auto" w:fill="FFFFFF"/>
      <w:spacing w:before="300" w:after="540" w:line="240" w:lineRule="atLeast"/>
    </w:pPr>
    <w:rPr>
      <w:rFonts w:ascii="Times New Roman" w:eastAsiaTheme="minorHAnsi" w:hAnsi="Times New Roman" w:cs="Times New Roman"/>
      <w:b/>
      <w:bCs/>
      <w:sz w:val="21"/>
      <w:szCs w:val="21"/>
    </w:rPr>
  </w:style>
  <w:style w:type="character" w:customStyle="1" w:styleId="12">
    <w:name w:val="Заглавие #1_"/>
    <w:basedOn w:val="a0"/>
    <w:link w:val="110"/>
    <w:uiPriority w:val="99"/>
    <w:locked/>
    <w:rsid w:val="00F722BB"/>
    <w:rPr>
      <w:rFonts w:ascii="Times New Roman" w:hAnsi="Times New Roman" w:cs="Times New Roman"/>
      <w:sz w:val="29"/>
      <w:szCs w:val="29"/>
      <w:shd w:val="clear" w:color="auto" w:fill="FFFFFF"/>
    </w:rPr>
  </w:style>
  <w:style w:type="paragraph" w:customStyle="1" w:styleId="110">
    <w:name w:val="Заглавие #11"/>
    <w:basedOn w:val="a"/>
    <w:link w:val="12"/>
    <w:uiPriority w:val="99"/>
    <w:rsid w:val="00F722BB"/>
    <w:pPr>
      <w:shd w:val="clear" w:color="auto" w:fill="FFFFFF"/>
      <w:spacing w:before="540" w:after="420" w:line="240" w:lineRule="atLeast"/>
      <w:jc w:val="center"/>
      <w:outlineLvl w:val="0"/>
    </w:pPr>
    <w:rPr>
      <w:rFonts w:ascii="Times New Roman" w:eastAsiaTheme="minorHAnsi" w:hAnsi="Times New Roman" w:cs="Times New Roman"/>
      <w:sz w:val="29"/>
      <w:szCs w:val="29"/>
    </w:rPr>
  </w:style>
  <w:style w:type="character" w:customStyle="1" w:styleId="22">
    <w:name w:val="Заглавие #2_"/>
    <w:basedOn w:val="a0"/>
    <w:link w:val="211"/>
    <w:uiPriority w:val="99"/>
    <w:locked/>
    <w:rsid w:val="00F722BB"/>
    <w:rPr>
      <w:rFonts w:ascii="Times New Roman" w:hAnsi="Times New Roman" w:cs="Times New Roman"/>
      <w:b/>
      <w:bCs/>
      <w:sz w:val="21"/>
      <w:szCs w:val="21"/>
      <w:shd w:val="clear" w:color="auto" w:fill="FFFFFF"/>
    </w:rPr>
  </w:style>
  <w:style w:type="paragraph" w:customStyle="1" w:styleId="211">
    <w:name w:val="Заглавие #21"/>
    <w:basedOn w:val="a"/>
    <w:link w:val="22"/>
    <w:uiPriority w:val="99"/>
    <w:rsid w:val="00F722BB"/>
    <w:pPr>
      <w:shd w:val="clear" w:color="auto" w:fill="FFFFFF"/>
      <w:spacing w:before="240" w:after="300" w:line="240" w:lineRule="atLeast"/>
      <w:outlineLvl w:val="1"/>
    </w:pPr>
    <w:rPr>
      <w:rFonts w:ascii="Times New Roman" w:eastAsiaTheme="minorHAnsi" w:hAnsi="Times New Roman" w:cs="Times New Roman"/>
      <w:b/>
      <w:bCs/>
      <w:sz w:val="21"/>
      <w:szCs w:val="21"/>
    </w:rPr>
  </w:style>
  <w:style w:type="character" w:customStyle="1" w:styleId="220">
    <w:name w:val="Заглавие #2 (2)_"/>
    <w:basedOn w:val="a0"/>
    <w:link w:val="221"/>
    <w:uiPriority w:val="99"/>
    <w:locked/>
    <w:rsid w:val="00F722BB"/>
    <w:rPr>
      <w:rFonts w:ascii="Times New Roman" w:hAnsi="Times New Roman" w:cs="Times New Roman"/>
      <w:b/>
      <w:bCs/>
      <w:sz w:val="21"/>
      <w:szCs w:val="21"/>
      <w:shd w:val="clear" w:color="auto" w:fill="FFFFFF"/>
    </w:rPr>
  </w:style>
  <w:style w:type="paragraph" w:customStyle="1" w:styleId="221">
    <w:name w:val="Заглавие #2 (2)1"/>
    <w:basedOn w:val="a"/>
    <w:link w:val="220"/>
    <w:uiPriority w:val="99"/>
    <w:rsid w:val="00F722BB"/>
    <w:pPr>
      <w:shd w:val="clear" w:color="auto" w:fill="FFFFFF"/>
      <w:spacing w:before="240" w:after="300" w:line="240" w:lineRule="atLeast"/>
      <w:outlineLvl w:val="1"/>
    </w:pPr>
    <w:rPr>
      <w:rFonts w:ascii="Times New Roman" w:eastAsiaTheme="minorHAnsi" w:hAnsi="Times New Roman" w:cs="Times New Roman"/>
      <w:b/>
      <w:bCs/>
      <w:sz w:val="21"/>
      <w:szCs w:val="21"/>
    </w:rPr>
  </w:style>
  <w:style w:type="paragraph" w:customStyle="1" w:styleId="CharCharCharChar">
    <w:name w:val="Char Char Char Char"/>
    <w:basedOn w:val="a"/>
    <w:rsid w:val="00F722BB"/>
    <w:pPr>
      <w:tabs>
        <w:tab w:val="left" w:pos="709"/>
      </w:tabs>
    </w:pPr>
    <w:rPr>
      <w:rFonts w:ascii="Tahoma" w:hAnsi="Tahoma" w:cs="Times New Roman"/>
      <w:lang w:val="pl-PL" w:eastAsia="pl-PL"/>
    </w:rPr>
  </w:style>
  <w:style w:type="character" w:customStyle="1" w:styleId="13">
    <w:name w:val="Основен текст Знак1"/>
    <w:basedOn w:val="a0"/>
    <w:uiPriority w:val="99"/>
    <w:locked/>
    <w:rsid w:val="00F722BB"/>
    <w:rPr>
      <w:rFonts w:ascii="Times New Roman" w:hAnsi="Times New Roman" w:cs="Times New Roman" w:hint="default"/>
      <w:sz w:val="21"/>
      <w:szCs w:val="21"/>
      <w:shd w:val="clear" w:color="auto" w:fill="FFFFFF"/>
    </w:rPr>
  </w:style>
  <w:style w:type="character" w:customStyle="1" w:styleId="14">
    <w:name w:val="Основен текст Знак14"/>
    <w:basedOn w:val="a0"/>
    <w:uiPriority w:val="99"/>
    <w:semiHidden/>
    <w:rsid w:val="00F722BB"/>
    <w:rPr>
      <w:rFonts w:ascii="Arial Unicode MS" w:eastAsia="Arial Unicode MS" w:hAnsi="Arial Unicode MS" w:cs="Arial Unicode MS" w:hint="eastAsia"/>
      <w:color w:val="000000"/>
    </w:rPr>
  </w:style>
  <w:style w:type="character" w:customStyle="1" w:styleId="130">
    <w:name w:val="Основен текст Знак13"/>
    <w:basedOn w:val="a0"/>
    <w:uiPriority w:val="99"/>
    <w:semiHidden/>
    <w:rsid w:val="00F722BB"/>
    <w:rPr>
      <w:rFonts w:ascii="Arial Unicode MS" w:eastAsia="Arial Unicode MS" w:hAnsi="Arial Unicode MS" w:cs="Arial Unicode MS" w:hint="eastAsia"/>
      <w:color w:val="000000"/>
    </w:rPr>
  </w:style>
  <w:style w:type="character" w:customStyle="1" w:styleId="120">
    <w:name w:val="Основен текст Знак12"/>
    <w:basedOn w:val="a0"/>
    <w:uiPriority w:val="99"/>
    <w:semiHidden/>
    <w:rsid w:val="00F722BB"/>
    <w:rPr>
      <w:rFonts w:ascii="Arial Unicode MS" w:eastAsia="Arial Unicode MS" w:hAnsi="Arial Unicode MS" w:cs="Arial Unicode MS" w:hint="eastAsia"/>
      <w:color w:val="000000"/>
    </w:rPr>
  </w:style>
  <w:style w:type="character" w:customStyle="1" w:styleId="111">
    <w:name w:val="Основен текст Знак11"/>
    <w:basedOn w:val="a0"/>
    <w:uiPriority w:val="99"/>
    <w:semiHidden/>
    <w:rsid w:val="00F722BB"/>
    <w:rPr>
      <w:rFonts w:ascii="Arial Unicode MS" w:eastAsia="Arial Unicode MS" w:hAnsi="Arial Unicode MS" w:cs="Arial Unicode MS" w:hint="eastAsia"/>
      <w:color w:val="000000"/>
    </w:rPr>
  </w:style>
  <w:style w:type="character" w:customStyle="1" w:styleId="100">
    <w:name w:val="Основен текст Знак10"/>
    <w:basedOn w:val="a0"/>
    <w:uiPriority w:val="99"/>
    <w:semiHidden/>
    <w:rsid w:val="00F722BB"/>
    <w:rPr>
      <w:rFonts w:ascii="Arial Unicode MS" w:eastAsia="Arial Unicode MS" w:hAnsi="Arial Unicode MS" w:cs="Arial Unicode MS" w:hint="eastAsia"/>
      <w:color w:val="000000"/>
    </w:rPr>
  </w:style>
  <w:style w:type="character" w:customStyle="1" w:styleId="91">
    <w:name w:val="Основен текст Знак9"/>
    <w:basedOn w:val="a0"/>
    <w:uiPriority w:val="99"/>
    <w:semiHidden/>
    <w:rsid w:val="00F722BB"/>
    <w:rPr>
      <w:rFonts w:ascii="Arial Unicode MS" w:eastAsia="Arial Unicode MS" w:hAnsi="Arial Unicode MS" w:cs="Arial Unicode MS" w:hint="eastAsia"/>
      <w:color w:val="000000"/>
    </w:rPr>
  </w:style>
  <w:style w:type="character" w:customStyle="1" w:styleId="81">
    <w:name w:val="Основен текст Знак8"/>
    <w:basedOn w:val="a0"/>
    <w:uiPriority w:val="99"/>
    <w:semiHidden/>
    <w:rsid w:val="00F722BB"/>
    <w:rPr>
      <w:rFonts w:ascii="Arial Unicode MS" w:eastAsia="Arial Unicode MS" w:hAnsi="Arial Unicode MS" w:cs="Arial Unicode MS" w:hint="eastAsia"/>
      <w:color w:val="000000"/>
    </w:rPr>
  </w:style>
  <w:style w:type="character" w:customStyle="1" w:styleId="71">
    <w:name w:val="Основен текст Знак7"/>
    <w:basedOn w:val="a0"/>
    <w:uiPriority w:val="99"/>
    <w:semiHidden/>
    <w:rsid w:val="00F722BB"/>
    <w:rPr>
      <w:rFonts w:ascii="Arial Unicode MS" w:eastAsia="Arial Unicode MS" w:hAnsi="Arial Unicode MS" w:cs="Arial Unicode MS" w:hint="eastAsia"/>
      <w:color w:val="000000"/>
    </w:rPr>
  </w:style>
  <w:style w:type="character" w:customStyle="1" w:styleId="61">
    <w:name w:val="Основен текст Знак6"/>
    <w:basedOn w:val="a0"/>
    <w:uiPriority w:val="99"/>
    <w:semiHidden/>
    <w:rsid w:val="00F722BB"/>
    <w:rPr>
      <w:rFonts w:ascii="Arial Unicode MS" w:eastAsia="Arial Unicode MS" w:hAnsi="Arial Unicode MS" w:cs="Arial Unicode MS" w:hint="eastAsia"/>
      <w:color w:val="000000"/>
    </w:rPr>
  </w:style>
  <w:style w:type="character" w:customStyle="1" w:styleId="51">
    <w:name w:val="Основен текст Знак5"/>
    <w:basedOn w:val="a0"/>
    <w:uiPriority w:val="99"/>
    <w:semiHidden/>
    <w:rsid w:val="00F722BB"/>
    <w:rPr>
      <w:rFonts w:ascii="Arial Unicode MS" w:eastAsia="Arial Unicode MS" w:hAnsi="Arial Unicode MS" w:cs="Arial Unicode MS" w:hint="eastAsia"/>
      <w:color w:val="000000"/>
    </w:rPr>
  </w:style>
  <w:style w:type="character" w:customStyle="1" w:styleId="41">
    <w:name w:val="Основен текст Знак4"/>
    <w:basedOn w:val="a0"/>
    <w:uiPriority w:val="99"/>
    <w:semiHidden/>
    <w:rsid w:val="00F722BB"/>
    <w:rPr>
      <w:rFonts w:ascii="Arial Unicode MS" w:eastAsia="Arial Unicode MS" w:hAnsi="Arial Unicode MS" w:cs="Arial Unicode MS" w:hint="eastAsia"/>
      <w:color w:val="000000"/>
    </w:rPr>
  </w:style>
  <w:style w:type="character" w:customStyle="1" w:styleId="31">
    <w:name w:val="Основен текст Знак3"/>
    <w:basedOn w:val="a0"/>
    <w:uiPriority w:val="99"/>
    <w:semiHidden/>
    <w:rsid w:val="00F722BB"/>
    <w:rPr>
      <w:rFonts w:ascii="Arial Unicode MS" w:eastAsia="Arial Unicode MS" w:hAnsi="Arial Unicode MS" w:cs="Arial Unicode MS" w:hint="eastAsia"/>
      <w:color w:val="000000"/>
    </w:rPr>
  </w:style>
  <w:style w:type="character" w:customStyle="1" w:styleId="23">
    <w:name w:val="Основен текст Знак2"/>
    <w:basedOn w:val="a0"/>
    <w:uiPriority w:val="99"/>
    <w:semiHidden/>
    <w:rsid w:val="00F722BB"/>
    <w:rPr>
      <w:rFonts w:ascii="Arial Unicode MS" w:eastAsia="Arial Unicode MS" w:hAnsi="Arial Unicode MS" w:cs="Arial Unicode MS" w:hint="eastAsia"/>
      <w:color w:val="000000"/>
    </w:rPr>
  </w:style>
  <w:style w:type="character" w:customStyle="1" w:styleId="af1">
    <w:name w:val="Горен или долен колонтитул"/>
    <w:basedOn w:val="af0"/>
    <w:uiPriority w:val="99"/>
    <w:rsid w:val="00F722BB"/>
    <w:rPr>
      <w:rFonts w:ascii="Times New Roman" w:hAnsi="Times New Roman" w:cs="Times New Roman"/>
      <w:noProof/>
      <w:sz w:val="20"/>
      <w:szCs w:val="20"/>
      <w:shd w:val="clear" w:color="auto" w:fill="FFFFFF"/>
    </w:rPr>
  </w:style>
  <w:style w:type="character" w:customStyle="1" w:styleId="24">
    <w:name w:val="Основен текст (2)"/>
    <w:basedOn w:val="21"/>
    <w:uiPriority w:val="99"/>
    <w:rsid w:val="00F722BB"/>
    <w:rPr>
      <w:rFonts w:ascii="Times New Roman" w:hAnsi="Times New Roman" w:cs="Times New Roman"/>
      <w:b/>
      <w:bCs/>
      <w:sz w:val="21"/>
      <w:szCs w:val="21"/>
      <w:shd w:val="clear" w:color="auto" w:fill="FFFFFF"/>
    </w:rPr>
  </w:style>
  <w:style w:type="character" w:customStyle="1" w:styleId="15">
    <w:name w:val="Заглавие #1"/>
    <w:basedOn w:val="12"/>
    <w:uiPriority w:val="99"/>
    <w:rsid w:val="00F722BB"/>
    <w:rPr>
      <w:rFonts w:ascii="Times New Roman" w:hAnsi="Times New Roman" w:cs="Times New Roman"/>
      <w:sz w:val="29"/>
      <w:szCs w:val="29"/>
      <w:shd w:val="clear" w:color="auto" w:fill="FFFFFF"/>
    </w:rPr>
  </w:style>
  <w:style w:type="character" w:customStyle="1" w:styleId="af2">
    <w:name w:val="Основен текст + Удебелен"/>
    <w:basedOn w:val="13"/>
    <w:uiPriority w:val="99"/>
    <w:rsid w:val="00F722BB"/>
    <w:rPr>
      <w:rFonts w:ascii="Times New Roman" w:hAnsi="Times New Roman" w:cs="Times New Roman" w:hint="default"/>
      <w:b/>
      <w:bCs/>
      <w:sz w:val="21"/>
      <w:szCs w:val="21"/>
      <w:shd w:val="clear" w:color="auto" w:fill="FFFFFF"/>
    </w:rPr>
  </w:style>
  <w:style w:type="character" w:customStyle="1" w:styleId="16">
    <w:name w:val="Основен текст + Удебелен1"/>
    <w:basedOn w:val="13"/>
    <w:uiPriority w:val="99"/>
    <w:rsid w:val="00F722BB"/>
    <w:rPr>
      <w:rFonts w:ascii="Times New Roman" w:hAnsi="Times New Roman" w:cs="Times New Roman" w:hint="default"/>
      <w:b/>
      <w:bCs/>
      <w:sz w:val="21"/>
      <w:szCs w:val="21"/>
      <w:shd w:val="clear" w:color="auto" w:fill="FFFFFF"/>
    </w:rPr>
  </w:style>
  <w:style w:type="character" w:customStyle="1" w:styleId="25">
    <w:name w:val="Основен текст (2) + Не е удебелен"/>
    <w:basedOn w:val="21"/>
    <w:uiPriority w:val="99"/>
    <w:rsid w:val="00F722BB"/>
    <w:rPr>
      <w:rFonts w:ascii="Times New Roman" w:hAnsi="Times New Roman" w:cs="Times New Roman"/>
      <w:b w:val="0"/>
      <w:bCs w:val="0"/>
      <w:sz w:val="21"/>
      <w:szCs w:val="21"/>
      <w:shd w:val="clear" w:color="auto" w:fill="FFFFFF"/>
    </w:rPr>
  </w:style>
  <w:style w:type="character" w:customStyle="1" w:styleId="29">
    <w:name w:val="Основен текст (2)9"/>
    <w:basedOn w:val="21"/>
    <w:uiPriority w:val="99"/>
    <w:rsid w:val="00F722BB"/>
    <w:rPr>
      <w:rFonts w:ascii="Times New Roman" w:hAnsi="Times New Roman" w:cs="Times New Roman"/>
      <w:b/>
      <w:bCs/>
      <w:sz w:val="21"/>
      <w:szCs w:val="21"/>
      <w:shd w:val="clear" w:color="auto" w:fill="FFFFFF"/>
    </w:rPr>
  </w:style>
  <w:style w:type="character" w:customStyle="1" w:styleId="28">
    <w:name w:val="Основен текст (2)8"/>
    <w:basedOn w:val="21"/>
    <w:uiPriority w:val="99"/>
    <w:rsid w:val="00F722BB"/>
    <w:rPr>
      <w:rFonts w:ascii="Times New Roman" w:hAnsi="Times New Roman" w:cs="Times New Roman"/>
      <w:b/>
      <w:bCs/>
      <w:noProof/>
      <w:sz w:val="21"/>
      <w:szCs w:val="21"/>
      <w:shd w:val="clear" w:color="auto" w:fill="FFFFFF"/>
    </w:rPr>
  </w:style>
  <w:style w:type="character" w:customStyle="1" w:styleId="27">
    <w:name w:val="Основен текст (2)7"/>
    <w:basedOn w:val="21"/>
    <w:uiPriority w:val="99"/>
    <w:rsid w:val="00F722BB"/>
    <w:rPr>
      <w:rFonts w:ascii="Times New Roman" w:hAnsi="Times New Roman" w:cs="Times New Roman"/>
      <w:b/>
      <w:bCs/>
      <w:sz w:val="21"/>
      <w:szCs w:val="21"/>
      <w:shd w:val="clear" w:color="auto" w:fill="FFFFFF"/>
    </w:rPr>
  </w:style>
  <w:style w:type="character" w:customStyle="1" w:styleId="212">
    <w:name w:val="Основен текст (2) + Не е удебелен1"/>
    <w:basedOn w:val="21"/>
    <w:uiPriority w:val="99"/>
    <w:rsid w:val="00F722BB"/>
    <w:rPr>
      <w:rFonts w:ascii="Times New Roman" w:hAnsi="Times New Roman" w:cs="Times New Roman"/>
      <w:b w:val="0"/>
      <w:bCs w:val="0"/>
      <w:noProof/>
      <w:sz w:val="21"/>
      <w:szCs w:val="21"/>
      <w:shd w:val="clear" w:color="auto" w:fill="FFFFFF"/>
    </w:rPr>
  </w:style>
  <w:style w:type="character" w:customStyle="1" w:styleId="26">
    <w:name w:val="Основен текст (2)6"/>
    <w:basedOn w:val="21"/>
    <w:uiPriority w:val="99"/>
    <w:rsid w:val="00F722BB"/>
    <w:rPr>
      <w:rFonts w:ascii="Times New Roman" w:hAnsi="Times New Roman" w:cs="Times New Roman"/>
      <w:b/>
      <w:bCs/>
      <w:sz w:val="21"/>
      <w:szCs w:val="21"/>
      <w:u w:val="single"/>
      <w:shd w:val="clear" w:color="auto" w:fill="FFFFFF"/>
    </w:rPr>
  </w:style>
  <w:style w:type="character" w:customStyle="1" w:styleId="250">
    <w:name w:val="Основен текст (2)5"/>
    <w:basedOn w:val="21"/>
    <w:uiPriority w:val="99"/>
    <w:rsid w:val="00F722BB"/>
    <w:rPr>
      <w:rFonts w:ascii="Times New Roman" w:hAnsi="Times New Roman" w:cs="Times New Roman"/>
      <w:b/>
      <w:bCs/>
      <w:noProof/>
      <w:sz w:val="21"/>
      <w:szCs w:val="21"/>
      <w:u w:val="single"/>
      <w:shd w:val="clear" w:color="auto" w:fill="FFFFFF"/>
    </w:rPr>
  </w:style>
  <w:style w:type="character" w:customStyle="1" w:styleId="240">
    <w:name w:val="Основен текст (2)4"/>
    <w:basedOn w:val="21"/>
    <w:uiPriority w:val="99"/>
    <w:rsid w:val="00F722BB"/>
    <w:rPr>
      <w:rFonts w:ascii="Times New Roman" w:hAnsi="Times New Roman" w:cs="Times New Roman"/>
      <w:b/>
      <w:bCs/>
      <w:sz w:val="21"/>
      <w:szCs w:val="21"/>
      <w:u w:val="single"/>
      <w:shd w:val="clear" w:color="auto" w:fill="FFFFFF"/>
    </w:rPr>
  </w:style>
  <w:style w:type="character" w:customStyle="1" w:styleId="230">
    <w:name w:val="Основен текст (2)3"/>
    <w:basedOn w:val="21"/>
    <w:uiPriority w:val="99"/>
    <w:rsid w:val="00F722BB"/>
    <w:rPr>
      <w:rFonts w:ascii="Times New Roman" w:hAnsi="Times New Roman" w:cs="Times New Roman"/>
      <w:b/>
      <w:bCs/>
      <w:sz w:val="21"/>
      <w:szCs w:val="21"/>
      <w:u w:val="single"/>
      <w:shd w:val="clear" w:color="auto" w:fill="FFFFFF"/>
    </w:rPr>
  </w:style>
  <w:style w:type="character" w:customStyle="1" w:styleId="222">
    <w:name w:val="Основен текст (2)2"/>
    <w:basedOn w:val="21"/>
    <w:uiPriority w:val="99"/>
    <w:rsid w:val="00F722BB"/>
    <w:rPr>
      <w:rFonts w:ascii="Times New Roman" w:hAnsi="Times New Roman" w:cs="Times New Roman"/>
      <w:b/>
      <w:bCs/>
      <w:sz w:val="21"/>
      <w:szCs w:val="21"/>
      <w:u w:val="single"/>
      <w:shd w:val="clear" w:color="auto" w:fill="FFFFFF"/>
    </w:rPr>
  </w:style>
  <w:style w:type="character" w:customStyle="1" w:styleId="-1pt">
    <w:name w:val="Основен текст + Разредка -1 pt"/>
    <w:basedOn w:val="13"/>
    <w:uiPriority w:val="99"/>
    <w:rsid w:val="00F722BB"/>
    <w:rPr>
      <w:rFonts w:ascii="Times New Roman" w:hAnsi="Times New Roman" w:cs="Times New Roman" w:hint="default"/>
      <w:spacing w:val="-20"/>
      <w:sz w:val="21"/>
      <w:szCs w:val="21"/>
      <w:shd w:val="clear" w:color="auto" w:fill="FFFFFF"/>
    </w:rPr>
  </w:style>
  <w:style w:type="character" w:customStyle="1" w:styleId="2a">
    <w:name w:val="Заглавие #2"/>
    <w:basedOn w:val="22"/>
    <w:uiPriority w:val="99"/>
    <w:rsid w:val="00F722BB"/>
    <w:rPr>
      <w:rFonts w:ascii="Times New Roman" w:hAnsi="Times New Roman" w:cs="Times New Roman"/>
      <w:b/>
      <w:bCs/>
      <w:sz w:val="21"/>
      <w:szCs w:val="21"/>
      <w:shd w:val="clear" w:color="auto" w:fill="FFFFFF"/>
    </w:rPr>
  </w:style>
  <w:style w:type="character" w:customStyle="1" w:styleId="231">
    <w:name w:val="Заглавие #23"/>
    <w:basedOn w:val="22"/>
    <w:uiPriority w:val="99"/>
    <w:rsid w:val="00F722BB"/>
    <w:rPr>
      <w:rFonts w:ascii="Times New Roman" w:hAnsi="Times New Roman" w:cs="Times New Roman"/>
      <w:b/>
      <w:bCs/>
      <w:sz w:val="21"/>
      <w:szCs w:val="21"/>
      <w:shd w:val="clear" w:color="auto" w:fill="FFFFFF"/>
    </w:rPr>
  </w:style>
  <w:style w:type="character" w:customStyle="1" w:styleId="223">
    <w:name w:val="Заглавие #2 (2)"/>
    <w:basedOn w:val="220"/>
    <w:uiPriority w:val="99"/>
    <w:rsid w:val="00F722BB"/>
    <w:rPr>
      <w:rFonts w:ascii="Times New Roman" w:hAnsi="Times New Roman" w:cs="Times New Roman"/>
      <w:b/>
      <w:bCs/>
      <w:sz w:val="21"/>
      <w:szCs w:val="21"/>
      <w:shd w:val="clear" w:color="auto" w:fill="FFFFFF"/>
    </w:rPr>
  </w:style>
  <w:style w:type="character" w:customStyle="1" w:styleId="224">
    <w:name w:val="Заглавие #22"/>
    <w:basedOn w:val="22"/>
    <w:uiPriority w:val="99"/>
    <w:rsid w:val="00F722BB"/>
    <w:rPr>
      <w:rFonts w:ascii="Times New Roman" w:hAnsi="Times New Roman" w:cs="Times New Roman"/>
      <w:b/>
      <w:bCs/>
      <w:sz w:val="21"/>
      <w:szCs w:val="21"/>
      <w:shd w:val="clear" w:color="auto" w:fill="FFFFFF"/>
    </w:rPr>
  </w:style>
  <w:style w:type="character" w:customStyle="1" w:styleId="af3">
    <w:name w:val="Основен текст + Курсив"/>
    <w:basedOn w:val="13"/>
    <w:uiPriority w:val="99"/>
    <w:rsid w:val="00F722BB"/>
    <w:rPr>
      <w:rFonts w:ascii="Times New Roman" w:hAnsi="Times New Roman" w:cs="Times New Roman" w:hint="default"/>
      <w:i/>
      <w:iCs/>
      <w:sz w:val="21"/>
      <w:szCs w:val="21"/>
      <w:shd w:val="clear" w:color="auto" w:fill="FFFFFF"/>
    </w:rPr>
  </w:style>
  <w:style w:type="character" w:customStyle="1" w:styleId="17">
    <w:name w:val="Основен текст + Курсив1"/>
    <w:basedOn w:val="13"/>
    <w:uiPriority w:val="99"/>
    <w:rsid w:val="00F722BB"/>
    <w:rPr>
      <w:rFonts w:ascii="Times New Roman" w:hAnsi="Times New Roman" w:cs="Times New Roman" w:hint="default"/>
      <w:i/>
      <w:iCs/>
      <w:sz w:val="21"/>
      <w:szCs w:val="21"/>
      <w:shd w:val="clear" w:color="auto" w:fill="FFFFFF"/>
    </w:rPr>
  </w:style>
  <w:style w:type="character" w:customStyle="1" w:styleId="10">
    <w:name w:val="Заглавие 1 Знак"/>
    <w:basedOn w:val="a0"/>
    <w:link w:val="1"/>
    <w:uiPriority w:val="9"/>
    <w:rsid w:val="00E64285"/>
    <w:rPr>
      <w:b/>
      <w:bCs/>
      <w:caps/>
      <w:color w:val="FFFFFF" w:themeColor="background1"/>
      <w:spacing w:val="15"/>
      <w:shd w:val="clear" w:color="auto" w:fill="4F81BD" w:themeFill="accent1"/>
    </w:rPr>
  </w:style>
  <w:style w:type="character" w:customStyle="1" w:styleId="20">
    <w:name w:val="Заглавие 2 Знак"/>
    <w:basedOn w:val="a0"/>
    <w:link w:val="2"/>
    <w:uiPriority w:val="9"/>
    <w:rsid w:val="00E64285"/>
    <w:rPr>
      <w:caps/>
      <w:spacing w:val="15"/>
      <w:shd w:val="clear" w:color="auto" w:fill="DBE5F1" w:themeFill="accent1" w:themeFillTint="33"/>
    </w:rPr>
  </w:style>
  <w:style w:type="character" w:customStyle="1" w:styleId="30">
    <w:name w:val="Заглавие 3 Знак"/>
    <w:basedOn w:val="a0"/>
    <w:link w:val="3"/>
    <w:uiPriority w:val="9"/>
    <w:rsid w:val="00E64285"/>
    <w:rPr>
      <w:caps/>
      <w:color w:val="243F60" w:themeColor="accent1" w:themeShade="7F"/>
      <w:spacing w:val="15"/>
    </w:rPr>
  </w:style>
  <w:style w:type="character" w:styleId="af4">
    <w:name w:val="Strong"/>
    <w:uiPriority w:val="22"/>
    <w:qFormat/>
    <w:rsid w:val="00E64285"/>
    <w:rPr>
      <w:b/>
      <w:bCs/>
    </w:rPr>
  </w:style>
  <w:style w:type="paragraph" w:styleId="af5">
    <w:name w:val="Quote"/>
    <w:basedOn w:val="a"/>
    <w:next w:val="a"/>
    <w:link w:val="af6"/>
    <w:uiPriority w:val="29"/>
    <w:qFormat/>
    <w:rsid w:val="00E64285"/>
    <w:rPr>
      <w:i/>
      <w:iCs/>
    </w:rPr>
  </w:style>
  <w:style w:type="character" w:customStyle="1" w:styleId="af6">
    <w:name w:val="Цитат Знак"/>
    <w:basedOn w:val="a0"/>
    <w:link w:val="af5"/>
    <w:uiPriority w:val="29"/>
    <w:rsid w:val="00E64285"/>
    <w:rPr>
      <w:i/>
      <w:iCs/>
      <w:sz w:val="20"/>
      <w:szCs w:val="20"/>
    </w:rPr>
  </w:style>
  <w:style w:type="paragraph" w:styleId="af7">
    <w:name w:val="Intense Quote"/>
    <w:basedOn w:val="a"/>
    <w:next w:val="a"/>
    <w:link w:val="af8"/>
    <w:uiPriority w:val="30"/>
    <w:qFormat/>
    <w:rsid w:val="00E6428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f8">
    <w:name w:val="Интензивно цитиране Знак"/>
    <w:basedOn w:val="a0"/>
    <w:link w:val="af7"/>
    <w:uiPriority w:val="30"/>
    <w:rsid w:val="00E64285"/>
    <w:rPr>
      <w:i/>
      <w:iCs/>
      <w:color w:val="4F81BD" w:themeColor="accent1"/>
      <w:sz w:val="20"/>
      <w:szCs w:val="20"/>
    </w:rPr>
  </w:style>
  <w:style w:type="character" w:customStyle="1" w:styleId="40">
    <w:name w:val="Заглавие 4 Знак"/>
    <w:basedOn w:val="a0"/>
    <w:link w:val="4"/>
    <w:uiPriority w:val="9"/>
    <w:semiHidden/>
    <w:rsid w:val="00E64285"/>
    <w:rPr>
      <w:caps/>
      <w:color w:val="365F91" w:themeColor="accent1" w:themeShade="BF"/>
      <w:spacing w:val="10"/>
    </w:rPr>
  </w:style>
  <w:style w:type="character" w:customStyle="1" w:styleId="50">
    <w:name w:val="Заглавие 5 Знак"/>
    <w:basedOn w:val="a0"/>
    <w:link w:val="5"/>
    <w:uiPriority w:val="9"/>
    <w:semiHidden/>
    <w:rsid w:val="00E64285"/>
    <w:rPr>
      <w:caps/>
      <w:color w:val="365F91" w:themeColor="accent1" w:themeShade="BF"/>
      <w:spacing w:val="10"/>
    </w:rPr>
  </w:style>
  <w:style w:type="character" w:customStyle="1" w:styleId="60">
    <w:name w:val="Заглавие 6 Знак"/>
    <w:basedOn w:val="a0"/>
    <w:link w:val="6"/>
    <w:uiPriority w:val="9"/>
    <w:semiHidden/>
    <w:rsid w:val="00E64285"/>
    <w:rPr>
      <w:caps/>
      <w:color w:val="365F91" w:themeColor="accent1" w:themeShade="BF"/>
      <w:spacing w:val="10"/>
    </w:rPr>
  </w:style>
  <w:style w:type="character" w:customStyle="1" w:styleId="70">
    <w:name w:val="Заглавие 7 Знак"/>
    <w:basedOn w:val="a0"/>
    <w:link w:val="7"/>
    <w:uiPriority w:val="9"/>
    <w:semiHidden/>
    <w:rsid w:val="00E64285"/>
    <w:rPr>
      <w:caps/>
      <w:color w:val="365F91" w:themeColor="accent1" w:themeShade="BF"/>
      <w:spacing w:val="10"/>
    </w:rPr>
  </w:style>
  <w:style w:type="character" w:customStyle="1" w:styleId="80">
    <w:name w:val="Заглавие 8 Знак"/>
    <w:basedOn w:val="a0"/>
    <w:link w:val="8"/>
    <w:uiPriority w:val="9"/>
    <w:semiHidden/>
    <w:rsid w:val="00E64285"/>
    <w:rPr>
      <w:caps/>
      <w:spacing w:val="10"/>
      <w:sz w:val="18"/>
      <w:szCs w:val="18"/>
    </w:rPr>
  </w:style>
  <w:style w:type="character" w:customStyle="1" w:styleId="90">
    <w:name w:val="Заглавие 9 Знак"/>
    <w:basedOn w:val="a0"/>
    <w:link w:val="9"/>
    <w:uiPriority w:val="9"/>
    <w:semiHidden/>
    <w:rsid w:val="00E64285"/>
    <w:rPr>
      <w:i/>
      <w:caps/>
      <w:spacing w:val="10"/>
      <w:sz w:val="18"/>
      <w:szCs w:val="18"/>
    </w:rPr>
  </w:style>
  <w:style w:type="paragraph" w:styleId="af9">
    <w:name w:val="caption"/>
    <w:basedOn w:val="a"/>
    <w:next w:val="a"/>
    <w:uiPriority w:val="35"/>
    <w:semiHidden/>
    <w:unhideWhenUsed/>
    <w:qFormat/>
    <w:rsid w:val="00E64285"/>
    <w:rPr>
      <w:b/>
      <w:bCs/>
      <w:color w:val="365F91" w:themeColor="accent1" w:themeShade="BF"/>
      <w:sz w:val="16"/>
      <w:szCs w:val="16"/>
    </w:rPr>
  </w:style>
  <w:style w:type="paragraph" w:styleId="afa">
    <w:name w:val="Title"/>
    <w:basedOn w:val="a"/>
    <w:next w:val="a"/>
    <w:link w:val="afb"/>
    <w:uiPriority w:val="10"/>
    <w:qFormat/>
    <w:rsid w:val="00E64285"/>
    <w:pPr>
      <w:spacing w:before="720"/>
    </w:pPr>
    <w:rPr>
      <w:caps/>
      <w:color w:val="4F81BD" w:themeColor="accent1"/>
      <w:spacing w:val="10"/>
      <w:kern w:val="28"/>
      <w:sz w:val="52"/>
      <w:szCs w:val="52"/>
    </w:rPr>
  </w:style>
  <w:style w:type="character" w:customStyle="1" w:styleId="afb">
    <w:name w:val="Заглавие Знак"/>
    <w:basedOn w:val="a0"/>
    <w:link w:val="afa"/>
    <w:uiPriority w:val="10"/>
    <w:rsid w:val="00E64285"/>
    <w:rPr>
      <w:caps/>
      <w:color w:val="4F81BD" w:themeColor="accent1"/>
      <w:spacing w:val="10"/>
      <w:kern w:val="28"/>
      <w:sz w:val="52"/>
      <w:szCs w:val="52"/>
    </w:rPr>
  </w:style>
  <w:style w:type="paragraph" w:styleId="afc">
    <w:name w:val="Subtitle"/>
    <w:basedOn w:val="a"/>
    <w:next w:val="a"/>
    <w:link w:val="afd"/>
    <w:uiPriority w:val="11"/>
    <w:qFormat/>
    <w:rsid w:val="00E64285"/>
    <w:pPr>
      <w:spacing w:after="1000" w:line="240" w:lineRule="auto"/>
    </w:pPr>
    <w:rPr>
      <w:caps/>
      <w:color w:val="595959" w:themeColor="text1" w:themeTint="A6"/>
      <w:spacing w:val="10"/>
      <w:sz w:val="24"/>
      <w:szCs w:val="24"/>
    </w:rPr>
  </w:style>
  <w:style w:type="character" w:customStyle="1" w:styleId="afd">
    <w:name w:val="Подзаглавие Знак"/>
    <w:basedOn w:val="a0"/>
    <w:link w:val="afc"/>
    <w:uiPriority w:val="11"/>
    <w:rsid w:val="00E64285"/>
    <w:rPr>
      <w:caps/>
      <w:color w:val="595959" w:themeColor="text1" w:themeTint="A6"/>
      <w:spacing w:val="10"/>
      <w:sz w:val="24"/>
      <w:szCs w:val="24"/>
    </w:rPr>
  </w:style>
  <w:style w:type="character" w:styleId="afe">
    <w:name w:val="Emphasis"/>
    <w:uiPriority w:val="20"/>
    <w:qFormat/>
    <w:rsid w:val="00E64285"/>
    <w:rPr>
      <w:caps/>
      <w:color w:val="243F60" w:themeColor="accent1" w:themeShade="7F"/>
      <w:spacing w:val="5"/>
    </w:rPr>
  </w:style>
  <w:style w:type="character" w:customStyle="1" w:styleId="ae">
    <w:name w:val="Без разредка Знак"/>
    <w:basedOn w:val="a0"/>
    <w:link w:val="ad"/>
    <w:uiPriority w:val="1"/>
    <w:rsid w:val="00E64285"/>
    <w:rPr>
      <w:sz w:val="20"/>
      <w:szCs w:val="20"/>
    </w:rPr>
  </w:style>
  <w:style w:type="character" w:styleId="aff">
    <w:name w:val="Subtle Emphasis"/>
    <w:uiPriority w:val="19"/>
    <w:qFormat/>
    <w:rsid w:val="00E64285"/>
    <w:rPr>
      <w:i/>
      <w:iCs/>
      <w:color w:val="243F60" w:themeColor="accent1" w:themeShade="7F"/>
    </w:rPr>
  </w:style>
  <w:style w:type="character" w:styleId="aff0">
    <w:name w:val="Intense Emphasis"/>
    <w:uiPriority w:val="21"/>
    <w:qFormat/>
    <w:rsid w:val="00E64285"/>
    <w:rPr>
      <w:b/>
      <w:bCs/>
      <w:caps/>
      <w:color w:val="243F60" w:themeColor="accent1" w:themeShade="7F"/>
      <w:spacing w:val="10"/>
    </w:rPr>
  </w:style>
  <w:style w:type="character" w:styleId="aff1">
    <w:name w:val="Subtle Reference"/>
    <w:uiPriority w:val="31"/>
    <w:qFormat/>
    <w:rsid w:val="00E64285"/>
    <w:rPr>
      <w:b/>
      <w:bCs/>
      <w:color w:val="4F81BD" w:themeColor="accent1"/>
    </w:rPr>
  </w:style>
  <w:style w:type="character" w:styleId="aff2">
    <w:name w:val="Intense Reference"/>
    <w:uiPriority w:val="32"/>
    <w:qFormat/>
    <w:rsid w:val="00E64285"/>
    <w:rPr>
      <w:b/>
      <w:bCs/>
      <w:i/>
      <w:iCs/>
      <w:caps/>
      <w:color w:val="4F81BD" w:themeColor="accent1"/>
    </w:rPr>
  </w:style>
  <w:style w:type="character" w:styleId="aff3">
    <w:name w:val="Book Title"/>
    <w:uiPriority w:val="33"/>
    <w:qFormat/>
    <w:rsid w:val="00E64285"/>
    <w:rPr>
      <w:b/>
      <w:bCs/>
      <w:i/>
      <w:iCs/>
      <w:spacing w:val="9"/>
    </w:rPr>
  </w:style>
  <w:style w:type="paragraph" w:styleId="aff4">
    <w:name w:val="TOC Heading"/>
    <w:basedOn w:val="1"/>
    <w:next w:val="a"/>
    <w:uiPriority w:val="39"/>
    <w:semiHidden/>
    <w:unhideWhenUsed/>
    <w:qFormat/>
    <w:rsid w:val="00E64285"/>
    <w:pPr>
      <w:outlineLvl w:val="9"/>
    </w:pPr>
    <w:rPr>
      <w:lang w:bidi="en-US"/>
    </w:rPr>
  </w:style>
  <w:style w:type="paragraph" w:styleId="2b">
    <w:name w:val="Body Text Indent 2"/>
    <w:basedOn w:val="a"/>
    <w:link w:val="2c"/>
    <w:uiPriority w:val="99"/>
    <w:semiHidden/>
    <w:unhideWhenUsed/>
    <w:rsid w:val="00BC7A7F"/>
    <w:pPr>
      <w:spacing w:after="120" w:line="480" w:lineRule="auto"/>
      <w:ind w:left="283"/>
    </w:pPr>
  </w:style>
  <w:style w:type="character" w:customStyle="1" w:styleId="2c">
    <w:name w:val="Основен текст с отстъп 2 Знак"/>
    <w:basedOn w:val="a0"/>
    <w:link w:val="2b"/>
    <w:uiPriority w:val="99"/>
    <w:semiHidden/>
    <w:rsid w:val="00BC7A7F"/>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285"/>
    <w:rPr>
      <w:sz w:val="20"/>
      <w:szCs w:val="20"/>
    </w:rPr>
  </w:style>
  <w:style w:type="paragraph" w:styleId="1">
    <w:name w:val="heading 1"/>
    <w:basedOn w:val="a"/>
    <w:next w:val="a"/>
    <w:link w:val="10"/>
    <w:uiPriority w:val="9"/>
    <w:qFormat/>
    <w:rsid w:val="00E6428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0"/>
    <w:uiPriority w:val="9"/>
    <w:unhideWhenUsed/>
    <w:qFormat/>
    <w:rsid w:val="00E6428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0"/>
    <w:uiPriority w:val="9"/>
    <w:unhideWhenUsed/>
    <w:qFormat/>
    <w:rsid w:val="00E64285"/>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0"/>
    <w:uiPriority w:val="9"/>
    <w:semiHidden/>
    <w:unhideWhenUsed/>
    <w:qFormat/>
    <w:rsid w:val="00E64285"/>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0"/>
    <w:uiPriority w:val="9"/>
    <w:semiHidden/>
    <w:unhideWhenUsed/>
    <w:qFormat/>
    <w:rsid w:val="00E64285"/>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0"/>
    <w:uiPriority w:val="9"/>
    <w:semiHidden/>
    <w:unhideWhenUsed/>
    <w:qFormat/>
    <w:rsid w:val="00E64285"/>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0"/>
    <w:uiPriority w:val="9"/>
    <w:semiHidden/>
    <w:unhideWhenUsed/>
    <w:qFormat/>
    <w:rsid w:val="00E64285"/>
    <w:pPr>
      <w:spacing w:before="300" w:after="0"/>
      <w:outlineLvl w:val="6"/>
    </w:pPr>
    <w:rPr>
      <w:caps/>
      <w:color w:val="365F91" w:themeColor="accent1" w:themeShade="BF"/>
      <w:spacing w:val="10"/>
      <w:sz w:val="22"/>
      <w:szCs w:val="22"/>
    </w:rPr>
  </w:style>
  <w:style w:type="paragraph" w:styleId="8">
    <w:name w:val="heading 8"/>
    <w:basedOn w:val="a"/>
    <w:next w:val="a"/>
    <w:link w:val="80"/>
    <w:uiPriority w:val="9"/>
    <w:semiHidden/>
    <w:unhideWhenUsed/>
    <w:qFormat/>
    <w:rsid w:val="00E64285"/>
    <w:pPr>
      <w:spacing w:before="300" w:after="0"/>
      <w:outlineLvl w:val="7"/>
    </w:pPr>
    <w:rPr>
      <w:caps/>
      <w:spacing w:val="10"/>
      <w:sz w:val="18"/>
      <w:szCs w:val="18"/>
    </w:rPr>
  </w:style>
  <w:style w:type="paragraph" w:styleId="9">
    <w:name w:val="heading 9"/>
    <w:basedOn w:val="a"/>
    <w:next w:val="a"/>
    <w:link w:val="90"/>
    <w:uiPriority w:val="9"/>
    <w:semiHidden/>
    <w:unhideWhenUsed/>
    <w:qFormat/>
    <w:rsid w:val="00E64285"/>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F722BB"/>
    <w:rPr>
      <w:rFonts w:ascii="Times New Roman" w:hAnsi="Times New Roman" w:cs="Times New Roman" w:hint="default"/>
      <w:color w:val="000000"/>
      <w:u w:val="single"/>
    </w:rPr>
  </w:style>
  <w:style w:type="character" w:styleId="a4">
    <w:name w:val="FollowedHyperlink"/>
    <w:basedOn w:val="a0"/>
    <w:uiPriority w:val="99"/>
    <w:semiHidden/>
    <w:unhideWhenUsed/>
    <w:rsid w:val="00F722BB"/>
    <w:rPr>
      <w:color w:val="800080" w:themeColor="followedHyperlink"/>
      <w:u w:val="single"/>
    </w:rPr>
  </w:style>
  <w:style w:type="paragraph" w:styleId="a5">
    <w:name w:val="header"/>
    <w:basedOn w:val="a"/>
    <w:link w:val="a6"/>
    <w:uiPriority w:val="99"/>
    <w:unhideWhenUsed/>
    <w:rsid w:val="00F722BB"/>
    <w:pPr>
      <w:tabs>
        <w:tab w:val="center" w:pos="4536"/>
        <w:tab w:val="right" w:pos="9072"/>
      </w:tabs>
    </w:pPr>
  </w:style>
  <w:style w:type="character" w:customStyle="1" w:styleId="a6">
    <w:name w:val="Горен колонтитул Знак"/>
    <w:basedOn w:val="a0"/>
    <w:link w:val="a5"/>
    <w:uiPriority w:val="99"/>
    <w:rsid w:val="00F722BB"/>
    <w:rPr>
      <w:rFonts w:ascii="Arial Unicode MS" w:eastAsia="Arial Unicode MS" w:hAnsi="Arial Unicode MS" w:cs="Arial Unicode MS"/>
      <w:color w:val="000000"/>
      <w:sz w:val="24"/>
      <w:szCs w:val="24"/>
      <w:lang w:eastAsia="bg-BG"/>
    </w:rPr>
  </w:style>
  <w:style w:type="paragraph" w:styleId="a7">
    <w:name w:val="footer"/>
    <w:basedOn w:val="a"/>
    <w:link w:val="a8"/>
    <w:uiPriority w:val="99"/>
    <w:unhideWhenUsed/>
    <w:rsid w:val="00F722BB"/>
    <w:pPr>
      <w:tabs>
        <w:tab w:val="center" w:pos="4536"/>
        <w:tab w:val="right" w:pos="9072"/>
      </w:tabs>
    </w:pPr>
  </w:style>
  <w:style w:type="character" w:customStyle="1" w:styleId="a8">
    <w:name w:val="Долен колонтитул Знак"/>
    <w:basedOn w:val="a0"/>
    <w:link w:val="a7"/>
    <w:uiPriority w:val="99"/>
    <w:rsid w:val="00F722BB"/>
    <w:rPr>
      <w:rFonts w:ascii="Arial Unicode MS" w:eastAsia="Arial Unicode MS" w:hAnsi="Arial Unicode MS" w:cs="Arial Unicode MS"/>
      <w:color w:val="000000"/>
      <w:sz w:val="24"/>
      <w:szCs w:val="24"/>
      <w:lang w:eastAsia="bg-BG"/>
    </w:rPr>
  </w:style>
  <w:style w:type="paragraph" w:styleId="a9">
    <w:name w:val="Body Text"/>
    <w:basedOn w:val="a"/>
    <w:link w:val="aa"/>
    <w:uiPriority w:val="99"/>
    <w:semiHidden/>
    <w:unhideWhenUsed/>
    <w:rsid w:val="00F722BB"/>
    <w:pPr>
      <w:shd w:val="clear" w:color="auto" w:fill="FFFFFF"/>
      <w:spacing w:after="300" w:line="240" w:lineRule="atLeast"/>
    </w:pPr>
    <w:rPr>
      <w:rFonts w:ascii="Times New Roman" w:hAnsi="Times New Roman" w:cs="Times New Roman"/>
      <w:sz w:val="21"/>
      <w:szCs w:val="21"/>
    </w:rPr>
  </w:style>
  <w:style w:type="character" w:customStyle="1" w:styleId="aa">
    <w:name w:val="Основен текст Знак"/>
    <w:basedOn w:val="a0"/>
    <w:link w:val="a9"/>
    <w:uiPriority w:val="99"/>
    <w:semiHidden/>
    <w:rsid w:val="00F722BB"/>
    <w:rPr>
      <w:rFonts w:ascii="Times New Roman" w:eastAsia="Arial Unicode MS" w:hAnsi="Times New Roman" w:cs="Times New Roman"/>
      <w:sz w:val="21"/>
      <w:szCs w:val="21"/>
      <w:shd w:val="clear" w:color="auto" w:fill="FFFFFF"/>
      <w:lang w:eastAsia="bg-BG"/>
    </w:rPr>
  </w:style>
  <w:style w:type="paragraph" w:styleId="ab">
    <w:name w:val="Balloon Text"/>
    <w:basedOn w:val="a"/>
    <w:link w:val="ac"/>
    <w:uiPriority w:val="99"/>
    <w:semiHidden/>
    <w:unhideWhenUsed/>
    <w:rsid w:val="00F722BB"/>
    <w:rPr>
      <w:rFonts w:ascii="Tahoma" w:hAnsi="Tahoma" w:cs="Tahoma"/>
      <w:sz w:val="16"/>
      <w:szCs w:val="16"/>
    </w:rPr>
  </w:style>
  <w:style w:type="character" w:customStyle="1" w:styleId="ac">
    <w:name w:val="Изнесен текст Знак"/>
    <w:basedOn w:val="a0"/>
    <w:link w:val="ab"/>
    <w:uiPriority w:val="99"/>
    <w:semiHidden/>
    <w:rsid w:val="00F722BB"/>
    <w:rPr>
      <w:rFonts w:ascii="Tahoma" w:eastAsia="Arial Unicode MS" w:hAnsi="Tahoma" w:cs="Tahoma"/>
      <w:color w:val="000000"/>
      <w:sz w:val="16"/>
      <w:szCs w:val="16"/>
      <w:lang w:eastAsia="bg-BG"/>
    </w:rPr>
  </w:style>
  <w:style w:type="paragraph" w:styleId="ad">
    <w:name w:val="No Spacing"/>
    <w:basedOn w:val="a"/>
    <w:link w:val="ae"/>
    <w:uiPriority w:val="1"/>
    <w:qFormat/>
    <w:rsid w:val="00E64285"/>
    <w:pPr>
      <w:spacing w:before="0" w:after="0" w:line="240" w:lineRule="auto"/>
    </w:pPr>
  </w:style>
  <w:style w:type="paragraph" w:styleId="af">
    <w:name w:val="List Paragraph"/>
    <w:basedOn w:val="a"/>
    <w:uiPriority w:val="34"/>
    <w:qFormat/>
    <w:rsid w:val="00E64285"/>
    <w:pPr>
      <w:ind w:left="720"/>
      <w:contextualSpacing/>
    </w:pPr>
  </w:style>
  <w:style w:type="character" w:customStyle="1" w:styleId="af0">
    <w:name w:val="Горен или долен колонтитул_"/>
    <w:basedOn w:val="a0"/>
    <w:link w:val="11"/>
    <w:uiPriority w:val="99"/>
    <w:locked/>
    <w:rsid w:val="00F722BB"/>
    <w:rPr>
      <w:rFonts w:ascii="Times New Roman" w:hAnsi="Times New Roman" w:cs="Times New Roman"/>
      <w:noProof/>
      <w:sz w:val="20"/>
      <w:szCs w:val="20"/>
      <w:shd w:val="clear" w:color="auto" w:fill="FFFFFF"/>
    </w:rPr>
  </w:style>
  <w:style w:type="paragraph" w:customStyle="1" w:styleId="11">
    <w:name w:val="Горен или долен колонтитул1"/>
    <w:basedOn w:val="a"/>
    <w:link w:val="af0"/>
    <w:uiPriority w:val="99"/>
    <w:rsid w:val="00F722BB"/>
    <w:pPr>
      <w:shd w:val="clear" w:color="auto" w:fill="FFFFFF"/>
    </w:pPr>
    <w:rPr>
      <w:rFonts w:ascii="Times New Roman" w:eastAsiaTheme="minorHAnsi" w:hAnsi="Times New Roman" w:cs="Times New Roman"/>
      <w:noProof/>
    </w:rPr>
  </w:style>
  <w:style w:type="character" w:customStyle="1" w:styleId="21">
    <w:name w:val="Основен текст (2)_"/>
    <w:basedOn w:val="a0"/>
    <w:link w:val="210"/>
    <w:uiPriority w:val="99"/>
    <w:locked/>
    <w:rsid w:val="00F722BB"/>
    <w:rPr>
      <w:rFonts w:ascii="Times New Roman" w:hAnsi="Times New Roman" w:cs="Times New Roman"/>
      <w:b/>
      <w:bCs/>
      <w:sz w:val="21"/>
      <w:szCs w:val="21"/>
      <w:shd w:val="clear" w:color="auto" w:fill="FFFFFF"/>
    </w:rPr>
  </w:style>
  <w:style w:type="paragraph" w:customStyle="1" w:styleId="210">
    <w:name w:val="Основен текст (2)1"/>
    <w:basedOn w:val="a"/>
    <w:link w:val="21"/>
    <w:uiPriority w:val="99"/>
    <w:rsid w:val="00F722BB"/>
    <w:pPr>
      <w:shd w:val="clear" w:color="auto" w:fill="FFFFFF"/>
      <w:spacing w:before="300" w:after="540" w:line="240" w:lineRule="atLeast"/>
    </w:pPr>
    <w:rPr>
      <w:rFonts w:ascii="Times New Roman" w:eastAsiaTheme="minorHAnsi" w:hAnsi="Times New Roman" w:cs="Times New Roman"/>
      <w:b/>
      <w:bCs/>
      <w:sz w:val="21"/>
      <w:szCs w:val="21"/>
    </w:rPr>
  </w:style>
  <w:style w:type="character" w:customStyle="1" w:styleId="12">
    <w:name w:val="Заглавие #1_"/>
    <w:basedOn w:val="a0"/>
    <w:link w:val="110"/>
    <w:uiPriority w:val="99"/>
    <w:locked/>
    <w:rsid w:val="00F722BB"/>
    <w:rPr>
      <w:rFonts w:ascii="Times New Roman" w:hAnsi="Times New Roman" w:cs="Times New Roman"/>
      <w:sz w:val="29"/>
      <w:szCs w:val="29"/>
      <w:shd w:val="clear" w:color="auto" w:fill="FFFFFF"/>
    </w:rPr>
  </w:style>
  <w:style w:type="paragraph" w:customStyle="1" w:styleId="110">
    <w:name w:val="Заглавие #11"/>
    <w:basedOn w:val="a"/>
    <w:link w:val="12"/>
    <w:uiPriority w:val="99"/>
    <w:rsid w:val="00F722BB"/>
    <w:pPr>
      <w:shd w:val="clear" w:color="auto" w:fill="FFFFFF"/>
      <w:spacing w:before="540" w:after="420" w:line="240" w:lineRule="atLeast"/>
      <w:jc w:val="center"/>
      <w:outlineLvl w:val="0"/>
    </w:pPr>
    <w:rPr>
      <w:rFonts w:ascii="Times New Roman" w:eastAsiaTheme="minorHAnsi" w:hAnsi="Times New Roman" w:cs="Times New Roman"/>
      <w:sz w:val="29"/>
      <w:szCs w:val="29"/>
    </w:rPr>
  </w:style>
  <w:style w:type="character" w:customStyle="1" w:styleId="22">
    <w:name w:val="Заглавие #2_"/>
    <w:basedOn w:val="a0"/>
    <w:link w:val="211"/>
    <w:uiPriority w:val="99"/>
    <w:locked/>
    <w:rsid w:val="00F722BB"/>
    <w:rPr>
      <w:rFonts w:ascii="Times New Roman" w:hAnsi="Times New Roman" w:cs="Times New Roman"/>
      <w:b/>
      <w:bCs/>
      <w:sz w:val="21"/>
      <w:szCs w:val="21"/>
      <w:shd w:val="clear" w:color="auto" w:fill="FFFFFF"/>
    </w:rPr>
  </w:style>
  <w:style w:type="paragraph" w:customStyle="1" w:styleId="211">
    <w:name w:val="Заглавие #21"/>
    <w:basedOn w:val="a"/>
    <w:link w:val="22"/>
    <w:uiPriority w:val="99"/>
    <w:rsid w:val="00F722BB"/>
    <w:pPr>
      <w:shd w:val="clear" w:color="auto" w:fill="FFFFFF"/>
      <w:spacing w:before="240" w:after="300" w:line="240" w:lineRule="atLeast"/>
      <w:outlineLvl w:val="1"/>
    </w:pPr>
    <w:rPr>
      <w:rFonts w:ascii="Times New Roman" w:eastAsiaTheme="minorHAnsi" w:hAnsi="Times New Roman" w:cs="Times New Roman"/>
      <w:b/>
      <w:bCs/>
      <w:sz w:val="21"/>
      <w:szCs w:val="21"/>
    </w:rPr>
  </w:style>
  <w:style w:type="character" w:customStyle="1" w:styleId="220">
    <w:name w:val="Заглавие #2 (2)_"/>
    <w:basedOn w:val="a0"/>
    <w:link w:val="221"/>
    <w:uiPriority w:val="99"/>
    <w:locked/>
    <w:rsid w:val="00F722BB"/>
    <w:rPr>
      <w:rFonts w:ascii="Times New Roman" w:hAnsi="Times New Roman" w:cs="Times New Roman"/>
      <w:b/>
      <w:bCs/>
      <w:sz w:val="21"/>
      <w:szCs w:val="21"/>
      <w:shd w:val="clear" w:color="auto" w:fill="FFFFFF"/>
    </w:rPr>
  </w:style>
  <w:style w:type="paragraph" w:customStyle="1" w:styleId="221">
    <w:name w:val="Заглавие #2 (2)1"/>
    <w:basedOn w:val="a"/>
    <w:link w:val="220"/>
    <w:uiPriority w:val="99"/>
    <w:rsid w:val="00F722BB"/>
    <w:pPr>
      <w:shd w:val="clear" w:color="auto" w:fill="FFFFFF"/>
      <w:spacing w:before="240" w:after="300" w:line="240" w:lineRule="atLeast"/>
      <w:outlineLvl w:val="1"/>
    </w:pPr>
    <w:rPr>
      <w:rFonts w:ascii="Times New Roman" w:eastAsiaTheme="minorHAnsi" w:hAnsi="Times New Roman" w:cs="Times New Roman"/>
      <w:b/>
      <w:bCs/>
      <w:sz w:val="21"/>
      <w:szCs w:val="21"/>
    </w:rPr>
  </w:style>
  <w:style w:type="paragraph" w:customStyle="1" w:styleId="CharCharCharChar">
    <w:name w:val="Char Char Char Char"/>
    <w:basedOn w:val="a"/>
    <w:rsid w:val="00F722BB"/>
    <w:pPr>
      <w:tabs>
        <w:tab w:val="left" w:pos="709"/>
      </w:tabs>
    </w:pPr>
    <w:rPr>
      <w:rFonts w:ascii="Tahoma" w:hAnsi="Tahoma" w:cs="Times New Roman"/>
      <w:lang w:val="pl-PL" w:eastAsia="pl-PL"/>
    </w:rPr>
  </w:style>
  <w:style w:type="character" w:customStyle="1" w:styleId="13">
    <w:name w:val="Основен текст Знак1"/>
    <w:basedOn w:val="a0"/>
    <w:uiPriority w:val="99"/>
    <w:locked/>
    <w:rsid w:val="00F722BB"/>
    <w:rPr>
      <w:rFonts w:ascii="Times New Roman" w:hAnsi="Times New Roman" w:cs="Times New Roman" w:hint="default"/>
      <w:sz w:val="21"/>
      <w:szCs w:val="21"/>
      <w:shd w:val="clear" w:color="auto" w:fill="FFFFFF"/>
    </w:rPr>
  </w:style>
  <w:style w:type="character" w:customStyle="1" w:styleId="14">
    <w:name w:val="Основен текст Знак14"/>
    <w:basedOn w:val="a0"/>
    <w:uiPriority w:val="99"/>
    <w:semiHidden/>
    <w:rsid w:val="00F722BB"/>
    <w:rPr>
      <w:rFonts w:ascii="Arial Unicode MS" w:eastAsia="Arial Unicode MS" w:hAnsi="Arial Unicode MS" w:cs="Arial Unicode MS" w:hint="eastAsia"/>
      <w:color w:val="000000"/>
    </w:rPr>
  </w:style>
  <w:style w:type="character" w:customStyle="1" w:styleId="130">
    <w:name w:val="Основен текст Знак13"/>
    <w:basedOn w:val="a0"/>
    <w:uiPriority w:val="99"/>
    <w:semiHidden/>
    <w:rsid w:val="00F722BB"/>
    <w:rPr>
      <w:rFonts w:ascii="Arial Unicode MS" w:eastAsia="Arial Unicode MS" w:hAnsi="Arial Unicode MS" w:cs="Arial Unicode MS" w:hint="eastAsia"/>
      <w:color w:val="000000"/>
    </w:rPr>
  </w:style>
  <w:style w:type="character" w:customStyle="1" w:styleId="120">
    <w:name w:val="Основен текст Знак12"/>
    <w:basedOn w:val="a0"/>
    <w:uiPriority w:val="99"/>
    <w:semiHidden/>
    <w:rsid w:val="00F722BB"/>
    <w:rPr>
      <w:rFonts w:ascii="Arial Unicode MS" w:eastAsia="Arial Unicode MS" w:hAnsi="Arial Unicode MS" w:cs="Arial Unicode MS" w:hint="eastAsia"/>
      <w:color w:val="000000"/>
    </w:rPr>
  </w:style>
  <w:style w:type="character" w:customStyle="1" w:styleId="111">
    <w:name w:val="Основен текст Знак11"/>
    <w:basedOn w:val="a0"/>
    <w:uiPriority w:val="99"/>
    <w:semiHidden/>
    <w:rsid w:val="00F722BB"/>
    <w:rPr>
      <w:rFonts w:ascii="Arial Unicode MS" w:eastAsia="Arial Unicode MS" w:hAnsi="Arial Unicode MS" w:cs="Arial Unicode MS" w:hint="eastAsia"/>
      <w:color w:val="000000"/>
    </w:rPr>
  </w:style>
  <w:style w:type="character" w:customStyle="1" w:styleId="100">
    <w:name w:val="Основен текст Знак10"/>
    <w:basedOn w:val="a0"/>
    <w:uiPriority w:val="99"/>
    <w:semiHidden/>
    <w:rsid w:val="00F722BB"/>
    <w:rPr>
      <w:rFonts w:ascii="Arial Unicode MS" w:eastAsia="Arial Unicode MS" w:hAnsi="Arial Unicode MS" w:cs="Arial Unicode MS" w:hint="eastAsia"/>
      <w:color w:val="000000"/>
    </w:rPr>
  </w:style>
  <w:style w:type="character" w:customStyle="1" w:styleId="91">
    <w:name w:val="Основен текст Знак9"/>
    <w:basedOn w:val="a0"/>
    <w:uiPriority w:val="99"/>
    <w:semiHidden/>
    <w:rsid w:val="00F722BB"/>
    <w:rPr>
      <w:rFonts w:ascii="Arial Unicode MS" w:eastAsia="Arial Unicode MS" w:hAnsi="Arial Unicode MS" w:cs="Arial Unicode MS" w:hint="eastAsia"/>
      <w:color w:val="000000"/>
    </w:rPr>
  </w:style>
  <w:style w:type="character" w:customStyle="1" w:styleId="81">
    <w:name w:val="Основен текст Знак8"/>
    <w:basedOn w:val="a0"/>
    <w:uiPriority w:val="99"/>
    <w:semiHidden/>
    <w:rsid w:val="00F722BB"/>
    <w:rPr>
      <w:rFonts w:ascii="Arial Unicode MS" w:eastAsia="Arial Unicode MS" w:hAnsi="Arial Unicode MS" w:cs="Arial Unicode MS" w:hint="eastAsia"/>
      <w:color w:val="000000"/>
    </w:rPr>
  </w:style>
  <w:style w:type="character" w:customStyle="1" w:styleId="71">
    <w:name w:val="Основен текст Знак7"/>
    <w:basedOn w:val="a0"/>
    <w:uiPriority w:val="99"/>
    <w:semiHidden/>
    <w:rsid w:val="00F722BB"/>
    <w:rPr>
      <w:rFonts w:ascii="Arial Unicode MS" w:eastAsia="Arial Unicode MS" w:hAnsi="Arial Unicode MS" w:cs="Arial Unicode MS" w:hint="eastAsia"/>
      <w:color w:val="000000"/>
    </w:rPr>
  </w:style>
  <w:style w:type="character" w:customStyle="1" w:styleId="61">
    <w:name w:val="Основен текст Знак6"/>
    <w:basedOn w:val="a0"/>
    <w:uiPriority w:val="99"/>
    <w:semiHidden/>
    <w:rsid w:val="00F722BB"/>
    <w:rPr>
      <w:rFonts w:ascii="Arial Unicode MS" w:eastAsia="Arial Unicode MS" w:hAnsi="Arial Unicode MS" w:cs="Arial Unicode MS" w:hint="eastAsia"/>
      <w:color w:val="000000"/>
    </w:rPr>
  </w:style>
  <w:style w:type="character" w:customStyle="1" w:styleId="51">
    <w:name w:val="Основен текст Знак5"/>
    <w:basedOn w:val="a0"/>
    <w:uiPriority w:val="99"/>
    <w:semiHidden/>
    <w:rsid w:val="00F722BB"/>
    <w:rPr>
      <w:rFonts w:ascii="Arial Unicode MS" w:eastAsia="Arial Unicode MS" w:hAnsi="Arial Unicode MS" w:cs="Arial Unicode MS" w:hint="eastAsia"/>
      <w:color w:val="000000"/>
    </w:rPr>
  </w:style>
  <w:style w:type="character" w:customStyle="1" w:styleId="41">
    <w:name w:val="Основен текст Знак4"/>
    <w:basedOn w:val="a0"/>
    <w:uiPriority w:val="99"/>
    <w:semiHidden/>
    <w:rsid w:val="00F722BB"/>
    <w:rPr>
      <w:rFonts w:ascii="Arial Unicode MS" w:eastAsia="Arial Unicode MS" w:hAnsi="Arial Unicode MS" w:cs="Arial Unicode MS" w:hint="eastAsia"/>
      <w:color w:val="000000"/>
    </w:rPr>
  </w:style>
  <w:style w:type="character" w:customStyle="1" w:styleId="31">
    <w:name w:val="Основен текст Знак3"/>
    <w:basedOn w:val="a0"/>
    <w:uiPriority w:val="99"/>
    <w:semiHidden/>
    <w:rsid w:val="00F722BB"/>
    <w:rPr>
      <w:rFonts w:ascii="Arial Unicode MS" w:eastAsia="Arial Unicode MS" w:hAnsi="Arial Unicode MS" w:cs="Arial Unicode MS" w:hint="eastAsia"/>
      <w:color w:val="000000"/>
    </w:rPr>
  </w:style>
  <w:style w:type="character" w:customStyle="1" w:styleId="23">
    <w:name w:val="Основен текст Знак2"/>
    <w:basedOn w:val="a0"/>
    <w:uiPriority w:val="99"/>
    <w:semiHidden/>
    <w:rsid w:val="00F722BB"/>
    <w:rPr>
      <w:rFonts w:ascii="Arial Unicode MS" w:eastAsia="Arial Unicode MS" w:hAnsi="Arial Unicode MS" w:cs="Arial Unicode MS" w:hint="eastAsia"/>
      <w:color w:val="000000"/>
    </w:rPr>
  </w:style>
  <w:style w:type="character" w:customStyle="1" w:styleId="af1">
    <w:name w:val="Горен или долен колонтитул"/>
    <w:basedOn w:val="af0"/>
    <w:uiPriority w:val="99"/>
    <w:rsid w:val="00F722BB"/>
    <w:rPr>
      <w:rFonts w:ascii="Times New Roman" w:hAnsi="Times New Roman" w:cs="Times New Roman"/>
      <w:noProof/>
      <w:sz w:val="20"/>
      <w:szCs w:val="20"/>
      <w:shd w:val="clear" w:color="auto" w:fill="FFFFFF"/>
    </w:rPr>
  </w:style>
  <w:style w:type="character" w:customStyle="1" w:styleId="24">
    <w:name w:val="Основен текст (2)"/>
    <w:basedOn w:val="21"/>
    <w:uiPriority w:val="99"/>
    <w:rsid w:val="00F722BB"/>
    <w:rPr>
      <w:rFonts w:ascii="Times New Roman" w:hAnsi="Times New Roman" w:cs="Times New Roman"/>
      <w:b/>
      <w:bCs/>
      <w:sz w:val="21"/>
      <w:szCs w:val="21"/>
      <w:shd w:val="clear" w:color="auto" w:fill="FFFFFF"/>
    </w:rPr>
  </w:style>
  <w:style w:type="character" w:customStyle="1" w:styleId="15">
    <w:name w:val="Заглавие #1"/>
    <w:basedOn w:val="12"/>
    <w:uiPriority w:val="99"/>
    <w:rsid w:val="00F722BB"/>
    <w:rPr>
      <w:rFonts w:ascii="Times New Roman" w:hAnsi="Times New Roman" w:cs="Times New Roman"/>
      <w:sz w:val="29"/>
      <w:szCs w:val="29"/>
      <w:shd w:val="clear" w:color="auto" w:fill="FFFFFF"/>
    </w:rPr>
  </w:style>
  <w:style w:type="character" w:customStyle="1" w:styleId="af2">
    <w:name w:val="Основен текст + Удебелен"/>
    <w:basedOn w:val="13"/>
    <w:uiPriority w:val="99"/>
    <w:rsid w:val="00F722BB"/>
    <w:rPr>
      <w:rFonts w:ascii="Times New Roman" w:hAnsi="Times New Roman" w:cs="Times New Roman" w:hint="default"/>
      <w:b/>
      <w:bCs/>
      <w:sz w:val="21"/>
      <w:szCs w:val="21"/>
      <w:shd w:val="clear" w:color="auto" w:fill="FFFFFF"/>
    </w:rPr>
  </w:style>
  <w:style w:type="character" w:customStyle="1" w:styleId="16">
    <w:name w:val="Основен текст + Удебелен1"/>
    <w:basedOn w:val="13"/>
    <w:uiPriority w:val="99"/>
    <w:rsid w:val="00F722BB"/>
    <w:rPr>
      <w:rFonts w:ascii="Times New Roman" w:hAnsi="Times New Roman" w:cs="Times New Roman" w:hint="default"/>
      <w:b/>
      <w:bCs/>
      <w:sz w:val="21"/>
      <w:szCs w:val="21"/>
      <w:shd w:val="clear" w:color="auto" w:fill="FFFFFF"/>
    </w:rPr>
  </w:style>
  <w:style w:type="character" w:customStyle="1" w:styleId="25">
    <w:name w:val="Основен текст (2) + Не е удебелен"/>
    <w:basedOn w:val="21"/>
    <w:uiPriority w:val="99"/>
    <w:rsid w:val="00F722BB"/>
    <w:rPr>
      <w:rFonts w:ascii="Times New Roman" w:hAnsi="Times New Roman" w:cs="Times New Roman"/>
      <w:b w:val="0"/>
      <w:bCs w:val="0"/>
      <w:sz w:val="21"/>
      <w:szCs w:val="21"/>
      <w:shd w:val="clear" w:color="auto" w:fill="FFFFFF"/>
    </w:rPr>
  </w:style>
  <w:style w:type="character" w:customStyle="1" w:styleId="29">
    <w:name w:val="Основен текст (2)9"/>
    <w:basedOn w:val="21"/>
    <w:uiPriority w:val="99"/>
    <w:rsid w:val="00F722BB"/>
    <w:rPr>
      <w:rFonts w:ascii="Times New Roman" w:hAnsi="Times New Roman" w:cs="Times New Roman"/>
      <w:b/>
      <w:bCs/>
      <w:sz w:val="21"/>
      <w:szCs w:val="21"/>
      <w:shd w:val="clear" w:color="auto" w:fill="FFFFFF"/>
    </w:rPr>
  </w:style>
  <w:style w:type="character" w:customStyle="1" w:styleId="28">
    <w:name w:val="Основен текст (2)8"/>
    <w:basedOn w:val="21"/>
    <w:uiPriority w:val="99"/>
    <w:rsid w:val="00F722BB"/>
    <w:rPr>
      <w:rFonts w:ascii="Times New Roman" w:hAnsi="Times New Roman" w:cs="Times New Roman"/>
      <w:b/>
      <w:bCs/>
      <w:noProof/>
      <w:sz w:val="21"/>
      <w:szCs w:val="21"/>
      <w:shd w:val="clear" w:color="auto" w:fill="FFFFFF"/>
    </w:rPr>
  </w:style>
  <w:style w:type="character" w:customStyle="1" w:styleId="27">
    <w:name w:val="Основен текст (2)7"/>
    <w:basedOn w:val="21"/>
    <w:uiPriority w:val="99"/>
    <w:rsid w:val="00F722BB"/>
    <w:rPr>
      <w:rFonts w:ascii="Times New Roman" w:hAnsi="Times New Roman" w:cs="Times New Roman"/>
      <w:b/>
      <w:bCs/>
      <w:sz w:val="21"/>
      <w:szCs w:val="21"/>
      <w:shd w:val="clear" w:color="auto" w:fill="FFFFFF"/>
    </w:rPr>
  </w:style>
  <w:style w:type="character" w:customStyle="1" w:styleId="212">
    <w:name w:val="Основен текст (2) + Не е удебелен1"/>
    <w:basedOn w:val="21"/>
    <w:uiPriority w:val="99"/>
    <w:rsid w:val="00F722BB"/>
    <w:rPr>
      <w:rFonts w:ascii="Times New Roman" w:hAnsi="Times New Roman" w:cs="Times New Roman"/>
      <w:b w:val="0"/>
      <w:bCs w:val="0"/>
      <w:noProof/>
      <w:sz w:val="21"/>
      <w:szCs w:val="21"/>
      <w:shd w:val="clear" w:color="auto" w:fill="FFFFFF"/>
    </w:rPr>
  </w:style>
  <w:style w:type="character" w:customStyle="1" w:styleId="26">
    <w:name w:val="Основен текст (2)6"/>
    <w:basedOn w:val="21"/>
    <w:uiPriority w:val="99"/>
    <w:rsid w:val="00F722BB"/>
    <w:rPr>
      <w:rFonts w:ascii="Times New Roman" w:hAnsi="Times New Roman" w:cs="Times New Roman"/>
      <w:b/>
      <w:bCs/>
      <w:sz w:val="21"/>
      <w:szCs w:val="21"/>
      <w:u w:val="single"/>
      <w:shd w:val="clear" w:color="auto" w:fill="FFFFFF"/>
    </w:rPr>
  </w:style>
  <w:style w:type="character" w:customStyle="1" w:styleId="250">
    <w:name w:val="Основен текст (2)5"/>
    <w:basedOn w:val="21"/>
    <w:uiPriority w:val="99"/>
    <w:rsid w:val="00F722BB"/>
    <w:rPr>
      <w:rFonts w:ascii="Times New Roman" w:hAnsi="Times New Roman" w:cs="Times New Roman"/>
      <w:b/>
      <w:bCs/>
      <w:noProof/>
      <w:sz w:val="21"/>
      <w:szCs w:val="21"/>
      <w:u w:val="single"/>
      <w:shd w:val="clear" w:color="auto" w:fill="FFFFFF"/>
    </w:rPr>
  </w:style>
  <w:style w:type="character" w:customStyle="1" w:styleId="240">
    <w:name w:val="Основен текст (2)4"/>
    <w:basedOn w:val="21"/>
    <w:uiPriority w:val="99"/>
    <w:rsid w:val="00F722BB"/>
    <w:rPr>
      <w:rFonts w:ascii="Times New Roman" w:hAnsi="Times New Roman" w:cs="Times New Roman"/>
      <w:b/>
      <w:bCs/>
      <w:sz w:val="21"/>
      <w:szCs w:val="21"/>
      <w:u w:val="single"/>
      <w:shd w:val="clear" w:color="auto" w:fill="FFFFFF"/>
    </w:rPr>
  </w:style>
  <w:style w:type="character" w:customStyle="1" w:styleId="230">
    <w:name w:val="Основен текст (2)3"/>
    <w:basedOn w:val="21"/>
    <w:uiPriority w:val="99"/>
    <w:rsid w:val="00F722BB"/>
    <w:rPr>
      <w:rFonts w:ascii="Times New Roman" w:hAnsi="Times New Roman" w:cs="Times New Roman"/>
      <w:b/>
      <w:bCs/>
      <w:sz w:val="21"/>
      <w:szCs w:val="21"/>
      <w:u w:val="single"/>
      <w:shd w:val="clear" w:color="auto" w:fill="FFFFFF"/>
    </w:rPr>
  </w:style>
  <w:style w:type="character" w:customStyle="1" w:styleId="222">
    <w:name w:val="Основен текст (2)2"/>
    <w:basedOn w:val="21"/>
    <w:uiPriority w:val="99"/>
    <w:rsid w:val="00F722BB"/>
    <w:rPr>
      <w:rFonts w:ascii="Times New Roman" w:hAnsi="Times New Roman" w:cs="Times New Roman"/>
      <w:b/>
      <w:bCs/>
      <w:sz w:val="21"/>
      <w:szCs w:val="21"/>
      <w:u w:val="single"/>
      <w:shd w:val="clear" w:color="auto" w:fill="FFFFFF"/>
    </w:rPr>
  </w:style>
  <w:style w:type="character" w:customStyle="1" w:styleId="-1pt">
    <w:name w:val="Основен текст + Разредка -1 pt"/>
    <w:basedOn w:val="13"/>
    <w:uiPriority w:val="99"/>
    <w:rsid w:val="00F722BB"/>
    <w:rPr>
      <w:rFonts w:ascii="Times New Roman" w:hAnsi="Times New Roman" w:cs="Times New Roman" w:hint="default"/>
      <w:spacing w:val="-20"/>
      <w:sz w:val="21"/>
      <w:szCs w:val="21"/>
      <w:shd w:val="clear" w:color="auto" w:fill="FFFFFF"/>
    </w:rPr>
  </w:style>
  <w:style w:type="character" w:customStyle="1" w:styleId="2a">
    <w:name w:val="Заглавие #2"/>
    <w:basedOn w:val="22"/>
    <w:uiPriority w:val="99"/>
    <w:rsid w:val="00F722BB"/>
    <w:rPr>
      <w:rFonts w:ascii="Times New Roman" w:hAnsi="Times New Roman" w:cs="Times New Roman"/>
      <w:b/>
      <w:bCs/>
      <w:sz w:val="21"/>
      <w:szCs w:val="21"/>
      <w:shd w:val="clear" w:color="auto" w:fill="FFFFFF"/>
    </w:rPr>
  </w:style>
  <w:style w:type="character" w:customStyle="1" w:styleId="231">
    <w:name w:val="Заглавие #23"/>
    <w:basedOn w:val="22"/>
    <w:uiPriority w:val="99"/>
    <w:rsid w:val="00F722BB"/>
    <w:rPr>
      <w:rFonts w:ascii="Times New Roman" w:hAnsi="Times New Roman" w:cs="Times New Roman"/>
      <w:b/>
      <w:bCs/>
      <w:sz w:val="21"/>
      <w:szCs w:val="21"/>
      <w:shd w:val="clear" w:color="auto" w:fill="FFFFFF"/>
    </w:rPr>
  </w:style>
  <w:style w:type="character" w:customStyle="1" w:styleId="223">
    <w:name w:val="Заглавие #2 (2)"/>
    <w:basedOn w:val="220"/>
    <w:uiPriority w:val="99"/>
    <w:rsid w:val="00F722BB"/>
    <w:rPr>
      <w:rFonts w:ascii="Times New Roman" w:hAnsi="Times New Roman" w:cs="Times New Roman"/>
      <w:b/>
      <w:bCs/>
      <w:sz w:val="21"/>
      <w:szCs w:val="21"/>
      <w:shd w:val="clear" w:color="auto" w:fill="FFFFFF"/>
    </w:rPr>
  </w:style>
  <w:style w:type="character" w:customStyle="1" w:styleId="224">
    <w:name w:val="Заглавие #22"/>
    <w:basedOn w:val="22"/>
    <w:uiPriority w:val="99"/>
    <w:rsid w:val="00F722BB"/>
    <w:rPr>
      <w:rFonts w:ascii="Times New Roman" w:hAnsi="Times New Roman" w:cs="Times New Roman"/>
      <w:b/>
      <w:bCs/>
      <w:sz w:val="21"/>
      <w:szCs w:val="21"/>
      <w:shd w:val="clear" w:color="auto" w:fill="FFFFFF"/>
    </w:rPr>
  </w:style>
  <w:style w:type="character" w:customStyle="1" w:styleId="af3">
    <w:name w:val="Основен текст + Курсив"/>
    <w:basedOn w:val="13"/>
    <w:uiPriority w:val="99"/>
    <w:rsid w:val="00F722BB"/>
    <w:rPr>
      <w:rFonts w:ascii="Times New Roman" w:hAnsi="Times New Roman" w:cs="Times New Roman" w:hint="default"/>
      <w:i/>
      <w:iCs/>
      <w:sz w:val="21"/>
      <w:szCs w:val="21"/>
      <w:shd w:val="clear" w:color="auto" w:fill="FFFFFF"/>
    </w:rPr>
  </w:style>
  <w:style w:type="character" w:customStyle="1" w:styleId="17">
    <w:name w:val="Основен текст + Курсив1"/>
    <w:basedOn w:val="13"/>
    <w:uiPriority w:val="99"/>
    <w:rsid w:val="00F722BB"/>
    <w:rPr>
      <w:rFonts w:ascii="Times New Roman" w:hAnsi="Times New Roman" w:cs="Times New Roman" w:hint="default"/>
      <w:i/>
      <w:iCs/>
      <w:sz w:val="21"/>
      <w:szCs w:val="21"/>
      <w:shd w:val="clear" w:color="auto" w:fill="FFFFFF"/>
    </w:rPr>
  </w:style>
  <w:style w:type="character" w:customStyle="1" w:styleId="10">
    <w:name w:val="Заглавие 1 Знак"/>
    <w:basedOn w:val="a0"/>
    <w:link w:val="1"/>
    <w:uiPriority w:val="9"/>
    <w:rsid w:val="00E64285"/>
    <w:rPr>
      <w:b/>
      <w:bCs/>
      <w:caps/>
      <w:color w:val="FFFFFF" w:themeColor="background1"/>
      <w:spacing w:val="15"/>
      <w:shd w:val="clear" w:color="auto" w:fill="4F81BD" w:themeFill="accent1"/>
    </w:rPr>
  </w:style>
  <w:style w:type="character" w:customStyle="1" w:styleId="20">
    <w:name w:val="Заглавие 2 Знак"/>
    <w:basedOn w:val="a0"/>
    <w:link w:val="2"/>
    <w:uiPriority w:val="9"/>
    <w:rsid w:val="00E64285"/>
    <w:rPr>
      <w:caps/>
      <w:spacing w:val="15"/>
      <w:shd w:val="clear" w:color="auto" w:fill="DBE5F1" w:themeFill="accent1" w:themeFillTint="33"/>
    </w:rPr>
  </w:style>
  <w:style w:type="character" w:customStyle="1" w:styleId="30">
    <w:name w:val="Заглавие 3 Знак"/>
    <w:basedOn w:val="a0"/>
    <w:link w:val="3"/>
    <w:uiPriority w:val="9"/>
    <w:rsid w:val="00E64285"/>
    <w:rPr>
      <w:caps/>
      <w:color w:val="243F60" w:themeColor="accent1" w:themeShade="7F"/>
      <w:spacing w:val="15"/>
    </w:rPr>
  </w:style>
  <w:style w:type="character" w:styleId="af4">
    <w:name w:val="Strong"/>
    <w:uiPriority w:val="22"/>
    <w:qFormat/>
    <w:rsid w:val="00E64285"/>
    <w:rPr>
      <w:b/>
      <w:bCs/>
    </w:rPr>
  </w:style>
  <w:style w:type="paragraph" w:styleId="af5">
    <w:name w:val="Quote"/>
    <w:basedOn w:val="a"/>
    <w:next w:val="a"/>
    <w:link w:val="af6"/>
    <w:uiPriority w:val="29"/>
    <w:qFormat/>
    <w:rsid w:val="00E64285"/>
    <w:rPr>
      <w:i/>
      <w:iCs/>
    </w:rPr>
  </w:style>
  <w:style w:type="character" w:customStyle="1" w:styleId="af6">
    <w:name w:val="Цитат Знак"/>
    <w:basedOn w:val="a0"/>
    <w:link w:val="af5"/>
    <w:uiPriority w:val="29"/>
    <w:rsid w:val="00E64285"/>
    <w:rPr>
      <w:i/>
      <w:iCs/>
      <w:sz w:val="20"/>
      <w:szCs w:val="20"/>
    </w:rPr>
  </w:style>
  <w:style w:type="paragraph" w:styleId="af7">
    <w:name w:val="Intense Quote"/>
    <w:basedOn w:val="a"/>
    <w:next w:val="a"/>
    <w:link w:val="af8"/>
    <w:uiPriority w:val="30"/>
    <w:qFormat/>
    <w:rsid w:val="00E64285"/>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af8">
    <w:name w:val="Интензивно цитиране Знак"/>
    <w:basedOn w:val="a0"/>
    <w:link w:val="af7"/>
    <w:uiPriority w:val="30"/>
    <w:rsid w:val="00E64285"/>
    <w:rPr>
      <w:i/>
      <w:iCs/>
      <w:color w:val="4F81BD" w:themeColor="accent1"/>
      <w:sz w:val="20"/>
      <w:szCs w:val="20"/>
    </w:rPr>
  </w:style>
  <w:style w:type="character" w:customStyle="1" w:styleId="40">
    <w:name w:val="Заглавие 4 Знак"/>
    <w:basedOn w:val="a0"/>
    <w:link w:val="4"/>
    <w:uiPriority w:val="9"/>
    <w:semiHidden/>
    <w:rsid w:val="00E64285"/>
    <w:rPr>
      <w:caps/>
      <w:color w:val="365F91" w:themeColor="accent1" w:themeShade="BF"/>
      <w:spacing w:val="10"/>
    </w:rPr>
  </w:style>
  <w:style w:type="character" w:customStyle="1" w:styleId="50">
    <w:name w:val="Заглавие 5 Знак"/>
    <w:basedOn w:val="a0"/>
    <w:link w:val="5"/>
    <w:uiPriority w:val="9"/>
    <w:semiHidden/>
    <w:rsid w:val="00E64285"/>
    <w:rPr>
      <w:caps/>
      <w:color w:val="365F91" w:themeColor="accent1" w:themeShade="BF"/>
      <w:spacing w:val="10"/>
    </w:rPr>
  </w:style>
  <w:style w:type="character" w:customStyle="1" w:styleId="60">
    <w:name w:val="Заглавие 6 Знак"/>
    <w:basedOn w:val="a0"/>
    <w:link w:val="6"/>
    <w:uiPriority w:val="9"/>
    <w:semiHidden/>
    <w:rsid w:val="00E64285"/>
    <w:rPr>
      <w:caps/>
      <w:color w:val="365F91" w:themeColor="accent1" w:themeShade="BF"/>
      <w:spacing w:val="10"/>
    </w:rPr>
  </w:style>
  <w:style w:type="character" w:customStyle="1" w:styleId="70">
    <w:name w:val="Заглавие 7 Знак"/>
    <w:basedOn w:val="a0"/>
    <w:link w:val="7"/>
    <w:uiPriority w:val="9"/>
    <w:semiHidden/>
    <w:rsid w:val="00E64285"/>
    <w:rPr>
      <w:caps/>
      <w:color w:val="365F91" w:themeColor="accent1" w:themeShade="BF"/>
      <w:spacing w:val="10"/>
    </w:rPr>
  </w:style>
  <w:style w:type="character" w:customStyle="1" w:styleId="80">
    <w:name w:val="Заглавие 8 Знак"/>
    <w:basedOn w:val="a0"/>
    <w:link w:val="8"/>
    <w:uiPriority w:val="9"/>
    <w:semiHidden/>
    <w:rsid w:val="00E64285"/>
    <w:rPr>
      <w:caps/>
      <w:spacing w:val="10"/>
      <w:sz w:val="18"/>
      <w:szCs w:val="18"/>
    </w:rPr>
  </w:style>
  <w:style w:type="character" w:customStyle="1" w:styleId="90">
    <w:name w:val="Заглавие 9 Знак"/>
    <w:basedOn w:val="a0"/>
    <w:link w:val="9"/>
    <w:uiPriority w:val="9"/>
    <w:semiHidden/>
    <w:rsid w:val="00E64285"/>
    <w:rPr>
      <w:i/>
      <w:caps/>
      <w:spacing w:val="10"/>
      <w:sz w:val="18"/>
      <w:szCs w:val="18"/>
    </w:rPr>
  </w:style>
  <w:style w:type="paragraph" w:styleId="af9">
    <w:name w:val="caption"/>
    <w:basedOn w:val="a"/>
    <w:next w:val="a"/>
    <w:uiPriority w:val="35"/>
    <w:semiHidden/>
    <w:unhideWhenUsed/>
    <w:qFormat/>
    <w:rsid w:val="00E64285"/>
    <w:rPr>
      <w:b/>
      <w:bCs/>
      <w:color w:val="365F91" w:themeColor="accent1" w:themeShade="BF"/>
      <w:sz w:val="16"/>
      <w:szCs w:val="16"/>
    </w:rPr>
  </w:style>
  <w:style w:type="paragraph" w:styleId="afa">
    <w:name w:val="Title"/>
    <w:basedOn w:val="a"/>
    <w:next w:val="a"/>
    <w:link w:val="afb"/>
    <w:uiPriority w:val="10"/>
    <w:qFormat/>
    <w:rsid w:val="00E64285"/>
    <w:pPr>
      <w:spacing w:before="720"/>
    </w:pPr>
    <w:rPr>
      <w:caps/>
      <w:color w:val="4F81BD" w:themeColor="accent1"/>
      <w:spacing w:val="10"/>
      <w:kern w:val="28"/>
      <w:sz w:val="52"/>
      <w:szCs w:val="52"/>
    </w:rPr>
  </w:style>
  <w:style w:type="character" w:customStyle="1" w:styleId="afb">
    <w:name w:val="Заглавие Знак"/>
    <w:basedOn w:val="a0"/>
    <w:link w:val="afa"/>
    <w:uiPriority w:val="10"/>
    <w:rsid w:val="00E64285"/>
    <w:rPr>
      <w:caps/>
      <w:color w:val="4F81BD" w:themeColor="accent1"/>
      <w:spacing w:val="10"/>
      <w:kern w:val="28"/>
      <w:sz w:val="52"/>
      <w:szCs w:val="52"/>
    </w:rPr>
  </w:style>
  <w:style w:type="paragraph" w:styleId="afc">
    <w:name w:val="Subtitle"/>
    <w:basedOn w:val="a"/>
    <w:next w:val="a"/>
    <w:link w:val="afd"/>
    <w:uiPriority w:val="11"/>
    <w:qFormat/>
    <w:rsid w:val="00E64285"/>
    <w:pPr>
      <w:spacing w:after="1000" w:line="240" w:lineRule="auto"/>
    </w:pPr>
    <w:rPr>
      <w:caps/>
      <w:color w:val="595959" w:themeColor="text1" w:themeTint="A6"/>
      <w:spacing w:val="10"/>
      <w:sz w:val="24"/>
      <w:szCs w:val="24"/>
    </w:rPr>
  </w:style>
  <w:style w:type="character" w:customStyle="1" w:styleId="afd">
    <w:name w:val="Подзаглавие Знак"/>
    <w:basedOn w:val="a0"/>
    <w:link w:val="afc"/>
    <w:uiPriority w:val="11"/>
    <w:rsid w:val="00E64285"/>
    <w:rPr>
      <w:caps/>
      <w:color w:val="595959" w:themeColor="text1" w:themeTint="A6"/>
      <w:spacing w:val="10"/>
      <w:sz w:val="24"/>
      <w:szCs w:val="24"/>
    </w:rPr>
  </w:style>
  <w:style w:type="character" w:styleId="afe">
    <w:name w:val="Emphasis"/>
    <w:uiPriority w:val="20"/>
    <w:qFormat/>
    <w:rsid w:val="00E64285"/>
    <w:rPr>
      <w:caps/>
      <w:color w:val="243F60" w:themeColor="accent1" w:themeShade="7F"/>
      <w:spacing w:val="5"/>
    </w:rPr>
  </w:style>
  <w:style w:type="character" w:customStyle="1" w:styleId="ae">
    <w:name w:val="Без разредка Знак"/>
    <w:basedOn w:val="a0"/>
    <w:link w:val="ad"/>
    <w:uiPriority w:val="1"/>
    <w:rsid w:val="00E64285"/>
    <w:rPr>
      <w:sz w:val="20"/>
      <w:szCs w:val="20"/>
    </w:rPr>
  </w:style>
  <w:style w:type="character" w:styleId="aff">
    <w:name w:val="Subtle Emphasis"/>
    <w:uiPriority w:val="19"/>
    <w:qFormat/>
    <w:rsid w:val="00E64285"/>
    <w:rPr>
      <w:i/>
      <w:iCs/>
      <w:color w:val="243F60" w:themeColor="accent1" w:themeShade="7F"/>
    </w:rPr>
  </w:style>
  <w:style w:type="character" w:styleId="aff0">
    <w:name w:val="Intense Emphasis"/>
    <w:uiPriority w:val="21"/>
    <w:qFormat/>
    <w:rsid w:val="00E64285"/>
    <w:rPr>
      <w:b/>
      <w:bCs/>
      <w:caps/>
      <w:color w:val="243F60" w:themeColor="accent1" w:themeShade="7F"/>
      <w:spacing w:val="10"/>
    </w:rPr>
  </w:style>
  <w:style w:type="character" w:styleId="aff1">
    <w:name w:val="Subtle Reference"/>
    <w:uiPriority w:val="31"/>
    <w:qFormat/>
    <w:rsid w:val="00E64285"/>
    <w:rPr>
      <w:b/>
      <w:bCs/>
      <w:color w:val="4F81BD" w:themeColor="accent1"/>
    </w:rPr>
  </w:style>
  <w:style w:type="character" w:styleId="aff2">
    <w:name w:val="Intense Reference"/>
    <w:uiPriority w:val="32"/>
    <w:qFormat/>
    <w:rsid w:val="00E64285"/>
    <w:rPr>
      <w:b/>
      <w:bCs/>
      <w:i/>
      <w:iCs/>
      <w:caps/>
      <w:color w:val="4F81BD" w:themeColor="accent1"/>
    </w:rPr>
  </w:style>
  <w:style w:type="character" w:styleId="aff3">
    <w:name w:val="Book Title"/>
    <w:uiPriority w:val="33"/>
    <w:qFormat/>
    <w:rsid w:val="00E64285"/>
    <w:rPr>
      <w:b/>
      <w:bCs/>
      <w:i/>
      <w:iCs/>
      <w:spacing w:val="9"/>
    </w:rPr>
  </w:style>
  <w:style w:type="paragraph" w:styleId="aff4">
    <w:name w:val="TOC Heading"/>
    <w:basedOn w:val="1"/>
    <w:next w:val="a"/>
    <w:uiPriority w:val="39"/>
    <w:semiHidden/>
    <w:unhideWhenUsed/>
    <w:qFormat/>
    <w:rsid w:val="00E64285"/>
    <w:pPr>
      <w:outlineLvl w:val="9"/>
    </w:pPr>
    <w:rPr>
      <w:lang w:bidi="en-US"/>
    </w:rPr>
  </w:style>
  <w:style w:type="paragraph" w:styleId="2b">
    <w:name w:val="Body Text Indent 2"/>
    <w:basedOn w:val="a"/>
    <w:link w:val="2c"/>
    <w:uiPriority w:val="99"/>
    <w:semiHidden/>
    <w:unhideWhenUsed/>
    <w:rsid w:val="00BC7A7F"/>
    <w:pPr>
      <w:spacing w:after="120" w:line="480" w:lineRule="auto"/>
      <w:ind w:left="283"/>
    </w:pPr>
  </w:style>
  <w:style w:type="character" w:customStyle="1" w:styleId="2c">
    <w:name w:val="Основен текст с отстъп 2 Знак"/>
    <w:basedOn w:val="a0"/>
    <w:link w:val="2b"/>
    <w:uiPriority w:val="99"/>
    <w:semiHidden/>
    <w:rsid w:val="00BC7A7F"/>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9108">
      <w:bodyDiv w:val="1"/>
      <w:marLeft w:val="0"/>
      <w:marRight w:val="0"/>
      <w:marTop w:val="0"/>
      <w:marBottom w:val="0"/>
      <w:divBdr>
        <w:top w:val="none" w:sz="0" w:space="0" w:color="auto"/>
        <w:left w:val="none" w:sz="0" w:space="0" w:color="auto"/>
        <w:bottom w:val="none" w:sz="0" w:space="0" w:color="auto"/>
        <w:right w:val="none" w:sz="0" w:space="0" w:color="auto"/>
      </w:divBdr>
    </w:div>
    <w:div w:id="4095285">
      <w:bodyDiv w:val="1"/>
      <w:marLeft w:val="0"/>
      <w:marRight w:val="0"/>
      <w:marTop w:val="0"/>
      <w:marBottom w:val="0"/>
      <w:divBdr>
        <w:top w:val="none" w:sz="0" w:space="0" w:color="auto"/>
        <w:left w:val="none" w:sz="0" w:space="0" w:color="auto"/>
        <w:bottom w:val="none" w:sz="0" w:space="0" w:color="auto"/>
        <w:right w:val="none" w:sz="0" w:space="0" w:color="auto"/>
      </w:divBdr>
    </w:div>
    <w:div w:id="7489688">
      <w:bodyDiv w:val="1"/>
      <w:marLeft w:val="0"/>
      <w:marRight w:val="0"/>
      <w:marTop w:val="0"/>
      <w:marBottom w:val="0"/>
      <w:divBdr>
        <w:top w:val="none" w:sz="0" w:space="0" w:color="auto"/>
        <w:left w:val="none" w:sz="0" w:space="0" w:color="auto"/>
        <w:bottom w:val="none" w:sz="0" w:space="0" w:color="auto"/>
        <w:right w:val="none" w:sz="0" w:space="0" w:color="auto"/>
      </w:divBdr>
    </w:div>
    <w:div w:id="23410295">
      <w:bodyDiv w:val="1"/>
      <w:marLeft w:val="0"/>
      <w:marRight w:val="0"/>
      <w:marTop w:val="0"/>
      <w:marBottom w:val="0"/>
      <w:divBdr>
        <w:top w:val="none" w:sz="0" w:space="0" w:color="auto"/>
        <w:left w:val="none" w:sz="0" w:space="0" w:color="auto"/>
        <w:bottom w:val="none" w:sz="0" w:space="0" w:color="auto"/>
        <w:right w:val="none" w:sz="0" w:space="0" w:color="auto"/>
      </w:divBdr>
    </w:div>
    <w:div w:id="92365052">
      <w:bodyDiv w:val="1"/>
      <w:marLeft w:val="0"/>
      <w:marRight w:val="0"/>
      <w:marTop w:val="0"/>
      <w:marBottom w:val="0"/>
      <w:divBdr>
        <w:top w:val="none" w:sz="0" w:space="0" w:color="auto"/>
        <w:left w:val="none" w:sz="0" w:space="0" w:color="auto"/>
        <w:bottom w:val="none" w:sz="0" w:space="0" w:color="auto"/>
        <w:right w:val="none" w:sz="0" w:space="0" w:color="auto"/>
      </w:divBdr>
    </w:div>
    <w:div w:id="110369844">
      <w:bodyDiv w:val="1"/>
      <w:marLeft w:val="0"/>
      <w:marRight w:val="0"/>
      <w:marTop w:val="0"/>
      <w:marBottom w:val="0"/>
      <w:divBdr>
        <w:top w:val="none" w:sz="0" w:space="0" w:color="auto"/>
        <w:left w:val="none" w:sz="0" w:space="0" w:color="auto"/>
        <w:bottom w:val="none" w:sz="0" w:space="0" w:color="auto"/>
        <w:right w:val="none" w:sz="0" w:space="0" w:color="auto"/>
      </w:divBdr>
    </w:div>
    <w:div w:id="113333112">
      <w:bodyDiv w:val="1"/>
      <w:marLeft w:val="0"/>
      <w:marRight w:val="0"/>
      <w:marTop w:val="0"/>
      <w:marBottom w:val="0"/>
      <w:divBdr>
        <w:top w:val="none" w:sz="0" w:space="0" w:color="auto"/>
        <w:left w:val="none" w:sz="0" w:space="0" w:color="auto"/>
        <w:bottom w:val="none" w:sz="0" w:space="0" w:color="auto"/>
        <w:right w:val="none" w:sz="0" w:space="0" w:color="auto"/>
      </w:divBdr>
    </w:div>
    <w:div w:id="141312449">
      <w:bodyDiv w:val="1"/>
      <w:marLeft w:val="0"/>
      <w:marRight w:val="0"/>
      <w:marTop w:val="0"/>
      <w:marBottom w:val="0"/>
      <w:divBdr>
        <w:top w:val="none" w:sz="0" w:space="0" w:color="auto"/>
        <w:left w:val="none" w:sz="0" w:space="0" w:color="auto"/>
        <w:bottom w:val="none" w:sz="0" w:space="0" w:color="auto"/>
        <w:right w:val="none" w:sz="0" w:space="0" w:color="auto"/>
      </w:divBdr>
    </w:div>
    <w:div w:id="160629057">
      <w:bodyDiv w:val="1"/>
      <w:marLeft w:val="0"/>
      <w:marRight w:val="0"/>
      <w:marTop w:val="0"/>
      <w:marBottom w:val="0"/>
      <w:divBdr>
        <w:top w:val="none" w:sz="0" w:space="0" w:color="auto"/>
        <w:left w:val="none" w:sz="0" w:space="0" w:color="auto"/>
        <w:bottom w:val="none" w:sz="0" w:space="0" w:color="auto"/>
        <w:right w:val="none" w:sz="0" w:space="0" w:color="auto"/>
      </w:divBdr>
    </w:div>
    <w:div w:id="196818842">
      <w:bodyDiv w:val="1"/>
      <w:marLeft w:val="0"/>
      <w:marRight w:val="0"/>
      <w:marTop w:val="0"/>
      <w:marBottom w:val="0"/>
      <w:divBdr>
        <w:top w:val="none" w:sz="0" w:space="0" w:color="auto"/>
        <w:left w:val="none" w:sz="0" w:space="0" w:color="auto"/>
        <w:bottom w:val="none" w:sz="0" w:space="0" w:color="auto"/>
        <w:right w:val="none" w:sz="0" w:space="0" w:color="auto"/>
      </w:divBdr>
    </w:div>
    <w:div w:id="216820206">
      <w:bodyDiv w:val="1"/>
      <w:marLeft w:val="0"/>
      <w:marRight w:val="0"/>
      <w:marTop w:val="0"/>
      <w:marBottom w:val="0"/>
      <w:divBdr>
        <w:top w:val="none" w:sz="0" w:space="0" w:color="auto"/>
        <w:left w:val="none" w:sz="0" w:space="0" w:color="auto"/>
        <w:bottom w:val="none" w:sz="0" w:space="0" w:color="auto"/>
        <w:right w:val="none" w:sz="0" w:space="0" w:color="auto"/>
      </w:divBdr>
    </w:div>
    <w:div w:id="216868103">
      <w:bodyDiv w:val="1"/>
      <w:marLeft w:val="0"/>
      <w:marRight w:val="0"/>
      <w:marTop w:val="0"/>
      <w:marBottom w:val="0"/>
      <w:divBdr>
        <w:top w:val="none" w:sz="0" w:space="0" w:color="auto"/>
        <w:left w:val="none" w:sz="0" w:space="0" w:color="auto"/>
        <w:bottom w:val="none" w:sz="0" w:space="0" w:color="auto"/>
        <w:right w:val="none" w:sz="0" w:space="0" w:color="auto"/>
      </w:divBdr>
    </w:div>
    <w:div w:id="299463813">
      <w:bodyDiv w:val="1"/>
      <w:marLeft w:val="0"/>
      <w:marRight w:val="0"/>
      <w:marTop w:val="0"/>
      <w:marBottom w:val="0"/>
      <w:divBdr>
        <w:top w:val="none" w:sz="0" w:space="0" w:color="auto"/>
        <w:left w:val="none" w:sz="0" w:space="0" w:color="auto"/>
        <w:bottom w:val="none" w:sz="0" w:space="0" w:color="auto"/>
        <w:right w:val="none" w:sz="0" w:space="0" w:color="auto"/>
      </w:divBdr>
    </w:div>
    <w:div w:id="412165570">
      <w:bodyDiv w:val="1"/>
      <w:marLeft w:val="0"/>
      <w:marRight w:val="0"/>
      <w:marTop w:val="0"/>
      <w:marBottom w:val="0"/>
      <w:divBdr>
        <w:top w:val="none" w:sz="0" w:space="0" w:color="auto"/>
        <w:left w:val="none" w:sz="0" w:space="0" w:color="auto"/>
        <w:bottom w:val="none" w:sz="0" w:space="0" w:color="auto"/>
        <w:right w:val="none" w:sz="0" w:space="0" w:color="auto"/>
      </w:divBdr>
    </w:div>
    <w:div w:id="416295241">
      <w:bodyDiv w:val="1"/>
      <w:marLeft w:val="0"/>
      <w:marRight w:val="0"/>
      <w:marTop w:val="0"/>
      <w:marBottom w:val="0"/>
      <w:divBdr>
        <w:top w:val="none" w:sz="0" w:space="0" w:color="auto"/>
        <w:left w:val="none" w:sz="0" w:space="0" w:color="auto"/>
        <w:bottom w:val="none" w:sz="0" w:space="0" w:color="auto"/>
        <w:right w:val="none" w:sz="0" w:space="0" w:color="auto"/>
      </w:divBdr>
    </w:div>
    <w:div w:id="515459735">
      <w:bodyDiv w:val="1"/>
      <w:marLeft w:val="0"/>
      <w:marRight w:val="0"/>
      <w:marTop w:val="0"/>
      <w:marBottom w:val="0"/>
      <w:divBdr>
        <w:top w:val="none" w:sz="0" w:space="0" w:color="auto"/>
        <w:left w:val="none" w:sz="0" w:space="0" w:color="auto"/>
        <w:bottom w:val="none" w:sz="0" w:space="0" w:color="auto"/>
        <w:right w:val="none" w:sz="0" w:space="0" w:color="auto"/>
      </w:divBdr>
    </w:div>
    <w:div w:id="547953967">
      <w:bodyDiv w:val="1"/>
      <w:marLeft w:val="0"/>
      <w:marRight w:val="0"/>
      <w:marTop w:val="0"/>
      <w:marBottom w:val="0"/>
      <w:divBdr>
        <w:top w:val="none" w:sz="0" w:space="0" w:color="auto"/>
        <w:left w:val="none" w:sz="0" w:space="0" w:color="auto"/>
        <w:bottom w:val="none" w:sz="0" w:space="0" w:color="auto"/>
        <w:right w:val="none" w:sz="0" w:space="0" w:color="auto"/>
      </w:divBdr>
    </w:div>
    <w:div w:id="663319766">
      <w:bodyDiv w:val="1"/>
      <w:marLeft w:val="0"/>
      <w:marRight w:val="0"/>
      <w:marTop w:val="0"/>
      <w:marBottom w:val="0"/>
      <w:divBdr>
        <w:top w:val="none" w:sz="0" w:space="0" w:color="auto"/>
        <w:left w:val="none" w:sz="0" w:space="0" w:color="auto"/>
        <w:bottom w:val="none" w:sz="0" w:space="0" w:color="auto"/>
        <w:right w:val="none" w:sz="0" w:space="0" w:color="auto"/>
      </w:divBdr>
    </w:div>
    <w:div w:id="664209309">
      <w:bodyDiv w:val="1"/>
      <w:marLeft w:val="0"/>
      <w:marRight w:val="0"/>
      <w:marTop w:val="0"/>
      <w:marBottom w:val="0"/>
      <w:divBdr>
        <w:top w:val="none" w:sz="0" w:space="0" w:color="auto"/>
        <w:left w:val="none" w:sz="0" w:space="0" w:color="auto"/>
        <w:bottom w:val="none" w:sz="0" w:space="0" w:color="auto"/>
        <w:right w:val="none" w:sz="0" w:space="0" w:color="auto"/>
      </w:divBdr>
    </w:div>
    <w:div w:id="701057873">
      <w:bodyDiv w:val="1"/>
      <w:marLeft w:val="0"/>
      <w:marRight w:val="0"/>
      <w:marTop w:val="0"/>
      <w:marBottom w:val="0"/>
      <w:divBdr>
        <w:top w:val="none" w:sz="0" w:space="0" w:color="auto"/>
        <w:left w:val="none" w:sz="0" w:space="0" w:color="auto"/>
        <w:bottom w:val="none" w:sz="0" w:space="0" w:color="auto"/>
        <w:right w:val="none" w:sz="0" w:space="0" w:color="auto"/>
      </w:divBdr>
    </w:div>
    <w:div w:id="705447623">
      <w:bodyDiv w:val="1"/>
      <w:marLeft w:val="0"/>
      <w:marRight w:val="0"/>
      <w:marTop w:val="0"/>
      <w:marBottom w:val="0"/>
      <w:divBdr>
        <w:top w:val="none" w:sz="0" w:space="0" w:color="auto"/>
        <w:left w:val="none" w:sz="0" w:space="0" w:color="auto"/>
        <w:bottom w:val="none" w:sz="0" w:space="0" w:color="auto"/>
        <w:right w:val="none" w:sz="0" w:space="0" w:color="auto"/>
      </w:divBdr>
    </w:div>
    <w:div w:id="760027552">
      <w:bodyDiv w:val="1"/>
      <w:marLeft w:val="0"/>
      <w:marRight w:val="0"/>
      <w:marTop w:val="0"/>
      <w:marBottom w:val="0"/>
      <w:divBdr>
        <w:top w:val="none" w:sz="0" w:space="0" w:color="auto"/>
        <w:left w:val="none" w:sz="0" w:space="0" w:color="auto"/>
        <w:bottom w:val="none" w:sz="0" w:space="0" w:color="auto"/>
        <w:right w:val="none" w:sz="0" w:space="0" w:color="auto"/>
      </w:divBdr>
    </w:div>
    <w:div w:id="768239147">
      <w:bodyDiv w:val="1"/>
      <w:marLeft w:val="0"/>
      <w:marRight w:val="0"/>
      <w:marTop w:val="0"/>
      <w:marBottom w:val="0"/>
      <w:divBdr>
        <w:top w:val="none" w:sz="0" w:space="0" w:color="auto"/>
        <w:left w:val="none" w:sz="0" w:space="0" w:color="auto"/>
        <w:bottom w:val="none" w:sz="0" w:space="0" w:color="auto"/>
        <w:right w:val="none" w:sz="0" w:space="0" w:color="auto"/>
      </w:divBdr>
    </w:div>
    <w:div w:id="832139453">
      <w:bodyDiv w:val="1"/>
      <w:marLeft w:val="0"/>
      <w:marRight w:val="0"/>
      <w:marTop w:val="0"/>
      <w:marBottom w:val="0"/>
      <w:divBdr>
        <w:top w:val="none" w:sz="0" w:space="0" w:color="auto"/>
        <w:left w:val="none" w:sz="0" w:space="0" w:color="auto"/>
        <w:bottom w:val="none" w:sz="0" w:space="0" w:color="auto"/>
        <w:right w:val="none" w:sz="0" w:space="0" w:color="auto"/>
      </w:divBdr>
    </w:div>
    <w:div w:id="844593168">
      <w:bodyDiv w:val="1"/>
      <w:marLeft w:val="0"/>
      <w:marRight w:val="0"/>
      <w:marTop w:val="0"/>
      <w:marBottom w:val="0"/>
      <w:divBdr>
        <w:top w:val="none" w:sz="0" w:space="0" w:color="auto"/>
        <w:left w:val="none" w:sz="0" w:space="0" w:color="auto"/>
        <w:bottom w:val="none" w:sz="0" w:space="0" w:color="auto"/>
        <w:right w:val="none" w:sz="0" w:space="0" w:color="auto"/>
      </w:divBdr>
    </w:div>
    <w:div w:id="856623922">
      <w:bodyDiv w:val="1"/>
      <w:marLeft w:val="0"/>
      <w:marRight w:val="0"/>
      <w:marTop w:val="0"/>
      <w:marBottom w:val="0"/>
      <w:divBdr>
        <w:top w:val="none" w:sz="0" w:space="0" w:color="auto"/>
        <w:left w:val="none" w:sz="0" w:space="0" w:color="auto"/>
        <w:bottom w:val="none" w:sz="0" w:space="0" w:color="auto"/>
        <w:right w:val="none" w:sz="0" w:space="0" w:color="auto"/>
      </w:divBdr>
    </w:div>
    <w:div w:id="859204487">
      <w:bodyDiv w:val="1"/>
      <w:marLeft w:val="0"/>
      <w:marRight w:val="0"/>
      <w:marTop w:val="0"/>
      <w:marBottom w:val="0"/>
      <w:divBdr>
        <w:top w:val="none" w:sz="0" w:space="0" w:color="auto"/>
        <w:left w:val="none" w:sz="0" w:space="0" w:color="auto"/>
        <w:bottom w:val="none" w:sz="0" w:space="0" w:color="auto"/>
        <w:right w:val="none" w:sz="0" w:space="0" w:color="auto"/>
      </w:divBdr>
    </w:div>
    <w:div w:id="936061064">
      <w:bodyDiv w:val="1"/>
      <w:marLeft w:val="0"/>
      <w:marRight w:val="0"/>
      <w:marTop w:val="0"/>
      <w:marBottom w:val="0"/>
      <w:divBdr>
        <w:top w:val="none" w:sz="0" w:space="0" w:color="auto"/>
        <w:left w:val="none" w:sz="0" w:space="0" w:color="auto"/>
        <w:bottom w:val="none" w:sz="0" w:space="0" w:color="auto"/>
        <w:right w:val="none" w:sz="0" w:space="0" w:color="auto"/>
      </w:divBdr>
    </w:div>
    <w:div w:id="972293793">
      <w:bodyDiv w:val="1"/>
      <w:marLeft w:val="0"/>
      <w:marRight w:val="0"/>
      <w:marTop w:val="0"/>
      <w:marBottom w:val="0"/>
      <w:divBdr>
        <w:top w:val="none" w:sz="0" w:space="0" w:color="auto"/>
        <w:left w:val="none" w:sz="0" w:space="0" w:color="auto"/>
        <w:bottom w:val="none" w:sz="0" w:space="0" w:color="auto"/>
        <w:right w:val="none" w:sz="0" w:space="0" w:color="auto"/>
      </w:divBdr>
    </w:div>
    <w:div w:id="1047804700">
      <w:bodyDiv w:val="1"/>
      <w:marLeft w:val="0"/>
      <w:marRight w:val="0"/>
      <w:marTop w:val="0"/>
      <w:marBottom w:val="0"/>
      <w:divBdr>
        <w:top w:val="none" w:sz="0" w:space="0" w:color="auto"/>
        <w:left w:val="none" w:sz="0" w:space="0" w:color="auto"/>
        <w:bottom w:val="none" w:sz="0" w:space="0" w:color="auto"/>
        <w:right w:val="none" w:sz="0" w:space="0" w:color="auto"/>
      </w:divBdr>
    </w:div>
    <w:div w:id="1089548015">
      <w:bodyDiv w:val="1"/>
      <w:marLeft w:val="0"/>
      <w:marRight w:val="0"/>
      <w:marTop w:val="0"/>
      <w:marBottom w:val="0"/>
      <w:divBdr>
        <w:top w:val="none" w:sz="0" w:space="0" w:color="auto"/>
        <w:left w:val="none" w:sz="0" w:space="0" w:color="auto"/>
        <w:bottom w:val="none" w:sz="0" w:space="0" w:color="auto"/>
        <w:right w:val="none" w:sz="0" w:space="0" w:color="auto"/>
      </w:divBdr>
    </w:div>
    <w:div w:id="1127316777">
      <w:bodyDiv w:val="1"/>
      <w:marLeft w:val="0"/>
      <w:marRight w:val="0"/>
      <w:marTop w:val="0"/>
      <w:marBottom w:val="0"/>
      <w:divBdr>
        <w:top w:val="none" w:sz="0" w:space="0" w:color="auto"/>
        <w:left w:val="none" w:sz="0" w:space="0" w:color="auto"/>
        <w:bottom w:val="none" w:sz="0" w:space="0" w:color="auto"/>
        <w:right w:val="none" w:sz="0" w:space="0" w:color="auto"/>
      </w:divBdr>
    </w:div>
    <w:div w:id="1140682926">
      <w:bodyDiv w:val="1"/>
      <w:marLeft w:val="0"/>
      <w:marRight w:val="0"/>
      <w:marTop w:val="0"/>
      <w:marBottom w:val="0"/>
      <w:divBdr>
        <w:top w:val="none" w:sz="0" w:space="0" w:color="auto"/>
        <w:left w:val="none" w:sz="0" w:space="0" w:color="auto"/>
        <w:bottom w:val="none" w:sz="0" w:space="0" w:color="auto"/>
        <w:right w:val="none" w:sz="0" w:space="0" w:color="auto"/>
      </w:divBdr>
    </w:div>
    <w:div w:id="1236283836">
      <w:bodyDiv w:val="1"/>
      <w:marLeft w:val="0"/>
      <w:marRight w:val="0"/>
      <w:marTop w:val="0"/>
      <w:marBottom w:val="0"/>
      <w:divBdr>
        <w:top w:val="none" w:sz="0" w:space="0" w:color="auto"/>
        <w:left w:val="none" w:sz="0" w:space="0" w:color="auto"/>
        <w:bottom w:val="none" w:sz="0" w:space="0" w:color="auto"/>
        <w:right w:val="none" w:sz="0" w:space="0" w:color="auto"/>
      </w:divBdr>
    </w:div>
    <w:div w:id="1242133623">
      <w:bodyDiv w:val="1"/>
      <w:marLeft w:val="0"/>
      <w:marRight w:val="0"/>
      <w:marTop w:val="0"/>
      <w:marBottom w:val="0"/>
      <w:divBdr>
        <w:top w:val="none" w:sz="0" w:space="0" w:color="auto"/>
        <w:left w:val="none" w:sz="0" w:space="0" w:color="auto"/>
        <w:bottom w:val="none" w:sz="0" w:space="0" w:color="auto"/>
        <w:right w:val="none" w:sz="0" w:space="0" w:color="auto"/>
      </w:divBdr>
    </w:div>
    <w:div w:id="1252087383">
      <w:bodyDiv w:val="1"/>
      <w:marLeft w:val="0"/>
      <w:marRight w:val="0"/>
      <w:marTop w:val="0"/>
      <w:marBottom w:val="0"/>
      <w:divBdr>
        <w:top w:val="none" w:sz="0" w:space="0" w:color="auto"/>
        <w:left w:val="none" w:sz="0" w:space="0" w:color="auto"/>
        <w:bottom w:val="none" w:sz="0" w:space="0" w:color="auto"/>
        <w:right w:val="none" w:sz="0" w:space="0" w:color="auto"/>
      </w:divBdr>
    </w:div>
    <w:div w:id="1276521903">
      <w:bodyDiv w:val="1"/>
      <w:marLeft w:val="0"/>
      <w:marRight w:val="0"/>
      <w:marTop w:val="0"/>
      <w:marBottom w:val="0"/>
      <w:divBdr>
        <w:top w:val="none" w:sz="0" w:space="0" w:color="auto"/>
        <w:left w:val="none" w:sz="0" w:space="0" w:color="auto"/>
        <w:bottom w:val="none" w:sz="0" w:space="0" w:color="auto"/>
        <w:right w:val="none" w:sz="0" w:space="0" w:color="auto"/>
      </w:divBdr>
    </w:div>
    <w:div w:id="1296986566">
      <w:bodyDiv w:val="1"/>
      <w:marLeft w:val="0"/>
      <w:marRight w:val="0"/>
      <w:marTop w:val="0"/>
      <w:marBottom w:val="0"/>
      <w:divBdr>
        <w:top w:val="none" w:sz="0" w:space="0" w:color="auto"/>
        <w:left w:val="none" w:sz="0" w:space="0" w:color="auto"/>
        <w:bottom w:val="none" w:sz="0" w:space="0" w:color="auto"/>
        <w:right w:val="none" w:sz="0" w:space="0" w:color="auto"/>
      </w:divBdr>
    </w:div>
    <w:div w:id="1396396181">
      <w:bodyDiv w:val="1"/>
      <w:marLeft w:val="0"/>
      <w:marRight w:val="0"/>
      <w:marTop w:val="0"/>
      <w:marBottom w:val="0"/>
      <w:divBdr>
        <w:top w:val="none" w:sz="0" w:space="0" w:color="auto"/>
        <w:left w:val="none" w:sz="0" w:space="0" w:color="auto"/>
        <w:bottom w:val="none" w:sz="0" w:space="0" w:color="auto"/>
        <w:right w:val="none" w:sz="0" w:space="0" w:color="auto"/>
      </w:divBdr>
    </w:div>
    <w:div w:id="1412199855">
      <w:bodyDiv w:val="1"/>
      <w:marLeft w:val="0"/>
      <w:marRight w:val="0"/>
      <w:marTop w:val="0"/>
      <w:marBottom w:val="0"/>
      <w:divBdr>
        <w:top w:val="none" w:sz="0" w:space="0" w:color="auto"/>
        <w:left w:val="none" w:sz="0" w:space="0" w:color="auto"/>
        <w:bottom w:val="none" w:sz="0" w:space="0" w:color="auto"/>
        <w:right w:val="none" w:sz="0" w:space="0" w:color="auto"/>
      </w:divBdr>
    </w:div>
    <w:div w:id="1413890947">
      <w:bodyDiv w:val="1"/>
      <w:marLeft w:val="0"/>
      <w:marRight w:val="0"/>
      <w:marTop w:val="0"/>
      <w:marBottom w:val="0"/>
      <w:divBdr>
        <w:top w:val="none" w:sz="0" w:space="0" w:color="auto"/>
        <w:left w:val="none" w:sz="0" w:space="0" w:color="auto"/>
        <w:bottom w:val="none" w:sz="0" w:space="0" w:color="auto"/>
        <w:right w:val="none" w:sz="0" w:space="0" w:color="auto"/>
      </w:divBdr>
    </w:div>
    <w:div w:id="1467773638">
      <w:bodyDiv w:val="1"/>
      <w:marLeft w:val="0"/>
      <w:marRight w:val="0"/>
      <w:marTop w:val="0"/>
      <w:marBottom w:val="0"/>
      <w:divBdr>
        <w:top w:val="none" w:sz="0" w:space="0" w:color="auto"/>
        <w:left w:val="none" w:sz="0" w:space="0" w:color="auto"/>
        <w:bottom w:val="none" w:sz="0" w:space="0" w:color="auto"/>
        <w:right w:val="none" w:sz="0" w:space="0" w:color="auto"/>
      </w:divBdr>
    </w:div>
    <w:div w:id="1628126497">
      <w:bodyDiv w:val="1"/>
      <w:marLeft w:val="0"/>
      <w:marRight w:val="0"/>
      <w:marTop w:val="0"/>
      <w:marBottom w:val="0"/>
      <w:divBdr>
        <w:top w:val="none" w:sz="0" w:space="0" w:color="auto"/>
        <w:left w:val="none" w:sz="0" w:space="0" w:color="auto"/>
        <w:bottom w:val="none" w:sz="0" w:space="0" w:color="auto"/>
        <w:right w:val="none" w:sz="0" w:space="0" w:color="auto"/>
      </w:divBdr>
    </w:div>
    <w:div w:id="1633828793">
      <w:bodyDiv w:val="1"/>
      <w:marLeft w:val="0"/>
      <w:marRight w:val="0"/>
      <w:marTop w:val="0"/>
      <w:marBottom w:val="0"/>
      <w:divBdr>
        <w:top w:val="none" w:sz="0" w:space="0" w:color="auto"/>
        <w:left w:val="none" w:sz="0" w:space="0" w:color="auto"/>
        <w:bottom w:val="none" w:sz="0" w:space="0" w:color="auto"/>
        <w:right w:val="none" w:sz="0" w:space="0" w:color="auto"/>
      </w:divBdr>
    </w:div>
    <w:div w:id="1648628114">
      <w:bodyDiv w:val="1"/>
      <w:marLeft w:val="0"/>
      <w:marRight w:val="0"/>
      <w:marTop w:val="0"/>
      <w:marBottom w:val="0"/>
      <w:divBdr>
        <w:top w:val="none" w:sz="0" w:space="0" w:color="auto"/>
        <w:left w:val="none" w:sz="0" w:space="0" w:color="auto"/>
        <w:bottom w:val="none" w:sz="0" w:space="0" w:color="auto"/>
        <w:right w:val="none" w:sz="0" w:space="0" w:color="auto"/>
      </w:divBdr>
    </w:div>
    <w:div w:id="1657798697">
      <w:bodyDiv w:val="1"/>
      <w:marLeft w:val="0"/>
      <w:marRight w:val="0"/>
      <w:marTop w:val="0"/>
      <w:marBottom w:val="0"/>
      <w:divBdr>
        <w:top w:val="none" w:sz="0" w:space="0" w:color="auto"/>
        <w:left w:val="none" w:sz="0" w:space="0" w:color="auto"/>
        <w:bottom w:val="none" w:sz="0" w:space="0" w:color="auto"/>
        <w:right w:val="none" w:sz="0" w:space="0" w:color="auto"/>
      </w:divBdr>
    </w:div>
    <w:div w:id="1734429488">
      <w:bodyDiv w:val="1"/>
      <w:marLeft w:val="0"/>
      <w:marRight w:val="0"/>
      <w:marTop w:val="0"/>
      <w:marBottom w:val="0"/>
      <w:divBdr>
        <w:top w:val="none" w:sz="0" w:space="0" w:color="auto"/>
        <w:left w:val="none" w:sz="0" w:space="0" w:color="auto"/>
        <w:bottom w:val="none" w:sz="0" w:space="0" w:color="auto"/>
        <w:right w:val="none" w:sz="0" w:space="0" w:color="auto"/>
      </w:divBdr>
    </w:div>
    <w:div w:id="1740053050">
      <w:bodyDiv w:val="1"/>
      <w:marLeft w:val="0"/>
      <w:marRight w:val="0"/>
      <w:marTop w:val="0"/>
      <w:marBottom w:val="0"/>
      <w:divBdr>
        <w:top w:val="none" w:sz="0" w:space="0" w:color="auto"/>
        <w:left w:val="none" w:sz="0" w:space="0" w:color="auto"/>
        <w:bottom w:val="none" w:sz="0" w:space="0" w:color="auto"/>
        <w:right w:val="none" w:sz="0" w:space="0" w:color="auto"/>
      </w:divBdr>
    </w:div>
    <w:div w:id="1791122722">
      <w:bodyDiv w:val="1"/>
      <w:marLeft w:val="0"/>
      <w:marRight w:val="0"/>
      <w:marTop w:val="0"/>
      <w:marBottom w:val="0"/>
      <w:divBdr>
        <w:top w:val="none" w:sz="0" w:space="0" w:color="auto"/>
        <w:left w:val="none" w:sz="0" w:space="0" w:color="auto"/>
        <w:bottom w:val="none" w:sz="0" w:space="0" w:color="auto"/>
        <w:right w:val="none" w:sz="0" w:space="0" w:color="auto"/>
      </w:divBdr>
    </w:div>
    <w:div w:id="1911384484">
      <w:bodyDiv w:val="1"/>
      <w:marLeft w:val="0"/>
      <w:marRight w:val="0"/>
      <w:marTop w:val="0"/>
      <w:marBottom w:val="0"/>
      <w:divBdr>
        <w:top w:val="none" w:sz="0" w:space="0" w:color="auto"/>
        <w:left w:val="none" w:sz="0" w:space="0" w:color="auto"/>
        <w:bottom w:val="none" w:sz="0" w:space="0" w:color="auto"/>
        <w:right w:val="none" w:sz="0" w:space="0" w:color="auto"/>
      </w:divBdr>
    </w:div>
    <w:div w:id="1989550147">
      <w:bodyDiv w:val="1"/>
      <w:marLeft w:val="0"/>
      <w:marRight w:val="0"/>
      <w:marTop w:val="0"/>
      <w:marBottom w:val="0"/>
      <w:divBdr>
        <w:top w:val="none" w:sz="0" w:space="0" w:color="auto"/>
        <w:left w:val="none" w:sz="0" w:space="0" w:color="auto"/>
        <w:bottom w:val="none" w:sz="0" w:space="0" w:color="auto"/>
        <w:right w:val="none" w:sz="0" w:space="0" w:color="auto"/>
      </w:divBdr>
    </w:div>
    <w:div w:id="2008437705">
      <w:bodyDiv w:val="1"/>
      <w:marLeft w:val="0"/>
      <w:marRight w:val="0"/>
      <w:marTop w:val="0"/>
      <w:marBottom w:val="0"/>
      <w:divBdr>
        <w:top w:val="none" w:sz="0" w:space="0" w:color="auto"/>
        <w:left w:val="none" w:sz="0" w:space="0" w:color="auto"/>
        <w:bottom w:val="none" w:sz="0" w:space="0" w:color="auto"/>
        <w:right w:val="none" w:sz="0" w:space="0" w:color="auto"/>
      </w:divBdr>
    </w:div>
    <w:div w:id="2012482546">
      <w:bodyDiv w:val="1"/>
      <w:marLeft w:val="0"/>
      <w:marRight w:val="0"/>
      <w:marTop w:val="0"/>
      <w:marBottom w:val="0"/>
      <w:divBdr>
        <w:top w:val="none" w:sz="0" w:space="0" w:color="auto"/>
        <w:left w:val="none" w:sz="0" w:space="0" w:color="auto"/>
        <w:bottom w:val="none" w:sz="0" w:space="0" w:color="auto"/>
        <w:right w:val="none" w:sz="0" w:space="0" w:color="auto"/>
      </w:divBdr>
    </w:div>
    <w:div w:id="2044481899">
      <w:bodyDiv w:val="1"/>
      <w:marLeft w:val="0"/>
      <w:marRight w:val="0"/>
      <w:marTop w:val="0"/>
      <w:marBottom w:val="0"/>
      <w:divBdr>
        <w:top w:val="none" w:sz="0" w:space="0" w:color="auto"/>
        <w:left w:val="none" w:sz="0" w:space="0" w:color="auto"/>
        <w:bottom w:val="none" w:sz="0" w:space="0" w:color="auto"/>
        <w:right w:val="none" w:sz="0" w:space="0" w:color="auto"/>
      </w:divBdr>
    </w:div>
    <w:div w:id="2105488311">
      <w:bodyDiv w:val="1"/>
      <w:marLeft w:val="0"/>
      <w:marRight w:val="0"/>
      <w:marTop w:val="0"/>
      <w:marBottom w:val="0"/>
      <w:divBdr>
        <w:top w:val="none" w:sz="0" w:space="0" w:color="auto"/>
        <w:left w:val="none" w:sz="0" w:space="0" w:color="auto"/>
        <w:bottom w:val="none" w:sz="0" w:space="0" w:color="auto"/>
        <w:right w:val="none" w:sz="0" w:space="0" w:color="auto"/>
      </w:divBdr>
    </w:div>
    <w:div w:id="2127581121">
      <w:bodyDiv w:val="1"/>
      <w:marLeft w:val="0"/>
      <w:marRight w:val="0"/>
      <w:marTop w:val="0"/>
      <w:marBottom w:val="0"/>
      <w:divBdr>
        <w:top w:val="none" w:sz="0" w:space="0" w:color="auto"/>
        <w:left w:val="none" w:sz="0" w:space="0" w:color="auto"/>
        <w:bottom w:val="none" w:sz="0" w:space="0" w:color="auto"/>
        <w:right w:val="none" w:sz="0" w:space="0" w:color="auto"/>
      </w:divBdr>
    </w:div>
    <w:div w:id="213432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C73269-728D-48A8-ABAA-C4F5242D56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1165</TotalTime>
  <Pages>40</Pages>
  <Words>15550</Words>
  <Characters>88641</Characters>
  <Application>Microsoft Office Word</Application>
  <DocSecurity>0</DocSecurity>
  <Lines>738</Lines>
  <Paragraphs>207</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103984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Tsanko Boiadjiev</dc:creator>
  <cp:lastModifiedBy>Tsanko Boiadjiev</cp:lastModifiedBy>
  <cp:revision>157</cp:revision>
  <cp:lastPrinted>2017-04-04T12:39:00Z</cp:lastPrinted>
  <dcterms:created xsi:type="dcterms:W3CDTF">2016-12-04T09:20:00Z</dcterms:created>
  <dcterms:modified xsi:type="dcterms:W3CDTF">2017-04-04T12:40:00Z</dcterms:modified>
</cp:coreProperties>
</file>